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E0" w:rsidRPr="00E45A48" w:rsidRDefault="00DA38D6" w:rsidP="001D62E4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DỰ THẢO SỬA ĐỔI, BỔ SUNG</w:t>
      </w:r>
      <w:bookmarkStart w:id="0" w:name="_GoBack"/>
      <w:bookmarkEnd w:id="0"/>
      <w:r w:rsidR="00E45A48">
        <w:rPr>
          <w:rFonts w:ascii="Times New Roman" w:hAnsi="Times New Roman"/>
          <w:b/>
          <w:sz w:val="28"/>
          <w:szCs w:val="28"/>
          <w:lang w:val="vi-VN"/>
        </w:rPr>
        <w:t xml:space="preserve"> PHẦN 11 VÀ PHẦN 22 CỦA BỘ QCATHK</w:t>
      </w:r>
    </w:p>
    <w:tbl>
      <w:tblPr>
        <w:tblW w:w="14824" w:type="dxa"/>
        <w:tblInd w:w="-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4732"/>
        <w:gridCol w:w="4375"/>
        <w:gridCol w:w="4211"/>
      </w:tblGrid>
      <w:tr w:rsidR="000A1EE0" w:rsidRPr="00017389" w:rsidTr="00BC6D88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EE0" w:rsidRPr="00017389" w:rsidRDefault="003E2559" w:rsidP="00BC6D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Điều khoản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EE0" w:rsidRPr="00017389" w:rsidRDefault="000A1EE0" w:rsidP="00BC6D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017389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Nội dung Bộ QCATHK 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</w:tcPr>
          <w:p w:rsidR="000A1EE0" w:rsidRPr="00017389" w:rsidRDefault="000A1EE0" w:rsidP="00BC6D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017389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Nội dung đề nghị sửa đổi</w:t>
            </w:r>
            <w:r w:rsidR="008F4C10" w:rsidRPr="00017389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/bổ sung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:rsidR="000A1EE0" w:rsidRPr="00017389" w:rsidRDefault="000A1EE0" w:rsidP="00BC6D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sửa đổi</w:t>
            </w:r>
          </w:p>
        </w:tc>
      </w:tr>
      <w:tr w:rsidR="003E2559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2559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(1)</w:t>
            </w:r>
          </w:p>
        </w:tc>
        <w:tc>
          <w:tcPr>
            <w:tcW w:w="4732" w:type="dxa"/>
          </w:tcPr>
          <w:p w:rsidR="003E2559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Tài liệu khai thác tàu bay: 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Là tài liệu, có liên quan với Giấy chứng nhận đủ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điều kiện bay, bao gồm những giới hạn mà tàu bay được coi là đủ điều kiện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bay khi nằm trong các giới hạn đó, và các chỉ dẫn và thông tin cần thiết cho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các thành viên tổ bay để đảm bảo việc khai thác an toàn của tàu bay.</w:t>
            </w:r>
          </w:p>
        </w:tc>
        <w:tc>
          <w:tcPr>
            <w:tcW w:w="4375" w:type="dxa"/>
            <w:vAlign w:val="center"/>
          </w:tcPr>
          <w:p w:rsidR="003E2559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Chuyển sang Phụ lục 1 điều 1.007</w:t>
            </w:r>
          </w:p>
        </w:tc>
        <w:tc>
          <w:tcPr>
            <w:tcW w:w="4211" w:type="dxa"/>
          </w:tcPr>
          <w:p w:rsidR="003E2559" w:rsidRPr="00017389" w:rsidRDefault="003E2559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(2)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Nhà chức trách hàng không: 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Là cơ quan có thẩm quyền thực hiện chức năng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quản lý nhà nước về lĩnh vực hàng không dân dụng.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Chuyển sang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(3)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Vận chuyển hàng không nội địa: 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Là việc vận chuyển hàng không trong lãnh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thổ Việt Nam.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Chuyển sang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(4)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>Người khai thác tàu bay nước ngoài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: Bất kỳ Người khai thác tàu bay nào,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không có Giấy chứng nhận Người khai thác tàu bay do Việt Nam cấp, tham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gia khai thác vận tải hàng không thương mại trên lãnh thổ Việt Nam một cách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trực tiếp hoặc gián tiếp hoặc thuê hoặc các thỏa thuận khác bất kể là chuyến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bay thường lệ hoặc thuê chuyến.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Bãi bỏ. Sử dụng định nghĩa đã có trong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(5)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Người khai thác nước ngoài: 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Cá nhân, tổ chức hoặc doanh nghiệp nước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ngoài tham gia hoặc đề nghị để tham gia vào hoạt động khai thác tại Việt Nam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bằng tàu bay mang đăng ký quốc tịch nước ngoài.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Chuyển sang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22.005 (a) (6)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Tài sản cá nhân: 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Những tài liệu, công cụ hoặc các trang thiết bị đi kèm các cá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nhân hoặc các trang thiết bị sẵn có tại sân của đội bay trong suốt quá trình tập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luyện.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Chuyển sang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(7)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>Chỉ lệnh dừng bay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: Là tài liệu ban hành bởi người được nhà chức trách hàng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không có thẩm quyền ủy quyền để thực hiện kiểm tra giám sát an toàn và đưa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ra kiến nghị liên quan đến các vấn đề an toàn nhằm khuyến cáo người khai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thác hoặc người lái tàu bay về các quan ngại liên quan đến an toàn của nhà 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t>chức trách hàng không.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Chuyển sang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26C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26C" w:rsidRPr="00017389" w:rsidRDefault="0070626C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22.005 (a) (8)</w:t>
            </w:r>
          </w:p>
        </w:tc>
        <w:tc>
          <w:tcPr>
            <w:tcW w:w="4732" w:type="dxa"/>
          </w:tcPr>
          <w:p w:rsidR="0070626C" w:rsidRPr="00017389" w:rsidRDefault="0070626C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73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Tài liệu hướng dẫn khai thác tàu bay cánh quay: </w:t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Là tài liệu, được quốc gia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nhà khai thác công nhận, trình bày các qui trình trong điều kiện bình thường,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bất bình thường và khẩn cấp, các danh mục kiểm tra, các hạn chế, thông tin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hiệu suất hoạt động, thông tin chi tiết của các hệ thống tàu bay và các tài liệu</w:t>
            </w:r>
            <w:r w:rsidRPr="00017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389">
              <w:rPr>
                <w:rStyle w:val="fontstyle21"/>
                <w:rFonts w:ascii="Times New Roman" w:hAnsi="Times New Roman"/>
                <w:sz w:val="24"/>
                <w:szCs w:val="24"/>
              </w:rPr>
              <w:t>khác liên quan tới việc khai thác tàu bay cánh quay.</w:t>
            </w:r>
          </w:p>
        </w:tc>
        <w:tc>
          <w:tcPr>
            <w:tcW w:w="4375" w:type="dxa"/>
            <w:vAlign w:val="center"/>
          </w:tcPr>
          <w:p w:rsidR="0070626C" w:rsidRPr="00017389" w:rsidRDefault="005A68D8" w:rsidP="0001738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0173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Chuyển sang Phụ lục 1 điều 1.007</w:t>
            </w:r>
          </w:p>
        </w:tc>
        <w:tc>
          <w:tcPr>
            <w:tcW w:w="4211" w:type="dxa"/>
          </w:tcPr>
          <w:p w:rsidR="0070626C" w:rsidRPr="00017389" w:rsidRDefault="0070626C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7D8" w:rsidRPr="00017389" w:rsidTr="00BC6D88">
        <w:trPr>
          <w:trHeight w:val="473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77D8" w:rsidRPr="00017389" w:rsidRDefault="002077D8" w:rsidP="00017389">
            <w:pPr>
              <w:widowControl w:val="0"/>
              <w:autoSpaceDE w:val="0"/>
              <w:autoSpaceDN w:val="0"/>
              <w:adjustRightInd w:val="0"/>
              <w:spacing w:before="89"/>
              <w:ind w:right="-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22.170</w:t>
            </w:r>
          </w:p>
        </w:tc>
        <w:tc>
          <w:tcPr>
            <w:tcW w:w="4732" w:type="dxa"/>
          </w:tcPr>
          <w:p w:rsidR="002077D8" w:rsidRPr="00017389" w:rsidRDefault="002077D8" w:rsidP="0001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Bổ sung</w:t>
            </w:r>
          </w:p>
        </w:tc>
        <w:tc>
          <w:tcPr>
            <w:tcW w:w="4375" w:type="dxa"/>
            <w:vAlign w:val="center"/>
          </w:tcPr>
          <w:p w:rsidR="002077D8" w:rsidRDefault="002077D8" w:rsidP="000173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Bổ sung khoản (a) (6) và (a)(7) như sau: </w:t>
            </w:r>
          </w:p>
          <w:p w:rsidR="002077D8" w:rsidRPr="002077D8" w:rsidRDefault="002077D8" w:rsidP="002077D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22222"/>
              </w:rPr>
            </w:pPr>
            <w:r w:rsidRPr="002077D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00"/>
              </w:rPr>
              <w:t>(6) Has no accidents or serious incidents experienced during the last five years, relating to the desired aircraft types of operation.</w:t>
            </w:r>
          </w:p>
          <w:p w:rsidR="002077D8" w:rsidRPr="002077D8" w:rsidRDefault="002077D8" w:rsidP="002077D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077D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00"/>
              </w:rPr>
              <w:lastRenderedPageBreak/>
              <w:t>(7) Has ICAO USOAP overall final assessment results not below 50%.</w:t>
            </w:r>
            <w:r w:rsidRPr="002077D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2077D8" w:rsidRDefault="002077D8" w:rsidP="000173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077D8" w:rsidRDefault="002077D8" w:rsidP="000173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(6) Không có tai nạn hoặc sự cố nghiêm trọng xảy ra trong vòng 5 năm gần nhất liên quan đến loại tàu bay khai thác.</w:t>
            </w:r>
          </w:p>
          <w:p w:rsidR="002077D8" w:rsidRPr="00017389" w:rsidRDefault="002077D8" w:rsidP="002077D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(7) Đạt được kết quả đánh giá an toàn khai thác toàn cầu (USOAP) của ICAO không dưới mức 50% mức độ tuân thủ các quy định của ICAO.  </w:t>
            </w:r>
          </w:p>
        </w:tc>
        <w:tc>
          <w:tcPr>
            <w:tcW w:w="4211" w:type="dxa"/>
          </w:tcPr>
          <w:p w:rsidR="002077D8" w:rsidRPr="00017389" w:rsidRDefault="002077D8" w:rsidP="000173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1EE0" w:rsidRDefault="000A1EE0"/>
    <w:sectPr w:rsidR="000A1EE0" w:rsidSect="00EC32B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8FB31A"/>
    <w:multiLevelType w:val="hybridMultilevel"/>
    <w:tmpl w:val="DB98F6FE"/>
    <w:lvl w:ilvl="0" w:tplc="F904B53E">
      <w:start w:val="1"/>
      <w:numFmt w:val="lowerLetter"/>
      <w:lvlText w:val=""/>
      <w:lvlJc w:val="left"/>
    </w:lvl>
    <w:lvl w:ilvl="1" w:tplc="BFCEEC66">
      <w:numFmt w:val="none"/>
      <w:lvlText w:val=""/>
      <w:lvlJc w:val="left"/>
      <w:pPr>
        <w:tabs>
          <w:tab w:val="num" w:pos="360"/>
        </w:tabs>
      </w:pPr>
    </w:lvl>
    <w:lvl w:ilvl="2" w:tplc="A9D279E4">
      <w:numFmt w:val="none"/>
      <w:lvlText w:val=""/>
      <w:lvlJc w:val="left"/>
      <w:pPr>
        <w:tabs>
          <w:tab w:val="num" w:pos="360"/>
        </w:tabs>
      </w:pPr>
    </w:lvl>
    <w:lvl w:ilvl="3" w:tplc="BC3CF330">
      <w:numFmt w:val="decimal"/>
      <w:lvlText w:val=""/>
      <w:lvlJc w:val="left"/>
    </w:lvl>
    <w:lvl w:ilvl="4" w:tplc="FA26253C">
      <w:numFmt w:val="decimal"/>
      <w:lvlText w:val=""/>
      <w:lvlJc w:val="left"/>
    </w:lvl>
    <w:lvl w:ilvl="5" w:tplc="D618EF38">
      <w:numFmt w:val="decimal"/>
      <w:lvlText w:val=""/>
      <w:lvlJc w:val="left"/>
    </w:lvl>
    <w:lvl w:ilvl="6" w:tplc="F80C773E">
      <w:numFmt w:val="decimal"/>
      <w:lvlText w:val=""/>
      <w:lvlJc w:val="left"/>
    </w:lvl>
    <w:lvl w:ilvl="7" w:tplc="13505168">
      <w:numFmt w:val="decimal"/>
      <w:lvlText w:val=""/>
      <w:lvlJc w:val="left"/>
    </w:lvl>
    <w:lvl w:ilvl="8" w:tplc="9C82A8CC">
      <w:numFmt w:val="decimal"/>
      <w:lvlText w:val=""/>
      <w:lvlJc w:val="left"/>
    </w:lvl>
  </w:abstractNum>
  <w:abstractNum w:abstractNumId="1">
    <w:nsid w:val="B46DEFE1"/>
    <w:multiLevelType w:val="hybridMultilevel"/>
    <w:tmpl w:val="1D7B1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6B9FA6"/>
    <w:multiLevelType w:val="hybridMultilevel"/>
    <w:tmpl w:val="31DA0890"/>
    <w:lvl w:ilvl="0" w:tplc="B98813B0">
      <w:start w:val="1"/>
      <w:numFmt w:val="lowerLetter"/>
      <w:lvlText w:val=""/>
      <w:lvlJc w:val="left"/>
    </w:lvl>
    <w:lvl w:ilvl="1" w:tplc="9A2E4956">
      <w:numFmt w:val="none"/>
      <w:lvlText w:val=""/>
      <w:lvlJc w:val="left"/>
      <w:pPr>
        <w:tabs>
          <w:tab w:val="num" w:pos="360"/>
        </w:tabs>
      </w:pPr>
    </w:lvl>
    <w:lvl w:ilvl="2" w:tplc="DADA66FC">
      <w:numFmt w:val="none"/>
      <w:lvlText w:val=""/>
      <w:lvlJc w:val="left"/>
      <w:pPr>
        <w:tabs>
          <w:tab w:val="num" w:pos="360"/>
        </w:tabs>
      </w:pPr>
    </w:lvl>
    <w:lvl w:ilvl="3" w:tplc="5F9AFEB6">
      <w:numFmt w:val="decimal"/>
      <w:lvlText w:val=""/>
      <w:lvlJc w:val="left"/>
    </w:lvl>
    <w:lvl w:ilvl="4" w:tplc="215E91C2">
      <w:numFmt w:val="decimal"/>
      <w:lvlText w:val=""/>
      <w:lvlJc w:val="left"/>
    </w:lvl>
    <w:lvl w:ilvl="5" w:tplc="35A42DE8">
      <w:numFmt w:val="decimal"/>
      <w:lvlText w:val=""/>
      <w:lvlJc w:val="left"/>
    </w:lvl>
    <w:lvl w:ilvl="6" w:tplc="7C54330E">
      <w:numFmt w:val="decimal"/>
      <w:lvlText w:val=""/>
      <w:lvlJc w:val="left"/>
    </w:lvl>
    <w:lvl w:ilvl="7" w:tplc="EA463ECA">
      <w:numFmt w:val="decimal"/>
      <w:lvlText w:val=""/>
      <w:lvlJc w:val="left"/>
    </w:lvl>
    <w:lvl w:ilvl="8" w:tplc="1D9410E2">
      <w:numFmt w:val="decimal"/>
      <w:lvlText w:val=""/>
      <w:lvlJc w:val="left"/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EEE150"/>
    <w:multiLevelType w:val="hybridMultilevel"/>
    <w:tmpl w:val="0538FE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DC1120"/>
    <w:multiLevelType w:val="multilevel"/>
    <w:tmpl w:val="D0562D3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48970DD"/>
    <w:multiLevelType w:val="multilevel"/>
    <w:tmpl w:val="96A4AF7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EF7E3B9"/>
    <w:multiLevelType w:val="hybridMultilevel"/>
    <w:tmpl w:val="B0D021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9A3BB0"/>
    <w:multiLevelType w:val="multilevel"/>
    <w:tmpl w:val="73F88BB2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45060EE"/>
    <w:multiLevelType w:val="multilevel"/>
    <w:tmpl w:val="772E7AC2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6CB447"/>
    <w:multiLevelType w:val="hybridMultilevel"/>
    <w:tmpl w:val="EDAC7098"/>
    <w:lvl w:ilvl="0" w:tplc="196EE88A">
      <w:start w:val="1"/>
      <w:numFmt w:val="lowerLetter"/>
      <w:lvlText w:val=""/>
      <w:lvlJc w:val="left"/>
    </w:lvl>
    <w:lvl w:ilvl="1" w:tplc="7BC0FC18">
      <w:numFmt w:val="none"/>
      <w:lvlText w:val=""/>
      <w:lvlJc w:val="left"/>
      <w:pPr>
        <w:tabs>
          <w:tab w:val="num" w:pos="360"/>
        </w:tabs>
      </w:pPr>
    </w:lvl>
    <w:lvl w:ilvl="2" w:tplc="E922694C">
      <w:numFmt w:val="none"/>
      <w:lvlText w:val=""/>
      <w:lvlJc w:val="left"/>
      <w:pPr>
        <w:tabs>
          <w:tab w:val="num" w:pos="360"/>
        </w:tabs>
      </w:pPr>
    </w:lvl>
    <w:lvl w:ilvl="3" w:tplc="ED36BF38">
      <w:numFmt w:val="decimal"/>
      <w:lvlText w:val=""/>
      <w:lvlJc w:val="left"/>
    </w:lvl>
    <w:lvl w:ilvl="4" w:tplc="705A8F2E">
      <w:numFmt w:val="decimal"/>
      <w:lvlText w:val=""/>
      <w:lvlJc w:val="left"/>
    </w:lvl>
    <w:lvl w:ilvl="5" w:tplc="67F83140">
      <w:numFmt w:val="decimal"/>
      <w:lvlText w:val=""/>
      <w:lvlJc w:val="left"/>
    </w:lvl>
    <w:lvl w:ilvl="6" w:tplc="C6EE0C90">
      <w:numFmt w:val="decimal"/>
      <w:lvlText w:val=""/>
      <w:lvlJc w:val="left"/>
    </w:lvl>
    <w:lvl w:ilvl="7" w:tplc="5B42534A">
      <w:numFmt w:val="decimal"/>
      <w:lvlText w:val=""/>
      <w:lvlJc w:val="left"/>
    </w:lvl>
    <w:lvl w:ilvl="8" w:tplc="AFE4475C">
      <w:numFmt w:val="decimal"/>
      <w:lvlText w:val=""/>
      <w:lvlJc w:val="left"/>
    </w:lvl>
  </w:abstractNum>
  <w:abstractNum w:abstractNumId="11">
    <w:nsid w:val="66BB74E4"/>
    <w:multiLevelType w:val="hybridMultilevel"/>
    <w:tmpl w:val="5F2AFF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999519"/>
    <w:multiLevelType w:val="hybridMultilevel"/>
    <w:tmpl w:val="E1D6694A"/>
    <w:lvl w:ilvl="0" w:tplc="D0969F8E">
      <w:start w:val="1"/>
      <w:numFmt w:val="lowerLetter"/>
      <w:lvlText w:val=""/>
      <w:lvlJc w:val="left"/>
    </w:lvl>
    <w:lvl w:ilvl="1" w:tplc="AC084C92">
      <w:numFmt w:val="none"/>
      <w:lvlText w:val=""/>
      <w:lvlJc w:val="left"/>
      <w:pPr>
        <w:tabs>
          <w:tab w:val="num" w:pos="360"/>
        </w:tabs>
      </w:pPr>
    </w:lvl>
    <w:lvl w:ilvl="2" w:tplc="F4EA6E9E">
      <w:numFmt w:val="none"/>
      <w:lvlText w:val=""/>
      <w:lvlJc w:val="left"/>
      <w:pPr>
        <w:tabs>
          <w:tab w:val="num" w:pos="360"/>
        </w:tabs>
      </w:pPr>
    </w:lvl>
    <w:lvl w:ilvl="3" w:tplc="26363550">
      <w:numFmt w:val="decimal"/>
      <w:lvlText w:val=""/>
      <w:lvlJc w:val="left"/>
    </w:lvl>
    <w:lvl w:ilvl="4" w:tplc="99AE2D94">
      <w:numFmt w:val="decimal"/>
      <w:lvlText w:val=""/>
      <w:lvlJc w:val="left"/>
    </w:lvl>
    <w:lvl w:ilvl="5" w:tplc="D7BA9EC4">
      <w:numFmt w:val="decimal"/>
      <w:lvlText w:val=""/>
      <w:lvlJc w:val="left"/>
    </w:lvl>
    <w:lvl w:ilvl="6" w:tplc="2E445F3E">
      <w:numFmt w:val="decimal"/>
      <w:lvlText w:val=""/>
      <w:lvlJc w:val="left"/>
    </w:lvl>
    <w:lvl w:ilvl="7" w:tplc="2636496A">
      <w:numFmt w:val="decimal"/>
      <w:lvlText w:val=""/>
      <w:lvlJc w:val="left"/>
    </w:lvl>
    <w:lvl w:ilvl="8" w:tplc="B8BC897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32B2"/>
    <w:rsid w:val="00017389"/>
    <w:rsid w:val="0009396A"/>
    <w:rsid w:val="000A1EE0"/>
    <w:rsid w:val="00112E26"/>
    <w:rsid w:val="001D62E4"/>
    <w:rsid w:val="002077D8"/>
    <w:rsid w:val="003A30C8"/>
    <w:rsid w:val="003E2559"/>
    <w:rsid w:val="005A68D8"/>
    <w:rsid w:val="005A6AB6"/>
    <w:rsid w:val="006E00B1"/>
    <w:rsid w:val="00705777"/>
    <w:rsid w:val="0070626C"/>
    <w:rsid w:val="0071431D"/>
    <w:rsid w:val="008256B3"/>
    <w:rsid w:val="008A7586"/>
    <w:rsid w:val="008C0092"/>
    <w:rsid w:val="008F4C10"/>
    <w:rsid w:val="00BC792A"/>
    <w:rsid w:val="00DA38D6"/>
    <w:rsid w:val="00E06BA7"/>
    <w:rsid w:val="00E45A48"/>
    <w:rsid w:val="00EC32B2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B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EC32B2"/>
    <w:pPr>
      <w:keepLines w:val="0"/>
      <w:widowControl w:val="0"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color w:val="9933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2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3A30C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fontstyle01">
    <w:name w:val="fontstyle01"/>
    <w:basedOn w:val="DefaultParagraphFont"/>
    <w:rsid w:val="0070626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0626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HoloPopeye@outlook.com</cp:lastModifiedBy>
  <cp:revision>4</cp:revision>
  <dcterms:created xsi:type="dcterms:W3CDTF">2020-07-04T02:26:00Z</dcterms:created>
  <dcterms:modified xsi:type="dcterms:W3CDTF">2020-07-06T03:10:00Z</dcterms:modified>
</cp:coreProperties>
</file>