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CF" w:rsidRDefault="00DD1BC1" w:rsidP="00C6458D">
      <w:pPr>
        <w:pStyle w:val="ListParagraph"/>
        <w:spacing w:line="360" w:lineRule="auto"/>
        <w:ind w:left="0"/>
        <w:jc w:val="center"/>
        <w:rPr>
          <w:rFonts w:ascii="Times New Roman" w:hAnsi="Times New Roman" w:cs="Times New Roman"/>
          <w:b/>
          <w:sz w:val="28"/>
          <w:szCs w:val="28"/>
        </w:rPr>
        <w:sectPr w:rsidR="006F21CF" w:rsidSect="00794F5B">
          <w:footerReference w:type="default" r:id="rId8"/>
          <w:pgSz w:w="11907" w:h="16840" w:code="9"/>
          <w:pgMar w:top="541" w:right="1134" w:bottom="1134" w:left="1701" w:header="288" w:footer="709" w:gutter="0"/>
          <w:pgNumType w:chapStyle="1" w:chapSep="enDash"/>
          <w:cols w:space="708"/>
          <w:docGrid w:linePitch="381"/>
        </w:sect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9" o:spid="_x0000_s1238" type="#_x0000_t202" style="position:absolute;left:0;text-align:left;margin-left:-3.85pt;margin-top:35.25pt;width:482.45pt;height:721.6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" strokeweight="4.5pt">
            <v:stroke linestyle="thickThin"/>
            <v:textbox>
              <w:txbxContent>
                <w:p w:rsidR="00F87B44" w:rsidRPr="00F10AE2" w:rsidRDefault="00F87B44" w:rsidP="00F10AE2">
                  <w:pPr>
                    <w:spacing w:before="240"/>
                    <w:jc w:val="center"/>
                    <w:rPr>
                      <w:rFonts w:ascii="Times New Roman" w:hAnsi="Times New Roman" w:cs="Times New Roman"/>
                      <w:b/>
                    </w:rPr>
                  </w:pPr>
                  <w:r w:rsidRPr="00F10AE2">
                    <w:rPr>
                      <w:rFonts w:ascii="Times New Roman" w:hAnsi="Times New Roman" w:cs="Times New Roman"/>
                      <w:b/>
                      <w:sz w:val="28"/>
                    </w:rPr>
                    <w:t>ỦY BAN QUẢN LÝ VỐN NHÀ NƯỚC TẠI DOANH NGHIỆP</w:t>
                  </w:r>
                </w:p>
                <w:p w:rsidR="00F87B44" w:rsidRPr="008A0553" w:rsidRDefault="00F87B44" w:rsidP="00F10AE2">
                  <w:pPr>
                    <w:jc w:val="center"/>
                    <w:rPr>
                      <w:b/>
                      <w:color w:val="0070C0"/>
                      <w:sz w:val="28"/>
                      <w:szCs w:val="28"/>
                    </w:rPr>
                  </w:pPr>
                  <w:r w:rsidRPr="00F10AE2">
                    <w:rPr>
                      <w:rFonts w:ascii="Times New Roman" w:hAnsi="Times New Roman" w:cs="Times New Roman"/>
                      <w:b/>
                      <w:sz w:val="32"/>
                      <w:szCs w:val="32"/>
                    </w:rPr>
                    <w:t>TỔNG CÔNG TY CẢNG HÀNG KHÔNG VIỆT NAM-CTCP</w:t>
                  </w:r>
                </w:p>
                <w:p w:rsidR="00F87B44" w:rsidRDefault="00F87B44" w:rsidP="00A460DD">
                  <w:pPr>
                    <w:jc w:val="center"/>
                    <w:rPr>
                      <w:b/>
                    </w:rPr>
                  </w:pPr>
                </w:p>
                <w:p w:rsidR="00F87B44" w:rsidRDefault="00F87B44" w:rsidP="00A460DD">
                  <w:pPr>
                    <w:jc w:val="center"/>
                  </w:pPr>
                  <w:r>
                    <w:rPr>
                      <w:noProof/>
                    </w:rPr>
                    <w:drawing>
                      <wp:inline distT="0" distB="0" distL="0" distR="0">
                        <wp:extent cx="3623945" cy="880745"/>
                        <wp:effectExtent l="0" t="0" r="0" b="0"/>
                        <wp:docPr id="65" name="Picture 3" descr="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3945" cy="880745"/>
                                </a:xfrm>
                                <a:prstGeom prst="rect">
                                  <a:avLst/>
                                </a:prstGeom>
                                <a:noFill/>
                                <a:ln>
                                  <a:noFill/>
                                </a:ln>
                              </pic:spPr>
                            </pic:pic>
                          </a:graphicData>
                        </a:graphic>
                      </wp:inline>
                    </w:drawing>
                  </w:r>
                </w:p>
                <w:p w:rsidR="00F87B44" w:rsidRDefault="00F87B44" w:rsidP="00A460DD">
                  <w:pPr>
                    <w:jc w:val="center"/>
                  </w:pPr>
                </w:p>
                <w:p w:rsidR="00F87B44" w:rsidRPr="00E47115" w:rsidRDefault="00F87B44" w:rsidP="00A460DD">
                  <w:pPr>
                    <w:jc w:val="center"/>
                    <w:rPr>
                      <w:b/>
                      <w:sz w:val="12"/>
                      <w:szCs w:val="40"/>
                    </w:rPr>
                  </w:pPr>
                </w:p>
                <w:p w:rsidR="00F87B44" w:rsidRPr="003A6748" w:rsidRDefault="00F87B44" w:rsidP="003A6748">
                  <w:pPr>
                    <w:spacing w:before="0" w:after="0" w:line="240" w:lineRule="auto"/>
                    <w:jc w:val="center"/>
                    <w:rPr>
                      <w:rFonts w:ascii="Times New Roman" w:hAnsi="Times New Roman" w:cs="Times New Roman"/>
                      <w:b/>
                      <w:sz w:val="40"/>
                      <w:szCs w:val="40"/>
                    </w:rPr>
                  </w:pPr>
                  <w:r w:rsidRPr="003A6748">
                    <w:rPr>
                      <w:rFonts w:ascii="Times New Roman" w:hAnsi="Times New Roman" w:cs="Times New Roman"/>
                      <w:b/>
                      <w:sz w:val="40"/>
                      <w:szCs w:val="40"/>
                    </w:rPr>
                    <w:t>TÀI LIỆU KHAI THÁCSÂN BAY</w:t>
                  </w:r>
                </w:p>
                <w:p w:rsidR="00F87B44" w:rsidRPr="003A6748" w:rsidRDefault="00F87B44" w:rsidP="003A6748">
                  <w:pPr>
                    <w:spacing w:before="0" w:after="0" w:line="240" w:lineRule="auto"/>
                    <w:jc w:val="center"/>
                    <w:rPr>
                      <w:rFonts w:ascii="Times New Roman" w:hAnsi="Times New Roman" w:cs="Times New Roman"/>
                      <w:b/>
                      <w:sz w:val="40"/>
                      <w:szCs w:val="40"/>
                    </w:rPr>
                  </w:pPr>
                  <w:r w:rsidRPr="003A6748">
                    <w:rPr>
                      <w:rFonts w:ascii="Times New Roman" w:hAnsi="Times New Roman" w:cs="Times New Roman"/>
                      <w:b/>
                      <w:sz w:val="40"/>
                      <w:szCs w:val="40"/>
                    </w:rPr>
                    <w:t xml:space="preserve">CẢNG HÀNG KHÔNG </w:t>
                  </w:r>
                  <w:r>
                    <w:rPr>
                      <w:rFonts w:ascii="Times New Roman" w:hAnsi="Times New Roman" w:cs="Times New Roman"/>
                      <w:b/>
                      <w:sz w:val="40"/>
                      <w:szCs w:val="40"/>
                    </w:rPr>
                    <w:t>QUỐC TẾ PHÚ QUỐC</w:t>
                  </w:r>
                </w:p>
                <w:p w:rsidR="00F87B44" w:rsidRPr="003A6748" w:rsidRDefault="00F87B44" w:rsidP="003A6748">
                  <w:pPr>
                    <w:spacing w:before="0" w:after="0" w:line="240" w:lineRule="auto"/>
                    <w:jc w:val="center"/>
                    <w:rPr>
                      <w:rFonts w:ascii="Times New Roman" w:hAnsi="Times New Roman" w:cs="Times New Roman"/>
                      <w:b/>
                      <w:sz w:val="28"/>
                      <w:szCs w:val="28"/>
                    </w:rPr>
                  </w:pPr>
                  <w:r w:rsidRPr="003A6748">
                    <w:rPr>
                      <w:rFonts w:ascii="Times New Roman" w:hAnsi="Times New Roman" w:cs="Times New Roman"/>
                      <w:b/>
                      <w:sz w:val="28"/>
                      <w:szCs w:val="28"/>
                    </w:rPr>
                    <w:t>(Ban hành kèm theo Quyết định số /QĐ-CHK</w:t>
                  </w:r>
                </w:p>
                <w:p w:rsidR="00F87B44" w:rsidRPr="003A6748" w:rsidRDefault="00F87B44" w:rsidP="003A6748">
                  <w:pPr>
                    <w:spacing w:before="0" w:after="0" w:line="240" w:lineRule="auto"/>
                    <w:jc w:val="center"/>
                    <w:rPr>
                      <w:rFonts w:ascii="Times New Roman" w:hAnsi="Times New Roman" w:cs="Times New Roman"/>
                      <w:b/>
                      <w:color w:val="0070C0"/>
                      <w:sz w:val="28"/>
                      <w:szCs w:val="28"/>
                    </w:rPr>
                  </w:pPr>
                  <w:r w:rsidRPr="003A6748">
                    <w:rPr>
                      <w:rFonts w:ascii="Times New Roman" w:hAnsi="Times New Roman" w:cs="Times New Roman"/>
                      <w:b/>
                      <w:sz w:val="28"/>
                      <w:szCs w:val="28"/>
                    </w:rPr>
                    <w:t>ngày ….. tháng ….. năm 2019 của Cục Hàng không Việt Nam)</w:t>
                  </w:r>
                </w:p>
                <w:p w:rsidR="00F87B44" w:rsidRPr="003A6748" w:rsidRDefault="00F87B44" w:rsidP="00A460DD">
                  <w:pPr>
                    <w:spacing w:after="0"/>
                    <w:jc w:val="center"/>
                    <w:rPr>
                      <w:rFonts w:ascii="Times New Roman" w:hAnsi="Times New Roman"/>
                      <w:b/>
                      <w:sz w:val="20"/>
                      <w:szCs w:val="32"/>
                      <w:lang w:val="vi-VN"/>
                    </w:rPr>
                  </w:pPr>
                </w:p>
                <w:p w:rsidR="00F87B44" w:rsidRDefault="00F87B44" w:rsidP="00A460DD">
                  <w:pPr>
                    <w:spacing w:after="0"/>
                    <w:jc w:val="center"/>
                    <w:rPr>
                      <w:noProof/>
                    </w:rPr>
                  </w:pPr>
                  <w:r w:rsidRPr="002A0B4C">
                    <w:rPr>
                      <w:rFonts w:ascii="Times New Roman" w:hAnsi="Times New Roman"/>
                      <w:b/>
                      <w:noProof/>
                      <w:sz w:val="32"/>
                    </w:rPr>
                    <w:drawing>
                      <wp:inline distT="0" distB="0" distL="0" distR="0">
                        <wp:extent cx="6149464" cy="4171950"/>
                        <wp:effectExtent l="0" t="0" r="0" b="0"/>
                        <wp:docPr id="66" name="irc_mi" descr="http://www.cand.com.vn/Uploaded_CANDONLINE/hientk1/2_sbay2685-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nd.com.vn/Uploaded_CANDONLINE/hientk1/2_sbay2685-450.jpg"/>
                                <pic:cNvPicPr>
                                  <a:picLocks noChangeAspect="1" noChangeArrowheads="1"/>
                                </pic:cNvPicPr>
                              </pic:nvPicPr>
                              <pic:blipFill>
                                <a:blip r:embed="rId10"/>
                                <a:srcRect/>
                                <a:stretch>
                                  <a:fillRect/>
                                </a:stretch>
                              </pic:blipFill>
                              <pic:spPr bwMode="auto">
                                <a:xfrm>
                                  <a:off x="0" y="0"/>
                                  <a:ext cx="6184399" cy="4195651"/>
                                </a:xfrm>
                                <a:prstGeom prst="rect">
                                  <a:avLst/>
                                </a:prstGeom>
                                <a:noFill/>
                                <a:ln w="9525">
                                  <a:noFill/>
                                  <a:miter lim="800000"/>
                                  <a:headEnd/>
                                  <a:tailEnd/>
                                </a:ln>
                              </pic:spPr>
                            </pic:pic>
                          </a:graphicData>
                        </a:graphic>
                      </wp:inline>
                    </w:drawing>
                  </w:r>
                </w:p>
                <w:p w:rsidR="00F87B44" w:rsidRPr="003A6748" w:rsidRDefault="00F87B44" w:rsidP="003A6748">
                  <w:pPr>
                    <w:tabs>
                      <w:tab w:val="left" w:pos="900"/>
                      <w:tab w:val="left" w:pos="4638"/>
                      <w:tab w:val="center" w:pos="5127"/>
                    </w:tabs>
                    <w:spacing w:before="0" w:after="0" w:line="240" w:lineRule="auto"/>
                    <w:jc w:val="center"/>
                    <w:outlineLvl w:val="0"/>
                    <w:rPr>
                      <w:rFonts w:ascii="Times New Roman" w:hAnsi="Times New Roman" w:cs="Times New Roman"/>
                      <w:b/>
                      <w:sz w:val="32"/>
                    </w:rPr>
                  </w:pPr>
                  <w:bookmarkStart w:id="0" w:name="_Toc4422591"/>
                  <w:bookmarkStart w:id="1" w:name="_Toc4422664"/>
                </w:p>
                <w:p w:rsidR="00F87B44" w:rsidRDefault="00F87B44" w:rsidP="003A6748">
                  <w:pPr>
                    <w:tabs>
                      <w:tab w:val="left" w:pos="900"/>
                      <w:tab w:val="left" w:pos="4638"/>
                      <w:tab w:val="center" w:pos="5127"/>
                    </w:tabs>
                    <w:spacing w:before="0" w:after="0" w:line="240" w:lineRule="auto"/>
                    <w:jc w:val="center"/>
                    <w:outlineLvl w:val="0"/>
                    <w:rPr>
                      <w:rFonts w:ascii="Times New Roman" w:hAnsi="Times New Roman" w:cs="Times New Roman"/>
                      <w:b/>
                    </w:rPr>
                  </w:pPr>
                  <w:bookmarkStart w:id="2" w:name="_Toc6064418"/>
                  <w:bookmarkStart w:id="3" w:name="_Toc6826373"/>
                  <w:r w:rsidRPr="003A6748">
                    <w:rPr>
                      <w:rFonts w:ascii="Times New Roman" w:hAnsi="Times New Roman" w:cs="Times New Roman"/>
                      <w:b/>
                    </w:rPr>
                    <w:t>Mã số:</w:t>
                  </w:r>
                  <w:bookmarkEnd w:id="0"/>
                  <w:bookmarkEnd w:id="1"/>
                  <w:r>
                    <w:rPr>
                      <w:rFonts w:ascii="Times New Roman" w:hAnsi="Times New Roman" w:cs="Times New Roman"/>
                      <w:b/>
                    </w:rPr>
                    <w:t>..................</w:t>
                  </w:r>
                  <w:bookmarkEnd w:id="2"/>
                  <w:bookmarkEnd w:id="3"/>
                </w:p>
                <w:p w:rsidR="00F87B44" w:rsidRPr="003A6748" w:rsidRDefault="00F87B44" w:rsidP="003A6748">
                  <w:pPr>
                    <w:tabs>
                      <w:tab w:val="left" w:pos="900"/>
                      <w:tab w:val="left" w:pos="4638"/>
                      <w:tab w:val="center" w:pos="5127"/>
                    </w:tabs>
                    <w:spacing w:before="0" w:after="0" w:line="240" w:lineRule="auto"/>
                    <w:jc w:val="center"/>
                    <w:outlineLvl w:val="0"/>
                    <w:rPr>
                      <w:rFonts w:ascii="Times New Roman" w:hAnsi="Times New Roman" w:cs="Times New Roman"/>
                      <w:b/>
                    </w:rPr>
                  </w:pPr>
                </w:p>
                <w:p w:rsidR="00F87B44" w:rsidRPr="003A6748" w:rsidRDefault="00F87B44" w:rsidP="003A6748">
                  <w:pPr>
                    <w:spacing w:before="0" w:after="0" w:line="240" w:lineRule="auto"/>
                    <w:jc w:val="center"/>
                    <w:rPr>
                      <w:rFonts w:ascii="Times New Roman" w:hAnsi="Times New Roman" w:cs="Times New Roman"/>
                      <w:b/>
                    </w:rPr>
                  </w:pPr>
                  <w:bookmarkStart w:id="4" w:name="_Toc533057534"/>
                  <w:bookmarkStart w:id="5" w:name="_Toc534794757"/>
                  <w:bookmarkStart w:id="6" w:name="_Toc4071577"/>
                  <w:bookmarkStart w:id="7" w:name="_Toc4422592"/>
                  <w:bookmarkStart w:id="8" w:name="_Toc4422665"/>
                  <w:r>
                    <w:rPr>
                      <w:rFonts w:ascii="Times New Roman" w:hAnsi="Times New Roman" w:cs="Times New Roman"/>
                      <w:b/>
                    </w:rPr>
                    <w:t>Phú Quốc</w:t>
                  </w:r>
                  <w:r w:rsidRPr="003A6748">
                    <w:rPr>
                      <w:rFonts w:ascii="Times New Roman" w:hAnsi="Times New Roman" w:cs="Times New Roman"/>
                      <w:b/>
                    </w:rPr>
                    <w:t xml:space="preserve">, tháng </w:t>
                  </w:r>
                  <w:r>
                    <w:rPr>
                      <w:rFonts w:ascii="Times New Roman" w:hAnsi="Times New Roman" w:cs="Times New Roman"/>
                      <w:b/>
                    </w:rPr>
                    <w:t>........</w:t>
                  </w:r>
                  <w:r w:rsidRPr="003A6748">
                    <w:rPr>
                      <w:rFonts w:ascii="Times New Roman" w:hAnsi="Times New Roman" w:cs="Times New Roman"/>
                      <w:b/>
                    </w:rPr>
                    <w:t>/2019</w:t>
                  </w:r>
                  <w:bookmarkEnd w:id="4"/>
                  <w:bookmarkEnd w:id="5"/>
                  <w:bookmarkEnd w:id="6"/>
                  <w:bookmarkEnd w:id="7"/>
                  <w:bookmarkEnd w:id="8"/>
                </w:p>
                <w:p w:rsidR="00F87B44" w:rsidRDefault="00F87B44" w:rsidP="00A460DD">
                  <w:pPr>
                    <w:jc w:val="center"/>
                  </w:pPr>
                </w:p>
                <w:p w:rsidR="00F87B44" w:rsidRDefault="00F87B44" w:rsidP="00A460DD">
                  <w:pPr>
                    <w:jc w:val="center"/>
                  </w:pPr>
                </w:p>
                <w:p w:rsidR="00F87B44" w:rsidRDefault="00F87B44" w:rsidP="00A460DD">
                  <w:pPr>
                    <w:jc w:val="center"/>
                  </w:pPr>
                </w:p>
                <w:p w:rsidR="00F87B44" w:rsidRDefault="00F87B44" w:rsidP="00A460DD">
                  <w:pPr>
                    <w:jc w:val="center"/>
                  </w:pPr>
                </w:p>
                <w:p w:rsidR="00F87B44" w:rsidRDefault="00F87B44" w:rsidP="00A460DD">
                  <w:pPr>
                    <w:jc w:val="center"/>
                  </w:pPr>
                </w:p>
                <w:p w:rsidR="00F87B44" w:rsidRPr="00CE486F" w:rsidRDefault="00F87B44" w:rsidP="00A460DD">
                  <w:pPr>
                    <w:jc w:val="center"/>
                  </w:pPr>
                </w:p>
                <w:p w:rsidR="00F87B44" w:rsidRDefault="00F87B44" w:rsidP="00A460DD"/>
              </w:txbxContent>
            </v:textbox>
          </v:shape>
        </w:pict>
      </w:r>
    </w:p>
    <w:p w:rsidR="00FC5742" w:rsidRPr="0029195C" w:rsidRDefault="00F70BB3" w:rsidP="00687B32">
      <w:pPr>
        <w:pStyle w:val="Heading1"/>
        <w:numPr>
          <w:ilvl w:val="0"/>
          <w:numId w:val="0"/>
        </w:numPr>
        <w:jc w:val="center"/>
        <w:rPr>
          <w:rFonts w:ascii="Times New Roman" w:hAnsi="Times New Roman"/>
          <w:b w:val="0"/>
          <w:sz w:val="30"/>
          <w:szCs w:val="30"/>
        </w:rPr>
      </w:pPr>
      <w:bookmarkStart w:id="9" w:name="_Toc3714611"/>
      <w:bookmarkStart w:id="10" w:name="_Toc6064419"/>
      <w:bookmarkStart w:id="11" w:name="_Toc6826374"/>
      <w:r>
        <w:rPr>
          <w:rFonts w:ascii="Times New Roman" w:hAnsi="Times New Roman"/>
          <w:sz w:val="30"/>
          <w:szCs w:val="30"/>
        </w:rPr>
        <w:lastRenderedPageBreak/>
        <w:t>MỤC</w:t>
      </w:r>
      <w:r w:rsidR="00FC5742" w:rsidRPr="0029195C">
        <w:rPr>
          <w:rFonts w:ascii="Times New Roman" w:hAnsi="Times New Roman"/>
          <w:sz w:val="30"/>
          <w:szCs w:val="30"/>
        </w:rPr>
        <w:t xml:space="preserve"> LỤC</w:t>
      </w:r>
      <w:bookmarkEnd w:id="9"/>
      <w:bookmarkEnd w:id="10"/>
      <w:bookmarkEnd w:id="11"/>
    </w:p>
    <w:p w:rsidR="00D27601" w:rsidRPr="00F42129" w:rsidRDefault="00DD1BC1" w:rsidP="00F42129">
      <w:pPr>
        <w:pStyle w:val="TOC1"/>
        <w:rPr>
          <w:rFonts w:eastAsiaTheme="minorEastAsia"/>
          <w:noProof/>
          <w:sz w:val="26"/>
          <w:szCs w:val="26"/>
        </w:rPr>
      </w:pPr>
      <w:r>
        <w:rPr>
          <w:highlight w:val="green"/>
        </w:rPr>
        <w:fldChar w:fldCharType="begin"/>
      </w:r>
      <w:r w:rsidR="00D27601">
        <w:rPr>
          <w:highlight w:val="green"/>
        </w:rPr>
        <w:instrText xml:space="preserve"> TOC \o "1-7" \h \z \u </w:instrText>
      </w:r>
      <w:r>
        <w:rPr>
          <w:highlight w:val="green"/>
        </w:rPr>
        <w:fldChar w:fldCharType="separate"/>
      </w:r>
    </w:p>
    <w:p w:rsidR="00D27601" w:rsidRPr="00F42129" w:rsidRDefault="00DD1BC1" w:rsidP="00F42129">
      <w:pPr>
        <w:pStyle w:val="TOC1"/>
        <w:rPr>
          <w:rFonts w:eastAsiaTheme="minorEastAsia"/>
          <w:noProof/>
          <w:sz w:val="26"/>
          <w:szCs w:val="26"/>
        </w:rPr>
      </w:pPr>
      <w:hyperlink w:anchor="_Toc6826374" w:history="1">
        <w:r w:rsidR="00D27601" w:rsidRPr="00F42129">
          <w:rPr>
            <w:rStyle w:val="Hyperlink"/>
            <w:b/>
            <w:noProof/>
            <w:sz w:val="26"/>
            <w:szCs w:val="26"/>
          </w:rPr>
          <w:t>MỤC LỤC</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_Toc6826374 \h </w:instrText>
        </w:r>
        <w:r w:rsidRPr="00F42129">
          <w:rPr>
            <w:noProof/>
            <w:webHidden/>
            <w:sz w:val="26"/>
            <w:szCs w:val="26"/>
          </w:rPr>
        </w:r>
        <w:r w:rsidRPr="00F42129">
          <w:rPr>
            <w:noProof/>
            <w:webHidden/>
            <w:sz w:val="26"/>
            <w:szCs w:val="26"/>
          </w:rPr>
          <w:fldChar w:fldCharType="separate"/>
        </w:r>
        <w:r w:rsidR="00F42129">
          <w:rPr>
            <w:noProof/>
            <w:webHidden/>
            <w:sz w:val="26"/>
            <w:szCs w:val="26"/>
          </w:rPr>
          <w:t>1</w:t>
        </w:r>
        <w:r w:rsidRPr="00F42129">
          <w:rPr>
            <w:noProof/>
            <w:webHidden/>
            <w:sz w:val="26"/>
            <w:szCs w:val="26"/>
          </w:rPr>
          <w:fldChar w:fldCharType="end"/>
        </w:r>
      </w:hyperlink>
    </w:p>
    <w:p w:rsidR="00D27601" w:rsidRPr="00F42129" w:rsidRDefault="00DD1BC1" w:rsidP="00F42129">
      <w:pPr>
        <w:pStyle w:val="TOC1"/>
        <w:rPr>
          <w:rFonts w:eastAsiaTheme="minorEastAsia"/>
          <w:noProof/>
          <w:sz w:val="26"/>
          <w:szCs w:val="26"/>
        </w:rPr>
      </w:pPr>
      <w:hyperlink w:anchor="_Toc6826375" w:history="1">
        <w:r w:rsidR="00D27601" w:rsidRPr="00F42129">
          <w:rPr>
            <w:rStyle w:val="Hyperlink"/>
            <w:b/>
            <w:noProof/>
            <w:sz w:val="26"/>
            <w:szCs w:val="26"/>
            <w:lang w:val="vi-VN"/>
          </w:rPr>
          <w:t>DANH SÁCH PHÂN PHỐI TÀI LIỆU</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_Toc6826375 \h </w:instrText>
        </w:r>
        <w:r w:rsidRPr="00F42129">
          <w:rPr>
            <w:noProof/>
            <w:webHidden/>
            <w:sz w:val="26"/>
            <w:szCs w:val="26"/>
          </w:rPr>
        </w:r>
        <w:r w:rsidRPr="00F42129">
          <w:rPr>
            <w:noProof/>
            <w:webHidden/>
            <w:sz w:val="26"/>
            <w:szCs w:val="26"/>
          </w:rPr>
          <w:fldChar w:fldCharType="separate"/>
        </w:r>
        <w:r w:rsidR="00F42129">
          <w:rPr>
            <w:noProof/>
            <w:webHidden/>
            <w:sz w:val="26"/>
            <w:szCs w:val="26"/>
          </w:rPr>
          <w:t>4</w:t>
        </w:r>
        <w:r w:rsidRPr="00F42129">
          <w:rPr>
            <w:noProof/>
            <w:webHidden/>
            <w:sz w:val="26"/>
            <w:szCs w:val="26"/>
          </w:rPr>
          <w:fldChar w:fldCharType="end"/>
        </w:r>
      </w:hyperlink>
    </w:p>
    <w:p w:rsidR="00D27601" w:rsidRPr="00F42129" w:rsidRDefault="00DD1BC1" w:rsidP="00F42129">
      <w:pPr>
        <w:pStyle w:val="TOC1"/>
        <w:rPr>
          <w:rFonts w:eastAsiaTheme="minorEastAsia"/>
          <w:noProof/>
          <w:sz w:val="26"/>
          <w:szCs w:val="26"/>
        </w:rPr>
      </w:pPr>
      <w:hyperlink w:anchor="_Toc6826376" w:history="1">
        <w:r w:rsidR="00D27601" w:rsidRPr="00F42129">
          <w:rPr>
            <w:rStyle w:val="Hyperlink"/>
            <w:b/>
            <w:noProof/>
            <w:sz w:val="26"/>
            <w:szCs w:val="26"/>
          </w:rPr>
          <w:t>GHI NHẬN CÁC TU CHỈNH</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_Toc6826376 \h </w:instrText>
        </w:r>
        <w:r w:rsidRPr="00F42129">
          <w:rPr>
            <w:noProof/>
            <w:webHidden/>
            <w:sz w:val="26"/>
            <w:szCs w:val="26"/>
          </w:rPr>
        </w:r>
        <w:r w:rsidRPr="00F42129">
          <w:rPr>
            <w:noProof/>
            <w:webHidden/>
            <w:sz w:val="26"/>
            <w:szCs w:val="26"/>
          </w:rPr>
          <w:fldChar w:fldCharType="separate"/>
        </w:r>
        <w:r w:rsidR="00F42129">
          <w:rPr>
            <w:noProof/>
            <w:webHidden/>
            <w:sz w:val="26"/>
            <w:szCs w:val="26"/>
          </w:rPr>
          <w:t>6</w:t>
        </w:r>
        <w:r w:rsidRPr="00F42129">
          <w:rPr>
            <w:noProof/>
            <w:webHidden/>
            <w:sz w:val="26"/>
            <w:szCs w:val="26"/>
          </w:rPr>
          <w:fldChar w:fldCharType="end"/>
        </w:r>
      </w:hyperlink>
    </w:p>
    <w:p w:rsidR="00D27601" w:rsidRPr="00F42129" w:rsidRDefault="00DD1BC1" w:rsidP="00F42129">
      <w:pPr>
        <w:pStyle w:val="TOC1"/>
        <w:rPr>
          <w:rFonts w:eastAsiaTheme="minorEastAsia"/>
          <w:noProof/>
          <w:sz w:val="26"/>
          <w:szCs w:val="26"/>
        </w:rPr>
      </w:pPr>
      <w:hyperlink w:anchor="_Toc6826377" w:history="1">
        <w:r w:rsidR="00D27601" w:rsidRPr="00F42129">
          <w:rPr>
            <w:rStyle w:val="Hyperlink"/>
            <w:b/>
            <w:noProof/>
            <w:sz w:val="26"/>
            <w:szCs w:val="26"/>
          </w:rPr>
          <w:t>DANH MỤC CÁC NỘI DUNG KIỂM TRA ĐÃ THỰC HIỆN</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_Toc6826377 \h </w:instrText>
        </w:r>
        <w:r w:rsidRPr="00F42129">
          <w:rPr>
            <w:noProof/>
            <w:webHidden/>
            <w:sz w:val="26"/>
            <w:szCs w:val="26"/>
          </w:rPr>
        </w:r>
        <w:r w:rsidRPr="00F42129">
          <w:rPr>
            <w:noProof/>
            <w:webHidden/>
            <w:sz w:val="26"/>
            <w:szCs w:val="26"/>
          </w:rPr>
          <w:fldChar w:fldCharType="separate"/>
        </w:r>
        <w:r w:rsidR="00F42129">
          <w:rPr>
            <w:noProof/>
            <w:webHidden/>
            <w:sz w:val="26"/>
            <w:szCs w:val="26"/>
          </w:rPr>
          <w:t>7</w:t>
        </w:r>
        <w:r w:rsidRPr="00F42129">
          <w:rPr>
            <w:noProof/>
            <w:webHidden/>
            <w:sz w:val="26"/>
            <w:szCs w:val="26"/>
          </w:rPr>
          <w:fldChar w:fldCharType="end"/>
        </w:r>
      </w:hyperlink>
    </w:p>
    <w:p w:rsidR="00D27601" w:rsidRPr="00F42129" w:rsidRDefault="00DD1BC1" w:rsidP="00F42129">
      <w:pPr>
        <w:pStyle w:val="TOC1"/>
        <w:rPr>
          <w:rFonts w:eastAsiaTheme="minorEastAsia"/>
          <w:noProof/>
          <w:sz w:val="26"/>
          <w:szCs w:val="26"/>
        </w:rPr>
      </w:pPr>
      <w:hyperlink w:anchor="_Toc6826378" w:history="1">
        <w:r w:rsidR="00D27601" w:rsidRPr="00F42129">
          <w:rPr>
            <w:rStyle w:val="Hyperlink"/>
            <w:b/>
            <w:noProof/>
            <w:sz w:val="26"/>
            <w:szCs w:val="26"/>
          </w:rPr>
          <w:t>GIẢI THÍCH THUẬT NGỮ VÀ CÁC CHỮ VIẾT TẮT</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_Toc6826378 \h </w:instrText>
        </w:r>
        <w:r w:rsidRPr="00F42129">
          <w:rPr>
            <w:noProof/>
            <w:webHidden/>
            <w:sz w:val="26"/>
            <w:szCs w:val="26"/>
          </w:rPr>
        </w:r>
        <w:r w:rsidRPr="00F42129">
          <w:rPr>
            <w:noProof/>
            <w:webHidden/>
            <w:sz w:val="26"/>
            <w:szCs w:val="26"/>
          </w:rPr>
          <w:fldChar w:fldCharType="separate"/>
        </w:r>
        <w:r w:rsidR="00F42129">
          <w:rPr>
            <w:noProof/>
            <w:webHidden/>
            <w:sz w:val="26"/>
            <w:szCs w:val="26"/>
          </w:rPr>
          <w:t>8</w:t>
        </w:r>
        <w:r w:rsidRPr="00F42129">
          <w:rPr>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379" w:history="1">
        <w:r w:rsidR="00D27601" w:rsidRPr="00F42129">
          <w:rPr>
            <w:rStyle w:val="Hyperlink"/>
            <w:rFonts w:ascii="Times New Roman" w:hAnsi="Times New Roman"/>
            <w:b/>
            <w:noProof/>
            <w:sz w:val="26"/>
            <w:szCs w:val="26"/>
          </w:rPr>
          <w:t>1.</w:t>
        </w:r>
        <w:r w:rsidR="00D27601" w:rsidRPr="00F42129">
          <w:rPr>
            <w:rStyle w:val="Hyperlink"/>
            <w:rFonts w:ascii="Times New Roman" w:hAnsi="Times New Roman"/>
            <w:noProof/>
            <w:sz w:val="26"/>
            <w:szCs w:val="26"/>
          </w:rPr>
          <w:t>Thuật ngữ</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_Toc6826379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380" w:history="1">
        <w:r w:rsidR="00D27601" w:rsidRPr="00F42129">
          <w:rPr>
            <w:rStyle w:val="Hyperlink"/>
            <w:rFonts w:ascii="Times New Roman" w:hAnsi="Times New Roman"/>
            <w:b/>
            <w:noProof/>
            <w:sz w:val="26"/>
            <w:szCs w:val="26"/>
          </w:rPr>
          <w:t xml:space="preserve">2. </w:t>
        </w:r>
        <w:r w:rsidR="00D27601" w:rsidRPr="00F42129">
          <w:rPr>
            <w:rStyle w:val="Hyperlink"/>
            <w:rFonts w:ascii="Times New Roman" w:hAnsi="Times New Roman"/>
            <w:noProof/>
            <w:sz w:val="26"/>
            <w:szCs w:val="26"/>
          </w:rPr>
          <w:t>Chữ viết tắt</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_Toc6826380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10</w:t>
        </w:r>
        <w:r w:rsidRPr="00F42129">
          <w:rPr>
            <w:rFonts w:ascii="Times New Roman" w:hAnsi="Times New Roman"/>
            <w:noProof/>
            <w:webHidden/>
            <w:sz w:val="26"/>
            <w:szCs w:val="26"/>
          </w:rPr>
          <w:fldChar w:fldCharType="end"/>
        </w:r>
      </w:hyperlink>
    </w:p>
    <w:p w:rsidR="00D27601" w:rsidRPr="00F42129" w:rsidRDefault="00DD1BC1" w:rsidP="00F42129">
      <w:pPr>
        <w:pStyle w:val="TOC1"/>
        <w:rPr>
          <w:rFonts w:eastAsiaTheme="minorEastAsia"/>
          <w:noProof/>
          <w:sz w:val="26"/>
          <w:szCs w:val="26"/>
        </w:rPr>
      </w:pPr>
      <w:hyperlink w:anchor="_Toc6826381" w:history="1">
        <w:r w:rsidR="00D27601" w:rsidRPr="00F42129">
          <w:rPr>
            <w:rStyle w:val="Hyperlink"/>
            <w:b/>
            <w:noProof/>
            <w:sz w:val="26"/>
            <w:szCs w:val="26"/>
          </w:rPr>
          <w:t>CHƯƠNG I</w:t>
        </w:r>
      </w:hyperlink>
      <w:r w:rsidR="00D27601" w:rsidRPr="00F42129">
        <w:rPr>
          <w:rStyle w:val="Hyperlink"/>
          <w:b/>
          <w:noProof/>
          <w:color w:val="auto"/>
          <w:sz w:val="26"/>
          <w:szCs w:val="26"/>
          <w:u w:val="none"/>
        </w:rPr>
        <w:t>:</w:t>
      </w:r>
      <w:hyperlink w:anchor="_Toc6826382" w:history="1">
        <w:r w:rsidR="00D27601" w:rsidRPr="00F42129">
          <w:rPr>
            <w:rStyle w:val="Hyperlink"/>
            <w:b/>
            <w:noProof/>
            <w:sz w:val="26"/>
            <w:szCs w:val="26"/>
          </w:rPr>
          <w:t>QUY ĐỊNH CHUNG</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_Toc6826382 \h </w:instrText>
        </w:r>
        <w:r w:rsidRPr="00F42129">
          <w:rPr>
            <w:noProof/>
            <w:webHidden/>
            <w:sz w:val="26"/>
            <w:szCs w:val="26"/>
          </w:rPr>
        </w:r>
        <w:r w:rsidRPr="00F42129">
          <w:rPr>
            <w:noProof/>
            <w:webHidden/>
            <w:sz w:val="26"/>
            <w:szCs w:val="26"/>
          </w:rPr>
          <w:fldChar w:fldCharType="separate"/>
        </w:r>
        <w:r w:rsidR="00F42129">
          <w:rPr>
            <w:noProof/>
            <w:webHidden/>
            <w:sz w:val="26"/>
            <w:szCs w:val="26"/>
          </w:rPr>
          <w:t>14</w:t>
        </w:r>
        <w:r w:rsidRPr="00F42129">
          <w:rPr>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383" w:history="1">
        <w:r w:rsidR="00D27601" w:rsidRPr="00F42129">
          <w:rPr>
            <w:rStyle w:val="Hyperlink"/>
            <w:rFonts w:ascii="Times New Roman" w:hAnsi="Times New Roman"/>
            <w:b/>
            <w:noProof/>
            <w:sz w:val="26"/>
            <w:szCs w:val="26"/>
          </w:rPr>
          <w:t>1.</w:t>
        </w:r>
        <w:r w:rsidR="00D27601" w:rsidRPr="00F42129">
          <w:rPr>
            <w:rStyle w:val="Hyperlink"/>
            <w:rFonts w:ascii="Times New Roman" w:hAnsi="Times New Roman"/>
            <w:noProof/>
            <w:sz w:val="26"/>
            <w:szCs w:val="26"/>
          </w:rPr>
          <w:t>Mục đích, yêu cầu và phạm vi áp dụng của tài liệu khai thác Sân bay -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_Toc6826383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14</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387" w:history="1">
        <w:r w:rsidR="00D27601" w:rsidRPr="00F42129">
          <w:rPr>
            <w:rStyle w:val="Hyperlink"/>
            <w:rFonts w:ascii="Times New Roman" w:hAnsi="Times New Roman"/>
            <w:b/>
            <w:noProof/>
            <w:sz w:val="26"/>
            <w:szCs w:val="26"/>
          </w:rPr>
          <w:t>2.</w:t>
        </w:r>
        <w:r w:rsidR="00D27601" w:rsidRPr="00F42129">
          <w:rPr>
            <w:rStyle w:val="Hyperlink"/>
            <w:rFonts w:ascii="Times New Roman" w:hAnsi="Times New Roman"/>
            <w:noProof/>
            <w:sz w:val="26"/>
            <w:szCs w:val="26"/>
          </w:rPr>
          <w:t>Căn cứ pháp lý và tài liệu viện dẫn.</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_Toc6826387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15</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390" w:history="1">
        <w:r w:rsidR="00D27601" w:rsidRPr="00F42129">
          <w:rPr>
            <w:rStyle w:val="Hyperlink"/>
            <w:rFonts w:ascii="Times New Roman" w:hAnsi="Times New Roman"/>
            <w:b/>
            <w:noProof/>
            <w:sz w:val="26"/>
            <w:szCs w:val="26"/>
          </w:rPr>
          <w:t>3.</w:t>
        </w:r>
        <w:r w:rsidR="00D27601" w:rsidRPr="00F42129">
          <w:rPr>
            <w:rStyle w:val="Hyperlink"/>
            <w:rFonts w:ascii="Times New Roman" w:hAnsi="Times New Roman"/>
            <w:noProof/>
            <w:sz w:val="26"/>
            <w:szCs w:val="26"/>
          </w:rPr>
          <w:t>Quy trình sửa đổi, bổ sung tài liệu.</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_Toc6826390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18</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393" w:history="1">
        <w:r w:rsidR="00D27601" w:rsidRPr="00F42129">
          <w:rPr>
            <w:rStyle w:val="Hyperlink"/>
            <w:rFonts w:ascii="Times New Roman" w:hAnsi="Times New Roman"/>
            <w:b/>
            <w:noProof/>
            <w:sz w:val="26"/>
            <w:szCs w:val="26"/>
          </w:rPr>
          <w:t>4.</w:t>
        </w:r>
        <w:r w:rsidR="00D27601" w:rsidRPr="00F42129">
          <w:rPr>
            <w:rStyle w:val="Hyperlink"/>
            <w:rFonts w:ascii="Times New Roman" w:hAnsi="Times New Roman"/>
            <w:noProof/>
            <w:sz w:val="26"/>
            <w:szCs w:val="26"/>
          </w:rPr>
          <w:t>Các điều kiện chung để khai thác sân bay quốc tế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_Toc6826393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19</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64" w:history="1">
        <w:r w:rsidR="00D27601" w:rsidRPr="00F42129">
          <w:rPr>
            <w:rStyle w:val="Hyperlink"/>
            <w:rFonts w:ascii="Times New Roman" w:hAnsi="Times New Roman"/>
            <w:b/>
            <w:noProof/>
            <w:sz w:val="26"/>
            <w:szCs w:val="26"/>
          </w:rPr>
          <w:t>5.</w:t>
        </w:r>
        <w:r w:rsidR="00D27601" w:rsidRPr="00F42129">
          <w:rPr>
            <w:rStyle w:val="Hyperlink"/>
            <w:rFonts w:ascii="Times New Roman" w:hAnsi="Times New Roman"/>
            <w:noProof/>
            <w:sz w:val="26"/>
            <w:szCs w:val="26"/>
          </w:rPr>
          <w:t>Hệ thống thông báo tin tức hàng không hiện có và các thủ tục thông báo.</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_Toc6826464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22</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65" w:history="1">
        <w:r w:rsidR="00D27601" w:rsidRPr="00F42129">
          <w:rPr>
            <w:rStyle w:val="Hyperlink"/>
            <w:rFonts w:ascii="Times New Roman" w:hAnsi="Times New Roman"/>
            <w:b/>
            <w:noProof/>
            <w:sz w:val="26"/>
            <w:szCs w:val="26"/>
          </w:rPr>
          <w:t>6.</w:t>
        </w:r>
        <w:r w:rsidR="00D27601" w:rsidRPr="00F42129">
          <w:rPr>
            <w:rStyle w:val="Hyperlink"/>
            <w:rFonts w:ascii="Times New Roman" w:hAnsi="Times New Roman"/>
            <w:noProof/>
            <w:sz w:val="26"/>
            <w:szCs w:val="26"/>
          </w:rPr>
          <w:t>Hệ thống thống kê hoạt động cất hạ cánh của tàu bay tại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_Toc6826465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22</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69" w:history="1">
        <w:r w:rsidR="00D27601" w:rsidRPr="00F42129">
          <w:rPr>
            <w:rStyle w:val="Hyperlink"/>
            <w:rFonts w:ascii="Times New Roman" w:hAnsi="Times New Roman"/>
            <w:b/>
            <w:noProof/>
            <w:sz w:val="26"/>
            <w:szCs w:val="26"/>
          </w:rPr>
          <w:t>7.</w:t>
        </w:r>
        <w:r w:rsidR="00D27601" w:rsidRPr="00F42129">
          <w:rPr>
            <w:rStyle w:val="Hyperlink"/>
            <w:rFonts w:ascii="Times New Roman" w:hAnsi="Times New Roman"/>
            <w:noProof/>
            <w:sz w:val="26"/>
            <w:szCs w:val="26"/>
          </w:rPr>
          <w:t>Chức năng, nhiệm vụ, quyền hạn của người khai thác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_Toc6826469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23</w:t>
        </w:r>
        <w:r w:rsidRPr="00F42129">
          <w:rPr>
            <w:rFonts w:ascii="Times New Roman" w:hAnsi="Times New Roman"/>
            <w:noProof/>
            <w:webHidden/>
            <w:sz w:val="26"/>
            <w:szCs w:val="26"/>
          </w:rPr>
          <w:fldChar w:fldCharType="end"/>
        </w:r>
      </w:hyperlink>
    </w:p>
    <w:p w:rsidR="00D27601" w:rsidRPr="00F42129" w:rsidRDefault="00DD1BC1" w:rsidP="00F42129">
      <w:pPr>
        <w:pStyle w:val="TOC1"/>
        <w:rPr>
          <w:rFonts w:eastAsiaTheme="minorEastAsia"/>
          <w:noProof/>
          <w:sz w:val="26"/>
          <w:szCs w:val="26"/>
        </w:rPr>
      </w:pPr>
      <w:hyperlink w:anchor="_Toc6826470" w:history="1">
        <w:r w:rsidR="00D27601" w:rsidRPr="00F42129">
          <w:rPr>
            <w:rStyle w:val="Hyperlink"/>
            <w:b/>
            <w:noProof/>
            <w:sz w:val="26"/>
            <w:szCs w:val="26"/>
            <w:lang w:val="es-ES_tradnl"/>
          </w:rPr>
          <w:t>CHƯƠNG II</w:t>
        </w:r>
      </w:hyperlink>
      <w:r w:rsidR="00D27601" w:rsidRPr="00F42129">
        <w:rPr>
          <w:rStyle w:val="Hyperlink"/>
          <w:noProof/>
          <w:color w:val="auto"/>
          <w:sz w:val="26"/>
          <w:szCs w:val="26"/>
          <w:u w:val="none"/>
        </w:rPr>
        <w:t xml:space="preserve">: </w:t>
      </w:r>
      <w:hyperlink w:anchor="_Toc6826471" w:history="1">
        <w:r w:rsidR="00D27601" w:rsidRPr="00F42129">
          <w:rPr>
            <w:rStyle w:val="Hyperlink"/>
            <w:b/>
            <w:noProof/>
            <w:sz w:val="26"/>
            <w:szCs w:val="26"/>
            <w:lang w:val="es-ES_tradnl"/>
          </w:rPr>
          <w:t>THÔNG TIN CHUNG VỀ CẢNG HKQT PHÚ QUỐC</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_Toc6826471 \h </w:instrText>
        </w:r>
        <w:r w:rsidRPr="00F42129">
          <w:rPr>
            <w:noProof/>
            <w:webHidden/>
            <w:sz w:val="26"/>
            <w:szCs w:val="26"/>
          </w:rPr>
        </w:r>
        <w:r w:rsidRPr="00F42129">
          <w:rPr>
            <w:noProof/>
            <w:webHidden/>
            <w:sz w:val="26"/>
            <w:szCs w:val="26"/>
          </w:rPr>
          <w:fldChar w:fldCharType="separate"/>
        </w:r>
        <w:r w:rsidR="00F42129">
          <w:rPr>
            <w:noProof/>
            <w:webHidden/>
            <w:sz w:val="26"/>
            <w:szCs w:val="26"/>
          </w:rPr>
          <w:t>25</w:t>
        </w:r>
        <w:r w:rsidRPr="00F42129">
          <w:rPr>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72" w:history="1">
        <w:r w:rsidR="00D27601" w:rsidRPr="00F42129">
          <w:rPr>
            <w:rStyle w:val="Hyperlink"/>
            <w:rFonts w:ascii="Times New Roman" w:hAnsi="Times New Roman"/>
            <w:b/>
            <w:noProof/>
            <w:sz w:val="26"/>
            <w:szCs w:val="26"/>
          </w:rPr>
          <w:t>1.</w:t>
        </w:r>
        <w:r w:rsidR="00D27601" w:rsidRPr="00F42129">
          <w:rPr>
            <w:rStyle w:val="Hyperlink"/>
            <w:rFonts w:ascii="Times New Roman" w:hAnsi="Times New Roman"/>
            <w:noProof/>
            <w:sz w:val="26"/>
            <w:szCs w:val="26"/>
          </w:rPr>
          <w:t>Tên Cảng hàng không.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_Toc6826472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25</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73" w:history="1">
        <w:r w:rsidR="00D27601" w:rsidRPr="00F42129">
          <w:rPr>
            <w:rStyle w:val="Hyperlink"/>
            <w:rFonts w:ascii="Times New Roman" w:hAnsi="Times New Roman"/>
            <w:b/>
            <w:noProof/>
            <w:sz w:val="26"/>
            <w:szCs w:val="26"/>
            <w:lang w:val="es-ES_tradnl"/>
          </w:rPr>
          <w:t>2.</w:t>
        </w:r>
        <w:r w:rsidR="00D27601" w:rsidRPr="00F42129">
          <w:rPr>
            <w:rStyle w:val="Hyperlink"/>
            <w:rFonts w:ascii="Times New Roman" w:hAnsi="Times New Roman"/>
            <w:noProof/>
            <w:sz w:val="26"/>
            <w:szCs w:val="26"/>
            <w:lang w:val="es-ES_tradnl"/>
          </w:rPr>
          <w:t>Vị trí Cảng hàng không.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25</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74" w:history="1">
        <w:r w:rsidR="00D27601" w:rsidRPr="00F42129">
          <w:rPr>
            <w:rStyle w:val="Hyperlink"/>
            <w:rFonts w:ascii="Times New Roman" w:hAnsi="Times New Roman"/>
            <w:b/>
            <w:noProof/>
            <w:sz w:val="26"/>
            <w:szCs w:val="26"/>
            <w:lang w:val="es-ES_tradnl"/>
          </w:rPr>
          <w:t>3.</w:t>
        </w:r>
        <w:r w:rsidR="00D27601" w:rsidRPr="00F42129">
          <w:rPr>
            <w:rStyle w:val="Hyperlink"/>
            <w:rFonts w:ascii="Times New Roman" w:hAnsi="Times New Roman"/>
            <w:noProof/>
            <w:sz w:val="26"/>
            <w:szCs w:val="26"/>
            <w:lang w:val="es-ES_tradnl"/>
          </w:rPr>
          <w:t>Tọa độ điểm quy chiếu sân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_Toc6826474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25</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75" w:history="1">
        <w:r w:rsidR="00D27601" w:rsidRPr="00F42129">
          <w:rPr>
            <w:rStyle w:val="Hyperlink"/>
            <w:rFonts w:ascii="Times New Roman" w:hAnsi="Times New Roman"/>
            <w:b/>
            <w:noProof/>
            <w:sz w:val="26"/>
            <w:szCs w:val="26"/>
            <w:lang w:val="es-ES_tradnl"/>
          </w:rPr>
          <w:t>4.</w:t>
        </w:r>
        <w:r w:rsidR="00D27601" w:rsidRPr="00F42129">
          <w:rPr>
            <w:rStyle w:val="Hyperlink"/>
            <w:rFonts w:ascii="Times New Roman" w:hAnsi="Times New Roman"/>
            <w:noProof/>
            <w:sz w:val="26"/>
            <w:szCs w:val="26"/>
            <w:lang w:val="es-ES_tradnl"/>
          </w:rPr>
          <w:t>Mức cao sân bay và địa thế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25</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76" w:history="1">
        <w:r w:rsidR="00D27601" w:rsidRPr="00F42129">
          <w:rPr>
            <w:rStyle w:val="Hyperlink"/>
            <w:rFonts w:ascii="Times New Roman" w:hAnsi="Times New Roman"/>
            <w:b/>
            <w:noProof/>
            <w:sz w:val="26"/>
            <w:szCs w:val="26"/>
          </w:rPr>
          <w:t>5.</w:t>
        </w:r>
        <w:r w:rsidR="00D27601" w:rsidRPr="00F42129">
          <w:rPr>
            <w:rStyle w:val="Hyperlink"/>
            <w:rFonts w:ascii="Times New Roman" w:hAnsi="Times New Roman"/>
            <w:noProof/>
            <w:sz w:val="26"/>
            <w:szCs w:val="26"/>
          </w:rPr>
          <w:t>Cấp cứu hỏa sân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_Toc6826476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26</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77" w:history="1">
        <w:r w:rsidR="00D27601" w:rsidRPr="00F42129">
          <w:rPr>
            <w:rStyle w:val="Hyperlink"/>
            <w:rFonts w:ascii="Times New Roman" w:hAnsi="Times New Roman"/>
            <w:b/>
            <w:noProof/>
            <w:sz w:val="26"/>
            <w:szCs w:val="26"/>
          </w:rPr>
          <w:t>6.</w:t>
        </w:r>
        <w:r w:rsidR="00D27601" w:rsidRPr="00F42129">
          <w:rPr>
            <w:rStyle w:val="Hyperlink"/>
            <w:rFonts w:ascii="Times New Roman" w:hAnsi="Times New Roman"/>
            <w:noProof/>
            <w:sz w:val="26"/>
            <w:szCs w:val="26"/>
          </w:rPr>
          <w:t>Nhiệt độ tham chiếu tại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_Toc6826477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27</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78" w:history="1">
        <w:r w:rsidR="00D27601" w:rsidRPr="00F42129">
          <w:rPr>
            <w:rStyle w:val="Hyperlink"/>
            <w:rFonts w:ascii="Times New Roman" w:hAnsi="Times New Roman"/>
            <w:b/>
            <w:noProof/>
            <w:sz w:val="26"/>
            <w:szCs w:val="26"/>
          </w:rPr>
          <w:t>7.</w:t>
        </w:r>
        <w:r w:rsidR="00D27601" w:rsidRPr="00F42129">
          <w:rPr>
            <w:rStyle w:val="Hyperlink"/>
            <w:rFonts w:ascii="Times New Roman" w:hAnsi="Times New Roman"/>
            <w:noProof/>
            <w:sz w:val="26"/>
            <w:szCs w:val="26"/>
          </w:rPr>
          <w:t>Tên, địa chỉ, số điện thoại liên lạc (24/24 giờ) của Người khai thác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_Toc6826478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27</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79" w:history="1">
        <w:r w:rsidR="00D27601" w:rsidRPr="00F42129">
          <w:rPr>
            <w:rStyle w:val="Hyperlink"/>
            <w:rFonts w:ascii="Times New Roman" w:hAnsi="Times New Roman"/>
            <w:b/>
            <w:noProof/>
            <w:sz w:val="26"/>
            <w:szCs w:val="26"/>
            <w:lang w:val="es-ES_tradnl"/>
          </w:rPr>
          <w:t>8.</w:t>
        </w:r>
        <w:r w:rsidR="00D27601" w:rsidRPr="00F42129">
          <w:rPr>
            <w:rStyle w:val="Hyperlink"/>
            <w:rFonts w:ascii="Times New Roman" w:hAnsi="Times New Roman"/>
            <w:noProof/>
            <w:sz w:val="26"/>
            <w:szCs w:val="26"/>
          </w:rPr>
          <w:t>Các loại bản vẽ, bản đồ, sơ đồ.</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_Toc6826479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27</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80" w:history="1">
        <w:r w:rsidR="00D27601" w:rsidRPr="00F42129">
          <w:rPr>
            <w:rStyle w:val="Hyperlink"/>
            <w:rFonts w:ascii="Times New Roman" w:hAnsi="Times New Roman"/>
            <w:b/>
            <w:noProof/>
            <w:sz w:val="26"/>
            <w:szCs w:val="26"/>
            <w:lang w:val="es-ES_tradnl"/>
          </w:rPr>
          <w:t>9.</w:t>
        </w:r>
        <w:r w:rsidR="00D27601" w:rsidRPr="00F42129">
          <w:rPr>
            <w:rStyle w:val="Hyperlink"/>
            <w:rFonts w:ascii="Times New Roman" w:hAnsi="Times New Roman"/>
            <w:noProof/>
            <w:sz w:val="26"/>
            <w:szCs w:val="26"/>
            <w:lang w:val="es-ES_tradnl"/>
          </w:rPr>
          <w:t>Các chi tiết quyền sử dụng đất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_Toc6826480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28</w:t>
        </w:r>
        <w:r w:rsidRPr="00F42129">
          <w:rPr>
            <w:rFonts w:ascii="Times New Roman" w:hAnsi="Times New Roman"/>
            <w:noProof/>
            <w:webHidden/>
            <w:sz w:val="26"/>
            <w:szCs w:val="26"/>
          </w:rPr>
          <w:fldChar w:fldCharType="end"/>
        </w:r>
      </w:hyperlink>
    </w:p>
    <w:p w:rsidR="00D27601" w:rsidRPr="00F42129" w:rsidRDefault="00DD1BC1" w:rsidP="00F42129">
      <w:pPr>
        <w:pStyle w:val="TOC1"/>
        <w:rPr>
          <w:rFonts w:eastAsiaTheme="minorEastAsia"/>
          <w:noProof/>
          <w:sz w:val="26"/>
          <w:szCs w:val="26"/>
        </w:rPr>
      </w:pPr>
      <w:hyperlink w:anchor="_Toc6826481" w:history="1">
        <w:r w:rsidR="00D27601" w:rsidRPr="00F42129">
          <w:rPr>
            <w:rStyle w:val="Hyperlink"/>
            <w:b/>
            <w:noProof/>
            <w:sz w:val="26"/>
            <w:szCs w:val="26"/>
            <w:lang w:val="es-ES_tradnl"/>
          </w:rPr>
          <w:t>CHƯƠNG III</w:t>
        </w:r>
      </w:hyperlink>
      <w:r w:rsidR="00D27601" w:rsidRPr="00F42129">
        <w:rPr>
          <w:rStyle w:val="Hyperlink"/>
          <w:noProof/>
          <w:color w:val="auto"/>
          <w:sz w:val="26"/>
          <w:szCs w:val="26"/>
          <w:u w:val="none"/>
        </w:rPr>
        <w:t xml:space="preserve">: </w:t>
      </w:r>
      <w:hyperlink w:anchor="_Toc6826482" w:history="1">
        <w:r w:rsidR="00D27601" w:rsidRPr="00F42129">
          <w:rPr>
            <w:rStyle w:val="Hyperlink"/>
            <w:b/>
            <w:noProof/>
            <w:sz w:val="26"/>
            <w:szCs w:val="26"/>
          </w:rPr>
          <w:t>CÁC THÔNG TIN CHI TIẾT VỀ SÂN BAY</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_Toc6826482 \h </w:instrText>
        </w:r>
        <w:r w:rsidRPr="00F42129">
          <w:rPr>
            <w:noProof/>
            <w:webHidden/>
            <w:sz w:val="26"/>
            <w:szCs w:val="26"/>
          </w:rPr>
        </w:r>
        <w:r w:rsidRPr="00F42129">
          <w:rPr>
            <w:noProof/>
            <w:webHidden/>
            <w:sz w:val="26"/>
            <w:szCs w:val="26"/>
          </w:rPr>
          <w:fldChar w:fldCharType="separate"/>
        </w:r>
        <w:r w:rsidR="00F42129">
          <w:rPr>
            <w:noProof/>
            <w:webHidden/>
            <w:sz w:val="26"/>
            <w:szCs w:val="26"/>
          </w:rPr>
          <w:t>29</w:t>
        </w:r>
        <w:r w:rsidRPr="00F42129">
          <w:rPr>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83" w:history="1">
        <w:r w:rsidR="00D27601" w:rsidRPr="00F42129">
          <w:rPr>
            <w:rStyle w:val="Hyperlink"/>
            <w:rFonts w:ascii="Times New Roman" w:hAnsi="Times New Roman"/>
            <w:b/>
            <w:noProof/>
            <w:sz w:val="26"/>
            <w:szCs w:val="26"/>
            <w:lang w:val="es-ES_tradnl"/>
          </w:rPr>
          <w:t>1.</w:t>
        </w:r>
        <w:r w:rsidR="00D27601" w:rsidRPr="00F42129">
          <w:rPr>
            <w:rStyle w:val="Hyperlink"/>
            <w:rFonts w:ascii="Times New Roman" w:hAnsi="Times New Roman"/>
            <w:noProof/>
            <w:sz w:val="26"/>
            <w:szCs w:val="26"/>
            <w:lang w:val="es-ES_tradnl"/>
          </w:rPr>
          <w:t>Đường cất hạ cánh</w:t>
        </w:r>
        <w:r w:rsidR="006439A6" w:rsidRPr="00F42129">
          <w:rPr>
            <w:rStyle w:val="Hyperlink"/>
            <w:rFonts w:ascii="Times New Roman" w:hAnsi="Times New Roman"/>
            <w:noProof/>
            <w:sz w:val="26"/>
            <w:szCs w:val="26"/>
            <w:lang w:val="es-ES_tradnl"/>
          </w:rPr>
          <w:t>.</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_Toc6826483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29</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84" w:history="1">
        <w:r w:rsidR="00D27601" w:rsidRPr="00F42129">
          <w:rPr>
            <w:rStyle w:val="Hyperlink"/>
            <w:rFonts w:ascii="Times New Roman" w:hAnsi="Times New Roman"/>
            <w:b/>
            <w:noProof/>
            <w:sz w:val="26"/>
            <w:szCs w:val="26"/>
          </w:rPr>
          <w:t>2.</w:t>
        </w:r>
        <w:r w:rsidR="00D27601" w:rsidRPr="00F42129">
          <w:rPr>
            <w:rStyle w:val="Hyperlink"/>
            <w:rFonts w:ascii="Times New Roman" w:hAnsi="Times New Roman"/>
            <w:noProof/>
            <w:sz w:val="26"/>
            <w:szCs w:val="26"/>
          </w:rPr>
          <w:t>Đường lăn.</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_Toc6826484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33</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85" w:history="1">
        <w:r w:rsidR="00D27601" w:rsidRPr="00F42129">
          <w:rPr>
            <w:rStyle w:val="Hyperlink"/>
            <w:rFonts w:ascii="Times New Roman" w:hAnsi="Times New Roman"/>
            <w:b/>
            <w:noProof/>
            <w:sz w:val="26"/>
            <w:szCs w:val="26"/>
          </w:rPr>
          <w:t>3.</w:t>
        </w:r>
        <w:r w:rsidR="00D27601" w:rsidRPr="00F42129">
          <w:rPr>
            <w:rStyle w:val="Hyperlink"/>
            <w:rFonts w:ascii="Times New Roman" w:hAnsi="Times New Roman"/>
            <w:noProof/>
            <w:sz w:val="26"/>
            <w:szCs w:val="26"/>
          </w:rPr>
          <w:t>Sân đỗ.</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_Toc6826485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39</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490" w:history="1">
        <w:r w:rsidR="00D27601" w:rsidRPr="00F42129">
          <w:rPr>
            <w:rStyle w:val="Hyperlink"/>
            <w:rFonts w:ascii="Times New Roman" w:hAnsi="Times New Roman"/>
            <w:b/>
            <w:noProof/>
            <w:sz w:val="26"/>
            <w:szCs w:val="26"/>
            <w:lang w:val="es-ES_tradnl"/>
          </w:rPr>
          <w:t>4.</w:t>
        </w:r>
        <w:r w:rsidR="00D27601" w:rsidRPr="00F42129">
          <w:rPr>
            <w:rStyle w:val="Hyperlink"/>
            <w:rFonts w:ascii="Times New Roman" w:hAnsi="Times New Roman"/>
            <w:noProof/>
            <w:sz w:val="26"/>
            <w:szCs w:val="26"/>
          </w:rPr>
          <w:t>Đài kiểm soát không lưu/đài kiểm soát tại sân và các cơ sở cung cấp dịch</w:t>
        </w:r>
        <w:r w:rsidR="00D27601" w:rsidRPr="00F42129">
          <w:rPr>
            <w:rStyle w:val="Hyperlink"/>
            <w:rFonts w:ascii="Times New Roman" w:hAnsi="Times New Roman"/>
            <w:noProof/>
            <w:sz w:val="26"/>
            <w:szCs w:val="26"/>
            <w:lang w:val="es-ES_tradnl"/>
          </w:rPr>
          <w:t xml:space="preserve"> vụ không lưu.</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_Toc6826490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44</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01" w:history="1">
        <w:r w:rsidR="00D27601" w:rsidRPr="00F42129">
          <w:rPr>
            <w:rStyle w:val="Hyperlink"/>
            <w:rFonts w:ascii="Times New Roman" w:hAnsi="Times New Roman"/>
            <w:b/>
            <w:noProof/>
            <w:sz w:val="26"/>
            <w:szCs w:val="26"/>
            <w:lang w:val="es-ES_tradnl"/>
          </w:rPr>
          <w:t>5.</w:t>
        </w:r>
        <w:r w:rsidR="00D27601" w:rsidRPr="00F42129">
          <w:rPr>
            <w:rStyle w:val="Hyperlink"/>
            <w:rFonts w:ascii="Times New Roman" w:hAnsi="Times New Roman"/>
            <w:noProof/>
            <w:sz w:val="26"/>
            <w:szCs w:val="26"/>
          </w:rPr>
          <w:t>Thông tin về các thiết bị phù trợ dẫn đường.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_Toc6826501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46</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05" w:history="1">
        <w:r w:rsidR="00D27601" w:rsidRPr="00F42129">
          <w:rPr>
            <w:rStyle w:val="Hyperlink"/>
            <w:rFonts w:ascii="Times New Roman" w:hAnsi="Times New Roman"/>
            <w:b/>
            <w:noProof/>
            <w:sz w:val="26"/>
            <w:szCs w:val="26"/>
          </w:rPr>
          <w:t>6.</w:t>
        </w:r>
        <w:r w:rsidR="00D27601" w:rsidRPr="00F42129">
          <w:rPr>
            <w:rStyle w:val="Hyperlink"/>
            <w:rFonts w:ascii="Times New Roman" w:hAnsi="Times New Roman"/>
            <w:noProof/>
            <w:sz w:val="26"/>
            <w:szCs w:val="26"/>
          </w:rPr>
          <w:t>Vị trí của các điểm kiểm tra đài VOR tại sân và tần số vô tuyến.</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_Toc6826505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57</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06" w:history="1">
        <w:r w:rsidR="00D27601" w:rsidRPr="00F42129">
          <w:rPr>
            <w:rStyle w:val="Hyperlink"/>
            <w:rFonts w:ascii="Times New Roman" w:hAnsi="Times New Roman"/>
            <w:b/>
            <w:noProof/>
            <w:sz w:val="26"/>
            <w:szCs w:val="26"/>
          </w:rPr>
          <w:t>7.</w:t>
        </w:r>
        <w:r w:rsidR="00D27601" w:rsidRPr="00F42129">
          <w:rPr>
            <w:rStyle w:val="Hyperlink"/>
            <w:rFonts w:ascii="Times New Roman" w:hAnsi="Times New Roman"/>
            <w:noProof/>
            <w:sz w:val="26"/>
            <w:szCs w:val="26"/>
          </w:rPr>
          <w:t>Vị trí của các hệ thống chỉ dẫn chuyển động tàu bay trên mặt đất.</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_Toc6826506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58</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09" w:history="1">
        <w:r w:rsidR="00D27601" w:rsidRPr="00F42129">
          <w:rPr>
            <w:rStyle w:val="Hyperlink"/>
            <w:rFonts w:ascii="Times New Roman" w:hAnsi="Times New Roman"/>
            <w:b/>
            <w:noProof/>
            <w:sz w:val="26"/>
            <w:szCs w:val="26"/>
          </w:rPr>
          <w:t>8.</w:t>
        </w:r>
        <w:r w:rsidR="00D27601" w:rsidRPr="00F42129">
          <w:rPr>
            <w:rStyle w:val="Hyperlink"/>
            <w:rFonts w:ascii="Times New Roman" w:hAnsi="Times New Roman"/>
            <w:noProof/>
            <w:sz w:val="26"/>
            <w:szCs w:val="26"/>
          </w:rPr>
          <w:t>Vị trí và cao độ các điểm kiểm tra độ cao trước chuyến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_Toc6826509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60</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10" w:history="1">
        <w:r w:rsidR="00D27601" w:rsidRPr="00F42129">
          <w:rPr>
            <w:rStyle w:val="Hyperlink"/>
            <w:rFonts w:ascii="Times New Roman" w:hAnsi="Times New Roman"/>
            <w:b/>
            <w:noProof/>
            <w:sz w:val="26"/>
            <w:szCs w:val="26"/>
          </w:rPr>
          <w:t>9.</w:t>
        </w:r>
        <w:r w:rsidR="00D27601" w:rsidRPr="00F42129">
          <w:rPr>
            <w:rStyle w:val="Hyperlink"/>
            <w:rFonts w:ascii="Times New Roman" w:hAnsi="Times New Roman"/>
            <w:noProof/>
            <w:sz w:val="26"/>
            <w:szCs w:val="26"/>
          </w:rPr>
          <w:t>Hệ thống đường giao thông trong khu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_Toc6826510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60</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11" w:history="1">
        <w:r w:rsidR="00D27601" w:rsidRPr="00F42129">
          <w:rPr>
            <w:rStyle w:val="Hyperlink"/>
            <w:rFonts w:ascii="Times New Roman" w:hAnsi="Times New Roman"/>
            <w:b/>
            <w:noProof/>
            <w:sz w:val="26"/>
            <w:szCs w:val="26"/>
          </w:rPr>
          <w:t>10.</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Hạ tầng bảo vệ môi trường.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_Toc6826511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62</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25" w:history="1">
        <w:r w:rsidR="00D27601" w:rsidRPr="00F42129">
          <w:rPr>
            <w:rStyle w:val="Hyperlink"/>
            <w:rFonts w:ascii="Times New Roman" w:hAnsi="Times New Roman"/>
            <w:b/>
            <w:noProof/>
            <w:sz w:val="26"/>
            <w:szCs w:val="26"/>
          </w:rPr>
          <w:t>11.</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Hạ tầng tra nạp nhiên liệu ngầm cho tàu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_Toc6826525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67</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28" w:history="1">
        <w:r w:rsidR="00D27601" w:rsidRPr="00F42129">
          <w:rPr>
            <w:rStyle w:val="Hyperlink"/>
            <w:rFonts w:ascii="Times New Roman" w:hAnsi="Times New Roman"/>
            <w:b/>
            <w:noProof/>
            <w:sz w:val="26"/>
            <w:szCs w:val="26"/>
          </w:rPr>
          <w:t>12.</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Hệ thống cấp điện trong khu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_Toc6826528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67</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32" w:history="1">
        <w:r w:rsidR="00D27601" w:rsidRPr="00F42129">
          <w:rPr>
            <w:rStyle w:val="Hyperlink"/>
            <w:rFonts w:ascii="Times New Roman" w:hAnsi="Times New Roman"/>
            <w:b/>
            <w:noProof/>
            <w:sz w:val="26"/>
            <w:szCs w:val="26"/>
          </w:rPr>
          <w:t>13.</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Hệ thống cấp, thoát nước trong khu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_Toc6826532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69</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35" w:history="1">
        <w:r w:rsidR="00D27601" w:rsidRPr="00F42129">
          <w:rPr>
            <w:rStyle w:val="Hyperlink"/>
            <w:rFonts w:ascii="Times New Roman" w:hAnsi="Times New Roman"/>
            <w:b/>
            <w:noProof/>
            <w:sz w:val="26"/>
            <w:szCs w:val="26"/>
          </w:rPr>
          <w:t>14.</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Hạ tầng bảo đảm an ninh hàng không.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_Toc6826535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69</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40" w:history="1">
        <w:r w:rsidR="00D27601" w:rsidRPr="00F42129">
          <w:rPr>
            <w:rStyle w:val="Hyperlink"/>
            <w:rFonts w:ascii="Times New Roman" w:hAnsi="Times New Roman"/>
            <w:b/>
            <w:noProof/>
            <w:sz w:val="26"/>
            <w:szCs w:val="26"/>
          </w:rPr>
          <w:t>15.</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Hạ tầng phục vụ công tác khẩn nguy sân bay, phòng chống cháy nổ tại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_Toc6826540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71</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49" w:history="1">
        <w:r w:rsidR="00D27601" w:rsidRPr="00F42129">
          <w:rPr>
            <w:rStyle w:val="Hyperlink"/>
            <w:rFonts w:ascii="Times New Roman" w:hAnsi="Times New Roman"/>
            <w:b/>
            <w:noProof/>
            <w:sz w:val="26"/>
            <w:szCs w:val="26"/>
          </w:rPr>
          <w:t>16.</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Hệ thống chiếu sáng.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_Toc6826549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79</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53" w:history="1">
        <w:r w:rsidR="00D27601" w:rsidRPr="00F42129">
          <w:rPr>
            <w:rStyle w:val="Hyperlink"/>
            <w:rFonts w:ascii="Times New Roman" w:hAnsi="Times New Roman"/>
            <w:b/>
            <w:noProof/>
            <w:sz w:val="26"/>
            <w:szCs w:val="26"/>
          </w:rPr>
          <w:t>17.</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Các dịch vụ hàng không tại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_Toc6826553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80</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54" w:history="1">
        <w:r w:rsidR="00D27601" w:rsidRPr="00F42129">
          <w:rPr>
            <w:rStyle w:val="Hyperlink"/>
            <w:rFonts w:ascii="Times New Roman" w:hAnsi="Times New Roman"/>
            <w:b/>
            <w:noProof/>
            <w:sz w:val="26"/>
            <w:szCs w:val="26"/>
          </w:rPr>
          <w:t>18.</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Các thông tin đặc biệt cần lưu ý.</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_Toc6826554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81</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55" w:history="1">
        <w:r w:rsidR="00D27601" w:rsidRPr="00F42129">
          <w:rPr>
            <w:rStyle w:val="Hyperlink"/>
            <w:rFonts w:ascii="Times New Roman" w:hAnsi="Times New Roman"/>
            <w:b/>
            <w:noProof/>
            <w:sz w:val="26"/>
            <w:szCs w:val="26"/>
          </w:rPr>
          <w:t>19.</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Danh mục không đáp ứng.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_Toc6826555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82</w:t>
        </w:r>
        <w:r w:rsidRPr="00F42129">
          <w:rPr>
            <w:rFonts w:ascii="Times New Roman" w:hAnsi="Times New Roman"/>
            <w:noProof/>
            <w:webHidden/>
            <w:sz w:val="26"/>
            <w:szCs w:val="26"/>
          </w:rPr>
          <w:fldChar w:fldCharType="end"/>
        </w:r>
      </w:hyperlink>
    </w:p>
    <w:p w:rsidR="00D27601" w:rsidRPr="00F42129" w:rsidRDefault="00DD1BC1" w:rsidP="00F42129">
      <w:pPr>
        <w:pStyle w:val="TOC1"/>
        <w:rPr>
          <w:rFonts w:eastAsiaTheme="minorEastAsia"/>
          <w:noProof/>
          <w:sz w:val="26"/>
          <w:szCs w:val="26"/>
        </w:rPr>
      </w:pPr>
      <w:hyperlink w:anchor="_Toc6826556" w:history="1">
        <w:r w:rsidR="00D27601" w:rsidRPr="00F42129">
          <w:rPr>
            <w:rStyle w:val="Hyperlink"/>
            <w:b/>
            <w:noProof/>
            <w:sz w:val="26"/>
            <w:szCs w:val="26"/>
          </w:rPr>
          <w:t>CHƯƠNG IV</w:t>
        </w:r>
      </w:hyperlink>
      <w:r w:rsidR="006439A6" w:rsidRPr="00F42129">
        <w:rPr>
          <w:rFonts w:eastAsiaTheme="minorEastAsia"/>
          <w:noProof/>
          <w:sz w:val="26"/>
          <w:szCs w:val="26"/>
        </w:rPr>
        <w:t xml:space="preserve">: </w:t>
      </w:r>
      <w:hyperlink w:anchor="_Toc6826557" w:history="1">
        <w:r w:rsidR="00D27601" w:rsidRPr="00F42129">
          <w:rPr>
            <w:rStyle w:val="Hyperlink"/>
            <w:b/>
            <w:noProof/>
            <w:sz w:val="26"/>
            <w:szCs w:val="26"/>
          </w:rPr>
          <w:t>QUY TRÌNH VẬN HÀNH KHAI THÁC, BẢO TRÌ, BIỆN PHÁP BẢO ĐẢM AN TOÀN KHAI THÁC TRONG KHU BAY</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_Toc6826557 \h </w:instrText>
        </w:r>
        <w:r w:rsidRPr="00F42129">
          <w:rPr>
            <w:noProof/>
            <w:webHidden/>
            <w:sz w:val="26"/>
            <w:szCs w:val="26"/>
          </w:rPr>
        </w:r>
        <w:r w:rsidRPr="00F42129">
          <w:rPr>
            <w:noProof/>
            <w:webHidden/>
            <w:sz w:val="26"/>
            <w:szCs w:val="26"/>
          </w:rPr>
          <w:fldChar w:fldCharType="separate"/>
        </w:r>
        <w:r w:rsidR="00F42129">
          <w:rPr>
            <w:noProof/>
            <w:webHidden/>
            <w:sz w:val="26"/>
            <w:szCs w:val="26"/>
          </w:rPr>
          <w:t>83</w:t>
        </w:r>
        <w:r w:rsidRPr="00F42129">
          <w:rPr>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58" w:history="1">
        <w:r w:rsidR="00D27601" w:rsidRPr="00F42129">
          <w:rPr>
            <w:rStyle w:val="Hyperlink"/>
            <w:rFonts w:ascii="Times New Roman" w:hAnsi="Times New Roman"/>
            <w:b/>
            <w:noProof/>
            <w:sz w:val="26"/>
            <w:szCs w:val="26"/>
          </w:rPr>
          <w:t>1.</w:t>
        </w:r>
        <w:r w:rsidR="00D27601" w:rsidRPr="00F42129">
          <w:rPr>
            <w:rStyle w:val="Hyperlink"/>
            <w:rFonts w:ascii="Times New Roman" w:hAnsi="Times New Roman"/>
            <w:noProof/>
            <w:sz w:val="26"/>
            <w:szCs w:val="26"/>
          </w:rPr>
          <w:t>Quy trình khai thác, cung cấp dịch vụ bảo đảm hoạt động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_Toc6826558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83</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61" w:history="1">
        <w:r w:rsidR="00D27601" w:rsidRPr="00F42129">
          <w:rPr>
            <w:rStyle w:val="Hyperlink"/>
            <w:rFonts w:ascii="Times New Roman" w:hAnsi="Times New Roman"/>
            <w:b/>
            <w:noProof/>
            <w:sz w:val="26"/>
            <w:szCs w:val="26"/>
          </w:rPr>
          <w:t>2.</w:t>
        </w:r>
        <w:r w:rsidR="00D27601" w:rsidRPr="00F42129">
          <w:rPr>
            <w:rStyle w:val="Hyperlink"/>
            <w:rFonts w:ascii="Times New Roman" w:hAnsi="Times New Roman"/>
            <w:noProof/>
            <w:sz w:val="26"/>
            <w:szCs w:val="26"/>
          </w:rPr>
          <w:t>Quy trình bảo đảm an ninh.</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_Toc6826561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83</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62" w:history="1">
        <w:r w:rsidR="00D27601" w:rsidRPr="00F42129">
          <w:rPr>
            <w:rStyle w:val="Hyperlink"/>
            <w:rFonts w:ascii="Times New Roman" w:hAnsi="Times New Roman"/>
            <w:b/>
            <w:noProof/>
            <w:sz w:val="26"/>
            <w:szCs w:val="26"/>
          </w:rPr>
          <w:t>3.</w:t>
        </w:r>
        <w:r w:rsidR="00D27601" w:rsidRPr="00F42129">
          <w:rPr>
            <w:rStyle w:val="Hyperlink"/>
            <w:rFonts w:ascii="Times New Roman" w:hAnsi="Times New Roman"/>
            <w:noProof/>
            <w:sz w:val="26"/>
            <w:szCs w:val="26"/>
          </w:rPr>
          <w:t>Kế hoạch khẩn nguy Sân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_Toc6826562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84</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63" w:history="1">
        <w:r w:rsidR="00D27601" w:rsidRPr="00F42129">
          <w:rPr>
            <w:rStyle w:val="Hyperlink"/>
            <w:rFonts w:ascii="Times New Roman" w:hAnsi="Times New Roman"/>
            <w:b/>
            <w:noProof/>
            <w:sz w:val="26"/>
            <w:szCs w:val="26"/>
          </w:rPr>
          <w:t>4.</w:t>
        </w:r>
        <w:r w:rsidR="00D27601" w:rsidRPr="00F42129">
          <w:rPr>
            <w:rStyle w:val="Hyperlink"/>
            <w:rFonts w:ascii="Times New Roman" w:hAnsi="Times New Roman"/>
            <w:noProof/>
            <w:sz w:val="26"/>
            <w:szCs w:val="26"/>
          </w:rPr>
          <w:t>Kiểm tra bề mặt giới hạn chướng ngại vật trong sân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_Toc6826563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84</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66" w:history="1">
        <w:r w:rsidR="00D27601" w:rsidRPr="00F42129">
          <w:rPr>
            <w:rStyle w:val="Hyperlink"/>
            <w:rFonts w:ascii="Times New Roman" w:hAnsi="Times New Roman"/>
            <w:b/>
            <w:noProof/>
            <w:sz w:val="26"/>
            <w:szCs w:val="26"/>
          </w:rPr>
          <w:t>5.</w:t>
        </w:r>
        <w:r w:rsidR="00D27601" w:rsidRPr="00F42129">
          <w:rPr>
            <w:rStyle w:val="Hyperlink"/>
            <w:rFonts w:ascii="Times New Roman" w:hAnsi="Times New Roman"/>
            <w:noProof/>
            <w:sz w:val="26"/>
            <w:szCs w:val="26"/>
          </w:rPr>
          <w:t xml:space="preserve">Quy trình kiểm tra kết cấu hạ tầng </w:t>
        </w:r>
        <w:r w:rsidR="006439A6" w:rsidRPr="00F42129">
          <w:rPr>
            <w:rStyle w:val="Hyperlink"/>
            <w:rFonts w:ascii="Times New Roman" w:hAnsi="Times New Roman"/>
            <w:noProof/>
            <w:sz w:val="26"/>
            <w:szCs w:val="26"/>
          </w:rPr>
          <w:t xml:space="preserve">trong </w:t>
        </w:r>
        <w:r w:rsidR="00D27601" w:rsidRPr="00F42129">
          <w:rPr>
            <w:rStyle w:val="Hyperlink"/>
            <w:rFonts w:ascii="Times New Roman" w:hAnsi="Times New Roman"/>
            <w:noProof/>
            <w:sz w:val="26"/>
            <w:szCs w:val="26"/>
          </w:rPr>
          <w:t>sân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_Toc6826566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87</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70" w:history="1">
        <w:r w:rsidR="00D27601" w:rsidRPr="00F42129">
          <w:rPr>
            <w:rStyle w:val="Hyperlink"/>
            <w:rFonts w:ascii="Times New Roman" w:hAnsi="Times New Roman"/>
            <w:b/>
            <w:noProof/>
            <w:sz w:val="26"/>
            <w:szCs w:val="26"/>
          </w:rPr>
          <w:t>6.</w:t>
        </w:r>
        <w:r w:rsidR="00D27601" w:rsidRPr="00F42129">
          <w:rPr>
            <w:rStyle w:val="Hyperlink"/>
            <w:rFonts w:ascii="Times New Roman" w:hAnsi="Times New Roman"/>
            <w:noProof/>
            <w:sz w:val="26"/>
            <w:szCs w:val="26"/>
          </w:rPr>
          <w:t>Quy trình bảo trì kết cấu hạ tầng sân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_Toc6826570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89</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74" w:history="1">
        <w:r w:rsidR="00D27601" w:rsidRPr="00F42129">
          <w:rPr>
            <w:rStyle w:val="Hyperlink"/>
            <w:rFonts w:ascii="Times New Roman" w:hAnsi="Times New Roman"/>
            <w:b/>
            <w:noProof/>
            <w:sz w:val="26"/>
            <w:szCs w:val="26"/>
          </w:rPr>
          <w:t>7.</w:t>
        </w:r>
        <w:r w:rsidR="00D27601" w:rsidRPr="00F42129">
          <w:rPr>
            <w:rStyle w:val="Hyperlink"/>
            <w:rFonts w:ascii="Times New Roman" w:hAnsi="Times New Roman"/>
            <w:noProof/>
            <w:sz w:val="26"/>
            <w:szCs w:val="26"/>
          </w:rPr>
          <w:t>An toàn thi công xây dựng.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_Toc6826574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94</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75" w:history="1">
        <w:r w:rsidR="00D27601" w:rsidRPr="00F42129">
          <w:rPr>
            <w:rStyle w:val="Hyperlink"/>
            <w:rFonts w:ascii="Times New Roman" w:hAnsi="Times New Roman"/>
            <w:b/>
            <w:noProof/>
            <w:sz w:val="26"/>
            <w:szCs w:val="26"/>
          </w:rPr>
          <w:t>8.</w:t>
        </w:r>
        <w:r w:rsidR="00D27601" w:rsidRPr="00F42129">
          <w:rPr>
            <w:rStyle w:val="Hyperlink"/>
            <w:rFonts w:ascii="Times New Roman" w:hAnsi="Times New Roman"/>
            <w:noProof/>
            <w:sz w:val="26"/>
            <w:szCs w:val="26"/>
          </w:rPr>
          <w:t>Quản lý sân đỗ tàu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_Toc6826575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102</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83" w:history="1">
        <w:r w:rsidR="00D27601" w:rsidRPr="00F42129">
          <w:rPr>
            <w:rStyle w:val="Hyperlink"/>
            <w:rFonts w:ascii="Times New Roman" w:hAnsi="Times New Roman"/>
            <w:b/>
            <w:noProof/>
            <w:sz w:val="26"/>
            <w:szCs w:val="26"/>
          </w:rPr>
          <w:t>9.</w:t>
        </w:r>
        <w:r w:rsidR="00D27601" w:rsidRPr="00F42129">
          <w:rPr>
            <w:rStyle w:val="Hyperlink"/>
            <w:rFonts w:ascii="Times New Roman" w:hAnsi="Times New Roman"/>
            <w:noProof/>
            <w:sz w:val="26"/>
            <w:szCs w:val="26"/>
          </w:rPr>
          <w:t>Quản lý an toàn đường cất hạ cánh, đường lăn và sân đỗ.</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_Toc6826583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115</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87" w:history="1">
        <w:r w:rsidR="00D27601" w:rsidRPr="00F42129">
          <w:rPr>
            <w:rStyle w:val="Hyperlink"/>
            <w:rFonts w:ascii="Times New Roman" w:hAnsi="Times New Roman"/>
            <w:b/>
            <w:noProof/>
            <w:sz w:val="26"/>
            <w:szCs w:val="26"/>
          </w:rPr>
          <w:t>10.</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Quy định về kiểm tra, kiểm soát người, phương tiện, trang thiết bị hoạt động trong khu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_Toc6826587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120</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94" w:history="1">
        <w:r w:rsidR="00D27601" w:rsidRPr="00F42129">
          <w:rPr>
            <w:rStyle w:val="Hyperlink"/>
            <w:rFonts w:ascii="Times New Roman" w:hAnsi="Times New Roman"/>
            <w:b/>
            <w:noProof/>
            <w:sz w:val="26"/>
            <w:szCs w:val="26"/>
          </w:rPr>
          <w:t>11.</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Quản lý các nguy cơ gây mất an toàn do chim, động vật hoang dã và vật nuôi gây ra.</w:t>
        </w:r>
        <w:r w:rsidR="00D27601" w:rsidRPr="00F42129">
          <w:rPr>
            <w:rFonts w:ascii="Times New Roman" w:hAnsi="Times New Roman"/>
            <w:noProof/>
            <w:webHidden/>
            <w:sz w:val="26"/>
            <w:szCs w:val="26"/>
          </w:rPr>
          <w:tab/>
        </w:r>
        <w:r w:rsidR="00F42129"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_Toc6826594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125</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599" w:history="1">
        <w:r w:rsidR="00D27601" w:rsidRPr="00F42129">
          <w:rPr>
            <w:rStyle w:val="Hyperlink"/>
            <w:rFonts w:ascii="Times New Roman" w:hAnsi="Times New Roman"/>
            <w:b/>
            <w:noProof/>
            <w:sz w:val="26"/>
            <w:szCs w:val="26"/>
          </w:rPr>
          <w:t>12.</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Quản lý chướng ngại vật hàng không.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_Toc6826599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128</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603" w:history="1">
        <w:r w:rsidR="00D27601" w:rsidRPr="00F42129">
          <w:rPr>
            <w:rStyle w:val="Hyperlink"/>
            <w:rFonts w:ascii="Times New Roman" w:hAnsi="Times New Roman"/>
            <w:b/>
            <w:noProof/>
            <w:sz w:val="26"/>
            <w:szCs w:val="26"/>
          </w:rPr>
          <w:t>13.</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Di chuyển tàu bay không có khả năng di chuyển.</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_Toc6826603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129</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610" w:history="1">
        <w:r w:rsidR="00D27601" w:rsidRPr="00F42129">
          <w:rPr>
            <w:rStyle w:val="Hyperlink"/>
            <w:rFonts w:ascii="Times New Roman" w:hAnsi="Times New Roman"/>
            <w:b/>
            <w:noProof/>
            <w:sz w:val="26"/>
            <w:szCs w:val="26"/>
          </w:rPr>
          <w:t>14.</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Quản lý vật phẩm nguy hiểm.</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_Toc6826610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135</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611" w:history="1">
        <w:r w:rsidR="00D27601" w:rsidRPr="00F42129">
          <w:rPr>
            <w:rStyle w:val="Hyperlink"/>
            <w:rFonts w:ascii="Times New Roman" w:hAnsi="Times New Roman"/>
            <w:b/>
            <w:noProof/>
            <w:sz w:val="26"/>
            <w:szCs w:val="26"/>
          </w:rPr>
          <w:t>15.</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Khai thác trong điều kiện tầm nhìn hạn chế.</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_Toc6826611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136</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613" w:history="1">
        <w:r w:rsidR="00D27601" w:rsidRPr="00F42129">
          <w:rPr>
            <w:rStyle w:val="Hyperlink"/>
            <w:rFonts w:ascii="Times New Roman" w:hAnsi="Times New Roman"/>
            <w:b/>
            <w:noProof/>
            <w:sz w:val="26"/>
            <w:szCs w:val="26"/>
          </w:rPr>
          <w:t>16.</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Đảm bảo hoạt động của Rada và các thiết bị dẫn đường.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_Toc6826613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136</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619" w:history="1">
        <w:r w:rsidR="00D27601" w:rsidRPr="00F42129">
          <w:rPr>
            <w:rStyle w:val="Hyperlink"/>
            <w:rFonts w:ascii="Times New Roman" w:hAnsi="Times New Roman"/>
            <w:b/>
            <w:noProof/>
            <w:sz w:val="26"/>
            <w:szCs w:val="26"/>
          </w:rPr>
          <w:t>17.</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Khí tượng hàng không.</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_Toc6826619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137</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620" w:history="1">
        <w:r w:rsidR="006439A6" w:rsidRPr="00F42129">
          <w:rPr>
            <w:rStyle w:val="Hyperlink"/>
            <w:rFonts w:ascii="Times New Roman" w:hAnsi="Times New Roman"/>
            <w:b/>
            <w:noProof/>
            <w:sz w:val="26"/>
            <w:szCs w:val="26"/>
          </w:rPr>
          <w:t xml:space="preserve">18. </w:t>
        </w:r>
        <w:r w:rsidR="006439A6" w:rsidRPr="00F42129">
          <w:rPr>
            <w:rStyle w:val="Hyperlink"/>
            <w:rFonts w:ascii="Times New Roman" w:hAnsi="Times New Roman"/>
            <w:noProof/>
            <w:sz w:val="26"/>
            <w:szCs w:val="26"/>
          </w:rPr>
          <w:t>Quản lý môi trường tại s</w:t>
        </w:r>
        <w:r w:rsidR="00D27601" w:rsidRPr="00F42129">
          <w:rPr>
            <w:rStyle w:val="Hyperlink"/>
            <w:rFonts w:ascii="Times New Roman" w:hAnsi="Times New Roman"/>
            <w:noProof/>
            <w:sz w:val="26"/>
            <w:szCs w:val="26"/>
          </w:rPr>
          <w:t>ân bay quốc tế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_Toc6826620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137</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621" w:history="1">
        <w:r w:rsidR="00D27601" w:rsidRPr="00F42129">
          <w:rPr>
            <w:rStyle w:val="Hyperlink"/>
            <w:rFonts w:ascii="Times New Roman" w:hAnsi="Times New Roman"/>
            <w:b/>
            <w:noProof/>
            <w:sz w:val="26"/>
            <w:szCs w:val="26"/>
          </w:rPr>
          <w:t>19.</w:t>
        </w:r>
        <w:r w:rsidR="00D27601" w:rsidRPr="00F42129">
          <w:rPr>
            <w:rFonts w:ascii="Times New Roman" w:eastAsiaTheme="minorEastAsia" w:hAnsi="Times New Roman"/>
            <w:noProof/>
            <w:sz w:val="26"/>
            <w:szCs w:val="26"/>
            <w:lang w:val="en-US"/>
          </w:rPr>
          <w:tab/>
        </w:r>
        <w:r w:rsidR="00D27601" w:rsidRPr="00F42129">
          <w:rPr>
            <w:rStyle w:val="Hyperlink"/>
            <w:rFonts w:ascii="Times New Roman" w:hAnsi="Times New Roman"/>
            <w:noProof/>
            <w:sz w:val="26"/>
            <w:szCs w:val="26"/>
          </w:rPr>
          <w:t>Báo cáo tai nạn, sự cố, vụ việc an toàn khai thác Cảng hàng không, Sân bay.</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_Toc6826621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143</w:t>
        </w:r>
        <w:r w:rsidRPr="00F42129">
          <w:rPr>
            <w:rFonts w:ascii="Times New Roman" w:hAnsi="Times New Roman"/>
            <w:noProof/>
            <w:webHidden/>
            <w:sz w:val="26"/>
            <w:szCs w:val="26"/>
          </w:rPr>
          <w:fldChar w:fldCharType="end"/>
        </w:r>
      </w:hyperlink>
    </w:p>
    <w:p w:rsidR="00D27601" w:rsidRPr="00F42129" w:rsidRDefault="00DD1BC1" w:rsidP="00F42129">
      <w:pPr>
        <w:pStyle w:val="TOC1"/>
        <w:rPr>
          <w:rFonts w:eastAsiaTheme="minorEastAsia"/>
          <w:noProof/>
          <w:sz w:val="26"/>
          <w:szCs w:val="26"/>
        </w:rPr>
      </w:pPr>
      <w:hyperlink w:anchor="_Toc6826622" w:history="1">
        <w:r w:rsidR="00D27601" w:rsidRPr="00F42129">
          <w:rPr>
            <w:rStyle w:val="Hyperlink"/>
            <w:b/>
            <w:noProof/>
            <w:color w:val="auto"/>
            <w:sz w:val="26"/>
            <w:szCs w:val="26"/>
            <w:u w:val="none"/>
          </w:rPr>
          <w:t>CHƯƠNG V</w:t>
        </w:r>
      </w:hyperlink>
      <w:r w:rsidR="006439A6" w:rsidRPr="00F42129">
        <w:rPr>
          <w:rStyle w:val="Hyperlink"/>
          <w:noProof/>
          <w:color w:val="auto"/>
          <w:sz w:val="26"/>
          <w:szCs w:val="26"/>
          <w:u w:val="none"/>
        </w:rPr>
        <w:t xml:space="preserve">: </w:t>
      </w:r>
      <w:hyperlink w:anchor="_Toc6826623" w:history="1">
        <w:r w:rsidR="00D27601" w:rsidRPr="00F42129">
          <w:rPr>
            <w:rStyle w:val="Hyperlink"/>
            <w:b/>
            <w:noProof/>
            <w:sz w:val="26"/>
            <w:szCs w:val="26"/>
          </w:rPr>
          <w:t>TỔ CHỨC HÀNH CHÍNH VÀ HỆ THỐNG QUẢN LÝ AN TOÀN CỦA NGƯỜI KHAI THÁC CẢNG HKQT PHÚ QUỐC</w:t>
        </w:r>
        <w:r w:rsidR="00D27601" w:rsidRPr="00F42129">
          <w:rPr>
            <w:noProof/>
            <w:webHidden/>
            <w:sz w:val="26"/>
            <w:szCs w:val="26"/>
          </w:rPr>
          <w:tab/>
        </w:r>
        <w:r w:rsidRPr="00F42129">
          <w:rPr>
            <w:noProof/>
            <w:webHidden/>
            <w:sz w:val="26"/>
            <w:szCs w:val="26"/>
          </w:rPr>
          <w:fldChar w:fldCharType="begin"/>
        </w:r>
        <w:r w:rsidR="00D27601" w:rsidRPr="00F42129">
          <w:rPr>
            <w:noProof/>
            <w:webHidden/>
            <w:sz w:val="26"/>
            <w:szCs w:val="26"/>
          </w:rPr>
          <w:instrText xml:space="preserve"> PAGEREF _Toc6826623 \h </w:instrText>
        </w:r>
        <w:r w:rsidRPr="00F42129">
          <w:rPr>
            <w:noProof/>
            <w:webHidden/>
            <w:sz w:val="26"/>
            <w:szCs w:val="26"/>
          </w:rPr>
        </w:r>
        <w:r w:rsidRPr="00F42129">
          <w:rPr>
            <w:noProof/>
            <w:webHidden/>
            <w:sz w:val="26"/>
            <w:szCs w:val="26"/>
          </w:rPr>
          <w:fldChar w:fldCharType="separate"/>
        </w:r>
        <w:r w:rsidR="00F42129">
          <w:rPr>
            <w:noProof/>
            <w:webHidden/>
            <w:sz w:val="26"/>
            <w:szCs w:val="26"/>
          </w:rPr>
          <w:t>144</w:t>
        </w:r>
        <w:r w:rsidRPr="00F42129">
          <w:rPr>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624" w:history="1">
        <w:r w:rsidR="00D27601" w:rsidRPr="00F42129">
          <w:rPr>
            <w:rStyle w:val="Hyperlink"/>
            <w:rFonts w:ascii="Times New Roman" w:hAnsi="Times New Roman"/>
            <w:b/>
            <w:noProof/>
            <w:sz w:val="26"/>
            <w:szCs w:val="26"/>
          </w:rPr>
          <w:t xml:space="preserve">1. </w:t>
        </w:r>
        <w:r w:rsidR="00D27601" w:rsidRPr="00F42129">
          <w:rPr>
            <w:rStyle w:val="Hyperlink"/>
            <w:rFonts w:ascii="Times New Roman" w:hAnsi="Times New Roman"/>
            <w:noProof/>
            <w:sz w:val="26"/>
            <w:szCs w:val="26"/>
          </w:rPr>
          <w:t>Tổ chức hành chính của Cảng HKQT Phú Quốc.</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_Toc6826624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144</w:t>
        </w:r>
        <w:r w:rsidRPr="00F42129">
          <w:rPr>
            <w:rFonts w:ascii="Times New Roman" w:hAnsi="Times New Roman"/>
            <w:noProof/>
            <w:webHidden/>
            <w:sz w:val="26"/>
            <w:szCs w:val="26"/>
          </w:rPr>
          <w:fldChar w:fldCharType="end"/>
        </w:r>
      </w:hyperlink>
    </w:p>
    <w:p w:rsidR="00D27601" w:rsidRPr="00F42129" w:rsidRDefault="00DD1BC1" w:rsidP="00F42129">
      <w:pPr>
        <w:pStyle w:val="TOC2"/>
        <w:rPr>
          <w:rFonts w:ascii="Times New Roman" w:eastAsiaTheme="minorEastAsia" w:hAnsi="Times New Roman"/>
          <w:noProof/>
          <w:sz w:val="26"/>
          <w:szCs w:val="26"/>
          <w:lang w:val="en-US"/>
        </w:rPr>
      </w:pPr>
      <w:hyperlink w:anchor="_Toc6826625" w:history="1">
        <w:r w:rsidR="00D27601" w:rsidRPr="00F42129">
          <w:rPr>
            <w:rStyle w:val="Hyperlink"/>
            <w:rFonts w:ascii="Times New Roman" w:hAnsi="Times New Roman"/>
            <w:b/>
            <w:noProof/>
            <w:sz w:val="26"/>
            <w:szCs w:val="26"/>
          </w:rPr>
          <w:t>2.</w:t>
        </w:r>
        <w:r w:rsidR="00D27601" w:rsidRPr="00F42129">
          <w:rPr>
            <w:rStyle w:val="Hyperlink"/>
            <w:rFonts w:ascii="Times New Roman" w:hAnsi="Times New Roman"/>
            <w:noProof/>
            <w:sz w:val="26"/>
            <w:szCs w:val="26"/>
          </w:rPr>
          <w:t>Hệ thống quản lý an toàn.</w:t>
        </w:r>
        <w:r w:rsidR="00D27601" w:rsidRPr="00F42129">
          <w:rPr>
            <w:rFonts w:ascii="Times New Roman" w:hAnsi="Times New Roman"/>
            <w:noProof/>
            <w:webHidden/>
            <w:sz w:val="26"/>
            <w:szCs w:val="26"/>
          </w:rPr>
          <w:tab/>
        </w:r>
        <w:r w:rsidRPr="00F42129">
          <w:rPr>
            <w:rFonts w:ascii="Times New Roman" w:hAnsi="Times New Roman"/>
            <w:noProof/>
            <w:webHidden/>
            <w:sz w:val="26"/>
            <w:szCs w:val="26"/>
          </w:rPr>
          <w:fldChar w:fldCharType="begin"/>
        </w:r>
        <w:r w:rsidR="00D27601" w:rsidRPr="00F42129">
          <w:rPr>
            <w:rFonts w:ascii="Times New Roman" w:hAnsi="Times New Roman"/>
            <w:noProof/>
            <w:webHidden/>
            <w:sz w:val="26"/>
            <w:szCs w:val="26"/>
          </w:rPr>
          <w:instrText xml:space="preserve"> PAGEREF _Toc6826625 \h </w:instrText>
        </w:r>
        <w:r w:rsidRPr="00F42129">
          <w:rPr>
            <w:rFonts w:ascii="Times New Roman" w:hAnsi="Times New Roman"/>
            <w:noProof/>
            <w:webHidden/>
            <w:sz w:val="26"/>
            <w:szCs w:val="26"/>
          </w:rPr>
        </w:r>
        <w:r w:rsidRPr="00F42129">
          <w:rPr>
            <w:rFonts w:ascii="Times New Roman" w:hAnsi="Times New Roman"/>
            <w:noProof/>
            <w:webHidden/>
            <w:sz w:val="26"/>
            <w:szCs w:val="26"/>
          </w:rPr>
          <w:fldChar w:fldCharType="separate"/>
        </w:r>
        <w:r w:rsidR="00F42129">
          <w:rPr>
            <w:rFonts w:ascii="Times New Roman" w:hAnsi="Times New Roman"/>
            <w:noProof/>
            <w:webHidden/>
            <w:sz w:val="26"/>
            <w:szCs w:val="26"/>
          </w:rPr>
          <w:t>145</w:t>
        </w:r>
        <w:r w:rsidRPr="00F42129">
          <w:rPr>
            <w:rFonts w:ascii="Times New Roman" w:hAnsi="Times New Roman"/>
            <w:noProof/>
            <w:webHidden/>
            <w:sz w:val="26"/>
            <w:szCs w:val="26"/>
          </w:rPr>
          <w:fldChar w:fldCharType="end"/>
        </w:r>
      </w:hyperlink>
    </w:p>
    <w:p w:rsidR="00F70BB3" w:rsidRPr="00F70BB3" w:rsidRDefault="00DD1BC1" w:rsidP="00C6458D">
      <w:pPr>
        <w:pStyle w:val="ListParagraph"/>
        <w:spacing w:line="360" w:lineRule="auto"/>
        <w:ind w:left="0"/>
        <w:contextualSpacing w:val="0"/>
        <w:rPr>
          <w:rFonts w:ascii="Times New Roman" w:hAnsi="Times New Roman" w:cs="Times New Roman"/>
          <w:sz w:val="28"/>
          <w:szCs w:val="28"/>
          <w:highlight w:val="green"/>
        </w:rPr>
        <w:sectPr w:rsidR="00F70BB3" w:rsidRPr="00F70BB3" w:rsidSect="00794F5B">
          <w:headerReference w:type="default" r:id="rId11"/>
          <w:pgSz w:w="11907" w:h="16840" w:code="9"/>
          <w:pgMar w:top="993" w:right="1134" w:bottom="1134" w:left="1701" w:header="288" w:footer="709" w:gutter="0"/>
          <w:pgNumType w:start="1" w:chapStyle="1" w:chapSep="enDash"/>
          <w:cols w:space="708"/>
          <w:docGrid w:linePitch="381"/>
        </w:sectPr>
      </w:pPr>
      <w:r>
        <w:rPr>
          <w:rFonts w:ascii="Times New Roman" w:eastAsia="Calibri" w:hAnsi="Times New Roman" w:cs="Times New Roman"/>
          <w:highlight w:val="green"/>
        </w:rPr>
        <w:fldChar w:fldCharType="end"/>
      </w:r>
    </w:p>
    <w:p w:rsidR="00FC5742" w:rsidRPr="00875818" w:rsidRDefault="00FC5742" w:rsidP="00320C09">
      <w:pPr>
        <w:pStyle w:val="Heading1"/>
        <w:numPr>
          <w:ilvl w:val="0"/>
          <w:numId w:val="0"/>
        </w:numPr>
        <w:spacing w:before="120" w:after="360"/>
        <w:jc w:val="center"/>
        <w:rPr>
          <w:rFonts w:ascii="Times New Roman" w:hAnsi="Times New Roman"/>
          <w:b w:val="0"/>
          <w:sz w:val="30"/>
          <w:szCs w:val="30"/>
        </w:rPr>
      </w:pPr>
      <w:bookmarkStart w:id="12" w:name="_Toc3714613"/>
      <w:bookmarkStart w:id="13" w:name="_Toc6064421"/>
      <w:bookmarkStart w:id="14" w:name="_Toc6826375"/>
      <w:r w:rsidRPr="00875818">
        <w:rPr>
          <w:rFonts w:ascii="Times New Roman" w:hAnsi="Times New Roman"/>
          <w:sz w:val="30"/>
          <w:szCs w:val="30"/>
          <w:lang w:val="vi-VN"/>
        </w:rPr>
        <w:lastRenderedPageBreak/>
        <w:t>DANH SÁCH PHÂN PHỐI TÀI LIỆU</w:t>
      </w:r>
      <w:bookmarkEnd w:id="12"/>
      <w:bookmarkEnd w:id="13"/>
      <w:bookmarkEnd w:id="14"/>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896"/>
        <w:gridCol w:w="1418"/>
        <w:gridCol w:w="1621"/>
      </w:tblGrid>
      <w:tr w:rsidR="00F70BB3" w:rsidRPr="00781D0E" w:rsidTr="00D23A53">
        <w:trPr>
          <w:trHeight w:val="454"/>
          <w:tblHeader/>
        </w:trPr>
        <w:tc>
          <w:tcPr>
            <w:tcW w:w="704" w:type="dxa"/>
            <w:vAlign w:val="center"/>
          </w:tcPr>
          <w:p w:rsidR="00F70BB3" w:rsidRPr="00781D0E" w:rsidRDefault="00F70BB3" w:rsidP="00B645FD">
            <w:pPr>
              <w:spacing w:before="0" w:after="0" w:line="240" w:lineRule="auto"/>
              <w:jc w:val="center"/>
              <w:rPr>
                <w:rFonts w:ascii="Times New Roman" w:eastAsia="Times New Roman" w:hAnsi="Times New Roman"/>
                <w:b/>
                <w:sz w:val="26"/>
                <w:szCs w:val="26"/>
              </w:rPr>
            </w:pPr>
            <w:r w:rsidRPr="00781D0E">
              <w:rPr>
                <w:rFonts w:ascii="Times New Roman" w:eastAsia="Times New Roman" w:hAnsi="Times New Roman"/>
                <w:b/>
                <w:sz w:val="26"/>
                <w:szCs w:val="26"/>
              </w:rPr>
              <w:t>TT</w:t>
            </w:r>
          </w:p>
        </w:tc>
        <w:tc>
          <w:tcPr>
            <w:tcW w:w="5896" w:type="dxa"/>
            <w:vAlign w:val="center"/>
          </w:tcPr>
          <w:p w:rsidR="00F70BB3" w:rsidRPr="00781D0E" w:rsidRDefault="00F70BB3" w:rsidP="00B645FD">
            <w:pPr>
              <w:spacing w:before="0" w:after="0" w:line="240" w:lineRule="auto"/>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Đơn vị, cá nhân sử dụng tài liệu</w:t>
            </w:r>
          </w:p>
        </w:tc>
        <w:tc>
          <w:tcPr>
            <w:tcW w:w="1418" w:type="dxa"/>
            <w:vAlign w:val="center"/>
          </w:tcPr>
          <w:p w:rsidR="00F70BB3" w:rsidRPr="00781D0E" w:rsidRDefault="00F70BB3" w:rsidP="00B645FD">
            <w:pPr>
              <w:spacing w:before="0" w:after="0" w:line="240" w:lineRule="auto"/>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 xml:space="preserve">Số lượng </w:t>
            </w:r>
            <w:r w:rsidRPr="00781D0E">
              <w:rPr>
                <w:rFonts w:ascii="Times New Roman" w:eastAsia="Times New Roman" w:hAnsi="Times New Roman"/>
                <w:i/>
                <w:sz w:val="26"/>
                <w:szCs w:val="26"/>
              </w:rPr>
              <w:t>(quyển)</w:t>
            </w:r>
          </w:p>
        </w:tc>
        <w:tc>
          <w:tcPr>
            <w:tcW w:w="1621" w:type="dxa"/>
            <w:vAlign w:val="center"/>
          </w:tcPr>
          <w:p w:rsidR="00F70BB3" w:rsidRPr="00781D0E" w:rsidRDefault="00F70BB3" w:rsidP="00B645FD">
            <w:pPr>
              <w:spacing w:before="0" w:after="0" w:line="240" w:lineRule="auto"/>
              <w:jc w:val="center"/>
              <w:rPr>
                <w:rFonts w:ascii="Times New Roman" w:eastAsia="Times New Roman" w:hAnsi="Times New Roman"/>
                <w:b/>
                <w:sz w:val="26"/>
                <w:szCs w:val="26"/>
              </w:rPr>
            </w:pPr>
            <w:r w:rsidRPr="00781D0E">
              <w:rPr>
                <w:rFonts w:ascii="Times New Roman" w:eastAsia="Times New Roman" w:hAnsi="Times New Roman"/>
                <w:b/>
                <w:sz w:val="26"/>
                <w:szCs w:val="26"/>
              </w:rPr>
              <w:t>Mã số</w:t>
            </w:r>
          </w:p>
        </w:tc>
      </w:tr>
      <w:tr w:rsidR="00F70BB3" w:rsidRPr="00781D0E" w:rsidTr="00D23A53">
        <w:trPr>
          <w:trHeight w:val="454"/>
        </w:trPr>
        <w:tc>
          <w:tcPr>
            <w:tcW w:w="704" w:type="dxa"/>
            <w:vAlign w:val="center"/>
          </w:tcPr>
          <w:p w:rsidR="00F70BB3" w:rsidRPr="00781D0E" w:rsidRDefault="00F70BB3"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01</w:t>
            </w:r>
          </w:p>
        </w:tc>
        <w:tc>
          <w:tcPr>
            <w:tcW w:w="5896" w:type="dxa"/>
            <w:vAlign w:val="center"/>
          </w:tcPr>
          <w:p w:rsidR="00F70BB3" w:rsidRPr="00781D0E" w:rsidRDefault="00F70BB3" w:rsidP="00071706">
            <w:pPr>
              <w:spacing w:line="240" w:lineRule="auto"/>
              <w:rPr>
                <w:rFonts w:ascii="Times New Roman" w:eastAsia="Times New Roman" w:hAnsi="Times New Roman"/>
                <w:sz w:val="26"/>
                <w:szCs w:val="26"/>
              </w:rPr>
            </w:pPr>
            <w:r w:rsidRPr="00781D0E">
              <w:rPr>
                <w:rFonts w:ascii="Times New Roman" w:hAnsi="Times New Roman"/>
                <w:sz w:val="26"/>
                <w:szCs w:val="26"/>
              </w:rPr>
              <w:t>Cụ</w:t>
            </w:r>
            <w:r w:rsidR="00467AC5">
              <w:rPr>
                <w:rFonts w:ascii="Times New Roman" w:hAnsi="Times New Roman"/>
                <w:sz w:val="26"/>
                <w:szCs w:val="26"/>
              </w:rPr>
              <w:t>c H</w:t>
            </w:r>
            <w:r w:rsidRPr="00781D0E">
              <w:rPr>
                <w:rFonts w:ascii="Times New Roman" w:hAnsi="Times New Roman"/>
                <w:sz w:val="26"/>
                <w:szCs w:val="26"/>
              </w:rPr>
              <w:t>àng không Việt Nam</w:t>
            </w:r>
          </w:p>
        </w:tc>
        <w:tc>
          <w:tcPr>
            <w:tcW w:w="1418" w:type="dxa"/>
            <w:vAlign w:val="center"/>
          </w:tcPr>
          <w:p w:rsidR="00F70BB3" w:rsidRPr="00781D0E" w:rsidRDefault="00F70BB3" w:rsidP="00D23A53">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05</w:t>
            </w:r>
          </w:p>
        </w:tc>
        <w:tc>
          <w:tcPr>
            <w:tcW w:w="1621" w:type="dxa"/>
            <w:vAlign w:val="center"/>
          </w:tcPr>
          <w:p w:rsidR="00F70BB3" w:rsidRPr="00781D0E" w:rsidRDefault="00F70BB3" w:rsidP="00D23A53">
            <w:pPr>
              <w:rPr>
                <w:rFonts w:ascii="Times New Roman" w:eastAsia="Times New Roman" w:hAnsi="Times New Roman"/>
                <w:sz w:val="26"/>
                <w:szCs w:val="26"/>
                <w:lang w:val="vi-VN"/>
              </w:rPr>
            </w:pPr>
            <w:r>
              <w:rPr>
                <w:rFonts w:ascii="Times New Roman" w:eastAsia="Times New Roman" w:hAnsi="Times New Roman"/>
                <w:sz w:val="26"/>
                <w:szCs w:val="26"/>
                <w:lang w:val="vi-VN"/>
              </w:rPr>
              <w:t>01.01÷01.05</w:t>
            </w:r>
          </w:p>
        </w:tc>
      </w:tr>
      <w:tr w:rsidR="00F70BB3" w:rsidRPr="00781D0E" w:rsidTr="00D23A53">
        <w:trPr>
          <w:trHeight w:val="454"/>
        </w:trPr>
        <w:tc>
          <w:tcPr>
            <w:tcW w:w="704" w:type="dxa"/>
            <w:vAlign w:val="center"/>
          </w:tcPr>
          <w:p w:rsidR="00F70BB3" w:rsidRPr="00781D0E" w:rsidRDefault="00F70BB3"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02</w:t>
            </w:r>
          </w:p>
        </w:tc>
        <w:tc>
          <w:tcPr>
            <w:tcW w:w="5896" w:type="dxa"/>
            <w:vAlign w:val="center"/>
          </w:tcPr>
          <w:p w:rsidR="00F70BB3" w:rsidRPr="00781D0E" w:rsidRDefault="00F70BB3" w:rsidP="00071706">
            <w:pPr>
              <w:spacing w:line="240" w:lineRule="auto"/>
              <w:rPr>
                <w:rFonts w:ascii="Times New Roman" w:eastAsia="Times New Roman" w:hAnsi="Times New Roman"/>
                <w:sz w:val="26"/>
                <w:szCs w:val="26"/>
              </w:rPr>
            </w:pPr>
            <w:r w:rsidRPr="00781D0E">
              <w:rPr>
                <w:rFonts w:ascii="Times New Roman" w:hAnsi="Times New Roman"/>
                <w:sz w:val="26"/>
                <w:szCs w:val="26"/>
              </w:rPr>
              <w:t xml:space="preserve">Cảng vụ hàng không </w:t>
            </w:r>
            <w:r w:rsidR="001F5DEF">
              <w:rPr>
                <w:rFonts w:ascii="Times New Roman" w:hAnsi="Times New Roman"/>
                <w:sz w:val="26"/>
                <w:szCs w:val="26"/>
              </w:rPr>
              <w:t>m</w:t>
            </w:r>
            <w:r w:rsidRPr="00781D0E">
              <w:rPr>
                <w:rFonts w:ascii="Times New Roman" w:hAnsi="Times New Roman"/>
                <w:sz w:val="26"/>
                <w:szCs w:val="26"/>
              </w:rPr>
              <w:t xml:space="preserve">iền Nam </w:t>
            </w:r>
          </w:p>
        </w:tc>
        <w:tc>
          <w:tcPr>
            <w:tcW w:w="1418" w:type="dxa"/>
            <w:vAlign w:val="center"/>
          </w:tcPr>
          <w:p w:rsidR="00F70BB3" w:rsidRPr="00781D0E" w:rsidRDefault="00F70BB3" w:rsidP="00D23A53">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02</w:t>
            </w:r>
          </w:p>
        </w:tc>
        <w:tc>
          <w:tcPr>
            <w:tcW w:w="1621" w:type="dxa"/>
            <w:vAlign w:val="center"/>
          </w:tcPr>
          <w:p w:rsidR="00F70BB3" w:rsidRPr="00D12493" w:rsidRDefault="00F70BB3" w:rsidP="00D23A53">
            <w:pPr>
              <w:jc w:val="center"/>
              <w:rPr>
                <w:rFonts w:ascii="Times New Roman" w:eastAsia="Times New Roman" w:hAnsi="Times New Roman"/>
                <w:sz w:val="26"/>
                <w:szCs w:val="26"/>
                <w:lang w:val="vi-VN"/>
              </w:rPr>
            </w:pPr>
            <w:r w:rsidRPr="00781D0E">
              <w:rPr>
                <w:rFonts w:ascii="Times New Roman" w:eastAsia="Times New Roman" w:hAnsi="Times New Roman"/>
                <w:sz w:val="26"/>
                <w:szCs w:val="26"/>
              </w:rPr>
              <w:t>02</w:t>
            </w:r>
            <w:r>
              <w:rPr>
                <w:rFonts w:ascii="Times New Roman" w:eastAsia="Times New Roman" w:hAnsi="Times New Roman"/>
                <w:sz w:val="26"/>
                <w:szCs w:val="26"/>
                <w:lang w:val="vi-VN"/>
              </w:rPr>
              <w:t>.01÷02.02</w:t>
            </w:r>
          </w:p>
        </w:tc>
      </w:tr>
      <w:tr w:rsidR="00F70BB3" w:rsidRPr="00781D0E" w:rsidTr="00D23A53">
        <w:trPr>
          <w:trHeight w:val="454"/>
        </w:trPr>
        <w:tc>
          <w:tcPr>
            <w:tcW w:w="704" w:type="dxa"/>
            <w:vAlign w:val="center"/>
          </w:tcPr>
          <w:p w:rsidR="00F70BB3" w:rsidRPr="00781D0E" w:rsidRDefault="00F70BB3"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03</w:t>
            </w:r>
          </w:p>
        </w:tc>
        <w:tc>
          <w:tcPr>
            <w:tcW w:w="5896" w:type="dxa"/>
            <w:vAlign w:val="center"/>
          </w:tcPr>
          <w:p w:rsidR="00F70BB3" w:rsidRPr="00781D0E" w:rsidRDefault="00F70BB3" w:rsidP="00071706">
            <w:pPr>
              <w:spacing w:line="240" w:lineRule="auto"/>
              <w:rPr>
                <w:rFonts w:ascii="Times New Roman" w:eastAsia="Times New Roman" w:hAnsi="Times New Roman"/>
                <w:sz w:val="26"/>
                <w:szCs w:val="26"/>
              </w:rPr>
            </w:pPr>
            <w:r w:rsidRPr="00781D0E">
              <w:rPr>
                <w:rFonts w:ascii="Times New Roman" w:hAnsi="Times New Roman"/>
                <w:sz w:val="26"/>
                <w:szCs w:val="26"/>
              </w:rPr>
              <w:t>Tổng Công ty Cảng hàng không Việt Nam - CTCP</w:t>
            </w:r>
          </w:p>
        </w:tc>
        <w:tc>
          <w:tcPr>
            <w:tcW w:w="1418" w:type="dxa"/>
            <w:vAlign w:val="center"/>
          </w:tcPr>
          <w:p w:rsidR="00F70BB3" w:rsidRPr="00D12493" w:rsidRDefault="00F70BB3" w:rsidP="00D23A53">
            <w:pPr>
              <w:contextualSpacing/>
              <w:jc w:val="center"/>
              <w:rPr>
                <w:rFonts w:ascii="Times New Roman" w:eastAsia="Times New Roman" w:hAnsi="Times New Roman"/>
                <w:b/>
                <w:sz w:val="26"/>
                <w:szCs w:val="26"/>
                <w:lang w:val="vi-VN"/>
              </w:rPr>
            </w:pPr>
            <w:r>
              <w:rPr>
                <w:rFonts w:ascii="Times New Roman" w:eastAsia="Times New Roman" w:hAnsi="Times New Roman"/>
                <w:b/>
                <w:sz w:val="26"/>
                <w:szCs w:val="26"/>
              </w:rPr>
              <w:t>0</w:t>
            </w:r>
            <w:r>
              <w:rPr>
                <w:rFonts w:ascii="Times New Roman" w:eastAsia="Times New Roman" w:hAnsi="Times New Roman"/>
                <w:b/>
                <w:sz w:val="26"/>
                <w:szCs w:val="26"/>
                <w:lang w:val="vi-VN"/>
              </w:rPr>
              <w:t>2</w:t>
            </w:r>
          </w:p>
        </w:tc>
        <w:tc>
          <w:tcPr>
            <w:tcW w:w="1621" w:type="dxa"/>
            <w:vAlign w:val="center"/>
          </w:tcPr>
          <w:p w:rsidR="00F70BB3" w:rsidRPr="00D12493" w:rsidRDefault="00F70BB3" w:rsidP="00D23A53">
            <w:pPr>
              <w:jc w:val="center"/>
              <w:rPr>
                <w:rFonts w:ascii="Times New Roman" w:eastAsia="Times New Roman" w:hAnsi="Times New Roman"/>
                <w:sz w:val="26"/>
                <w:szCs w:val="26"/>
                <w:lang w:val="vi-VN"/>
              </w:rPr>
            </w:pPr>
            <w:r w:rsidRPr="00781D0E">
              <w:rPr>
                <w:rFonts w:ascii="Times New Roman" w:eastAsia="Times New Roman" w:hAnsi="Times New Roman"/>
                <w:sz w:val="26"/>
                <w:szCs w:val="26"/>
              </w:rPr>
              <w:t>03</w:t>
            </w:r>
            <w:r>
              <w:rPr>
                <w:rFonts w:ascii="Times New Roman" w:eastAsia="Times New Roman" w:hAnsi="Times New Roman"/>
                <w:sz w:val="26"/>
                <w:szCs w:val="26"/>
                <w:lang w:val="vi-VN"/>
              </w:rPr>
              <w:t>.01÷03.02</w:t>
            </w:r>
          </w:p>
        </w:tc>
      </w:tr>
      <w:tr w:rsidR="003446B5" w:rsidRPr="00781D0E" w:rsidTr="00D23A53">
        <w:trPr>
          <w:trHeight w:val="454"/>
        </w:trPr>
        <w:tc>
          <w:tcPr>
            <w:tcW w:w="704" w:type="dxa"/>
            <w:vAlign w:val="center"/>
          </w:tcPr>
          <w:p w:rsidR="003446B5" w:rsidRPr="00781D0E"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t>04</w:t>
            </w:r>
          </w:p>
        </w:tc>
        <w:tc>
          <w:tcPr>
            <w:tcW w:w="5896" w:type="dxa"/>
            <w:vAlign w:val="center"/>
          </w:tcPr>
          <w:p w:rsidR="003446B5" w:rsidRPr="00781D0E" w:rsidRDefault="003446B5" w:rsidP="00071706">
            <w:pPr>
              <w:spacing w:line="240" w:lineRule="auto"/>
              <w:rPr>
                <w:rFonts w:ascii="Times New Roman" w:hAnsi="Times New Roman"/>
                <w:sz w:val="26"/>
                <w:szCs w:val="26"/>
              </w:rPr>
            </w:pPr>
            <w:r w:rsidRPr="0012097B">
              <w:rPr>
                <w:rFonts w:ascii="Times New Roman" w:hAnsi="Times New Roman" w:cs="Times New Roman"/>
                <w:sz w:val="26"/>
                <w:szCs w:val="26"/>
              </w:rPr>
              <w:t>Cảng hàng không quốc tế Phú Quốc</w:t>
            </w:r>
          </w:p>
        </w:tc>
        <w:tc>
          <w:tcPr>
            <w:tcW w:w="1418" w:type="dxa"/>
            <w:vAlign w:val="center"/>
          </w:tcPr>
          <w:p w:rsidR="003446B5" w:rsidRDefault="003446B5" w:rsidP="00D23A53">
            <w:pPr>
              <w:contextualSpacing/>
              <w:jc w:val="center"/>
              <w:rPr>
                <w:rFonts w:ascii="Times New Roman" w:eastAsia="Times New Roman" w:hAnsi="Times New Roman"/>
                <w:b/>
                <w:sz w:val="26"/>
                <w:szCs w:val="26"/>
              </w:rPr>
            </w:pPr>
            <w:r>
              <w:rPr>
                <w:rFonts w:ascii="Times New Roman" w:eastAsia="Times New Roman" w:hAnsi="Times New Roman"/>
                <w:b/>
                <w:sz w:val="26"/>
                <w:szCs w:val="26"/>
              </w:rPr>
              <w:t>06</w:t>
            </w:r>
          </w:p>
        </w:tc>
        <w:tc>
          <w:tcPr>
            <w:tcW w:w="1621" w:type="dxa"/>
            <w:vAlign w:val="center"/>
          </w:tcPr>
          <w:p w:rsidR="003446B5" w:rsidRPr="003446B5" w:rsidRDefault="003446B5" w:rsidP="003446B5">
            <w:pPr>
              <w:jc w:val="center"/>
              <w:rPr>
                <w:rFonts w:ascii="Times New Roman" w:eastAsia="Times New Roman" w:hAnsi="Times New Roman"/>
                <w:sz w:val="26"/>
                <w:szCs w:val="26"/>
              </w:rPr>
            </w:pPr>
            <w:r w:rsidRPr="00781D0E">
              <w:rPr>
                <w:rFonts w:ascii="Times New Roman" w:eastAsia="Times New Roman" w:hAnsi="Times New Roman"/>
                <w:sz w:val="26"/>
                <w:szCs w:val="26"/>
              </w:rPr>
              <w:t>03</w:t>
            </w:r>
            <w:r>
              <w:rPr>
                <w:rFonts w:ascii="Times New Roman" w:eastAsia="Times New Roman" w:hAnsi="Times New Roman"/>
                <w:sz w:val="26"/>
                <w:szCs w:val="26"/>
                <w:lang w:val="vi-VN"/>
              </w:rPr>
              <w:t>.0</w:t>
            </w:r>
            <w:r>
              <w:rPr>
                <w:rFonts w:ascii="Times New Roman" w:eastAsia="Times New Roman" w:hAnsi="Times New Roman"/>
                <w:sz w:val="26"/>
                <w:szCs w:val="26"/>
              </w:rPr>
              <w:t>3</w:t>
            </w:r>
            <w:r>
              <w:rPr>
                <w:rFonts w:ascii="Times New Roman" w:eastAsia="Times New Roman" w:hAnsi="Times New Roman"/>
                <w:sz w:val="26"/>
                <w:szCs w:val="26"/>
                <w:lang w:val="vi-VN"/>
              </w:rPr>
              <w:t>÷03.0</w:t>
            </w:r>
            <w:r>
              <w:rPr>
                <w:rFonts w:ascii="Times New Roman" w:eastAsia="Times New Roman" w:hAnsi="Times New Roman"/>
                <w:sz w:val="26"/>
                <w:szCs w:val="26"/>
              </w:rPr>
              <w:t>8</w:t>
            </w:r>
          </w:p>
        </w:tc>
      </w:tr>
      <w:tr w:rsidR="00593B56" w:rsidRPr="00781D0E" w:rsidTr="00D23A53">
        <w:trPr>
          <w:trHeight w:val="454"/>
        </w:trPr>
        <w:tc>
          <w:tcPr>
            <w:tcW w:w="704" w:type="dxa"/>
            <w:vAlign w:val="center"/>
          </w:tcPr>
          <w:p w:rsidR="00593B56" w:rsidRPr="00781D0E"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t>05</w:t>
            </w:r>
          </w:p>
        </w:tc>
        <w:tc>
          <w:tcPr>
            <w:tcW w:w="5896" w:type="dxa"/>
            <w:vAlign w:val="center"/>
          </w:tcPr>
          <w:p w:rsidR="00593B56" w:rsidRPr="00781D0E" w:rsidRDefault="00593B56" w:rsidP="00071706">
            <w:pPr>
              <w:spacing w:line="240" w:lineRule="auto"/>
              <w:rPr>
                <w:rFonts w:ascii="Times New Roman" w:eastAsia="Times New Roman" w:hAnsi="Times New Roman"/>
                <w:sz w:val="26"/>
                <w:szCs w:val="26"/>
              </w:rPr>
            </w:pPr>
            <w:r w:rsidRPr="00781D0E">
              <w:rPr>
                <w:rFonts w:ascii="Times New Roman" w:hAnsi="Times New Roman"/>
                <w:sz w:val="26"/>
                <w:szCs w:val="26"/>
              </w:rPr>
              <w:t xml:space="preserve">Công ty </w:t>
            </w:r>
            <w:r>
              <w:rPr>
                <w:rFonts w:ascii="Times New Roman" w:hAnsi="Times New Roman"/>
                <w:sz w:val="26"/>
                <w:szCs w:val="26"/>
              </w:rPr>
              <w:t>q</w:t>
            </w:r>
            <w:r w:rsidRPr="00781D0E">
              <w:rPr>
                <w:rFonts w:ascii="Times New Roman" w:hAnsi="Times New Roman"/>
                <w:sz w:val="26"/>
                <w:szCs w:val="26"/>
              </w:rPr>
              <w:t xml:space="preserve">uản lý bay </w:t>
            </w:r>
            <w:r>
              <w:rPr>
                <w:rFonts w:ascii="Times New Roman" w:hAnsi="Times New Roman"/>
                <w:sz w:val="26"/>
                <w:szCs w:val="26"/>
              </w:rPr>
              <w:t>m</w:t>
            </w:r>
            <w:r w:rsidRPr="00781D0E">
              <w:rPr>
                <w:rFonts w:ascii="Times New Roman" w:hAnsi="Times New Roman"/>
                <w:sz w:val="26"/>
                <w:szCs w:val="26"/>
              </w:rPr>
              <w:t xml:space="preserve">iền Nam </w:t>
            </w:r>
          </w:p>
        </w:tc>
        <w:tc>
          <w:tcPr>
            <w:tcW w:w="1418" w:type="dxa"/>
            <w:vAlign w:val="center"/>
          </w:tcPr>
          <w:p w:rsidR="00593B56" w:rsidRPr="00781D0E" w:rsidRDefault="00593B56" w:rsidP="009D359F">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01</w:t>
            </w:r>
          </w:p>
        </w:tc>
        <w:tc>
          <w:tcPr>
            <w:tcW w:w="1621" w:type="dxa"/>
            <w:vAlign w:val="center"/>
          </w:tcPr>
          <w:p w:rsidR="00593B56" w:rsidRPr="00781D0E" w:rsidRDefault="00593B56" w:rsidP="009D359F">
            <w:pPr>
              <w:jc w:val="center"/>
              <w:rPr>
                <w:rFonts w:ascii="Times New Roman" w:eastAsia="Times New Roman" w:hAnsi="Times New Roman"/>
                <w:sz w:val="26"/>
                <w:szCs w:val="26"/>
              </w:rPr>
            </w:pPr>
            <w:r w:rsidRPr="00781D0E">
              <w:rPr>
                <w:rFonts w:ascii="Times New Roman" w:eastAsia="Times New Roman" w:hAnsi="Times New Roman"/>
                <w:sz w:val="26"/>
                <w:szCs w:val="26"/>
              </w:rPr>
              <w:t>0</w:t>
            </w:r>
            <w:r>
              <w:rPr>
                <w:rFonts w:ascii="Times New Roman" w:eastAsia="Times New Roman" w:hAnsi="Times New Roman"/>
                <w:sz w:val="26"/>
                <w:szCs w:val="26"/>
              </w:rPr>
              <w:t>4</w:t>
            </w:r>
          </w:p>
        </w:tc>
      </w:tr>
      <w:tr w:rsidR="00F70BB3" w:rsidRPr="00781D0E" w:rsidTr="00D23A53">
        <w:trPr>
          <w:trHeight w:val="454"/>
        </w:trPr>
        <w:tc>
          <w:tcPr>
            <w:tcW w:w="704" w:type="dxa"/>
            <w:vAlign w:val="center"/>
          </w:tcPr>
          <w:p w:rsidR="00F70BB3" w:rsidRPr="00781D0E" w:rsidRDefault="00F70BB3"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w:t>
            </w:r>
            <w:r w:rsidR="00F6498E">
              <w:rPr>
                <w:rFonts w:ascii="Times New Roman" w:eastAsia="Times New Roman" w:hAnsi="Times New Roman"/>
                <w:sz w:val="26"/>
                <w:szCs w:val="26"/>
              </w:rPr>
              <w:t>6</w:t>
            </w:r>
          </w:p>
        </w:tc>
        <w:tc>
          <w:tcPr>
            <w:tcW w:w="5896" w:type="dxa"/>
            <w:vAlign w:val="center"/>
          </w:tcPr>
          <w:p w:rsidR="00F70BB3" w:rsidRPr="00781D0E" w:rsidRDefault="005C07F4" w:rsidP="00071706">
            <w:pPr>
              <w:spacing w:line="240" w:lineRule="auto"/>
              <w:rPr>
                <w:rFonts w:ascii="Times New Roman" w:eastAsia="Times New Roman" w:hAnsi="Times New Roman"/>
                <w:sz w:val="26"/>
                <w:szCs w:val="26"/>
              </w:rPr>
            </w:pPr>
            <w:r>
              <w:rPr>
                <w:rFonts w:ascii="Times New Roman" w:hAnsi="Times New Roman"/>
                <w:sz w:val="26"/>
                <w:szCs w:val="26"/>
              </w:rPr>
              <w:t>Đại diện Hãng hàng không</w:t>
            </w:r>
            <w:r w:rsidR="00F70BB3" w:rsidRPr="00781D0E">
              <w:rPr>
                <w:rFonts w:ascii="Times New Roman" w:hAnsi="Times New Roman"/>
                <w:sz w:val="26"/>
                <w:szCs w:val="26"/>
              </w:rPr>
              <w:t xml:space="preserve"> Vietnam Airlines tại </w:t>
            </w:r>
            <w:r w:rsidRPr="0012097B">
              <w:rPr>
                <w:rFonts w:ascii="Times New Roman" w:hAnsi="Times New Roman" w:cs="Times New Roman"/>
                <w:sz w:val="26"/>
                <w:szCs w:val="26"/>
              </w:rPr>
              <w:t>Cảng hàng không quốc tế Phú Quốc</w:t>
            </w:r>
          </w:p>
        </w:tc>
        <w:tc>
          <w:tcPr>
            <w:tcW w:w="1418" w:type="dxa"/>
            <w:vAlign w:val="center"/>
          </w:tcPr>
          <w:p w:rsidR="00F70BB3" w:rsidRPr="00781D0E" w:rsidRDefault="00F70BB3" w:rsidP="00D23A53">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01</w:t>
            </w:r>
          </w:p>
        </w:tc>
        <w:tc>
          <w:tcPr>
            <w:tcW w:w="1621" w:type="dxa"/>
            <w:vAlign w:val="center"/>
          </w:tcPr>
          <w:p w:rsidR="00F70BB3" w:rsidRPr="00781D0E" w:rsidRDefault="00F70BB3" w:rsidP="00593B56">
            <w:pPr>
              <w:jc w:val="center"/>
              <w:rPr>
                <w:rFonts w:ascii="Times New Roman" w:eastAsia="Times New Roman" w:hAnsi="Times New Roman"/>
                <w:sz w:val="26"/>
                <w:szCs w:val="26"/>
              </w:rPr>
            </w:pPr>
            <w:r w:rsidRPr="00781D0E">
              <w:rPr>
                <w:rFonts w:ascii="Times New Roman" w:eastAsia="Times New Roman" w:hAnsi="Times New Roman"/>
                <w:sz w:val="26"/>
                <w:szCs w:val="26"/>
              </w:rPr>
              <w:t>0</w:t>
            </w:r>
            <w:r w:rsidR="00593B56">
              <w:rPr>
                <w:rFonts w:ascii="Times New Roman" w:eastAsia="Times New Roman" w:hAnsi="Times New Roman"/>
                <w:sz w:val="26"/>
                <w:szCs w:val="26"/>
              </w:rPr>
              <w:t>5</w:t>
            </w:r>
            <w:r w:rsidRPr="00781D0E">
              <w:rPr>
                <w:rFonts w:ascii="Times New Roman" w:eastAsia="Times New Roman" w:hAnsi="Times New Roman"/>
                <w:sz w:val="26"/>
                <w:szCs w:val="26"/>
              </w:rPr>
              <w:t>.01</w:t>
            </w:r>
          </w:p>
        </w:tc>
      </w:tr>
      <w:tr w:rsidR="00F70BB3" w:rsidRPr="00781D0E" w:rsidTr="00D23A53">
        <w:trPr>
          <w:trHeight w:val="454"/>
        </w:trPr>
        <w:tc>
          <w:tcPr>
            <w:tcW w:w="704" w:type="dxa"/>
            <w:vAlign w:val="center"/>
          </w:tcPr>
          <w:p w:rsidR="00F70BB3" w:rsidRPr="00781D0E" w:rsidRDefault="00F70BB3"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w:t>
            </w:r>
            <w:r w:rsidR="00F6498E">
              <w:rPr>
                <w:rFonts w:ascii="Times New Roman" w:eastAsia="Times New Roman" w:hAnsi="Times New Roman"/>
                <w:sz w:val="26"/>
                <w:szCs w:val="26"/>
              </w:rPr>
              <w:t>7</w:t>
            </w:r>
          </w:p>
        </w:tc>
        <w:tc>
          <w:tcPr>
            <w:tcW w:w="5896" w:type="dxa"/>
            <w:vAlign w:val="center"/>
          </w:tcPr>
          <w:p w:rsidR="00F70BB3" w:rsidRPr="00781D0E" w:rsidRDefault="00F70BB3" w:rsidP="00071706">
            <w:pPr>
              <w:spacing w:line="240" w:lineRule="auto"/>
              <w:rPr>
                <w:rFonts w:ascii="Times New Roman" w:hAnsi="Times New Roman"/>
                <w:sz w:val="26"/>
                <w:szCs w:val="26"/>
                <w:lang w:val="fr-FR"/>
              </w:rPr>
            </w:pPr>
            <w:r w:rsidRPr="00781D0E">
              <w:rPr>
                <w:rFonts w:ascii="Times New Roman" w:hAnsi="Times New Roman"/>
                <w:sz w:val="26"/>
                <w:szCs w:val="26"/>
                <w:lang w:val="fr-FR"/>
              </w:rPr>
              <w:t xml:space="preserve">Đại diện </w:t>
            </w:r>
            <w:r w:rsidR="005C07F4">
              <w:rPr>
                <w:rFonts w:ascii="Times New Roman" w:hAnsi="Times New Roman"/>
                <w:sz w:val="26"/>
                <w:szCs w:val="26"/>
                <w:lang w:val="fr-FR"/>
              </w:rPr>
              <w:t xml:space="preserve">Hãng hàng không </w:t>
            </w:r>
            <w:r w:rsidRPr="00781D0E">
              <w:rPr>
                <w:rFonts w:ascii="Times New Roman" w:hAnsi="Times New Roman"/>
                <w:sz w:val="26"/>
                <w:szCs w:val="26"/>
                <w:lang w:val="fr-FR"/>
              </w:rPr>
              <w:t xml:space="preserve">Vietjet Air tại </w:t>
            </w:r>
            <w:r w:rsidR="005C07F4" w:rsidRPr="0012097B">
              <w:rPr>
                <w:rFonts w:ascii="Times New Roman" w:hAnsi="Times New Roman" w:cs="Times New Roman"/>
                <w:sz w:val="26"/>
                <w:szCs w:val="26"/>
              </w:rPr>
              <w:t>Cảng hàng không quốc tế Phú Quốc</w:t>
            </w:r>
          </w:p>
        </w:tc>
        <w:tc>
          <w:tcPr>
            <w:tcW w:w="1418" w:type="dxa"/>
            <w:vAlign w:val="center"/>
          </w:tcPr>
          <w:p w:rsidR="00F70BB3" w:rsidRPr="00781D0E" w:rsidRDefault="00F70BB3" w:rsidP="00D23A53">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01</w:t>
            </w:r>
          </w:p>
        </w:tc>
        <w:tc>
          <w:tcPr>
            <w:tcW w:w="1621" w:type="dxa"/>
            <w:vAlign w:val="center"/>
          </w:tcPr>
          <w:p w:rsidR="00F70BB3" w:rsidRPr="00781D0E" w:rsidRDefault="00593B56" w:rsidP="00D23A53">
            <w:pPr>
              <w:jc w:val="center"/>
              <w:rPr>
                <w:rFonts w:ascii="Times New Roman" w:eastAsia="Times New Roman" w:hAnsi="Times New Roman"/>
                <w:sz w:val="26"/>
                <w:szCs w:val="26"/>
              </w:rPr>
            </w:pPr>
            <w:r>
              <w:rPr>
                <w:rFonts w:ascii="Times New Roman" w:eastAsia="Times New Roman" w:hAnsi="Times New Roman"/>
                <w:sz w:val="26"/>
                <w:szCs w:val="26"/>
              </w:rPr>
              <w:t>05</w:t>
            </w:r>
            <w:r w:rsidR="00F70BB3" w:rsidRPr="00781D0E">
              <w:rPr>
                <w:rFonts w:ascii="Times New Roman" w:eastAsia="Times New Roman" w:hAnsi="Times New Roman"/>
                <w:sz w:val="26"/>
                <w:szCs w:val="26"/>
              </w:rPr>
              <w:t>.02</w:t>
            </w:r>
          </w:p>
        </w:tc>
      </w:tr>
      <w:tr w:rsidR="00F70BB3" w:rsidRPr="00781D0E" w:rsidTr="00D23A53">
        <w:trPr>
          <w:trHeight w:val="454"/>
        </w:trPr>
        <w:tc>
          <w:tcPr>
            <w:tcW w:w="704" w:type="dxa"/>
            <w:vAlign w:val="center"/>
          </w:tcPr>
          <w:p w:rsidR="00F70BB3" w:rsidRPr="00781D0E" w:rsidRDefault="00F70BB3"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w:t>
            </w:r>
            <w:r w:rsidR="00F6498E">
              <w:rPr>
                <w:rFonts w:ascii="Times New Roman" w:eastAsia="Times New Roman" w:hAnsi="Times New Roman"/>
                <w:sz w:val="26"/>
                <w:szCs w:val="26"/>
              </w:rPr>
              <w:t>8</w:t>
            </w:r>
          </w:p>
        </w:tc>
        <w:tc>
          <w:tcPr>
            <w:tcW w:w="5896" w:type="dxa"/>
            <w:vAlign w:val="center"/>
          </w:tcPr>
          <w:p w:rsidR="00F70BB3" w:rsidRPr="00781D0E" w:rsidRDefault="00F70BB3" w:rsidP="00071706">
            <w:pPr>
              <w:spacing w:line="240" w:lineRule="auto"/>
              <w:rPr>
                <w:rFonts w:ascii="Times New Roman" w:hAnsi="Times New Roman"/>
                <w:sz w:val="26"/>
                <w:szCs w:val="26"/>
              </w:rPr>
            </w:pPr>
            <w:r w:rsidRPr="00781D0E">
              <w:rPr>
                <w:rFonts w:ascii="Times New Roman" w:hAnsi="Times New Roman"/>
                <w:sz w:val="26"/>
                <w:szCs w:val="26"/>
              </w:rPr>
              <w:t xml:space="preserve">Đại diện </w:t>
            </w:r>
            <w:r w:rsidR="005C07F4">
              <w:rPr>
                <w:rFonts w:ascii="Times New Roman" w:hAnsi="Times New Roman"/>
                <w:sz w:val="26"/>
                <w:szCs w:val="26"/>
              </w:rPr>
              <w:t xml:space="preserve">Hãng hàng không </w:t>
            </w:r>
            <w:r w:rsidRPr="00781D0E">
              <w:rPr>
                <w:rFonts w:ascii="Times New Roman" w:hAnsi="Times New Roman"/>
                <w:sz w:val="26"/>
                <w:szCs w:val="26"/>
              </w:rPr>
              <w:t xml:space="preserve">Jetstar </w:t>
            </w:r>
            <w:r w:rsidR="005C07F4">
              <w:rPr>
                <w:rFonts w:ascii="Times New Roman" w:hAnsi="Times New Roman"/>
                <w:sz w:val="26"/>
                <w:szCs w:val="26"/>
              </w:rPr>
              <w:t xml:space="preserve">Pacific </w:t>
            </w:r>
            <w:r w:rsidRPr="00781D0E">
              <w:rPr>
                <w:rFonts w:ascii="Times New Roman" w:hAnsi="Times New Roman"/>
                <w:sz w:val="26"/>
                <w:szCs w:val="26"/>
              </w:rPr>
              <w:t xml:space="preserve">tại </w:t>
            </w:r>
            <w:r w:rsidR="005C07F4" w:rsidRPr="0012097B">
              <w:rPr>
                <w:rFonts w:ascii="Times New Roman" w:hAnsi="Times New Roman" w:cs="Times New Roman"/>
                <w:sz w:val="26"/>
                <w:szCs w:val="26"/>
              </w:rPr>
              <w:t>Cảng hàng không quốc tế Phú Quốc</w:t>
            </w:r>
          </w:p>
        </w:tc>
        <w:tc>
          <w:tcPr>
            <w:tcW w:w="1418" w:type="dxa"/>
            <w:vAlign w:val="center"/>
          </w:tcPr>
          <w:p w:rsidR="00F70BB3" w:rsidRPr="00781D0E" w:rsidRDefault="00F70BB3" w:rsidP="00D23A53">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01</w:t>
            </w:r>
          </w:p>
        </w:tc>
        <w:tc>
          <w:tcPr>
            <w:tcW w:w="1621" w:type="dxa"/>
            <w:vAlign w:val="center"/>
          </w:tcPr>
          <w:p w:rsidR="00F70BB3" w:rsidRPr="00781D0E" w:rsidRDefault="00593B56" w:rsidP="00D23A53">
            <w:pPr>
              <w:jc w:val="center"/>
              <w:rPr>
                <w:rFonts w:ascii="Times New Roman" w:eastAsia="Times New Roman" w:hAnsi="Times New Roman"/>
                <w:sz w:val="26"/>
                <w:szCs w:val="26"/>
              </w:rPr>
            </w:pPr>
            <w:r>
              <w:rPr>
                <w:rFonts w:ascii="Times New Roman" w:eastAsia="Times New Roman" w:hAnsi="Times New Roman"/>
                <w:sz w:val="26"/>
                <w:szCs w:val="26"/>
              </w:rPr>
              <w:t>05</w:t>
            </w:r>
            <w:r w:rsidR="00F70BB3" w:rsidRPr="00781D0E">
              <w:rPr>
                <w:rFonts w:ascii="Times New Roman" w:eastAsia="Times New Roman" w:hAnsi="Times New Roman"/>
                <w:sz w:val="26"/>
                <w:szCs w:val="26"/>
              </w:rPr>
              <w:t>.03</w:t>
            </w:r>
          </w:p>
        </w:tc>
      </w:tr>
      <w:tr w:rsidR="00F70BB3" w:rsidRPr="00781D0E" w:rsidTr="00D23A53">
        <w:trPr>
          <w:trHeight w:val="454"/>
        </w:trPr>
        <w:tc>
          <w:tcPr>
            <w:tcW w:w="704" w:type="dxa"/>
            <w:vAlign w:val="center"/>
          </w:tcPr>
          <w:p w:rsidR="00F70BB3" w:rsidRPr="00781D0E" w:rsidRDefault="00F70BB3"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w:t>
            </w:r>
            <w:r w:rsidR="00F6498E">
              <w:rPr>
                <w:rFonts w:ascii="Times New Roman" w:eastAsia="Times New Roman" w:hAnsi="Times New Roman"/>
                <w:sz w:val="26"/>
                <w:szCs w:val="26"/>
              </w:rPr>
              <w:t>9</w:t>
            </w:r>
          </w:p>
        </w:tc>
        <w:tc>
          <w:tcPr>
            <w:tcW w:w="5896" w:type="dxa"/>
            <w:vAlign w:val="center"/>
          </w:tcPr>
          <w:p w:rsidR="00F70BB3" w:rsidRPr="005C07F4" w:rsidRDefault="005C07F4" w:rsidP="00071706">
            <w:pPr>
              <w:spacing w:line="240" w:lineRule="auto"/>
              <w:rPr>
                <w:rFonts w:ascii="Times New Roman" w:hAnsi="Times New Roman" w:cs="Times New Roman"/>
                <w:sz w:val="26"/>
                <w:szCs w:val="26"/>
              </w:rPr>
            </w:pPr>
            <w:r w:rsidRPr="00781D0E">
              <w:rPr>
                <w:rFonts w:ascii="Times New Roman" w:hAnsi="Times New Roman"/>
                <w:sz w:val="26"/>
                <w:szCs w:val="26"/>
              </w:rPr>
              <w:t xml:space="preserve">Đại diện </w:t>
            </w:r>
            <w:r>
              <w:rPr>
                <w:rFonts w:ascii="Times New Roman" w:hAnsi="Times New Roman"/>
                <w:sz w:val="26"/>
                <w:szCs w:val="26"/>
              </w:rPr>
              <w:t>c</w:t>
            </w:r>
            <w:r w:rsidRPr="005C07F4">
              <w:rPr>
                <w:rFonts w:ascii="Times New Roman" w:hAnsi="Times New Roman" w:cs="Times New Roman"/>
                <w:sz w:val="26"/>
                <w:szCs w:val="26"/>
              </w:rPr>
              <w:t>ông ty bay dịch vụ hàng không VASCO tại Cảng hàng không quốc tế Phú Quốc</w:t>
            </w:r>
          </w:p>
        </w:tc>
        <w:tc>
          <w:tcPr>
            <w:tcW w:w="1418" w:type="dxa"/>
            <w:vAlign w:val="center"/>
          </w:tcPr>
          <w:p w:rsidR="00F70BB3" w:rsidRPr="00781D0E" w:rsidRDefault="00F70BB3" w:rsidP="00D23A53">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01</w:t>
            </w:r>
          </w:p>
        </w:tc>
        <w:tc>
          <w:tcPr>
            <w:tcW w:w="1621" w:type="dxa"/>
            <w:vAlign w:val="center"/>
          </w:tcPr>
          <w:p w:rsidR="00F70BB3" w:rsidRPr="00781D0E" w:rsidRDefault="00593B56" w:rsidP="00D23A53">
            <w:pPr>
              <w:jc w:val="center"/>
              <w:rPr>
                <w:rFonts w:ascii="Times New Roman" w:eastAsia="Times New Roman" w:hAnsi="Times New Roman"/>
                <w:sz w:val="26"/>
                <w:szCs w:val="26"/>
              </w:rPr>
            </w:pPr>
            <w:r>
              <w:rPr>
                <w:rFonts w:ascii="Times New Roman" w:eastAsia="Times New Roman" w:hAnsi="Times New Roman"/>
                <w:sz w:val="26"/>
                <w:szCs w:val="26"/>
              </w:rPr>
              <w:t>05</w:t>
            </w:r>
            <w:r w:rsidR="00F70BB3" w:rsidRPr="00781D0E">
              <w:rPr>
                <w:rFonts w:ascii="Times New Roman" w:eastAsia="Times New Roman" w:hAnsi="Times New Roman"/>
                <w:sz w:val="26"/>
                <w:szCs w:val="26"/>
              </w:rPr>
              <w:t>.04</w:t>
            </w:r>
          </w:p>
        </w:tc>
      </w:tr>
      <w:tr w:rsidR="000355DB" w:rsidRPr="00781D0E" w:rsidTr="00D23A53">
        <w:trPr>
          <w:trHeight w:val="454"/>
        </w:trPr>
        <w:tc>
          <w:tcPr>
            <w:tcW w:w="704" w:type="dxa"/>
            <w:vAlign w:val="center"/>
          </w:tcPr>
          <w:p w:rsidR="000355DB" w:rsidRPr="00781D0E"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t>10</w:t>
            </w:r>
          </w:p>
        </w:tc>
        <w:tc>
          <w:tcPr>
            <w:tcW w:w="5896" w:type="dxa"/>
            <w:vAlign w:val="center"/>
          </w:tcPr>
          <w:p w:rsidR="000355DB" w:rsidRPr="00781D0E" w:rsidRDefault="000355DB" w:rsidP="00071706">
            <w:pPr>
              <w:spacing w:line="240" w:lineRule="auto"/>
              <w:rPr>
                <w:rFonts w:ascii="Times New Roman" w:hAnsi="Times New Roman"/>
                <w:sz w:val="26"/>
                <w:szCs w:val="26"/>
              </w:rPr>
            </w:pPr>
            <w:r w:rsidRPr="00781D0E">
              <w:rPr>
                <w:rFonts w:ascii="Times New Roman" w:hAnsi="Times New Roman"/>
                <w:sz w:val="26"/>
                <w:szCs w:val="26"/>
              </w:rPr>
              <w:t>Đại diệ</w:t>
            </w:r>
            <w:r>
              <w:rPr>
                <w:rFonts w:ascii="Times New Roman" w:hAnsi="Times New Roman"/>
                <w:sz w:val="26"/>
                <w:szCs w:val="26"/>
              </w:rPr>
              <w:t xml:space="preserve">n </w:t>
            </w:r>
            <w:r w:rsidR="005C07F4">
              <w:rPr>
                <w:rFonts w:ascii="Times New Roman" w:hAnsi="Times New Roman"/>
                <w:sz w:val="26"/>
                <w:szCs w:val="26"/>
              </w:rPr>
              <w:t xml:space="preserve">Hãng hàng không </w:t>
            </w:r>
            <w:r>
              <w:rPr>
                <w:rFonts w:ascii="Times New Roman" w:hAnsi="Times New Roman"/>
                <w:sz w:val="26"/>
                <w:szCs w:val="26"/>
              </w:rPr>
              <w:t>Bamboo Airways</w:t>
            </w:r>
            <w:r w:rsidRPr="00781D0E">
              <w:rPr>
                <w:rFonts w:ascii="Times New Roman" w:hAnsi="Times New Roman"/>
                <w:sz w:val="26"/>
                <w:szCs w:val="26"/>
              </w:rPr>
              <w:t xml:space="preserve"> tại </w:t>
            </w:r>
            <w:r w:rsidR="005C07F4" w:rsidRPr="005C07F4">
              <w:rPr>
                <w:rFonts w:ascii="Times New Roman" w:hAnsi="Times New Roman" w:cs="Times New Roman"/>
                <w:sz w:val="26"/>
                <w:szCs w:val="26"/>
              </w:rPr>
              <w:t>Cảng hàng không quốc tế Phú Quốc</w:t>
            </w:r>
          </w:p>
        </w:tc>
        <w:tc>
          <w:tcPr>
            <w:tcW w:w="1418" w:type="dxa"/>
            <w:vAlign w:val="center"/>
          </w:tcPr>
          <w:p w:rsidR="000355DB" w:rsidRPr="00781D0E" w:rsidRDefault="000355DB" w:rsidP="00D23A53">
            <w:pPr>
              <w:contextualSpacing/>
              <w:jc w:val="center"/>
              <w:rPr>
                <w:rFonts w:ascii="Times New Roman" w:eastAsia="Times New Roman" w:hAnsi="Times New Roman"/>
                <w:b/>
                <w:sz w:val="26"/>
                <w:szCs w:val="26"/>
              </w:rPr>
            </w:pPr>
            <w:r w:rsidRPr="00781D0E">
              <w:rPr>
                <w:rFonts w:ascii="Times New Roman" w:eastAsia="Times New Roman" w:hAnsi="Times New Roman"/>
                <w:b/>
                <w:sz w:val="26"/>
                <w:szCs w:val="26"/>
              </w:rPr>
              <w:t>01</w:t>
            </w:r>
          </w:p>
        </w:tc>
        <w:tc>
          <w:tcPr>
            <w:tcW w:w="1621" w:type="dxa"/>
            <w:vAlign w:val="center"/>
          </w:tcPr>
          <w:p w:rsidR="000355DB" w:rsidRPr="00781D0E" w:rsidRDefault="00593B56" w:rsidP="00D23A53">
            <w:pPr>
              <w:jc w:val="center"/>
              <w:rPr>
                <w:rFonts w:ascii="Times New Roman" w:eastAsia="Times New Roman" w:hAnsi="Times New Roman"/>
                <w:sz w:val="26"/>
                <w:szCs w:val="26"/>
              </w:rPr>
            </w:pPr>
            <w:r>
              <w:rPr>
                <w:rFonts w:ascii="Times New Roman" w:eastAsia="Times New Roman" w:hAnsi="Times New Roman"/>
                <w:sz w:val="26"/>
                <w:szCs w:val="26"/>
              </w:rPr>
              <w:t>05</w:t>
            </w:r>
            <w:r w:rsidR="000355DB" w:rsidRPr="00781D0E">
              <w:rPr>
                <w:rFonts w:ascii="Times New Roman" w:eastAsia="Times New Roman" w:hAnsi="Times New Roman"/>
                <w:sz w:val="26"/>
                <w:szCs w:val="26"/>
              </w:rPr>
              <w:t>.0</w:t>
            </w:r>
            <w:r w:rsidR="000355DB">
              <w:rPr>
                <w:rFonts w:ascii="Times New Roman" w:eastAsia="Times New Roman" w:hAnsi="Times New Roman"/>
                <w:sz w:val="26"/>
                <w:szCs w:val="26"/>
              </w:rPr>
              <w:t>5</w:t>
            </w:r>
          </w:p>
        </w:tc>
      </w:tr>
      <w:tr w:rsidR="001F5DEF" w:rsidRPr="00781D0E" w:rsidTr="00D23A53">
        <w:trPr>
          <w:trHeight w:val="454"/>
        </w:trPr>
        <w:tc>
          <w:tcPr>
            <w:tcW w:w="704" w:type="dxa"/>
            <w:vAlign w:val="center"/>
          </w:tcPr>
          <w:p w:rsidR="001F5DEF" w:rsidRDefault="001F5DEF" w:rsidP="00D23A53">
            <w:pPr>
              <w:jc w:val="center"/>
              <w:rPr>
                <w:rFonts w:ascii="Times New Roman" w:eastAsia="Times New Roman" w:hAnsi="Times New Roman"/>
                <w:sz w:val="26"/>
                <w:szCs w:val="26"/>
              </w:rPr>
            </w:pPr>
            <w:r>
              <w:rPr>
                <w:rFonts w:ascii="Times New Roman" w:eastAsia="Times New Roman" w:hAnsi="Times New Roman"/>
                <w:sz w:val="26"/>
                <w:szCs w:val="26"/>
              </w:rPr>
              <w:t>1</w:t>
            </w:r>
            <w:r w:rsidR="00F6498E">
              <w:rPr>
                <w:rFonts w:ascii="Times New Roman" w:eastAsia="Times New Roman" w:hAnsi="Times New Roman"/>
                <w:sz w:val="26"/>
                <w:szCs w:val="26"/>
              </w:rPr>
              <w:t>1</w:t>
            </w:r>
          </w:p>
        </w:tc>
        <w:tc>
          <w:tcPr>
            <w:tcW w:w="5896" w:type="dxa"/>
            <w:vAlign w:val="center"/>
          </w:tcPr>
          <w:p w:rsidR="001F5DEF" w:rsidRPr="00781D0E" w:rsidRDefault="001F5DEF" w:rsidP="00071706">
            <w:pPr>
              <w:spacing w:line="240" w:lineRule="auto"/>
              <w:rPr>
                <w:rFonts w:ascii="Times New Roman" w:hAnsi="Times New Roman"/>
                <w:sz w:val="26"/>
                <w:szCs w:val="26"/>
              </w:rPr>
            </w:pPr>
            <w:r>
              <w:rPr>
                <w:rFonts w:ascii="Times New Roman" w:hAnsi="Times New Roman"/>
                <w:sz w:val="26"/>
                <w:szCs w:val="26"/>
              </w:rPr>
              <w:t>Các Hãng hàng không liên quan</w:t>
            </w:r>
          </w:p>
        </w:tc>
        <w:tc>
          <w:tcPr>
            <w:tcW w:w="1418" w:type="dxa"/>
            <w:vAlign w:val="center"/>
          </w:tcPr>
          <w:p w:rsidR="001F5DEF" w:rsidRPr="00781D0E" w:rsidRDefault="001F5DEF" w:rsidP="00D23A53">
            <w:pPr>
              <w:contextualSpacing/>
              <w:jc w:val="center"/>
              <w:rPr>
                <w:rFonts w:ascii="Times New Roman" w:eastAsia="Times New Roman" w:hAnsi="Times New Roman"/>
                <w:b/>
                <w:sz w:val="26"/>
                <w:szCs w:val="26"/>
              </w:rPr>
            </w:pPr>
            <w:r>
              <w:rPr>
                <w:rFonts w:ascii="Times New Roman" w:eastAsia="Times New Roman" w:hAnsi="Times New Roman"/>
                <w:b/>
                <w:sz w:val="26"/>
                <w:szCs w:val="26"/>
              </w:rPr>
              <w:t>04</w:t>
            </w:r>
          </w:p>
        </w:tc>
        <w:tc>
          <w:tcPr>
            <w:tcW w:w="1621" w:type="dxa"/>
            <w:vAlign w:val="center"/>
          </w:tcPr>
          <w:p w:rsidR="001F5DEF" w:rsidRPr="001F5DEF" w:rsidRDefault="001F5DEF" w:rsidP="00593B56">
            <w:pPr>
              <w:jc w:val="center"/>
              <w:rPr>
                <w:rFonts w:ascii="Times New Roman" w:eastAsia="Times New Roman" w:hAnsi="Times New Roman"/>
                <w:sz w:val="26"/>
                <w:szCs w:val="26"/>
              </w:rPr>
            </w:pPr>
            <w:r>
              <w:rPr>
                <w:rFonts w:ascii="Times New Roman" w:eastAsia="Times New Roman" w:hAnsi="Times New Roman"/>
                <w:sz w:val="26"/>
                <w:szCs w:val="26"/>
              </w:rPr>
              <w:t>0</w:t>
            </w:r>
            <w:r w:rsidR="00593B56">
              <w:rPr>
                <w:rFonts w:ascii="Times New Roman" w:eastAsia="Times New Roman" w:hAnsi="Times New Roman"/>
                <w:sz w:val="26"/>
                <w:szCs w:val="26"/>
              </w:rPr>
              <w:t>5</w:t>
            </w:r>
            <w:r>
              <w:rPr>
                <w:rFonts w:ascii="Times New Roman" w:eastAsia="Times New Roman" w:hAnsi="Times New Roman"/>
                <w:sz w:val="26"/>
                <w:szCs w:val="26"/>
              </w:rPr>
              <w:t>.06</w:t>
            </w:r>
            <w:r>
              <w:rPr>
                <w:rFonts w:ascii="Times New Roman" w:eastAsia="Times New Roman" w:hAnsi="Times New Roman"/>
                <w:sz w:val="26"/>
                <w:szCs w:val="26"/>
                <w:lang w:val="vi-VN"/>
              </w:rPr>
              <w:t>÷</w:t>
            </w:r>
            <w:r>
              <w:rPr>
                <w:rFonts w:ascii="Times New Roman" w:eastAsia="Times New Roman" w:hAnsi="Times New Roman"/>
                <w:sz w:val="26"/>
                <w:szCs w:val="26"/>
              </w:rPr>
              <w:t>0</w:t>
            </w:r>
            <w:r w:rsidR="00593B56">
              <w:rPr>
                <w:rFonts w:ascii="Times New Roman" w:eastAsia="Times New Roman" w:hAnsi="Times New Roman"/>
                <w:sz w:val="26"/>
                <w:szCs w:val="26"/>
              </w:rPr>
              <w:t>5</w:t>
            </w:r>
            <w:r>
              <w:rPr>
                <w:rFonts w:ascii="Times New Roman" w:eastAsia="Times New Roman" w:hAnsi="Times New Roman"/>
                <w:sz w:val="26"/>
                <w:szCs w:val="26"/>
              </w:rPr>
              <w:t>.09</w:t>
            </w:r>
          </w:p>
        </w:tc>
      </w:tr>
      <w:tr w:rsidR="00315145" w:rsidRPr="00781D0E" w:rsidTr="00D23A53">
        <w:trPr>
          <w:trHeight w:val="454"/>
        </w:trPr>
        <w:tc>
          <w:tcPr>
            <w:tcW w:w="704" w:type="dxa"/>
            <w:vAlign w:val="center"/>
          </w:tcPr>
          <w:p w:rsidR="00315145"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t>12</w:t>
            </w:r>
          </w:p>
        </w:tc>
        <w:tc>
          <w:tcPr>
            <w:tcW w:w="5896" w:type="dxa"/>
            <w:vAlign w:val="center"/>
          </w:tcPr>
          <w:p w:rsidR="00315145" w:rsidRPr="0012097B" w:rsidRDefault="00315145" w:rsidP="00071706">
            <w:pPr>
              <w:spacing w:line="240" w:lineRule="auto"/>
              <w:rPr>
                <w:rFonts w:ascii="Times New Roman" w:hAnsi="Times New Roman" w:cs="Times New Roman"/>
                <w:sz w:val="26"/>
                <w:szCs w:val="26"/>
              </w:rPr>
            </w:pPr>
            <w:r w:rsidRPr="0012097B">
              <w:rPr>
                <w:rFonts w:ascii="Times New Roman" w:hAnsi="Times New Roman" w:cs="Times New Roman"/>
                <w:sz w:val="26"/>
                <w:szCs w:val="26"/>
              </w:rPr>
              <w:t>Đài Kiểm soát không lưu Phú Quốc- Công ty quản lý bay miền Nam</w:t>
            </w:r>
          </w:p>
        </w:tc>
        <w:tc>
          <w:tcPr>
            <w:tcW w:w="1418" w:type="dxa"/>
            <w:vAlign w:val="center"/>
          </w:tcPr>
          <w:p w:rsidR="00315145" w:rsidRDefault="0012097B" w:rsidP="00D23A53">
            <w:pPr>
              <w:contextualSpacing/>
              <w:jc w:val="center"/>
              <w:rPr>
                <w:rFonts w:ascii="Times New Roman" w:eastAsia="Times New Roman" w:hAnsi="Times New Roman"/>
                <w:b/>
                <w:sz w:val="26"/>
                <w:szCs w:val="26"/>
              </w:rPr>
            </w:pPr>
            <w:r>
              <w:rPr>
                <w:rFonts w:ascii="Times New Roman" w:eastAsia="Times New Roman" w:hAnsi="Times New Roman"/>
                <w:b/>
                <w:sz w:val="26"/>
                <w:szCs w:val="26"/>
              </w:rPr>
              <w:t>01</w:t>
            </w:r>
          </w:p>
        </w:tc>
        <w:tc>
          <w:tcPr>
            <w:tcW w:w="1621" w:type="dxa"/>
            <w:vAlign w:val="center"/>
          </w:tcPr>
          <w:p w:rsidR="00315145" w:rsidRDefault="00315145" w:rsidP="00593B56">
            <w:pPr>
              <w:jc w:val="center"/>
              <w:rPr>
                <w:rFonts w:ascii="Times New Roman" w:eastAsia="Times New Roman" w:hAnsi="Times New Roman"/>
                <w:sz w:val="26"/>
                <w:szCs w:val="26"/>
              </w:rPr>
            </w:pPr>
            <w:r>
              <w:rPr>
                <w:rFonts w:ascii="Times New Roman" w:eastAsia="Times New Roman" w:hAnsi="Times New Roman"/>
                <w:sz w:val="26"/>
                <w:szCs w:val="26"/>
              </w:rPr>
              <w:t>07.01</w:t>
            </w:r>
          </w:p>
        </w:tc>
      </w:tr>
      <w:tr w:rsidR="00315145" w:rsidRPr="00781D0E" w:rsidTr="00D23A53">
        <w:trPr>
          <w:trHeight w:val="454"/>
        </w:trPr>
        <w:tc>
          <w:tcPr>
            <w:tcW w:w="704" w:type="dxa"/>
            <w:vAlign w:val="center"/>
          </w:tcPr>
          <w:p w:rsidR="00315145"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t>13</w:t>
            </w:r>
          </w:p>
        </w:tc>
        <w:tc>
          <w:tcPr>
            <w:tcW w:w="5896" w:type="dxa"/>
            <w:vAlign w:val="center"/>
          </w:tcPr>
          <w:p w:rsidR="00315145" w:rsidRPr="0012097B" w:rsidRDefault="00315145" w:rsidP="00071706">
            <w:pPr>
              <w:spacing w:line="240" w:lineRule="auto"/>
              <w:rPr>
                <w:rFonts w:ascii="Times New Roman" w:hAnsi="Times New Roman" w:cs="Times New Roman"/>
                <w:sz w:val="26"/>
                <w:szCs w:val="26"/>
              </w:rPr>
            </w:pPr>
            <w:r w:rsidRPr="0012097B">
              <w:rPr>
                <w:rFonts w:ascii="Times New Roman" w:hAnsi="Times New Roman" w:cs="Times New Roman"/>
                <w:sz w:val="26"/>
                <w:szCs w:val="26"/>
              </w:rPr>
              <w:t>Chi nhánh Công ty TNHH MTV Nhiên liệ</w:t>
            </w:r>
            <w:r w:rsidR="0012097B">
              <w:rPr>
                <w:rFonts w:ascii="Times New Roman" w:hAnsi="Times New Roman" w:cs="Times New Roman"/>
                <w:sz w:val="26"/>
                <w:szCs w:val="26"/>
              </w:rPr>
              <w:t>u hàng không</w:t>
            </w:r>
            <w:r w:rsidRPr="0012097B">
              <w:rPr>
                <w:rFonts w:ascii="Times New Roman" w:hAnsi="Times New Roman" w:cs="Times New Roman"/>
                <w:sz w:val="26"/>
                <w:szCs w:val="26"/>
              </w:rPr>
              <w:t xml:space="preserve"> Việt Nam (Chi nhánh SKYPEC tại </w:t>
            </w:r>
            <w:r w:rsidR="0012097B" w:rsidRPr="0012097B">
              <w:rPr>
                <w:rFonts w:ascii="Times New Roman" w:hAnsi="Times New Roman" w:cs="Times New Roman"/>
                <w:sz w:val="26"/>
                <w:szCs w:val="26"/>
              </w:rPr>
              <w:t>Phú Quốc</w:t>
            </w:r>
            <w:r w:rsidRPr="0012097B">
              <w:rPr>
                <w:rFonts w:ascii="Times New Roman" w:hAnsi="Times New Roman" w:cs="Times New Roman"/>
                <w:sz w:val="26"/>
                <w:szCs w:val="26"/>
              </w:rPr>
              <w:t>)</w:t>
            </w:r>
          </w:p>
        </w:tc>
        <w:tc>
          <w:tcPr>
            <w:tcW w:w="1418" w:type="dxa"/>
            <w:vAlign w:val="center"/>
          </w:tcPr>
          <w:p w:rsidR="00315145" w:rsidRDefault="0012097B" w:rsidP="00D23A53">
            <w:pPr>
              <w:contextualSpacing/>
              <w:jc w:val="center"/>
              <w:rPr>
                <w:rFonts w:ascii="Times New Roman" w:eastAsia="Times New Roman" w:hAnsi="Times New Roman"/>
                <w:b/>
                <w:sz w:val="26"/>
                <w:szCs w:val="26"/>
              </w:rPr>
            </w:pPr>
            <w:r>
              <w:rPr>
                <w:rFonts w:ascii="Times New Roman" w:eastAsia="Times New Roman" w:hAnsi="Times New Roman"/>
                <w:b/>
                <w:sz w:val="26"/>
                <w:szCs w:val="26"/>
              </w:rPr>
              <w:t>01</w:t>
            </w:r>
          </w:p>
        </w:tc>
        <w:tc>
          <w:tcPr>
            <w:tcW w:w="1621" w:type="dxa"/>
            <w:vAlign w:val="center"/>
          </w:tcPr>
          <w:p w:rsidR="00315145" w:rsidRDefault="0012097B" w:rsidP="00593B56">
            <w:pPr>
              <w:jc w:val="center"/>
              <w:rPr>
                <w:rFonts w:ascii="Times New Roman" w:eastAsia="Times New Roman" w:hAnsi="Times New Roman"/>
                <w:sz w:val="26"/>
                <w:szCs w:val="26"/>
              </w:rPr>
            </w:pPr>
            <w:r>
              <w:rPr>
                <w:rFonts w:ascii="Times New Roman" w:eastAsia="Times New Roman" w:hAnsi="Times New Roman"/>
                <w:sz w:val="26"/>
                <w:szCs w:val="26"/>
              </w:rPr>
              <w:t>07.02</w:t>
            </w:r>
          </w:p>
        </w:tc>
      </w:tr>
      <w:tr w:rsidR="00315145" w:rsidRPr="00781D0E" w:rsidTr="00D23A53">
        <w:trPr>
          <w:trHeight w:val="454"/>
        </w:trPr>
        <w:tc>
          <w:tcPr>
            <w:tcW w:w="704" w:type="dxa"/>
            <w:vAlign w:val="center"/>
          </w:tcPr>
          <w:p w:rsidR="00315145"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t>14</w:t>
            </w:r>
          </w:p>
        </w:tc>
        <w:tc>
          <w:tcPr>
            <w:tcW w:w="5896" w:type="dxa"/>
            <w:vAlign w:val="center"/>
          </w:tcPr>
          <w:p w:rsidR="00315145" w:rsidRPr="0012097B" w:rsidRDefault="00315145" w:rsidP="00467AC5">
            <w:pPr>
              <w:spacing w:line="240" w:lineRule="auto"/>
              <w:rPr>
                <w:rFonts w:ascii="Times New Roman" w:hAnsi="Times New Roman" w:cs="Times New Roman"/>
                <w:sz w:val="26"/>
                <w:szCs w:val="26"/>
              </w:rPr>
            </w:pPr>
            <w:r w:rsidRPr="0012097B">
              <w:rPr>
                <w:rFonts w:ascii="Times New Roman" w:hAnsi="Times New Roman" w:cs="Times New Roman"/>
                <w:sz w:val="26"/>
                <w:szCs w:val="26"/>
              </w:rPr>
              <w:t xml:space="preserve">Đài DVOR DME </w:t>
            </w:r>
            <w:r w:rsidR="00467AC5">
              <w:rPr>
                <w:rFonts w:ascii="Times New Roman" w:hAnsi="Times New Roman" w:cs="Times New Roman"/>
                <w:sz w:val="26"/>
                <w:szCs w:val="26"/>
              </w:rPr>
              <w:t>-</w:t>
            </w:r>
            <w:r w:rsidRPr="0012097B">
              <w:rPr>
                <w:rFonts w:ascii="Times New Roman" w:hAnsi="Times New Roman" w:cs="Times New Roman"/>
                <w:sz w:val="26"/>
                <w:szCs w:val="26"/>
              </w:rPr>
              <w:t xml:space="preserve"> Công ty ATTECH</w:t>
            </w:r>
          </w:p>
        </w:tc>
        <w:tc>
          <w:tcPr>
            <w:tcW w:w="1418" w:type="dxa"/>
            <w:vAlign w:val="center"/>
          </w:tcPr>
          <w:p w:rsidR="00315145" w:rsidRDefault="0012097B" w:rsidP="00D23A53">
            <w:pPr>
              <w:contextualSpacing/>
              <w:jc w:val="center"/>
              <w:rPr>
                <w:rFonts w:ascii="Times New Roman" w:eastAsia="Times New Roman" w:hAnsi="Times New Roman"/>
                <w:b/>
                <w:sz w:val="26"/>
                <w:szCs w:val="26"/>
              </w:rPr>
            </w:pPr>
            <w:r>
              <w:rPr>
                <w:rFonts w:ascii="Times New Roman" w:eastAsia="Times New Roman" w:hAnsi="Times New Roman"/>
                <w:b/>
                <w:sz w:val="26"/>
                <w:szCs w:val="26"/>
              </w:rPr>
              <w:t>01</w:t>
            </w:r>
          </w:p>
        </w:tc>
        <w:tc>
          <w:tcPr>
            <w:tcW w:w="1621" w:type="dxa"/>
            <w:vAlign w:val="center"/>
          </w:tcPr>
          <w:p w:rsidR="00315145" w:rsidRDefault="0012097B" w:rsidP="00593B56">
            <w:pPr>
              <w:jc w:val="center"/>
              <w:rPr>
                <w:rFonts w:ascii="Times New Roman" w:eastAsia="Times New Roman" w:hAnsi="Times New Roman"/>
                <w:sz w:val="26"/>
                <w:szCs w:val="26"/>
              </w:rPr>
            </w:pPr>
            <w:r>
              <w:rPr>
                <w:rFonts w:ascii="Times New Roman" w:eastAsia="Times New Roman" w:hAnsi="Times New Roman"/>
                <w:sz w:val="26"/>
                <w:szCs w:val="26"/>
              </w:rPr>
              <w:t>07.03</w:t>
            </w:r>
          </w:p>
        </w:tc>
      </w:tr>
      <w:tr w:rsidR="00315145" w:rsidRPr="00781D0E" w:rsidTr="00D23A53">
        <w:trPr>
          <w:trHeight w:val="454"/>
        </w:trPr>
        <w:tc>
          <w:tcPr>
            <w:tcW w:w="704" w:type="dxa"/>
            <w:vAlign w:val="center"/>
          </w:tcPr>
          <w:p w:rsidR="00315145"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t>15</w:t>
            </w:r>
          </w:p>
        </w:tc>
        <w:tc>
          <w:tcPr>
            <w:tcW w:w="5896" w:type="dxa"/>
            <w:vAlign w:val="center"/>
          </w:tcPr>
          <w:p w:rsidR="00315145" w:rsidRPr="0012097B" w:rsidRDefault="00315145" w:rsidP="00467AC5">
            <w:pPr>
              <w:spacing w:line="240" w:lineRule="auto"/>
              <w:rPr>
                <w:rFonts w:ascii="Times New Roman" w:hAnsi="Times New Roman" w:cs="Times New Roman"/>
                <w:sz w:val="26"/>
                <w:szCs w:val="26"/>
              </w:rPr>
            </w:pPr>
            <w:r w:rsidRPr="0012097B">
              <w:rPr>
                <w:rFonts w:ascii="Times New Roman" w:hAnsi="Times New Roman" w:cs="Times New Roman"/>
                <w:sz w:val="26"/>
                <w:szCs w:val="26"/>
              </w:rPr>
              <w:t xml:space="preserve">Tổ Kỹ thuật máy bay </w:t>
            </w:r>
            <w:r w:rsidR="00467AC5">
              <w:rPr>
                <w:rFonts w:ascii="Times New Roman" w:hAnsi="Times New Roman" w:cs="Times New Roman"/>
                <w:sz w:val="26"/>
                <w:szCs w:val="26"/>
              </w:rPr>
              <w:t>-</w:t>
            </w:r>
            <w:r w:rsidRPr="0012097B">
              <w:rPr>
                <w:rFonts w:ascii="Times New Roman" w:hAnsi="Times New Roman" w:cs="Times New Roman"/>
                <w:sz w:val="26"/>
                <w:szCs w:val="26"/>
              </w:rPr>
              <w:t xml:space="preserve"> Công ty VAECO</w:t>
            </w:r>
          </w:p>
        </w:tc>
        <w:tc>
          <w:tcPr>
            <w:tcW w:w="1418" w:type="dxa"/>
            <w:vAlign w:val="center"/>
          </w:tcPr>
          <w:p w:rsidR="00315145" w:rsidRDefault="0012097B" w:rsidP="00D23A53">
            <w:pPr>
              <w:contextualSpacing/>
              <w:jc w:val="center"/>
              <w:rPr>
                <w:rFonts w:ascii="Times New Roman" w:eastAsia="Times New Roman" w:hAnsi="Times New Roman"/>
                <w:b/>
                <w:sz w:val="26"/>
                <w:szCs w:val="26"/>
              </w:rPr>
            </w:pPr>
            <w:r>
              <w:rPr>
                <w:rFonts w:ascii="Times New Roman" w:eastAsia="Times New Roman" w:hAnsi="Times New Roman"/>
                <w:b/>
                <w:sz w:val="26"/>
                <w:szCs w:val="26"/>
              </w:rPr>
              <w:t>01</w:t>
            </w:r>
          </w:p>
        </w:tc>
        <w:tc>
          <w:tcPr>
            <w:tcW w:w="1621" w:type="dxa"/>
            <w:vAlign w:val="center"/>
          </w:tcPr>
          <w:p w:rsidR="00315145" w:rsidRDefault="0012097B" w:rsidP="00593B56">
            <w:pPr>
              <w:jc w:val="center"/>
              <w:rPr>
                <w:rFonts w:ascii="Times New Roman" w:eastAsia="Times New Roman" w:hAnsi="Times New Roman"/>
                <w:sz w:val="26"/>
                <w:szCs w:val="26"/>
              </w:rPr>
            </w:pPr>
            <w:r>
              <w:rPr>
                <w:rFonts w:ascii="Times New Roman" w:eastAsia="Times New Roman" w:hAnsi="Times New Roman"/>
                <w:sz w:val="26"/>
                <w:szCs w:val="26"/>
              </w:rPr>
              <w:t>07.04</w:t>
            </w:r>
          </w:p>
        </w:tc>
      </w:tr>
      <w:tr w:rsidR="000355DB" w:rsidRPr="00781D0E" w:rsidTr="00D23A53">
        <w:trPr>
          <w:trHeight w:val="454"/>
        </w:trPr>
        <w:tc>
          <w:tcPr>
            <w:tcW w:w="704" w:type="dxa"/>
            <w:vAlign w:val="center"/>
          </w:tcPr>
          <w:p w:rsidR="000355DB" w:rsidRPr="00781D0E" w:rsidRDefault="00F6498E" w:rsidP="00D23A53">
            <w:pPr>
              <w:jc w:val="center"/>
              <w:rPr>
                <w:rFonts w:ascii="Times New Roman" w:eastAsia="Times New Roman" w:hAnsi="Times New Roman"/>
                <w:sz w:val="26"/>
                <w:szCs w:val="26"/>
              </w:rPr>
            </w:pPr>
            <w:r>
              <w:rPr>
                <w:rFonts w:ascii="Times New Roman" w:eastAsia="Times New Roman" w:hAnsi="Times New Roman"/>
                <w:sz w:val="26"/>
                <w:szCs w:val="26"/>
              </w:rPr>
              <w:lastRenderedPageBreak/>
              <w:t>16</w:t>
            </w:r>
          </w:p>
        </w:tc>
        <w:tc>
          <w:tcPr>
            <w:tcW w:w="5896" w:type="dxa"/>
            <w:vAlign w:val="center"/>
          </w:tcPr>
          <w:p w:rsidR="000355DB" w:rsidRPr="0012097B" w:rsidRDefault="000355DB" w:rsidP="00071706">
            <w:pPr>
              <w:spacing w:line="240" w:lineRule="auto"/>
              <w:rPr>
                <w:rFonts w:ascii="Times New Roman" w:hAnsi="Times New Roman"/>
                <w:sz w:val="26"/>
                <w:szCs w:val="26"/>
              </w:rPr>
            </w:pPr>
            <w:r w:rsidRPr="0012097B">
              <w:rPr>
                <w:rFonts w:ascii="Times New Roman" w:hAnsi="Times New Roman"/>
                <w:sz w:val="26"/>
                <w:szCs w:val="26"/>
              </w:rPr>
              <w:t>Dự phòng</w:t>
            </w:r>
          </w:p>
        </w:tc>
        <w:tc>
          <w:tcPr>
            <w:tcW w:w="1418" w:type="dxa"/>
            <w:vAlign w:val="center"/>
          </w:tcPr>
          <w:p w:rsidR="000355DB" w:rsidRPr="00593B56" w:rsidRDefault="00315145" w:rsidP="00593B56">
            <w:pPr>
              <w:contextualSpacing/>
              <w:jc w:val="center"/>
              <w:rPr>
                <w:rFonts w:ascii="Times New Roman" w:eastAsia="Times New Roman" w:hAnsi="Times New Roman"/>
                <w:b/>
                <w:sz w:val="26"/>
                <w:szCs w:val="26"/>
              </w:rPr>
            </w:pPr>
            <w:r>
              <w:rPr>
                <w:rFonts w:ascii="Times New Roman" w:eastAsia="Times New Roman" w:hAnsi="Times New Roman"/>
                <w:b/>
                <w:sz w:val="26"/>
                <w:szCs w:val="26"/>
              </w:rPr>
              <w:t>04</w:t>
            </w:r>
          </w:p>
        </w:tc>
        <w:tc>
          <w:tcPr>
            <w:tcW w:w="1621" w:type="dxa"/>
            <w:vAlign w:val="center"/>
          </w:tcPr>
          <w:p w:rsidR="000355DB" w:rsidRPr="0012097B" w:rsidRDefault="000355DB" w:rsidP="00D23A53">
            <w:pPr>
              <w:jc w:val="center"/>
              <w:rPr>
                <w:rFonts w:ascii="Times New Roman" w:eastAsia="Times New Roman" w:hAnsi="Times New Roman"/>
                <w:sz w:val="26"/>
                <w:szCs w:val="26"/>
              </w:rPr>
            </w:pPr>
            <w:r w:rsidRPr="00781D0E">
              <w:rPr>
                <w:rFonts w:ascii="Times New Roman" w:eastAsia="Times New Roman" w:hAnsi="Times New Roman"/>
                <w:sz w:val="26"/>
                <w:szCs w:val="26"/>
              </w:rPr>
              <w:t>08</w:t>
            </w:r>
            <w:r>
              <w:rPr>
                <w:rFonts w:ascii="Times New Roman" w:eastAsia="Times New Roman" w:hAnsi="Times New Roman"/>
                <w:sz w:val="26"/>
                <w:szCs w:val="26"/>
                <w:lang w:val="vi-VN"/>
              </w:rPr>
              <w:t>.01÷08.0</w:t>
            </w:r>
            <w:r w:rsidR="0012097B">
              <w:rPr>
                <w:rFonts w:ascii="Times New Roman" w:eastAsia="Times New Roman" w:hAnsi="Times New Roman"/>
                <w:sz w:val="26"/>
                <w:szCs w:val="26"/>
              </w:rPr>
              <w:t>4</w:t>
            </w:r>
          </w:p>
        </w:tc>
      </w:tr>
      <w:tr w:rsidR="000355DB" w:rsidRPr="00781D0E" w:rsidTr="00D23A53">
        <w:trPr>
          <w:trHeight w:val="454"/>
        </w:trPr>
        <w:tc>
          <w:tcPr>
            <w:tcW w:w="6600" w:type="dxa"/>
            <w:gridSpan w:val="2"/>
            <w:vAlign w:val="center"/>
          </w:tcPr>
          <w:p w:rsidR="000355DB" w:rsidRPr="00781D0E" w:rsidRDefault="000355DB" w:rsidP="00D23A53">
            <w:pPr>
              <w:contextualSpacing/>
              <w:jc w:val="center"/>
              <w:rPr>
                <w:rFonts w:ascii="Times New Roman" w:hAnsi="Times New Roman"/>
                <w:b/>
                <w:sz w:val="26"/>
                <w:szCs w:val="26"/>
              </w:rPr>
            </w:pPr>
            <w:r w:rsidRPr="00781D0E">
              <w:rPr>
                <w:rFonts w:ascii="Times New Roman" w:hAnsi="Times New Roman"/>
                <w:b/>
                <w:sz w:val="26"/>
                <w:szCs w:val="26"/>
              </w:rPr>
              <w:t>TỔNG CỘNG</w:t>
            </w:r>
          </w:p>
        </w:tc>
        <w:tc>
          <w:tcPr>
            <w:tcW w:w="1418" w:type="dxa"/>
            <w:vAlign w:val="center"/>
          </w:tcPr>
          <w:p w:rsidR="000355DB" w:rsidRPr="00781D0E" w:rsidRDefault="001F5DEF" w:rsidP="00D23A53">
            <w:pPr>
              <w:contextualSpacing/>
              <w:jc w:val="center"/>
              <w:rPr>
                <w:rFonts w:ascii="Times New Roman" w:eastAsia="Times New Roman" w:hAnsi="Times New Roman"/>
                <w:b/>
                <w:sz w:val="26"/>
                <w:szCs w:val="26"/>
              </w:rPr>
            </w:pPr>
            <w:r>
              <w:rPr>
                <w:rFonts w:ascii="Times New Roman" w:eastAsia="Times New Roman" w:hAnsi="Times New Roman"/>
                <w:b/>
                <w:sz w:val="26"/>
                <w:szCs w:val="26"/>
              </w:rPr>
              <w:t>3</w:t>
            </w:r>
            <w:r w:rsidR="00512EBC">
              <w:rPr>
                <w:rFonts w:ascii="Times New Roman" w:eastAsia="Times New Roman" w:hAnsi="Times New Roman"/>
                <w:b/>
                <w:sz w:val="26"/>
                <w:szCs w:val="26"/>
              </w:rPr>
              <w:t>3</w:t>
            </w:r>
          </w:p>
        </w:tc>
        <w:tc>
          <w:tcPr>
            <w:tcW w:w="1621" w:type="dxa"/>
            <w:vAlign w:val="center"/>
          </w:tcPr>
          <w:p w:rsidR="000355DB" w:rsidRPr="00781D0E" w:rsidRDefault="000355DB" w:rsidP="00D23A53">
            <w:pPr>
              <w:jc w:val="center"/>
              <w:rPr>
                <w:rFonts w:ascii="Times New Roman" w:eastAsia="Times New Roman" w:hAnsi="Times New Roman"/>
                <w:sz w:val="26"/>
                <w:szCs w:val="26"/>
              </w:rPr>
            </w:pPr>
          </w:p>
        </w:tc>
      </w:tr>
    </w:tbl>
    <w:p w:rsidR="00FC5742" w:rsidRPr="004A4994" w:rsidRDefault="00FC5742" w:rsidP="00C6458D">
      <w:pPr>
        <w:pStyle w:val="ListParagraph"/>
        <w:spacing w:line="360" w:lineRule="auto"/>
        <w:ind w:left="0"/>
        <w:jc w:val="center"/>
        <w:rPr>
          <w:rFonts w:ascii="Times New Roman" w:hAnsi="Times New Roman" w:cs="Times New Roman"/>
          <w:b/>
          <w:sz w:val="28"/>
          <w:szCs w:val="28"/>
        </w:rPr>
      </w:pPr>
    </w:p>
    <w:p w:rsidR="006F21CF" w:rsidRDefault="006F21CF" w:rsidP="00C6458D">
      <w:pPr>
        <w:pStyle w:val="ListParagraph"/>
        <w:spacing w:line="360" w:lineRule="auto"/>
        <w:ind w:left="0"/>
        <w:contextualSpacing w:val="0"/>
        <w:jc w:val="center"/>
        <w:rPr>
          <w:rFonts w:ascii="Times New Roman" w:hAnsi="Times New Roman" w:cs="Times New Roman"/>
          <w:b/>
          <w:sz w:val="28"/>
          <w:szCs w:val="28"/>
        </w:rPr>
        <w:sectPr w:rsidR="006F21CF" w:rsidSect="00794F5B">
          <w:headerReference w:type="default" r:id="rId12"/>
          <w:pgSz w:w="11907" w:h="16840" w:code="9"/>
          <w:pgMar w:top="993" w:right="1134" w:bottom="1134" w:left="1701" w:header="288" w:footer="709" w:gutter="0"/>
          <w:pgNumType w:chapStyle="1" w:chapSep="enDash"/>
          <w:cols w:space="708"/>
          <w:docGrid w:linePitch="381"/>
        </w:sectPr>
      </w:pPr>
    </w:p>
    <w:p w:rsidR="00D51306" w:rsidRPr="00875818" w:rsidRDefault="00D51306" w:rsidP="00320C09">
      <w:pPr>
        <w:pStyle w:val="ListParagraph"/>
        <w:spacing w:after="360" w:line="360" w:lineRule="auto"/>
        <w:ind w:left="0"/>
        <w:contextualSpacing w:val="0"/>
        <w:jc w:val="center"/>
        <w:outlineLvl w:val="0"/>
        <w:rPr>
          <w:rFonts w:ascii="Times New Roman" w:hAnsi="Times New Roman" w:cs="Times New Roman"/>
          <w:b/>
          <w:sz w:val="30"/>
          <w:szCs w:val="30"/>
        </w:rPr>
      </w:pPr>
      <w:bookmarkStart w:id="15" w:name="_Toc3714614"/>
      <w:bookmarkStart w:id="16" w:name="_Toc6064422"/>
      <w:bookmarkStart w:id="17" w:name="_Toc6826376"/>
      <w:r w:rsidRPr="00875818">
        <w:rPr>
          <w:rFonts w:ascii="Times New Roman" w:hAnsi="Times New Roman" w:cs="Times New Roman"/>
          <w:b/>
          <w:sz w:val="30"/>
          <w:szCs w:val="30"/>
        </w:rPr>
        <w:lastRenderedPageBreak/>
        <w:t>GHI NHẬN CÁC TU CHỈNH</w:t>
      </w:r>
      <w:bookmarkEnd w:id="15"/>
      <w:bookmarkEnd w:id="16"/>
      <w:bookmarkEnd w:id="17"/>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4820"/>
        <w:gridCol w:w="1701"/>
        <w:gridCol w:w="1843"/>
      </w:tblGrid>
      <w:tr w:rsidR="00D51306" w:rsidRPr="00383F71" w:rsidTr="0096364B">
        <w:trPr>
          <w:trHeight w:val="1177"/>
        </w:trPr>
        <w:tc>
          <w:tcPr>
            <w:tcW w:w="1560" w:type="dxa"/>
            <w:vAlign w:val="center"/>
          </w:tcPr>
          <w:p w:rsidR="0096364B" w:rsidRPr="00383F71" w:rsidRDefault="00D51306" w:rsidP="00B645FD">
            <w:pPr>
              <w:pStyle w:val="ListParagraph"/>
              <w:tabs>
                <w:tab w:val="left" w:pos="993"/>
              </w:tabs>
              <w:spacing w:before="0" w:after="0" w:line="240" w:lineRule="auto"/>
              <w:ind w:left="0"/>
              <w:contextualSpacing w:val="0"/>
              <w:jc w:val="center"/>
              <w:rPr>
                <w:rFonts w:ascii="Times New Roman" w:hAnsi="Times New Roman" w:cs="Times New Roman"/>
                <w:b/>
                <w:sz w:val="26"/>
                <w:szCs w:val="26"/>
              </w:rPr>
            </w:pPr>
            <w:r w:rsidRPr="00383F71">
              <w:rPr>
                <w:rFonts w:ascii="Times New Roman" w:hAnsi="Times New Roman" w:cs="Times New Roman"/>
                <w:b/>
                <w:sz w:val="26"/>
                <w:szCs w:val="26"/>
              </w:rPr>
              <w:t xml:space="preserve">Ngày </w:t>
            </w:r>
          </w:p>
          <w:p w:rsidR="00D51306" w:rsidRPr="00383F71" w:rsidRDefault="00D51306" w:rsidP="00B645FD">
            <w:pPr>
              <w:pStyle w:val="ListParagraph"/>
              <w:tabs>
                <w:tab w:val="left" w:pos="993"/>
              </w:tabs>
              <w:spacing w:before="0" w:after="0" w:line="240" w:lineRule="auto"/>
              <w:ind w:left="0"/>
              <w:contextualSpacing w:val="0"/>
              <w:jc w:val="center"/>
              <w:rPr>
                <w:rFonts w:ascii="Times New Roman" w:hAnsi="Times New Roman" w:cs="Times New Roman"/>
                <w:b/>
                <w:sz w:val="26"/>
                <w:szCs w:val="26"/>
              </w:rPr>
            </w:pPr>
            <w:r w:rsidRPr="00383F71">
              <w:rPr>
                <w:rFonts w:ascii="Times New Roman" w:hAnsi="Times New Roman" w:cs="Times New Roman"/>
                <w:b/>
                <w:sz w:val="26"/>
                <w:szCs w:val="26"/>
              </w:rPr>
              <w:t>cập nhật</w:t>
            </w:r>
          </w:p>
        </w:tc>
        <w:tc>
          <w:tcPr>
            <w:tcW w:w="4820" w:type="dxa"/>
            <w:vAlign w:val="center"/>
          </w:tcPr>
          <w:p w:rsidR="00D51306" w:rsidRPr="00383F71" w:rsidRDefault="00D51306" w:rsidP="00B645FD">
            <w:pPr>
              <w:pStyle w:val="ListParagraph"/>
              <w:tabs>
                <w:tab w:val="left" w:pos="993"/>
              </w:tabs>
              <w:spacing w:before="0" w:after="0" w:line="240" w:lineRule="auto"/>
              <w:ind w:left="0"/>
              <w:contextualSpacing w:val="0"/>
              <w:jc w:val="center"/>
              <w:rPr>
                <w:rFonts w:ascii="Times New Roman" w:hAnsi="Times New Roman" w:cs="Times New Roman"/>
                <w:b/>
                <w:sz w:val="26"/>
                <w:szCs w:val="26"/>
              </w:rPr>
            </w:pPr>
            <w:r w:rsidRPr="00383F71">
              <w:rPr>
                <w:rFonts w:ascii="Times New Roman" w:hAnsi="Times New Roman" w:cs="Times New Roman"/>
                <w:b/>
                <w:sz w:val="26"/>
                <w:szCs w:val="26"/>
              </w:rPr>
              <w:t>Tên các hạng  mục và trang thay đổi</w:t>
            </w:r>
          </w:p>
        </w:tc>
        <w:tc>
          <w:tcPr>
            <w:tcW w:w="1701" w:type="dxa"/>
            <w:vAlign w:val="center"/>
          </w:tcPr>
          <w:p w:rsidR="0096364B" w:rsidRPr="00383F71" w:rsidRDefault="00D51306" w:rsidP="00B645FD">
            <w:pPr>
              <w:pStyle w:val="ListParagraph"/>
              <w:tabs>
                <w:tab w:val="left" w:pos="993"/>
              </w:tabs>
              <w:spacing w:before="0" w:after="0" w:line="240" w:lineRule="auto"/>
              <w:ind w:left="0"/>
              <w:contextualSpacing w:val="0"/>
              <w:jc w:val="center"/>
              <w:rPr>
                <w:rFonts w:ascii="Times New Roman" w:hAnsi="Times New Roman" w:cs="Times New Roman"/>
                <w:b/>
                <w:sz w:val="26"/>
                <w:szCs w:val="26"/>
              </w:rPr>
            </w:pPr>
            <w:r w:rsidRPr="00383F71">
              <w:rPr>
                <w:rFonts w:ascii="Times New Roman" w:hAnsi="Times New Roman" w:cs="Times New Roman"/>
                <w:b/>
                <w:sz w:val="26"/>
                <w:szCs w:val="26"/>
              </w:rPr>
              <w:t xml:space="preserve">Ngày </w:t>
            </w:r>
          </w:p>
          <w:p w:rsidR="00D51306" w:rsidRPr="00383F71" w:rsidRDefault="00D51306" w:rsidP="00B645FD">
            <w:pPr>
              <w:pStyle w:val="ListParagraph"/>
              <w:tabs>
                <w:tab w:val="left" w:pos="993"/>
              </w:tabs>
              <w:spacing w:before="0" w:after="0" w:line="240" w:lineRule="auto"/>
              <w:ind w:left="0"/>
              <w:contextualSpacing w:val="0"/>
              <w:jc w:val="center"/>
              <w:rPr>
                <w:rFonts w:ascii="Times New Roman" w:hAnsi="Times New Roman" w:cs="Times New Roman"/>
                <w:b/>
                <w:sz w:val="26"/>
                <w:szCs w:val="26"/>
              </w:rPr>
            </w:pPr>
            <w:r w:rsidRPr="00383F71">
              <w:rPr>
                <w:rFonts w:ascii="Times New Roman" w:hAnsi="Times New Roman" w:cs="Times New Roman"/>
                <w:b/>
                <w:sz w:val="26"/>
                <w:szCs w:val="26"/>
              </w:rPr>
              <w:t>thay đổi</w:t>
            </w:r>
          </w:p>
        </w:tc>
        <w:tc>
          <w:tcPr>
            <w:tcW w:w="1843" w:type="dxa"/>
            <w:vAlign w:val="center"/>
          </w:tcPr>
          <w:p w:rsidR="00D51306" w:rsidRPr="00383F71" w:rsidRDefault="00D51306" w:rsidP="00B645FD">
            <w:pPr>
              <w:pStyle w:val="ListParagraph"/>
              <w:spacing w:before="0" w:after="0" w:line="240" w:lineRule="auto"/>
              <w:ind w:left="0"/>
              <w:contextualSpacing w:val="0"/>
              <w:jc w:val="center"/>
              <w:rPr>
                <w:rFonts w:ascii="Times New Roman" w:hAnsi="Times New Roman" w:cs="Times New Roman"/>
                <w:b/>
                <w:sz w:val="26"/>
                <w:szCs w:val="26"/>
              </w:rPr>
            </w:pPr>
            <w:r w:rsidRPr="00383F71">
              <w:rPr>
                <w:rFonts w:ascii="Times New Roman" w:hAnsi="Times New Roman" w:cs="Times New Roman"/>
                <w:b/>
                <w:sz w:val="26"/>
                <w:szCs w:val="26"/>
              </w:rPr>
              <w:t>Ghi chú</w:t>
            </w:r>
          </w:p>
        </w:tc>
      </w:tr>
      <w:tr w:rsidR="00D51306" w:rsidRPr="00383F71" w:rsidTr="0096364B">
        <w:tc>
          <w:tcPr>
            <w:tcW w:w="156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r>
      <w:tr w:rsidR="00D51306" w:rsidRPr="00383F71" w:rsidTr="0096364B">
        <w:tc>
          <w:tcPr>
            <w:tcW w:w="156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r w:rsidR="00875818" w:rsidRPr="00383F71" w:rsidTr="0096364B">
        <w:tc>
          <w:tcPr>
            <w:tcW w:w="156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4820"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875818" w:rsidRPr="00383F71" w:rsidRDefault="00875818" w:rsidP="00C6458D">
            <w:pPr>
              <w:pStyle w:val="ListParagraph"/>
              <w:tabs>
                <w:tab w:val="left" w:pos="993"/>
              </w:tabs>
              <w:ind w:left="0"/>
              <w:contextualSpacing w:val="0"/>
              <w:jc w:val="center"/>
              <w:rPr>
                <w:rFonts w:ascii="Times New Roman" w:hAnsi="Times New Roman" w:cs="Times New Roman"/>
                <w:sz w:val="26"/>
                <w:szCs w:val="26"/>
              </w:rPr>
            </w:pPr>
          </w:p>
        </w:tc>
      </w:tr>
    </w:tbl>
    <w:p w:rsidR="006F21CF" w:rsidRDefault="006F21CF" w:rsidP="00C6458D">
      <w:pPr>
        <w:pStyle w:val="ListParagraph"/>
        <w:spacing w:line="360" w:lineRule="auto"/>
        <w:ind w:left="0"/>
        <w:contextualSpacing w:val="0"/>
        <w:jc w:val="center"/>
        <w:rPr>
          <w:rFonts w:ascii="Times New Roman" w:hAnsi="Times New Roman" w:cs="Times New Roman"/>
          <w:b/>
          <w:sz w:val="28"/>
          <w:szCs w:val="28"/>
        </w:rPr>
        <w:sectPr w:rsidR="006F21CF" w:rsidSect="00794F5B">
          <w:headerReference w:type="default" r:id="rId13"/>
          <w:pgSz w:w="11907" w:h="16840" w:code="9"/>
          <w:pgMar w:top="993" w:right="1134" w:bottom="1134" w:left="1701" w:header="288" w:footer="709" w:gutter="0"/>
          <w:pgNumType w:chapStyle="1" w:chapSep="enDash"/>
          <w:cols w:space="708"/>
          <w:docGrid w:linePitch="381"/>
        </w:sectPr>
      </w:pPr>
    </w:p>
    <w:p w:rsidR="00D51306" w:rsidRPr="00875818" w:rsidRDefault="00D51306" w:rsidP="00320C09">
      <w:pPr>
        <w:pStyle w:val="ListParagraph"/>
        <w:spacing w:after="360" w:line="360" w:lineRule="auto"/>
        <w:ind w:left="0"/>
        <w:contextualSpacing w:val="0"/>
        <w:jc w:val="center"/>
        <w:outlineLvl w:val="0"/>
        <w:rPr>
          <w:rFonts w:ascii="Times New Roman" w:hAnsi="Times New Roman" w:cs="Times New Roman"/>
          <w:b/>
          <w:sz w:val="30"/>
          <w:szCs w:val="30"/>
        </w:rPr>
      </w:pPr>
      <w:bookmarkStart w:id="18" w:name="_Toc3714615"/>
      <w:bookmarkStart w:id="19" w:name="_Toc6064423"/>
      <w:bookmarkStart w:id="20" w:name="_Toc6826377"/>
      <w:r w:rsidRPr="00875818">
        <w:rPr>
          <w:rFonts w:ascii="Times New Roman" w:hAnsi="Times New Roman" w:cs="Times New Roman"/>
          <w:b/>
          <w:sz w:val="30"/>
          <w:szCs w:val="30"/>
        </w:rPr>
        <w:lastRenderedPageBreak/>
        <w:t>DANH MỤC CÁC NỘI DUNG KIỂM TRA ĐÃ THỰC HIỆN</w:t>
      </w:r>
      <w:bookmarkEnd w:id="18"/>
      <w:bookmarkEnd w:id="19"/>
      <w:bookmarkEnd w:id="20"/>
    </w:p>
    <w:tbl>
      <w:tblPr>
        <w:tblW w:w="976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3118"/>
        <w:gridCol w:w="1701"/>
        <w:gridCol w:w="1763"/>
        <w:gridCol w:w="1843"/>
      </w:tblGrid>
      <w:tr w:rsidR="00F70BB3" w:rsidRPr="00383F71" w:rsidTr="0096364B">
        <w:trPr>
          <w:jc w:val="center"/>
        </w:trPr>
        <w:tc>
          <w:tcPr>
            <w:tcW w:w="1340" w:type="dxa"/>
            <w:vAlign w:val="center"/>
          </w:tcPr>
          <w:p w:rsidR="00F70BB3" w:rsidRPr="00383F71" w:rsidRDefault="00F70BB3" w:rsidP="00B53819">
            <w:pPr>
              <w:spacing w:before="0" w:after="0" w:line="240" w:lineRule="auto"/>
              <w:ind w:left="-11"/>
              <w:jc w:val="center"/>
              <w:rPr>
                <w:rFonts w:ascii="Times New Roman" w:hAnsi="Times New Roman"/>
                <w:b/>
                <w:sz w:val="26"/>
                <w:szCs w:val="26"/>
              </w:rPr>
            </w:pPr>
            <w:r w:rsidRPr="00383F71">
              <w:rPr>
                <w:rFonts w:ascii="Times New Roman" w:hAnsi="Times New Roman"/>
                <w:b/>
                <w:sz w:val="26"/>
                <w:szCs w:val="26"/>
              </w:rPr>
              <w:t>Ngày                 kiểm tra</w:t>
            </w:r>
          </w:p>
        </w:tc>
        <w:tc>
          <w:tcPr>
            <w:tcW w:w="3118" w:type="dxa"/>
            <w:vAlign w:val="center"/>
          </w:tcPr>
          <w:p w:rsidR="00F70BB3" w:rsidRPr="00383F71" w:rsidRDefault="00F70BB3" w:rsidP="00B53819">
            <w:pPr>
              <w:spacing w:before="0" w:after="0" w:line="240" w:lineRule="auto"/>
              <w:ind w:left="-11"/>
              <w:jc w:val="center"/>
              <w:rPr>
                <w:rFonts w:ascii="Times New Roman" w:hAnsi="Times New Roman"/>
                <w:b/>
                <w:sz w:val="26"/>
                <w:szCs w:val="26"/>
              </w:rPr>
            </w:pPr>
            <w:r w:rsidRPr="00383F71">
              <w:rPr>
                <w:rFonts w:ascii="Times New Roman" w:hAnsi="Times New Roman"/>
                <w:b/>
                <w:sz w:val="26"/>
                <w:szCs w:val="26"/>
              </w:rPr>
              <w:t>Nội dung kiểm tra</w:t>
            </w:r>
          </w:p>
        </w:tc>
        <w:tc>
          <w:tcPr>
            <w:tcW w:w="1701" w:type="dxa"/>
            <w:vAlign w:val="center"/>
          </w:tcPr>
          <w:p w:rsidR="00F70BB3" w:rsidRPr="00383F71" w:rsidRDefault="00F70BB3" w:rsidP="00B53819">
            <w:pPr>
              <w:tabs>
                <w:tab w:val="left" w:pos="900"/>
              </w:tabs>
              <w:spacing w:before="0" w:after="0" w:line="240" w:lineRule="auto"/>
              <w:ind w:left="-11"/>
              <w:jc w:val="center"/>
              <w:rPr>
                <w:rFonts w:ascii="Times New Roman" w:hAnsi="Times New Roman"/>
                <w:b/>
                <w:sz w:val="26"/>
                <w:szCs w:val="26"/>
              </w:rPr>
            </w:pPr>
            <w:r w:rsidRPr="00383F71">
              <w:rPr>
                <w:rFonts w:ascii="Times New Roman" w:hAnsi="Times New Roman"/>
                <w:b/>
                <w:sz w:val="26"/>
                <w:szCs w:val="26"/>
              </w:rPr>
              <w:t>Kết quả</w:t>
            </w:r>
          </w:p>
          <w:p w:rsidR="00F70BB3" w:rsidRPr="00383F71" w:rsidRDefault="00F70BB3" w:rsidP="00B53819">
            <w:pPr>
              <w:spacing w:before="0" w:after="0" w:line="240" w:lineRule="auto"/>
              <w:ind w:left="-11"/>
              <w:jc w:val="center"/>
              <w:rPr>
                <w:rFonts w:ascii="Times New Roman" w:hAnsi="Times New Roman"/>
                <w:b/>
                <w:sz w:val="26"/>
                <w:szCs w:val="26"/>
              </w:rPr>
            </w:pPr>
            <w:r w:rsidRPr="00383F71">
              <w:rPr>
                <w:rFonts w:ascii="Times New Roman" w:hAnsi="Times New Roman"/>
                <w:b/>
                <w:sz w:val="26"/>
                <w:szCs w:val="26"/>
              </w:rPr>
              <w:t>kiểm tra</w:t>
            </w:r>
          </w:p>
        </w:tc>
        <w:tc>
          <w:tcPr>
            <w:tcW w:w="1763" w:type="dxa"/>
            <w:vAlign w:val="center"/>
          </w:tcPr>
          <w:p w:rsidR="00383F71" w:rsidRDefault="00F70BB3" w:rsidP="00B53819">
            <w:pPr>
              <w:spacing w:before="0" w:after="0" w:line="240" w:lineRule="auto"/>
              <w:ind w:left="-11"/>
              <w:jc w:val="center"/>
              <w:rPr>
                <w:rFonts w:ascii="Times New Roman" w:hAnsi="Times New Roman"/>
                <w:b/>
                <w:sz w:val="26"/>
                <w:szCs w:val="26"/>
              </w:rPr>
            </w:pPr>
            <w:r w:rsidRPr="00383F71">
              <w:rPr>
                <w:rFonts w:ascii="Times New Roman" w:hAnsi="Times New Roman"/>
                <w:b/>
                <w:sz w:val="26"/>
                <w:szCs w:val="26"/>
              </w:rPr>
              <w:t xml:space="preserve">Tên người </w:t>
            </w:r>
          </w:p>
          <w:p w:rsidR="00F70BB3" w:rsidRPr="00383F71" w:rsidRDefault="00F70BB3" w:rsidP="00B53819">
            <w:pPr>
              <w:spacing w:before="0" w:after="0" w:line="240" w:lineRule="auto"/>
              <w:ind w:left="-11"/>
              <w:jc w:val="center"/>
              <w:rPr>
                <w:rFonts w:ascii="Times New Roman" w:hAnsi="Times New Roman"/>
                <w:b/>
                <w:sz w:val="26"/>
                <w:szCs w:val="26"/>
              </w:rPr>
            </w:pPr>
            <w:r w:rsidRPr="00383F71">
              <w:rPr>
                <w:rFonts w:ascii="Times New Roman" w:hAnsi="Times New Roman"/>
                <w:b/>
                <w:i/>
                <w:sz w:val="26"/>
                <w:szCs w:val="26"/>
              </w:rPr>
              <w:t xml:space="preserve">(tổ chức) </w:t>
            </w:r>
            <w:r w:rsidRPr="00383F71">
              <w:rPr>
                <w:rFonts w:ascii="Times New Roman" w:hAnsi="Times New Roman"/>
                <w:b/>
                <w:sz w:val="26"/>
                <w:szCs w:val="26"/>
              </w:rPr>
              <w:t>kiểm tra</w:t>
            </w:r>
          </w:p>
        </w:tc>
        <w:tc>
          <w:tcPr>
            <w:tcW w:w="1843" w:type="dxa"/>
            <w:vAlign w:val="center"/>
          </w:tcPr>
          <w:p w:rsidR="00F70BB3" w:rsidRPr="00383F71" w:rsidRDefault="00F70BB3" w:rsidP="00B53819">
            <w:pPr>
              <w:pStyle w:val="ListParagraph"/>
              <w:tabs>
                <w:tab w:val="left" w:pos="993"/>
              </w:tabs>
              <w:spacing w:before="0" w:after="0" w:line="240" w:lineRule="auto"/>
              <w:ind w:left="0"/>
              <w:contextualSpacing w:val="0"/>
              <w:jc w:val="center"/>
              <w:rPr>
                <w:rFonts w:ascii="Times New Roman" w:hAnsi="Times New Roman" w:cs="Times New Roman"/>
                <w:b/>
                <w:sz w:val="26"/>
                <w:szCs w:val="26"/>
              </w:rPr>
            </w:pPr>
            <w:r w:rsidRPr="00383F71">
              <w:rPr>
                <w:rFonts w:ascii="Times New Roman" w:hAnsi="Times New Roman" w:cs="Times New Roman"/>
                <w:b/>
                <w:sz w:val="26"/>
                <w:szCs w:val="26"/>
              </w:rPr>
              <w:t>Đại diện Người khai thác CHK,SB</w:t>
            </w:r>
          </w:p>
        </w:tc>
      </w:tr>
      <w:tr w:rsidR="00D51306" w:rsidRPr="00383F71" w:rsidTr="0096364B">
        <w:trPr>
          <w:jc w:val="center"/>
        </w:trPr>
        <w:tc>
          <w:tcPr>
            <w:tcW w:w="134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r>
      <w:tr w:rsidR="00D51306" w:rsidRPr="00383F71" w:rsidTr="0096364B">
        <w:trPr>
          <w:jc w:val="center"/>
        </w:trPr>
        <w:tc>
          <w:tcPr>
            <w:tcW w:w="134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r>
      <w:tr w:rsidR="00D51306" w:rsidRPr="00383F71" w:rsidTr="0096364B">
        <w:trPr>
          <w:jc w:val="center"/>
        </w:trPr>
        <w:tc>
          <w:tcPr>
            <w:tcW w:w="134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r>
      <w:tr w:rsidR="00D51306" w:rsidRPr="00383F71" w:rsidTr="0096364B">
        <w:trPr>
          <w:jc w:val="center"/>
        </w:trPr>
        <w:tc>
          <w:tcPr>
            <w:tcW w:w="1340"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51306" w:rsidRPr="00383F71" w:rsidRDefault="00D51306"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r w:rsidR="00D72E53" w:rsidRPr="00383F71" w:rsidTr="0096364B">
        <w:trPr>
          <w:jc w:val="center"/>
        </w:trPr>
        <w:tc>
          <w:tcPr>
            <w:tcW w:w="1340"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3118"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01"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76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c>
          <w:tcPr>
            <w:tcW w:w="1843" w:type="dxa"/>
          </w:tcPr>
          <w:p w:rsidR="00D72E53" w:rsidRPr="00383F71" w:rsidRDefault="00D72E53" w:rsidP="00C6458D">
            <w:pPr>
              <w:pStyle w:val="ListParagraph"/>
              <w:tabs>
                <w:tab w:val="left" w:pos="993"/>
              </w:tabs>
              <w:ind w:left="0"/>
              <w:contextualSpacing w:val="0"/>
              <w:jc w:val="center"/>
              <w:rPr>
                <w:rFonts w:ascii="Times New Roman" w:hAnsi="Times New Roman" w:cs="Times New Roman"/>
                <w:sz w:val="26"/>
                <w:szCs w:val="26"/>
              </w:rPr>
            </w:pPr>
          </w:p>
        </w:tc>
      </w:tr>
    </w:tbl>
    <w:p w:rsidR="00D51306" w:rsidRPr="004A4994" w:rsidRDefault="00D51306" w:rsidP="00C6458D">
      <w:pPr>
        <w:pStyle w:val="ListParagraph"/>
        <w:tabs>
          <w:tab w:val="left" w:pos="993"/>
        </w:tabs>
        <w:spacing w:line="360" w:lineRule="auto"/>
        <w:ind w:left="0" w:firstLine="567"/>
        <w:contextualSpacing w:val="0"/>
        <w:jc w:val="center"/>
        <w:rPr>
          <w:rFonts w:ascii="Times New Roman" w:hAnsi="Times New Roman" w:cs="Times New Roman"/>
          <w:sz w:val="28"/>
          <w:szCs w:val="28"/>
        </w:rPr>
      </w:pPr>
    </w:p>
    <w:p w:rsidR="008A049F" w:rsidRDefault="008A049F" w:rsidP="00C6458D">
      <w:pPr>
        <w:pStyle w:val="ListParagraph"/>
        <w:spacing w:line="360" w:lineRule="auto"/>
        <w:ind w:left="0"/>
        <w:contextualSpacing w:val="0"/>
        <w:jc w:val="center"/>
        <w:rPr>
          <w:rFonts w:ascii="Times New Roman" w:hAnsi="Times New Roman" w:cs="Times New Roman"/>
          <w:b/>
          <w:sz w:val="28"/>
          <w:szCs w:val="28"/>
        </w:rPr>
        <w:sectPr w:rsidR="008A049F" w:rsidSect="00794F5B">
          <w:headerReference w:type="default" r:id="rId14"/>
          <w:pgSz w:w="11907" w:h="16840" w:code="9"/>
          <w:pgMar w:top="993" w:right="1134" w:bottom="1134" w:left="1701" w:header="288" w:footer="709" w:gutter="0"/>
          <w:pgNumType w:chapStyle="1" w:chapSep="enDash"/>
          <w:cols w:space="708"/>
          <w:docGrid w:linePitch="381"/>
        </w:sectPr>
      </w:pPr>
    </w:p>
    <w:p w:rsidR="00D51306" w:rsidRPr="00D72E53" w:rsidRDefault="00D51306" w:rsidP="00320C09">
      <w:pPr>
        <w:pStyle w:val="ListParagraph"/>
        <w:spacing w:after="360" w:line="360" w:lineRule="auto"/>
        <w:ind w:left="0"/>
        <w:contextualSpacing w:val="0"/>
        <w:jc w:val="center"/>
        <w:outlineLvl w:val="0"/>
        <w:rPr>
          <w:rFonts w:ascii="Times New Roman" w:hAnsi="Times New Roman" w:cs="Times New Roman"/>
          <w:b/>
          <w:sz w:val="30"/>
          <w:szCs w:val="30"/>
        </w:rPr>
      </w:pPr>
      <w:bookmarkStart w:id="21" w:name="_Toc3714616"/>
      <w:bookmarkStart w:id="22" w:name="_Toc6064424"/>
      <w:bookmarkStart w:id="23" w:name="_Toc6826378"/>
      <w:r w:rsidRPr="00D72E53">
        <w:rPr>
          <w:rFonts w:ascii="Times New Roman" w:hAnsi="Times New Roman" w:cs="Times New Roman"/>
          <w:b/>
          <w:sz w:val="30"/>
          <w:szCs w:val="30"/>
        </w:rPr>
        <w:lastRenderedPageBreak/>
        <w:t>GIẢI THÍCH THUẬT NGỮ VÀ CÁC CHỮ VIẾT TẮT</w:t>
      </w:r>
      <w:bookmarkEnd w:id="21"/>
      <w:bookmarkEnd w:id="22"/>
      <w:bookmarkEnd w:id="23"/>
    </w:p>
    <w:p w:rsidR="00D51306" w:rsidRDefault="00D51306" w:rsidP="00E558E3">
      <w:pPr>
        <w:pStyle w:val="ListParagraph"/>
        <w:numPr>
          <w:ilvl w:val="0"/>
          <w:numId w:val="103"/>
        </w:numPr>
        <w:spacing w:line="240" w:lineRule="auto"/>
        <w:ind w:left="284" w:hanging="284"/>
        <w:contextualSpacing w:val="0"/>
        <w:outlineLvl w:val="1"/>
        <w:rPr>
          <w:rFonts w:ascii="Times New Roman" w:hAnsi="Times New Roman" w:cs="Times New Roman"/>
          <w:b/>
          <w:sz w:val="28"/>
          <w:szCs w:val="28"/>
        </w:rPr>
      </w:pPr>
      <w:bookmarkStart w:id="24" w:name="_Toc3714617"/>
      <w:bookmarkStart w:id="25" w:name="_Toc6064425"/>
      <w:bookmarkStart w:id="26" w:name="_Toc6826379"/>
      <w:r w:rsidRPr="004A4994">
        <w:rPr>
          <w:rFonts w:ascii="Times New Roman" w:hAnsi="Times New Roman" w:cs="Times New Roman"/>
          <w:b/>
          <w:sz w:val="28"/>
          <w:szCs w:val="28"/>
        </w:rPr>
        <w:t>Thuật ngữ</w:t>
      </w:r>
      <w:bookmarkEnd w:id="24"/>
      <w:bookmarkEnd w:id="25"/>
      <w:bookmarkEnd w:id="26"/>
    </w:p>
    <w:p w:rsidR="00CC0984" w:rsidRPr="00F35B9C"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F35B9C">
        <w:rPr>
          <w:rFonts w:ascii="Times New Roman" w:hAnsi="Times New Roman" w:cs="Times New Roman"/>
          <w:bCs/>
          <w:sz w:val="28"/>
          <w:szCs w:val="28"/>
        </w:rPr>
        <w:t xml:space="preserve">An ninh hàng không: </w:t>
      </w:r>
      <w:r w:rsidR="00191EBE" w:rsidRPr="00F35B9C">
        <w:rPr>
          <w:rFonts w:ascii="Times New Roman" w:hAnsi="Times New Roman" w:cs="Times New Roman"/>
          <w:bCs/>
          <w:sz w:val="28"/>
          <w:szCs w:val="28"/>
        </w:rPr>
        <w:t>L</w:t>
      </w:r>
      <w:r w:rsidRPr="00F35B9C">
        <w:rPr>
          <w:rFonts w:ascii="Times New Roman" w:hAnsi="Times New Roman" w:cs="Times New Roman"/>
          <w:bCs/>
          <w:sz w:val="28"/>
          <w:szCs w:val="28"/>
        </w:rPr>
        <w:t>à việc sử dụng kết hợp các biện pháp, nguồn nhân lực, trang bị, thiết bị để phòng ngừa, ngăn chặn và đối phó với các hành vi can thiệp bất hợp pháp vào hoạt động hàng không dân dụng, bảo vệ an toàn cho tàu bay, hành khách, tổ bay và những người dưới mặt đất.</w:t>
      </w:r>
    </w:p>
    <w:p w:rsidR="00CC0984" w:rsidRPr="00F35B9C"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F35B9C">
        <w:rPr>
          <w:rFonts w:ascii="Times New Roman" w:hAnsi="Times New Roman" w:cs="Times New Roman"/>
          <w:bCs/>
          <w:sz w:val="28"/>
          <w:szCs w:val="28"/>
        </w:rPr>
        <w:t>Bề mặt giới hạn chướng ngại vậ</w:t>
      </w:r>
      <w:r w:rsidR="00191EBE" w:rsidRPr="00F35B9C">
        <w:rPr>
          <w:rFonts w:ascii="Times New Roman" w:hAnsi="Times New Roman" w:cs="Times New Roman"/>
          <w:bCs/>
          <w:sz w:val="28"/>
          <w:szCs w:val="28"/>
        </w:rPr>
        <w:t>t: L</w:t>
      </w:r>
      <w:r w:rsidRPr="00F35B9C">
        <w:rPr>
          <w:rFonts w:ascii="Times New Roman" w:hAnsi="Times New Roman" w:cs="Times New Roman"/>
          <w:bCs/>
          <w:sz w:val="28"/>
          <w:szCs w:val="28"/>
        </w:rPr>
        <w:t>à bề mặt giới hạn độ cao tối đa của các vật thể bảo đảm an toàn cho tàu bay thực hiện các giai đoạn cất cánh, bay lên, bay theo các đường bay, vòng lượn, hạ thấp độ cao, hạ</w:t>
      </w:r>
      <w:r w:rsidR="00191EBE" w:rsidRPr="00F35B9C">
        <w:rPr>
          <w:rFonts w:ascii="Times New Roman" w:hAnsi="Times New Roman" w:cs="Times New Roman"/>
          <w:bCs/>
          <w:sz w:val="28"/>
          <w:szCs w:val="28"/>
        </w:rPr>
        <w:t xml:space="preserve"> cánh; B</w:t>
      </w:r>
      <w:r w:rsidRPr="00F35B9C">
        <w:rPr>
          <w:rFonts w:ascii="Times New Roman" w:hAnsi="Times New Roman" w:cs="Times New Roman"/>
          <w:bCs/>
          <w:sz w:val="28"/>
          <w:szCs w:val="28"/>
        </w:rPr>
        <w:t xml:space="preserve">ảo đảm hoạt động bình thường cho các trận địa quản lý, bảo vệ vùng trời. </w:t>
      </w:r>
    </w:p>
    <w:p w:rsidR="00CC0984" w:rsidRPr="00F35B9C"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F35B9C">
        <w:rPr>
          <w:rFonts w:ascii="Times New Roman" w:hAnsi="Times New Roman" w:cs="Times New Roman"/>
          <w:bCs/>
          <w:sz w:val="28"/>
          <w:szCs w:val="28"/>
        </w:rPr>
        <w:t>Chỉ số phân cấp mặt đường (Pavement</w:t>
      </w:r>
      <w:r w:rsidR="00191EBE" w:rsidRPr="00F35B9C">
        <w:rPr>
          <w:rFonts w:ascii="Times New Roman" w:hAnsi="Times New Roman" w:cs="Times New Roman"/>
          <w:bCs/>
          <w:sz w:val="28"/>
          <w:szCs w:val="28"/>
        </w:rPr>
        <w:t xml:space="preserve"> Classification Number - PCN): L</w:t>
      </w:r>
      <w:r w:rsidRPr="00F35B9C">
        <w:rPr>
          <w:rFonts w:ascii="Times New Roman" w:hAnsi="Times New Roman" w:cs="Times New Roman"/>
          <w:bCs/>
          <w:sz w:val="28"/>
          <w:szCs w:val="28"/>
        </w:rPr>
        <w:t>à chỉ số biểu thị khả năng chịu lực của mặt đường khi tàu bay hoạt động không hạn chế trên nó.</w:t>
      </w:r>
    </w:p>
    <w:p w:rsidR="00CC0984" w:rsidRPr="00F35B9C"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F35B9C">
        <w:rPr>
          <w:rFonts w:ascii="Times New Roman" w:hAnsi="Times New Roman" w:cs="Times New Roman"/>
          <w:bCs/>
          <w:sz w:val="28"/>
          <w:szCs w:val="28"/>
        </w:rPr>
        <w:t>Chỉ số phân cấp tàu bay (Aircraft</w:t>
      </w:r>
      <w:r w:rsidR="00191EBE" w:rsidRPr="00F35B9C">
        <w:rPr>
          <w:rFonts w:ascii="Times New Roman" w:hAnsi="Times New Roman" w:cs="Times New Roman"/>
          <w:bCs/>
          <w:sz w:val="28"/>
          <w:szCs w:val="28"/>
        </w:rPr>
        <w:t xml:space="preserve"> Classification Number - ACN): L</w:t>
      </w:r>
      <w:r w:rsidRPr="00F35B9C">
        <w:rPr>
          <w:rFonts w:ascii="Times New Roman" w:hAnsi="Times New Roman" w:cs="Times New Roman"/>
          <w:bCs/>
          <w:sz w:val="28"/>
          <w:szCs w:val="28"/>
        </w:rPr>
        <w:t>à chỉ số biểu thị tác động tương đối của tàu bay lên mặt đường tương ứng với một cấp nền đường tiêu chuẩn.</w:t>
      </w:r>
    </w:p>
    <w:p w:rsidR="00CC0984" w:rsidRPr="00F35B9C"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F35B9C">
        <w:rPr>
          <w:rFonts w:ascii="Times New Roman" w:hAnsi="Times New Roman" w:cs="Times New Roman"/>
          <w:bCs/>
          <w:sz w:val="28"/>
          <w:szCs w:val="28"/>
        </w:rPr>
        <w:t>Chướng ngại vậ</w:t>
      </w:r>
      <w:r w:rsidR="00191EBE" w:rsidRPr="00F35B9C">
        <w:rPr>
          <w:rFonts w:ascii="Times New Roman" w:hAnsi="Times New Roman" w:cs="Times New Roman"/>
          <w:bCs/>
          <w:sz w:val="28"/>
          <w:szCs w:val="28"/>
        </w:rPr>
        <w:t>t hàng không (Foreign Object Debris): L</w:t>
      </w:r>
      <w:r w:rsidRPr="00F35B9C">
        <w:rPr>
          <w:rFonts w:ascii="Times New Roman" w:hAnsi="Times New Roman" w:cs="Times New Roman"/>
          <w:bCs/>
          <w:sz w:val="28"/>
          <w:szCs w:val="28"/>
        </w:rPr>
        <w:t>à tất cả những vật thể tự nhiên hoặc nhân tạo (cố định hoặc di động) có thể ảnh hưởng đến bảo đảm an toàn cho hoạt động bay hoặc hoạt động bình thường của các đài, trạm thông tin, ra đa dẫn đường hàng không và các trận địa quản lý, bảo vệ vùng trời.</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Điểm quy chiếu sân ba</w:t>
      </w:r>
      <w:r w:rsidR="00191EBE">
        <w:rPr>
          <w:rFonts w:ascii="Times New Roman" w:hAnsi="Times New Roman" w:cs="Times New Roman"/>
          <w:bCs/>
          <w:sz w:val="28"/>
          <w:szCs w:val="28"/>
        </w:rPr>
        <w:t>y (Aerodrome Reference Point): L</w:t>
      </w:r>
      <w:r w:rsidRPr="00CC0984">
        <w:rPr>
          <w:rFonts w:ascii="Times New Roman" w:hAnsi="Times New Roman" w:cs="Times New Roman"/>
          <w:bCs/>
          <w:sz w:val="28"/>
          <w:szCs w:val="28"/>
        </w:rPr>
        <w:t>à điểm đánh dấu vị trí địa lý của sân bay.</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 xml:space="preserve">Đường cất hạ cánh (Runway): </w:t>
      </w:r>
      <w:r w:rsidR="00191EBE">
        <w:rPr>
          <w:rFonts w:ascii="Times New Roman" w:hAnsi="Times New Roman" w:cs="Times New Roman"/>
          <w:bCs/>
          <w:sz w:val="28"/>
          <w:szCs w:val="28"/>
        </w:rPr>
        <w:t>L</w:t>
      </w:r>
      <w:r w:rsidRPr="00CC0984">
        <w:rPr>
          <w:rFonts w:ascii="Times New Roman" w:hAnsi="Times New Roman" w:cs="Times New Roman"/>
          <w:bCs/>
          <w:sz w:val="28"/>
          <w:szCs w:val="28"/>
        </w:rPr>
        <w:t>à một khu vực hình chữ nhật được xác định trên mặt đất tại khu bay dùng cho tàu bay cất cánh và hạ cánh.</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 xml:space="preserve">Đường lăn (Taxiway): </w:t>
      </w:r>
      <w:r w:rsidR="00191EBE">
        <w:rPr>
          <w:rFonts w:ascii="Times New Roman" w:hAnsi="Times New Roman" w:cs="Times New Roman"/>
          <w:bCs/>
          <w:sz w:val="28"/>
          <w:szCs w:val="28"/>
        </w:rPr>
        <w:t>L</w:t>
      </w:r>
      <w:r w:rsidRPr="00CC0984">
        <w:rPr>
          <w:rFonts w:ascii="Times New Roman" w:hAnsi="Times New Roman" w:cs="Times New Roman"/>
          <w:bCs/>
          <w:sz w:val="28"/>
          <w:szCs w:val="28"/>
        </w:rPr>
        <w:t>à tuyến đường sử dụng cho tàu bay lăn từ khu vực này đến khu vực khác của cảng hàng không theo một đường đã định sẵn.</w:t>
      </w:r>
    </w:p>
    <w:p w:rsidR="00CC0984" w:rsidRPr="00CC0984" w:rsidRDefault="00191EBE"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Pr>
          <w:rFonts w:ascii="Times New Roman" w:hAnsi="Times New Roman" w:cs="Times New Roman"/>
          <w:bCs/>
          <w:sz w:val="28"/>
          <w:szCs w:val="28"/>
        </w:rPr>
        <w:t>Khu bay (Airfield): L</w:t>
      </w:r>
      <w:r w:rsidR="00CC0984" w:rsidRPr="00CC0984">
        <w:rPr>
          <w:rFonts w:ascii="Times New Roman" w:hAnsi="Times New Roman" w:cs="Times New Roman"/>
          <w:bCs/>
          <w:sz w:val="28"/>
          <w:szCs w:val="28"/>
        </w:rPr>
        <w:t>à phần sân bay dùng cho tàu bay cất cánh, hạ cánh và lăn bao gồm cả khu cất hạ cánh và các sân đỗ tàu bay.</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 xml:space="preserve">Khu vực hạn chế: </w:t>
      </w:r>
      <w:r w:rsidR="00191EBE">
        <w:rPr>
          <w:rFonts w:ascii="Times New Roman" w:hAnsi="Times New Roman" w:cs="Times New Roman"/>
          <w:bCs/>
          <w:sz w:val="28"/>
          <w:szCs w:val="28"/>
        </w:rPr>
        <w:t>L</w:t>
      </w:r>
      <w:r w:rsidRPr="00CC0984">
        <w:rPr>
          <w:rFonts w:ascii="Times New Roman" w:hAnsi="Times New Roman" w:cs="Times New Roman"/>
          <w:bCs/>
          <w:sz w:val="28"/>
          <w:szCs w:val="28"/>
        </w:rPr>
        <w:t>à khu vực của cảng hàng không, sân bay và nơi có công trình, trang bị, thiết bị hàng không mà việc ra, vào và hoạt động tại đó phải tuân thủ các quy định của cơ quan nhà nước có thẩm quyền và được kiểm tra, giám sát an ninh hàng không.</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lastRenderedPageBreak/>
        <w:t>Khu vực bảo hiểm cuối đường cất hạ cánh (RESA) (Runway end safety area) là khu vực nằm đối xứng ở hai bên đường tim kéo dài của đường cất hạ cánh tiếp giáp với cạnh cuối đường cất hạ cánh nhằm giảm nguy cơ hư hỏng tàu bay khi nó chạm bánh trước đường cất hạ cánh hoặc chạy vượt ra ngoài đường cất hạ cánh.</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Khu vực an toàn tại vị trí đỗ tàu bay (Aicraft</w:t>
      </w:r>
      <w:r w:rsidR="00191EBE">
        <w:rPr>
          <w:rFonts w:ascii="Times New Roman" w:hAnsi="Times New Roman" w:cs="Times New Roman"/>
          <w:bCs/>
          <w:sz w:val="28"/>
          <w:szCs w:val="28"/>
        </w:rPr>
        <w:t xml:space="preserve"> Safety Area on the Parking): L</w:t>
      </w:r>
      <w:r w:rsidRPr="00CC0984">
        <w:rPr>
          <w:rFonts w:ascii="Times New Roman" w:hAnsi="Times New Roman" w:cs="Times New Roman"/>
          <w:bCs/>
          <w:sz w:val="28"/>
          <w:szCs w:val="28"/>
        </w:rPr>
        <w:t>à khu vực hạn chế nằm trong ranh giới có đường kẻ màu đỏ xung quanh khu vực đỗ của tàu bay.</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Lề đườ</w:t>
      </w:r>
      <w:r w:rsidR="00191EBE">
        <w:rPr>
          <w:rFonts w:ascii="Times New Roman" w:hAnsi="Times New Roman" w:cs="Times New Roman"/>
          <w:bCs/>
          <w:sz w:val="28"/>
          <w:szCs w:val="28"/>
        </w:rPr>
        <w:t>ng (Shoulder): L</w:t>
      </w:r>
      <w:r w:rsidRPr="00CC0984">
        <w:rPr>
          <w:rFonts w:ascii="Times New Roman" w:hAnsi="Times New Roman" w:cs="Times New Roman"/>
          <w:bCs/>
          <w:sz w:val="28"/>
          <w:szCs w:val="28"/>
        </w:rPr>
        <w:t>à khu vực tiếp giáp với mép mặt đường được chuẩn bị tốt nhằm đảm bảo chuyển tiếp êm thuận giữa mặt đường và bề mặt tiếp giáp.</w:t>
      </w:r>
    </w:p>
    <w:p w:rsidR="00CC0984" w:rsidRPr="00CC0984" w:rsidRDefault="00CC0984" w:rsidP="00E558E3">
      <w:pPr>
        <w:widowControl w:val="0"/>
        <w:numPr>
          <w:ilvl w:val="0"/>
          <w:numId w:val="214"/>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 xml:space="preserve">Mã hiệu sân bay (Aerodrome Reference Code): </w:t>
      </w:r>
      <w:r w:rsidR="00191EBE">
        <w:rPr>
          <w:rFonts w:ascii="Times New Roman" w:hAnsi="Times New Roman" w:cs="Times New Roman"/>
          <w:bCs/>
          <w:sz w:val="28"/>
          <w:szCs w:val="28"/>
        </w:rPr>
        <w:t>L</w:t>
      </w:r>
      <w:r w:rsidRPr="00CC0984">
        <w:rPr>
          <w:rFonts w:ascii="Times New Roman" w:hAnsi="Times New Roman" w:cs="Times New Roman"/>
          <w:bCs/>
          <w:sz w:val="28"/>
          <w:szCs w:val="28"/>
        </w:rPr>
        <w:t>à mã chuẩn sân bay theo các tiêu chí được quy định tại mục 1.7 Phụ lục 14 của Công ước Chicago, gồm 2 thành phần:</w:t>
      </w:r>
    </w:p>
    <w:p w:rsidR="00CC0984" w:rsidRPr="00CC0984" w:rsidRDefault="00CC0984" w:rsidP="00E558E3">
      <w:pPr>
        <w:widowControl w:val="0"/>
        <w:numPr>
          <w:ilvl w:val="0"/>
          <w:numId w:val="216"/>
        </w:numPr>
        <w:overflowPunct w:val="0"/>
        <w:autoSpaceDE w:val="0"/>
        <w:autoSpaceDN w:val="0"/>
        <w:adjustRightInd w:val="0"/>
        <w:spacing w:after="0" w:line="240" w:lineRule="auto"/>
        <w:ind w:left="567" w:hanging="283"/>
        <w:rPr>
          <w:rFonts w:ascii="Times New Roman" w:hAnsi="Times New Roman" w:cs="Times New Roman"/>
          <w:bCs/>
          <w:sz w:val="28"/>
          <w:szCs w:val="28"/>
        </w:rPr>
      </w:pPr>
      <w:r w:rsidRPr="00CC0984">
        <w:rPr>
          <w:rFonts w:ascii="Times New Roman" w:hAnsi="Times New Roman" w:cs="Times New Roman"/>
          <w:bCs/>
          <w:sz w:val="28"/>
          <w:szCs w:val="28"/>
        </w:rPr>
        <w:t>Thành phần 1: “Mã số” từ 1 đến 4 được xác định căn cứ vào giá trị chiều dài đường cất hạ cánh chuẩn sử dụng cho tàu bay dùng đường CHC đó.</w:t>
      </w:r>
    </w:p>
    <w:p w:rsidR="00CC0984" w:rsidRPr="00CC0984" w:rsidRDefault="00CC0984" w:rsidP="00E558E3">
      <w:pPr>
        <w:widowControl w:val="0"/>
        <w:numPr>
          <w:ilvl w:val="0"/>
          <w:numId w:val="216"/>
        </w:numPr>
        <w:overflowPunct w:val="0"/>
        <w:autoSpaceDE w:val="0"/>
        <w:autoSpaceDN w:val="0"/>
        <w:adjustRightInd w:val="0"/>
        <w:spacing w:after="0" w:line="240" w:lineRule="auto"/>
        <w:ind w:left="567" w:hanging="283"/>
        <w:rPr>
          <w:rFonts w:ascii="Times New Roman" w:hAnsi="Times New Roman" w:cs="Times New Roman"/>
          <w:bCs/>
          <w:sz w:val="28"/>
          <w:szCs w:val="28"/>
        </w:rPr>
      </w:pPr>
      <w:r w:rsidRPr="00CC0984">
        <w:rPr>
          <w:rFonts w:ascii="Times New Roman" w:hAnsi="Times New Roman" w:cs="Times New Roman"/>
          <w:bCs/>
          <w:sz w:val="28"/>
          <w:szCs w:val="28"/>
        </w:rPr>
        <w:t xml:space="preserve">Thành phần 2: “Mã chữ” từ A đến F được xác định căn cứ vào chiều dài sải cánh tàu bay </w:t>
      </w:r>
      <w:r w:rsidRPr="002561C6">
        <w:rPr>
          <w:rFonts w:ascii="Times New Roman" w:hAnsi="Times New Roman" w:cs="Times New Roman"/>
          <w:bCs/>
          <w:strike/>
          <w:sz w:val="28"/>
          <w:szCs w:val="28"/>
        </w:rPr>
        <w:t>và khoảng cách giữa mép ngoài của các bánh ngoài của hai càng chính tàu bay.</w:t>
      </w:r>
    </w:p>
    <w:p w:rsidR="00CC0984" w:rsidRPr="00CC0984" w:rsidRDefault="00CC0984" w:rsidP="00E558E3">
      <w:pPr>
        <w:widowControl w:val="0"/>
        <w:numPr>
          <w:ilvl w:val="0"/>
          <w:numId w:val="215"/>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 xml:space="preserve">Người khai thác cảng hàng không, sân bay: </w:t>
      </w:r>
      <w:r w:rsidR="00191EBE">
        <w:rPr>
          <w:rFonts w:ascii="Times New Roman" w:hAnsi="Times New Roman" w:cs="Times New Roman"/>
          <w:bCs/>
          <w:sz w:val="28"/>
          <w:szCs w:val="28"/>
        </w:rPr>
        <w:t>L</w:t>
      </w:r>
      <w:r w:rsidRPr="00CC0984">
        <w:rPr>
          <w:rFonts w:ascii="Times New Roman" w:hAnsi="Times New Roman" w:cs="Times New Roman"/>
          <w:bCs/>
          <w:sz w:val="28"/>
          <w:szCs w:val="28"/>
        </w:rPr>
        <w:t>à tổ chức được cấp giấy chứng nhận khai thác cảng hàng không, sân bay.</w:t>
      </w:r>
    </w:p>
    <w:p w:rsidR="00CC0984" w:rsidRPr="00CC0984" w:rsidRDefault="00CC0984" w:rsidP="00E558E3">
      <w:pPr>
        <w:widowControl w:val="0"/>
        <w:numPr>
          <w:ilvl w:val="0"/>
          <w:numId w:val="215"/>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 xml:space="preserve">Sân đỗ tàu bay (Apron): </w:t>
      </w:r>
      <w:r w:rsidR="00191EBE">
        <w:rPr>
          <w:rFonts w:ascii="Times New Roman" w:hAnsi="Times New Roman" w:cs="Times New Roman"/>
          <w:bCs/>
          <w:sz w:val="28"/>
          <w:szCs w:val="28"/>
        </w:rPr>
        <w:t>L</w:t>
      </w:r>
      <w:r w:rsidRPr="00CC0984">
        <w:rPr>
          <w:rFonts w:ascii="Times New Roman" w:hAnsi="Times New Roman" w:cs="Times New Roman"/>
          <w:bCs/>
          <w:sz w:val="28"/>
          <w:szCs w:val="28"/>
        </w:rPr>
        <w:t>à khu vực được xác định trong sân bay dành cho tàu bay đỗ để phục vụ hành khách lên, xuố</w:t>
      </w:r>
      <w:r w:rsidR="00191EBE">
        <w:rPr>
          <w:rFonts w:ascii="Times New Roman" w:hAnsi="Times New Roman" w:cs="Times New Roman"/>
          <w:bCs/>
          <w:sz w:val="28"/>
          <w:szCs w:val="28"/>
        </w:rPr>
        <w:t>ng; X</w:t>
      </w:r>
      <w:r w:rsidRPr="00CC0984">
        <w:rPr>
          <w:rFonts w:ascii="Times New Roman" w:hAnsi="Times New Roman" w:cs="Times New Roman"/>
          <w:bCs/>
          <w:sz w:val="28"/>
          <w:szCs w:val="28"/>
        </w:rPr>
        <w:t>ếp, dỡ hành lý, thư, bưu phẩm, bưu kiệ</w:t>
      </w:r>
      <w:r w:rsidR="00191EBE">
        <w:rPr>
          <w:rFonts w:ascii="Times New Roman" w:hAnsi="Times New Roman" w:cs="Times New Roman"/>
          <w:bCs/>
          <w:sz w:val="28"/>
          <w:szCs w:val="28"/>
        </w:rPr>
        <w:t>n, hàng hóa; T</w:t>
      </w:r>
      <w:r w:rsidRPr="00CC0984">
        <w:rPr>
          <w:rFonts w:ascii="Times New Roman" w:hAnsi="Times New Roman" w:cs="Times New Roman"/>
          <w:bCs/>
          <w:sz w:val="28"/>
          <w:szCs w:val="28"/>
        </w:rPr>
        <w:t>iếp nhiên liệ</w:t>
      </w:r>
      <w:r w:rsidR="00191EBE">
        <w:rPr>
          <w:rFonts w:ascii="Times New Roman" w:hAnsi="Times New Roman" w:cs="Times New Roman"/>
          <w:bCs/>
          <w:sz w:val="28"/>
          <w:szCs w:val="28"/>
        </w:rPr>
        <w:t>u; C</w:t>
      </w:r>
      <w:r w:rsidRPr="00CC0984">
        <w:rPr>
          <w:rFonts w:ascii="Times New Roman" w:hAnsi="Times New Roman" w:cs="Times New Roman"/>
          <w:bCs/>
          <w:sz w:val="28"/>
          <w:szCs w:val="28"/>
        </w:rPr>
        <w:t>ung ứng suất ăn; phục vụ kỹ thuật hoặc bảo trì tàu bay.</w:t>
      </w:r>
    </w:p>
    <w:p w:rsidR="00CC0984" w:rsidRPr="00CC0984" w:rsidRDefault="00CC0984" w:rsidP="00E558E3">
      <w:pPr>
        <w:widowControl w:val="0"/>
        <w:numPr>
          <w:ilvl w:val="0"/>
          <w:numId w:val="215"/>
        </w:numPr>
        <w:overflowPunct w:val="0"/>
        <w:autoSpaceDE w:val="0"/>
        <w:autoSpaceDN w:val="0"/>
        <w:adjustRightInd w:val="0"/>
        <w:spacing w:after="0" w:line="240" w:lineRule="auto"/>
        <w:ind w:left="426" w:hanging="284"/>
        <w:rPr>
          <w:rFonts w:ascii="Times New Roman" w:hAnsi="Times New Roman" w:cs="Times New Roman"/>
          <w:bCs/>
          <w:sz w:val="28"/>
          <w:szCs w:val="28"/>
        </w:rPr>
      </w:pPr>
      <w:r w:rsidRPr="00CC0984">
        <w:rPr>
          <w:rFonts w:ascii="Times New Roman" w:hAnsi="Times New Roman" w:cs="Times New Roman"/>
          <w:bCs/>
          <w:sz w:val="28"/>
          <w:szCs w:val="28"/>
        </w:rPr>
        <w:t xml:space="preserve">Thẻ kiểm soát an ninh hàng không cảng hàng không, sân bay: </w:t>
      </w:r>
      <w:r w:rsidR="00191EBE">
        <w:rPr>
          <w:rFonts w:ascii="Times New Roman" w:hAnsi="Times New Roman" w:cs="Times New Roman"/>
          <w:bCs/>
          <w:sz w:val="28"/>
          <w:szCs w:val="28"/>
        </w:rPr>
        <w:t>L</w:t>
      </w:r>
      <w:r w:rsidRPr="00CC0984">
        <w:rPr>
          <w:rFonts w:ascii="Times New Roman" w:hAnsi="Times New Roman" w:cs="Times New Roman"/>
          <w:bCs/>
          <w:sz w:val="28"/>
          <w:szCs w:val="28"/>
        </w:rPr>
        <w:t>à tài liệu xác nhận người được phép vào và hoạt động trong khu vực hạn chế liên quan của cảng hàng không, sân bay.</w:t>
      </w:r>
    </w:p>
    <w:p w:rsidR="00E507D0" w:rsidRPr="00AC7B13" w:rsidRDefault="00CC0984" w:rsidP="00E558E3">
      <w:pPr>
        <w:pStyle w:val="ListParagraph"/>
        <w:numPr>
          <w:ilvl w:val="0"/>
          <w:numId w:val="215"/>
        </w:numPr>
        <w:spacing w:line="240" w:lineRule="auto"/>
        <w:ind w:left="426" w:hanging="284"/>
        <w:contextualSpacing w:val="0"/>
        <w:rPr>
          <w:rFonts w:ascii="Times New Roman" w:hAnsi="Times New Roman" w:cs="Times New Roman"/>
          <w:b/>
          <w:sz w:val="28"/>
          <w:szCs w:val="28"/>
        </w:rPr>
      </w:pPr>
      <w:r w:rsidRPr="00CC0984">
        <w:rPr>
          <w:rFonts w:ascii="Times New Roman" w:hAnsi="Times New Roman" w:cs="Times New Roman"/>
          <w:bCs/>
          <w:sz w:val="28"/>
          <w:szCs w:val="28"/>
        </w:rPr>
        <w:t>Vật phẩm nguy hiểm:</w:t>
      </w:r>
      <w:r w:rsidR="00191EBE">
        <w:rPr>
          <w:rFonts w:ascii="Times New Roman" w:hAnsi="Times New Roman" w:cs="Times New Roman"/>
          <w:bCs/>
          <w:sz w:val="28"/>
          <w:szCs w:val="28"/>
        </w:rPr>
        <w:t xml:space="preserve"> L</w:t>
      </w:r>
      <w:r w:rsidRPr="00CC0984">
        <w:rPr>
          <w:rFonts w:ascii="Times New Roman" w:hAnsi="Times New Roman" w:cs="Times New Roman"/>
          <w:bCs/>
          <w:sz w:val="28"/>
          <w:szCs w:val="28"/>
        </w:rPr>
        <w:t>à vũ khí, đạn dược, chất cháy, chất nổ, chất phóng xạ và các vật hoặc chất khác có khả năng gây nguy hiểm cho sức khỏe, tính mạng của con người, sự an toàn của chuyến bay</w:t>
      </w:r>
      <w:r w:rsidR="00E507D0" w:rsidRPr="00CC0984">
        <w:rPr>
          <w:rFonts w:ascii="Times New Roman" w:hAnsi="Times New Roman" w:cs="Times New Roman"/>
          <w:bCs/>
          <w:sz w:val="28"/>
          <w:szCs w:val="28"/>
        </w:rPr>
        <w:t>.</w:t>
      </w:r>
    </w:p>
    <w:p w:rsidR="00AC7B13" w:rsidRDefault="00AC7B13" w:rsidP="00AC7B13">
      <w:pPr>
        <w:pStyle w:val="ListParagraph"/>
        <w:spacing w:line="240" w:lineRule="auto"/>
        <w:ind w:left="426"/>
        <w:contextualSpacing w:val="0"/>
        <w:rPr>
          <w:rFonts w:ascii="Times New Roman" w:hAnsi="Times New Roman" w:cs="Times New Roman"/>
          <w:bCs/>
          <w:sz w:val="28"/>
          <w:szCs w:val="28"/>
        </w:rPr>
      </w:pPr>
    </w:p>
    <w:p w:rsidR="00AC7B13" w:rsidRDefault="00AC7B13" w:rsidP="00AC7B13">
      <w:pPr>
        <w:pStyle w:val="ListParagraph"/>
        <w:spacing w:line="240" w:lineRule="auto"/>
        <w:ind w:left="426"/>
        <w:contextualSpacing w:val="0"/>
        <w:rPr>
          <w:rFonts w:ascii="Times New Roman" w:hAnsi="Times New Roman" w:cs="Times New Roman"/>
          <w:bCs/>
          <w:sz w:val="28"/>
          <w:szCs w:val="28"/>
        </w:rPr>
      </w:pPr>
    </w:p>
    <w:p w:rsidR="00AC7B13" w:rsidRPr="00CC0984" w:rsidRDefault="00AC7B13" w:rsidP="00AC7B13">
      <w:pPr>
        <w:pStyle w:val="ListParagraph"/>
        <w:spacing w:line="240" w:lineRule="auto"/>
        <w:ind w:left="426"/>
        <w:contextualSpacing w:val="0"/>
        <w:rPr>
          <w:rFonts w:ascii="Times New Roman" w:hAnsi="Times New Roman" w:cs="Times New Roman"/>
          <w:b/>
          <w:sz w:val="28"/>
          <w:szCs w:val="28"/>
        </w:rPr>
      </w:pPr>
    </w:p>
    <w:p w:rsidR="00D51306" w:rsidRPr="004A4994" w:rsidRDefault="00D51306" w:rsidP="008D0AA6">
      <w:pPr>
        <w:pStyle w:val="ListParagraph"/>
        <w:spacing w:line="240" w:lineRule="auto"/>
        <w:ind w:left="0"/>
        <w:contextualSpacing w:val="0"/>
        <w:outlineLvl w:val="1"/>
        <w:rPr>
          <w:rFonts w:ascii="Times New Roman" w:hAnsi="Times New Roman" w:cs="Times New Roman"/>
          <w:b/>
          <w:sz w:val="28"/>
          <w:szCs w:val="28"/>
        </w:rPr>
      </w:pPr>
      <w:bookmarkStart w:id="27" w:name="_Toc3714618"/>
      <w:bookmarkStart w:id="28" w:name="_Toc6064426"/>
      <w:bookmarkStart w:id="29" w:name="_Toc6826380"/>
      <w:r w:rsidRPr="004A4994">
        <w:rPr>
          <w:rFonts w:ascii="Times New Roman" w:hAnsi="Times New Roman" w:cs="Times New Roman"/>
          <w:b/>
          <w:sz w:val="28"/>
          <w:szCs w:val="28"/>
        </w:rPr>
        <w:lastRenderedPageBreak/>
        <w:t>2. Chữ viết tắt</w:t>
      </w:r>
      <w:bookmarkEnd w:id="27"/>
      <w:bookmarkEnd w:id="28"/>
      <w:bookmarkEnd w:id="2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843"/>
        <w:gridCol w:w="6662"/>
      </w:tblGrid>
      <w:tr w:rsidR="00AC7B13" w:rsidRPr="00AC7B13" w:rsidTr="005B18C0">
        <w:trPr>
          <w:trHeight w:val="354"/>
        </w:trPr>
        <w:tc>
          <w:tcPr>
            <w:tcW w:w="567" w:type="dxa"/>
            <w:shd w:val="clear" w:color="auto" w:fill="D9D9D9" w:themeFill="background1" w:themeFillShade="D9"/>
            <w:vAlign w:val="center"/>
          </w:tcPr>
          <w:p w:rsidR="005B18C0" w:rsidRDefault="00AC7B13" w:rsidP="005B18C0">
            <w:pPr>
              <w:spacing w:before="0" w:after="0" w:line="240" w:lineRule="auto"/>
              <w:jc w:val="center"/>
              <w:rPr>
                <w:rFonts w:ascii="Times New Roman" w:hAnsi="Times New Roman" w:cs="Times New Roman"/>
                <w:b/>
                <w:sz w:val="26"/>
                <w:szCs w:val="26"/>
              </w:rPr>
            </w:pPr>
            <w:r w:rsidRPr="00AC7B13">
              <w:rPr>
                <w:rFonts w:ascii="Times New Roman" w:hAnsi="Times New Roman" w:cs="Times New Roman"/>
                <w:b/>
                <w:sz w:val="26"/>
                <w:szCs w:val="26"/>
              </w:rPr>
              <w:t>S</w:t>
            </w:r>
          </w:p>
          <w:p w:rsidR="00AC7B13" w:rsidRPr="00AC7B13" w:rsidRDefault="00AC7B13" w:rsidP="005B18C0">
            <w:pPr>
              <w:spacing w:before="0" w:after="0" w:line="240" w:lineRule="auto"/>
              <w:jc w:val="center"/>
              <w:rPr>
                <w:rFonts w:ascii="Times New Roman" w:hAnsi="Times New Roman" w:cs="Times New Roman"/>
                <w:b/>
                <w:sz w:val="26"/>
                <w:szCs w:val="26"/>
              </w:rPr>
            </w:pPr>
            <w:r w:rsidRPr="00AC7B13">
              <w:rPr>
                <w:rFonts w:ascii="Times New Roman" w:hAnsi="Times New Roman" w:cs="Times New Roman"/>
                <w:b/>
                <w:sz w:val="26"/>
                <w:szCs w:val="26"/>
              </w:rPr>
              <w:t>TT</w:t>
            </w:r>
          </w:p>
        </w:tc>
        <w:tc>
          <w:tcPr>
            <w:tcW w:w="1843" w:type="dxa"/>
            <w:shd w:val="clear" w:color="auto" w:fill="D9D9D9" w:themeFill="background1" w:themeFillShade="D9"/>
            <w:vAlign w:val="center"/>
          </w:tcPr>
          <w:p w:rsidR="00AC7B13" w:rsidRPr="00AC7B13" w:rsidRDefault="00AC7B13" w:rsidP="00AC7B13">
            <w:pPr>
              <w:spacing w:line="240" w:lineRule="auto"/>
              <w:jc w:val="center"/>
              <w:rPr>
                <w:rFonts w:ascii="Times New Roman" w:hAnsi="Times New Roman" w:cs="Times New Roman"/>
                <w:b/>
                <w:sz w:val="26"/>
                <w:szCs w:val="26"/>
              </w:rPr>
            </w:pPr>
            <w:r w:rsidRPr="00AC7B13">
              <w:rPr>
                <w:rFonts w:ascii="Times New Roman" w:hAnsi="Times New Roman" w:cs="Times New Roman"/>
                <w:b/>
                <w:sz w:val="26"/>
                <w:szCs w:val="26"/>
              </w:rPr>
              <w:t>Chữ viết tắt</w:t>
            </w:r>
          </w:p>
        </w:tc>
        <w:tc>
          <w:tcPr>
            <w:tcW w:w="6662" w:type="dxa"/>
            <w:shd w:val="clear" w:color="auto" w:fill="D9D9D9" w:themeFill="background1" w:themeFillShade="D9"/>
            <w:vAlign w:val="center"/>
          </w:tcPr>
          <w:p w:rsidR="00AC7B13" w:rsidRPr="00AC7B13" w:rsidRDefault="00AC7B13" w:rsidP="00AC7B13">
            <w:pPr>
              <w:spacing w:line="240" w:lineRule="auto"/>
              <w:jc w:val="center"/>
              <w:rPr>
                <w:rFonts w:ascii="Times New Roman" w:hAnsi="Times New Roman" w:cs="Times New Roman"/>
                <w:b/>
                <w:sz w:val="26"/>
                <w:szCs w:val="26"/>
              </w:rPr>
            </w:pPr>
            <w:r w:rsidRPr="00AC7B13">
              <w:rPr>
                <w:rFonts w:ascii="Times New Roman" w:hAnsi="Times New Roman" w:cs="Times New Roman"/>
                <w:b/>
                <w:sz w:val="26"/>
                <w:szCs w:val="26"/>
              </w:rPr>
              <w:t>Chú giải</w:t>
            </w:r>
          </w:p>
        </w:tc>
      </w:tr>
      <w:tr w:rsidR="00AC7B13" w:rsidRPr="00AC7B13" w:rsidTr="005B18C0">
        <w:trPr>
          <w:trHeight w:val="334"/>
        </w:trPr>
        <w:tc>
          <w:tcPr>
            <w:tcW w:w="567" w:type="dxa"/>
            <w:vAlign w:val="center"/>
          </w:tcPr>
          <w:p w:rsidR="00AC7B13" w:rsidRPr="00AC7B13" w:rsidRDefault="00FA753E"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AT&amp;KSCLDV</w:t>
            </w:r>
          </w:p>
        </w:tc>
        <w:tc>
          <w:tcPr>
            <w:tcW w:w="6662"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An toàn &amp; kiểm soát chất lượng dịch vụ</w:t>
            </w:r>
          </w:p>
        </w:tc>
      </w:tr>
      <w:tr w:rsidR="00AC7B13" w:rsidRPr="00AC7B13" w:rsidTr="005B18C0">
        <w:trPr>
          <w:trHeight w:val="377"/>
        </w:trPr>
        <w:tc>
          <w:tcPr>
            <w:tcW w:w="567" w:type="dxa"/>
            <w:vAlign w:val="center"/>
          </w:tcPr>
          <w:p w:rsidR="00AC7B13"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2</w:t>
            </w:r>
          </w:p>
        </w:tc>
        <w:tc>
          <w:tcPr>
            <w:tcW w:w="1843"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CSCCDV</w:t>
            </w:r>
          </w:p>
        </w:tc>
        <w:tc>
          <w:tcPr>
            <w:tcW w:w="6662"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Cơ sở cung cấp dịch vụ</w:t>
            </w:r>
          </w:p>
        </w:tc>
      </w:tr>
      <w:tr w:rsidR="00AC7B13" w:rsidRPr="00AC7B13" w:rsidTr="005B18C0">
        <w:trPr>
          <w:trHeight w:val="341"/>
        </w:trPr>
        <w:tc>
          <w:tcPr>
            <w:tcW w:w="567" w:type="dxa"/>
            <w:vAlign w:val="center"/>
          </w:tcPr>
          <w:p w:rsidR="00AC7B13"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3</w:t>
            </w:r>
          </w:p>
        </w:tc>
        <w:tc>
          <w:tcPr>
            <w:tcW w:w="1843"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CSDL</w:t>
            </w:r>
          </w:p>
        </w:tc>
        <w:tc>
          <w:tcPr>
            <w:tcW w:w="6662"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Cơ sở dữ liệu</w:t>
            </w:r>
          </w:p>
        </w:tc>
      </w:tr>
      <w:tr w:rsidR="00FA753E" w:rsidRPr="00AC7B13" w:rsidTr="005B18C0">
        <w:trPr>
          <w:trHeight w:val="341"/>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4</w:t>
            </w:r>
          </w:p>
        </w:tc>
        <w:tc>
          <w:tcPr>
            <w:tcW w:w="1843" w:type="dxa"/>
            <w:shd w:val="clear" w:color="auto" w:fill="auto"/>
            <w:vAlign w:val="center"/>
          </w:tcPr>
          <w:p w:rsidR="00FA753E" w:rsidRPr="00AC7B13" w:rsidRDefault="00FA753E" w:rsidP="00A6630B">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CHC</w:t>
            </w:r>
          </w:p>
        </w:tc>
        <w:tc>
          <w:tcPr>
            <w:tcW w:w="6662" w:type="dxa"/>
            <w:shd w:val="clear" w:color="auto" w:fill="auto"/>
            <w:vAlign w:val="center"/>
          </w:tcPr>
          <w:p w:rsidR="00FA753E" w:rsidRPr="00AC7B13" w:rsidRDefault="00FA753E" w:rsidP="00A6630B">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Cất, hạ cánh</w:t>
            </w:r>
          </w:p>
        </w:tc>
      </w:tr>
      <w:tr w:rsidR="00FA753E" w:rsidRPr="00AC7B13" w:rsidTr="005B18C0">
        <w:trPr>
          <w:trHeight w:val="341"/>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5</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HKQT</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Hàng không quốc tế</w:t>
            </w:r>
          </w:p>
        </w:tc>
      </w:tr>
      <w:tr w:rsidR="00FA753E" w:rsidRPr="00AC7B13" w:rsidTr="005B18C0">
        <w:trPr>
          <w:trHeight w:val="359"/>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6</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HTQLAT</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Hệ thống Quản lý an toàn</w:t>
            </w:r>
          </w:p>
        </w:tc>
      </w:tr>
      <w:tr w:rsidR="00FA753E" w:rsidRPr="00AC7B13" w:rsidTr="005B18C0">
        <w:trPr>
          <w:trHeight w:val="359"/>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7</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Pr>
                <w:rFonts w:ascii="Times New Roman" w:hAnsi="Times New Roman" w:cs="Times New Roman"/>
                <w:sz w:val="26"/>
                <w:szCs w:val="26"/>
                <w:lang w:val="es-ES_tradnl"/>
              </w:rPr>
              <w:t>KSKL</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Pr>
                <w:rFonts w:ascii="Times New Roman" w:hAnsi="Times New Roman" w:cs="Times New Roman"/>
                <w:sz w:val="26"/>
                <w:szCs w:val="26"/>
                <w:lang w:val="es-ES_tradnl"/>
              </w:rPr>
              <w:t>Kiểm soát không lưu</w:t>
            </w:r>
          </w:p>
        </w:tc>
      </w:tr>
      <w:tr w:rsidR="00FA753E" w:rsidRPr="00AC7B13" w:rsidTr="005B18C0">
        <w:trPr>
          <w:trHeight w:val="341"/>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8</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MET Report</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Bản tin khí tượng</w:t>
            </w:r>
          </w:p>
        </w:tc>
      </w:tr>
      <w:tr w:rsidR="00FA753E" w:rsidRPr="00AC7B13" w:rsidTr="005B18C0">
        <w:trPr>
          <w:trHeight w:val="359"/>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9</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PCCC</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Phòng cháy chữa cháy</w:t>
            </w:r>
          </w:p>
        </w:tc>
      </w:tr>
      <w:tr w:rsidR="00FA753E" w:rsidRPr="00AC7B13" w:rsidTr="005B18C0">
        <w:trPr>
          <w:trHeight w:val="359"/>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10</w:t>
            </w:r>
          </w:p>
        </w:tc>
        <w:tc>
          <w:tcPr>
            <w:tcW w:w="1843" w:type="dxa"/>
            <w:shd w:val="clear" w:color="auto" w:fill="auto"/>
            <w:vAlign w:val="center"/>
          </w:tcPr>
          <w:p w:rsidR="00FA753E" w:rsidRPr="00AC7B13" w:rsidRDefault="00FA753E" w:rsidP="00A6630B">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QTV</w:t>
            </w:r>
          </w:p>
        </w:tc>
        <w:tc>
          <w:tcPr>
            <w:tcW w:w="6662" w:type="dxa"/>
            <w:shd w:val="clear" w:color="auto" w:fill="auto"/>
            <w:vAlign w:val="center"/>
          </w:tcPr>
          <w:p w:rsidR="00FA753E" w:rsidRPr="00AC7B13" w:rsidRDefault="00FA753E" w:rsidP="00A6630B">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Quan trắc viên</w:t>
            </w:r>
          </w:p>
        </w:tc>
      </w:tr>
      <w:tr w:rsidR="00FA753E" w:rsidRPr="00AC7B13" w:rsidTr="005B18C0">
        <w:trPr>
          <w:trHeight w:val="359"/>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11</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STT</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Số thứ tự</w:t>
            </w:r>
          </w:p>
        </w:tc>
      </w:tr>
      <w:tr w:rsidR="00FA753E" w:rsidRPr="00AC7B13" w:rsidTr="005B18C0">
        <w:trPr>
          <w:trHeight w:val="341"/>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12</w:t>
            </w:r>
          </w:p>
        </w:tc>
        <w:tc>
          <w:tcPr>
            <w:tcW w:w="1843" w:type="dxa"/>
            <w:shd w:val="clear" w:color="auto" w:fill="auto"/>
            <w:vAlign w:val="center"/>
          </w:tcPr>
          <w:p w:rsidR="00FA753E" w:rsidRPr="00AC7B13" w:rsidRDefault="00FA753E" w:rsidP="00A6630B">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SB</w:t>
            </w:r>
          </w:p>
        </w:tc>
        <w:tc>
          <w:tcPr>
            <w:tcW w:w="6662" w:type="dxa"/>
            <w:shd w:val="clear" w:color="auto" w:fill="auto"/>
            <w:vAlign w:val="center"/>
          </w:tcPr>
          <w:p w:rsidR="00FA753E" w:rsidRPr="00AC7B13" w:rsidRDefault="00FA753E" w:rsidP="00A6630B">
            <w:pPr>
              <w:spacing w:line="240" w:lineRule="auto"/>
              <w:rPr>
                <w:rFonts w:ascii="Times New Roman" w:hAnsi="Times New Roman" w:cs="Times New Roman"/>
                <w:sz w:val="26"/>
                <w:szCs w:val="26"/>
                <w:lang w:val="es-ES_tradnl"/>
              </w:rPr>
            </w:pPr>
            <w:r>
              <w:rPr>
                <w:rFonts w:ascii="Times New Roman" w:hAnsi="Times New Roman" w:cs="Times New Roman"/>
                <w:sz w:val="26"/>
                <w:szCs w:val="26"/>
                <w:lang w:val="es-ES_tradnl"/>
              </w:rPr>
              <w:t>S</w:t>
            </w:r>
            <w:r w:rsidRPr="00AC7B13">
              <w:rPr>
                <w:rFonts w:ascii="Times New Roman" w:hAnsi="Times New Roman" w:cs="Times New Roman"/>
                <w:sz w:val="26"/>
                <w:szCs w:val="26"/>
                <w:lang w:val="es-ES_tradnl"/>
              </w:rPr>
              <w:t>ân bay</w:t>
            </w:r>
          </w:p>
        </w:tc>
      </w:tr>
      <w:tr w:rsidR="00FA753E" w:rsidRPr="00AC7B13" w:rsidTr="005B18C0">
        <w:trPr>
          <w:trHeight w:val="388"/>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13</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SYNOP</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Số liệu khí tượng bề mặt 3 giờ/lần</w:t>
            </w:r>
          </w:p>
        </w:tc>
      </w:tr>
      <w:tr w:rsidR="00FA753E" w:rsidRPr="00AC7B13" w:rsidTr="005B18C0">
        <w:trPr>
          <w:trHeight w:val="332"/>
        </w:trPr>
        <w:tc>
          <w:tcPr>
            <w:tcW w:w="567" w:type="dxa"/>
            <w:vAlign w:val="center"/>
          </w:tcPr>
          <w:p w:rsidR="00FA753E" w:rsidRPr="00AC7B13" w:rsidRDefault="00FA753E" w:rsidP="00AC7B13">
            <w:pPr>
              <w:tabs>
                <w:tab w:val="center" w:pos="4320"/>
                <w:tab w:val="right" w:pos="8640"/>
              </w:tabs>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14</w:t>
            </w:r>
          </w:p>
        </w:tc>
        <w:tc>
          <w:tcPr>
            <w:tcW w:w="1843"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TKCN</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Tìm kiếm cứu nạn</w:t>
            </w:r>
          </w:p>
        </w:tc>
      </w:tr>
      <w:tr w:rsidR="00FA753E" w:rsidRPr="00AC7B13" w:rsidTr="005B18C0">
        <w:trPr>
          <w:trHeight w:val="561"/>
        </w:trPr>
        <w:tc>
          <w:tcPr>
            <w:tcW w:w="567" w:type="dxa"/>
            <w:vAlign w:val="center"/>
          </w:tcPr>
          <w:p w:rsidR="00FA753E" w:rsidRPr="00AC7B13" w:rsidRDefault="00FA753E"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15</w:t>
            </w:r>
          </w:p>
        </w:tc>
        <w:tc>
          <w:tcPr>
            <w:tcW w:w="1843" w:type="dxa"/>
            <w:shd w:val="clear" w:color="auto" w:fill="auto"/>
            <w:vAlign w:val="center"/>
          </w:tcPr>
          <w:p w:rsidR="00FA753E" w:rsidRPr="00AC7B13" w:rsidRDefault="00FA753E"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TREND</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Dự báo thời tiết sân bay có hiệu lực dưới 2 giờ từ thời điểm quan trắc</w:t>
            </w:r>
          </w:p>
        </w:tc>
      </w:tr>
      <w:tr w:rsidR="00FA753E" w:rsidRPr="00AC7B13" w:rsidTr="005B18C0">
        <w:trPr>
          <w:trHeight w:val="561"/>
        </w:trPr>
        <w:tc>
          <w:tcPr>
            <w:tcW w:w="567" w:type="dxa"/>
            <w:vAlign w:val="center"/>
          </w:tcPr>
          <w:p w:rsidR="00FA753E" w:rsidRPr="00AC7B13" w:rsidRDefault="00FA753E"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16</w:t>
            </w:r>
          </w:p>
        </w:tc>
        <w:tc>
          <w:tcPr>
            <w:tcW w:w="1843" w:type="dxa"/>
            <w:shd w:val="clear" w:color="auto" w:fill="auto"/>
            <w:vAlign w:val="center"/>
          </w:tcPr>
          <w:p w:rsidR="00FA753E" w:rsidRPr="00AC7B13" w:rsidRDefault="00FA753E" w:rsidP="00AC7B13">
            <w:pPr>
              <w:spacing w:line="240" w:lineRule="auto"/>
              <w:rPr>
                <w:rFonts w:ascii="Times New Roman" w:hAnsi="Times New Roman" w:cs="Times New Roman"/>
                <w:sz w:val="26"/>
                <w:szCs w:val="26"/>
                <w:lang w:val="es-ES_tradnl"/>
              </w:rPr>
            </w:pPr>
            <w:r>
              <w:rPr>
                <w:rFonts w:ascii="Times New Roman" w:hAnsi="Times New Roman" w:cs="Times New Roman"/>
                <w:sz w:val="26"/>
                <w:szCs w:val="26"/>
                <w:lang w:val="es-ES_tradnl"/>
              </w:rPr>
              <w:t>TTHK</w:t>
            </w:r>
          </w:p>
        </w:tc>
        <w:tc>
          <w:tcPr>
            <w:tcW w:w="6662" w:type="dxa"/>
            <w:shd w:val="clear" w:color="auto" w:fill="auto"/>
            <w:vAlign w:val="center"/>
          </w:tcPr>
          <w:p w:rsidR="00FA753E" w:rsidRPr="00AC7B13" w:rsidRDefault="00FA753E" w:rsidP="00AC7B13">
            <w:pPr>
              <w:tabs>
                <w:tab w:val="center" w:pos="4320"/>
                <w:tab w:val="right" w:pos="8640"/>
              </w:tabs>
              <w:spacing w:line="240" w:lineRule="auto"/>
              <w:rPr>
                <w:rFonts w:ascii="Times New Roman" w:hAnsi="Times New Roman" w:cs="Times New Roman"/>
                <w:sz w:val="26"/>
                <w:szCs w:val="26"/>
                <w:lang w:val="es-ES_tradnl"/>
              </w:rPr>
            </w:pPr>
            <w:r>
              <w:rPr>
                <w:rFonts w:ascii="Times New Roman" w:hAnsi="Times New Roman" w:cs="Times New Roman"/>
                <w:sz w:val="26"/>
                <w:szCs w:val="26"/>
                <w:lang w:val="es-ES_tradnl"/>
              </w:rPr>
              <w:t>Tin tức hàng không</w:t>
            </w:r>
          </w:p>
        </w:tc>
      </w:tr>
    </w:tbl>
    <w:p w:rsidR="00522044" w:rsidRDefault="00522044" w:rsidP="001D7C93">
      <w:pPr>
        <w:spacing w:before="0" w:after="0" w:line="240" w:lineRule="auto"/>
        <w:jc w:val="center"/>
        <w:rPr>
          <w:rFonts w:ascii="Times New Roman" w:hAnsi="Times New Roman" w:cs="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843"/>
        <w:gridCol w:w="2977"/>
        <w:gridCol w:w="3685"/>
      </w:tblGrid>
      <w:tr w:rsidR="005B18C0" w:rsidRPr="00AC7B13" w:rsidTr="005B18C0">
        <w:trPr>
          <w:trHeight w:val="354"/>
        </w:trPr>
        <w:tc>
          <w:tcPr>
            <w:tcW w:w="567" w:type="dxa"/>
            <w:shd w:val="clear" w:color="auto" w:fill="D9D9D9" w:themeFill="background1" w:themeFillShade="D9"/>
          </w:tcPr>
          <w:p w:rsidR="005B18C0" w:rsidRDefault="00AC7B13" w:rsidP="005B18C0">
            <w:pPr>
              <w:tabs>
                <w:tab w:val="center" w:pos="4320"/>
                <w:tab w:val="right" w:pos="8640"/>
              </w:tabs>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S</w:t>
            </w:r>
          </w:p>
          <w:p w:rsidR="00AC7B13" w:rsidRPr="00AC7B13" w:rsidRDefault="00AC7B13" w:rsidP="005B18C0">
            <w:pPr>
              <w:tabs>
                <w:tab w:val="center" w:pos="4320"/>
                <w:tab w:val="right" w:pos="8640"/>
              </w:tabs>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TT</w:t>
            </w:r>
          </w:p>
        </w:tc>
        <w:tc>
          <w:tcPr>
            <w:tcW w:w="1843" w:type="dxa"/>
            <w:shd w:val="clear" w:color="auto" w:fill="D9D9D9" w:themeFill="background1" w:themeFillShade="D9"/>
            <w:vAlign w:val="center"/>
          </w:tcPr>
          <w:p w:rsidR="00AC7B13" w:rsidRPr="00AC7B13" w:rsidRDefault="00AC7B13" w:rsidP="00AC7B13">
            <w:pPr>
              <w:tabs>
                <w:tab w:val="center" w:pos="4320"/>
                <w:tab w:val="right" w:pos="8640"/>
              </w:tabs>
              <w:spacing w:line="240" w:lineRule="auto"/>
              <w:jc w:val="center"/>
              <w:rPr>
                <w:rFonts w:ascii="Times New Roman" w:hAnsi="Times New Roman" w:cs="Times New Roman"/>
                <w:b/>
                <w:sz w:val="26"/>
                <w:szCs w:val="26"/>
              </w:rPr>
            </w:pPr>
            <w:r w:rsidRPr="00AC7B13">
              <w:rPr>
                <w:rFonts w:ascii="Times New Roman" w:hAnsi="Times New Roman" w:cs="Times New Roman"/>
                <w:b/>
                <w:sz w:val="26"/>
                <w:szCs w:val="26"/>
              </w:rPr>
              <w:t>Chữ viết tắt</w:t>
            </w:r>
          </w:p>
        </w:tc>
        <w:tc>
          <w:tcPr>
            <w:tcW w:w="2977" w:type="dxa"/>
            <w:shd w:val="clear" w:color="auto" w:fill="D9D9D9" w:themeFill="background1" w:themeFillShade="D9"/>
            <w:vAlign w:val="center"/>
          </w:tcPr>
          <w:p w:rsidR="00AC7B13" w:rsidRPr="00AC7B13" w:rsidRDefault="00AC7B13" w:rsidP="00AC7B13">
            <w:pPr>
              <w:tabs>
                <w:tab w:val="center" w:pos="4320"/>
                <w:tab w:val="right" w:pos="8640"/>
              </w:tabs>
              <w:spacing w:line="240" w:lineRule="auto"/>
              <w:jc w:val="center"/>
              <w:rPr>
                <w:rFonts w:ascii="Times New Roman" w:hAnsi="Times New Roman" w:cs="Times New Roman"/>
                <w:b/>
                <w:sz w:val="26"/>
                <w:szCs w:val="26"/>
              </w:rPr>
            </w:pPr>
            <w:r w:rsidRPr="00AC7B13">
              <w:rPr>
                <w:rFonts w:ascii="Times New Roman" w:hAnsi="Times New Roman" w:cs="Times New Roman"/>
                <w:b/>
                <w:sz w:val="26"/>
                <w:szCs w:val="26"/>
              </w:rPr>
              <w:t>Tiếng anh</w:t>
            </w:r>
          </w:p>
        </w:tc>
        <w:tc>
          <w:tcPr>
            <w:tcW w:w="3685" w:type="dxa"/>
            <w:shd w:val="clear" w:color="auto" w:fill="D9D9D9" w:themeFill="background1" w:themeFillShade="D9"/>
            <w:vAlign w:val="center"/>
          </w:tcPr>
          <w:p w:rsidR="00AC7B13" w:rsidRPr="00AC7B13" w:rsidRDefault="00AC7B13" w:rsidP="00AC7B13">
            <w:pPr>
              <w:tabs>
                <w:tab w:val="center" w:pos="4320"/>
                <w:tab w:val="right" w:pos="8640"/>
              </w:tabs>
              <w:spacing w:line="240" w:lineRule="auto"/>
              <w:jc w:val="center"/>
              <w:rPr>
                <w:rFonts w:ascii="Times New Roman" w:hAnsi="Times New Roman" w:cs="Times New Roman"/>
                <w:b/>
                <w:sz w:val="26"/>
                <w:szCs w:val="26"/>
              </w:rPr>
            </w:pPr>
            <w:r w:rsidRPr="00AC7B13">
              <w:rPr>
                <w:rFonts w:ascii="Times New Roman" w:hAnsi="Times New Roman" w:cs="Times New Roman"/>
                <w:b/>
                <w:sz w:val="26"/>
                <w:szCs w:val="26"/>
              </w:rPr>
              <w:t>Tiếng việt</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ACC</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Area Control Centre</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Trung tâm kiểm soát đường dài.</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ACV</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Pr>
                <w:rFonts w:ascii="Times New Roman" w:hAnsi="Times New Roman" w:cs="Times New Roman"/>
                <w:sz w:val="26"/>
                <w:szCs w:val="26"/>
              </w:rPr>
              <w:t>Airport Corporation of Vietn</w:t>
            </w:r>
            <w:r w:rsidRPr="00AC7B13">
              <w:rPr>
                <w:rFonts w:ascii="Times New Roman" w:hAnsi="Times New Roman" w:cs="Times New Roman"/>
                <w:sz w:val="26"/>
                <w:szCs w:val="26"/>
              </w:rPr>
              <w:t>am</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Tổng công ty Cảng hàng không Việt Nam - CTCP</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lastRenderedPageBreak/>
              <w:t>3</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AD WRNG</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Aerodrome Warning</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Điện văn cảnh báo thời tiết cảng hàng không</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4</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AFTN</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Aeronautical Fixed telecommunication network</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Mạng viễn thông cố định hàng không</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5</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AIP</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Aeronautical Information publication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Tập thông báo tin tức hàng không</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6</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AIS</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Aeronautical Information Services</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Thông báo tin tức hàng không</w:t>
            </w:r>
          </w:p>
        </w:tc>
      </w:tr>
      <w:tr w:rsidR="00AC7B13" w:rsidRPr="00AC7B13" w:rsidTr="005B18C0">
        <w:trPr>
          <w:trHeight w:val="377"/>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7</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APP</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Approach Control Unit</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Cơ sở kiểm soát tiếp cận</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8</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ASDA</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Accelerated Stop Distance Available</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 xml:space="preserve">Cự ly có thể dừng khẩn cấp </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ATIS</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Automatic Terminal Information System</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Hệ thống thông báo tự động trong vùng trung tận</w:t>
            </w:r>
          </w:p>
        </w:tc>
      </w:tr>
      <w:tr w:rsidR="00AC7B13" w:rsidRPr="00AC7B13" w:rsidTr="005B18C0">
        <w:trPr>
          <w:trHeight w:val="296"/>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AWB</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Airway Bill</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Vận đơn hàng không</w:t>
            </w:r>
          </w:p>
        </w:tc>
      </w:tr>
      <w:tr w:rsidR="00AC7B13" w:rsidRPr="00AC7B13" w:rsidTr="005B18C0">
        <w:trPr>
          <w:trHeight w:val="314"/>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AWOS</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Automatic Weather Observation System</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Hệ thống quan trắc khí tượng tự động</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CAAV</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Civil Aviation Administration of VietNam</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Cục Hàng không Việt Nam</w:t>
            </w:r>
          </w:p>
        </w:tc>
      </w:tr>
      <w:tr w:rsidR="00AC7B13" w:rsidRPr="00AC7B13" w:rsidTr="005B18C0">
        <w:trPr>
          <w:trHeight w:val="332"/>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CAT</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Category</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Cấp</w:t>
            </w:r>
          </w:p>
        </w:tc>
      </w:tr>
      <w:tr w:rsidR="00AC7B13" w:rsidRPr="00AC7B13" w:rsidTr="005B18C0">
        <w:trPr>
          <w:trHeight w:val="314"/>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14</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DME</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Distance Measuring Equipment</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Thiết bị đo cự ly</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15</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GP</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Glide Path</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Đài chỉ tầm hạ cánh của hệ thống ILS</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16</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ICAO</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International Civil Aviation Organization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Tổ chức hàng không dân dụng quốc tế</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17</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ILS</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Instrument Landing System</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Hệ thống hạ cánh bằng thiết bị</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eastAsia="TimesNewRoman" w:hAnsi="Times New Roman" w:cs="Times New Roman"/>
                <w:sz w:val="26"/>
                <w:szCs w:val="26"/>
                <w:lang w:val="es-ES_tradnl"/>
              </w:rPr>
            </w:pPr>
            <w:r>
              <w:rPr>
                <w:rFonts w:ascii="Times New Roman" w:eastAsia="TimesNewRoman" w:hAnsi="Times New Roman" w:cs="Times New Roman"/>
                <w:sz w:val="26"/>
                <w:szCs w:val="26"/>
                <w:lang w:val="es-ES_tradnl"/>
              </w:rPr>
              <w:lastRenderedPageBreak/>
              <w:t>18</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eastAsia="TimesNewRoman" w:hAnsi="Times New Roman" w:cs="Times New Roman"/>
                <w:sz w:val="26"/>
                <w:szCs w:val="26"/>
                <w:lang w:val="es-ES_tradnl"/>
              </w:rPr>
              <w:t>KT</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eastAsia="TimesNewRoman" w:hAnsi="Times New Roman" w:cs="Times New Roman"/>
                <w:sz w:val="26"/>
                <w:szCs w:val="26"/>
                <w:lang w:val="es-ES_tradnl"/>
              </w:rPr>
              <w:t>Knot</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eastAsia="TimesNewRoman" w:hAnsi="Times New Roman" w:cs="Times New Roman"/>
                <w:sz w:val="26"/>
                <w:szCs w:val="26"/>
                <w:lang w:val="es-ES_tradnl"/>
              </w:rPr>
              <w:t>đơn vị đo tốc độ gió bằng dặm/giờ</w:t>
            </w:r>
          </w:p>
        </w:tc>
      </w:tr>
      <w:tr w:rsidR="00AC7B13" w:rsidRPr="00AC7B13" w:rsidTr="005B18C0">
        <w:trPr>
          <w:trHeight w:val="332"/>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19</w:t>
            </w:r>
          </w:p>
        </w:tc>
        <w:tc>
          <w:tcPr>
            <w:tcW w:w="1843" w:type="dxa"/>
            <w:shd w:val="clear" w:color="auto" w:fill="auto"/>
            <w:vAlign w:val="center"/>
          </w:tcPr>
          <w:p w:rsidR="00AC7B13" w:rsidRPr="00AC7B13" w:rsidRDefault="00AC7B13" w:rsidP="00AC7B13">
            <w:pPr>
              <w:spacing w:line="240" w:lineRule="auto"/>
              <w:rPr>
                <w:rFonts w:ascii="Times New Roman" w:eastAsia="TimesNewRoman" w:hAnsi="Times New Roman" w:cs="Times New Roman"/>
                <w:sz w:val="26"/>
                <w:szCs w:val="26"/>
                <w:lang w:val="es-ES_tradnl"/>
              </w:rPr>
            </w:pPr>
            <w:r w:rsidRPr="00AC7B13">
              <w:rPr>
                <w:rFonts w:ascii="Times New Roman" w:hAnsi="Times New Roman" w:cs="Times New Roman"/>
                <w:sz w:val="26"/>
                <w:szCs w:val="26"/>
                <w:lang w:val="es-ES_tradnl"/>
              </w:rPr>
              <w:t>LDA</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eastAsia="TimesNewRoman" w:hAnsi="Times New Roman" w:cs="Times New Roman"/>
                <w:sz w:val="26"/>
                <w:szCs w:val="26"/>
                <w:lang w:val="es-ES_tradnl"/>
              </w:rPr>
            </w:pPr>
            <w:r w:rsidRPr="00AC7B13">
              <w:rPr>
                <w:rFonts w:ascii="Times New Roman" w:hAnsi="Times New Roman" w:cs="Times New Roman"/>
                <w:sz w:val="26"/>
                <w:szCs w:val="26"/>
                <w:lang w:val="es-ES_tradnl"/>
              </w:rPr>
              <w:t>Landing Distance Available</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eastAsia="TimesNewRoman" w:hAnsi="Times New Roman" w:cs="Times New Roman"/>
                <w:sz w:val="26"/>
                <w:szCs w:val="26"/>
                <w:lang w:val="es-ES_tradnl"/>
              </w:rPr>
            </w:pPr>
            <w:r w:rsidRPr="00AC7B13">
              <w:rPr>
                <w:rFonts w:ascii="Times New Roman" w:hAnsi="Times New Roman" w:cs="Times New Roman"/>
                <w:sz w:val="26"/>
                <w:szCs w:val="26"/>
                <w:lang w:val="es-ES_tradnl"/>
              </w:rPr>
              <w:t>Cự ly có thể hạ cánh</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20</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LLZ</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Localizer</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Đài chỉ hướng hạ cánh của hệ thống ILS</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21</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METAR</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Routine Observation and Reports</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Bản tin báo cáo thời tiết thường lệ tại cảng hàng không, sân bay</w:t>
            </w:r>
          </w:p>
        </w:tc>
      </w:tr>
      <w:tr w:rsidR="00AC7B13" w:rsidRPr="00AC7B13" w:rsidTr="005B18C0">
        <w:trPr>
          <w:trHeight w:val="34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22</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MSL</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Mean Sea Level</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Mực nước biển trung bình</w:t>
            </w:r>
          </w:p>
        </w:tc>
      </w:tr>
      <w:tr w:rsidR="00AC7B13" w:rsidRPr="00AC7B13" w:rsidTr="005B18C0">
        <w:trPr>
          <w:trHeight w:val="410"/>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MTOW</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Maximum Take off Weight</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Trọng lượng cất cánh tối đa</w:t>
            </w:r>
          </w:p>
        </w:tc>
      </w:tr>
      <w:tr w:rsidR="00AC7B13" w:rsidRPr="00AC7B13" w:rsidTr="005B18C0">
        <w:trPr>
          <w:trHeight w:val="455"/>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24</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MWO</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Meteorological Watch Office</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CSCCDV cảnh báo thời tiết</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25</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NDB</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Non - Directional Radio Beacon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Đài dẫn đường vô hướng sóng trung</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26</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NOTAM</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Notice to Airmen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Điện văn thông báo hàng không</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27</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OPMET</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Operational Meteorological Information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Số liệu khí tượng khai thác</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28</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PAPI</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Precision Approach Path Indicator</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Đèn chỉ thị độ dốc hạ cánh chính xác</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29</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PIB</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Pre Flight Information Bulletin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Bản tin thông báo trước chuyến bay</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QFE</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Atmospheric Pressure at Aerodrome elevation or at runway threshold</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Áp suất khí quyển tại mức cao cảng hàng không, sân bay hoặc tại ngưỡng đường CHC</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31</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bCs/>
                <w:sz w:val="26"/>
                <w:szCs w:val="26"/>
              </w:rPr>
              <w:t>QNH</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Altimeter sub-scale setting to obtain elevation when on the ground</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Khí áp quy về mực nước biển trung bình theo khí quyển chuẩn ICAO</w:t>
            </w:r>
          </w:p>
        </w:tc>
      </w:tr>
      <w:tr w:rsidR="00AC7B13" w:rsidRPr="00AC7B13" w:rsidTr="005B18C0">
        <w:trPr>
          <w:trHeight w:val="34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32</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bCs/>
                <w:sz w:val="26"/>
                <w:szCs w:val="26"/>
              </w:rPr>
            </w:pPr>
            <w:r w:rsidRPr="00AC7B13">
              <w:rPr>
                <w:rFonts w:ascii="Times New Roman" w:hAnsi="Times New Roman" w:cs="Times New Roman"/>
                <w:sz w:val="26"/>
                <w:szCs w:val="26"/>
              </w:rPr>
              <w:t>RVR</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Runway Visual Ranger</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Tầm nhìn đường CHC</w:t>
            </w:r>
          </w:p>
        </w:tc>
      </w:tr>
      <w:tr w:rsidR="00AC7B13" w:rsidRPr="00AC7B13" w:rsidTr="005B18C0">
        <w:trPr>
          <w:trHeight w:val="314"/>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33</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RWY</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Runway</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Đường cất/hạ cánh</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Style w:val="apple-style-span"/>
                <w:rFonts w:ascii="Times New Roman" w:hAnsi="Times New Roman" w:cs="Times New Roman"/>
                <w:bCs/>
                <w:sz w:val="26"/>
                <w:szCs w:val="26"/>
                <w:lang w:val="es-ES_tradnl"/>
              </w:rPr>
            </w:pPr>
            <w:r>
              <w:rPr>
                <w:rStyle w:val="apple-style-span"/>
                <w:rFonts w:ascii="Times New Roman" w:hAnsi="Times New Roman" w:cs="Times New Roman"/>
                <w:bCs/>
                <w:sz w:val="26"/>
                <w:szCs w:val="26"/>
                <w:lang w:val="es-ES_tradnl"/>
              </w:rPr>
              <w:t>34</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Style w:val="apple-style-span"/>
                <w:rFonts w:ascii="Times New Roman" w:hAnsi="Times New Roman" w:cs="Times New Roman"/>
                <w:bCs/>
                <w:sz w:val="26"/>
                <w:szCs w:val="26"/>
                <w:lang w:val="es-ES_tradnl"/>
              </w:rPr>
              <w:t>SIGMET</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Style w:val="apple-style-span"/>
                <w:rFonts w:ascii="Times New Roman" w:hAnsi="Times New Roman" w:cs="Times New Roman"/>
                <w:bCs/>
                <w:sz w:val="26"/>
                <w:szCs w:val="26"/>
                <w:lang w:val="es-ES_tradnl"/>
              </w:rPr>
              <w:t>Significant Meteorological Information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Bản tin cảnh báo do CSCCDV cảnh báo thời tiết liên quan đến sự xuất hiện hay dự kiến sẽ xuất hiện của các hiện tượng thời tiết trên đường bay và có khả năng uy hiếp an toàn bay</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35</w:t>
            </w:r>
          </w:p>
        </w:tc>
        <w:tc>
          <w:tcPr>
            <w:tcW w:w="1843" w:type="dxa"/>
            <w:shd w:val="clear" w:color="auto" w:fill="auto"/>
            <w:vAlign w:val="center"/>
          </w:tcPr>
          <w:p w:rsidR="00AC7B13" w:rsidRPr="00AC7B13" w:rsidRDefault="00AC7B13" w:rsidP="00AC7B13">
            <w:pPr>
              <w:spacing w:line="240" w:lineRule="auto"/>
              <w:rPr>
                <w:rStyle w:val="apple-style-span"/>
                <w:rFonts w:ascii="Times New Roman" w:hAnsi="Times New Roman" w:cs="Times New Roman"/>
                <w:bCs/>
                <w:sz w:val="26"/>
                <w:szCs w:val="26"/>
                <w:lang w:val="es-ES_tradnl"/>
              </w:rPr>
            </w:pPr>
            <w:r w:rsidRPr="00AC7B13">
              <w:rPr>
                <w:rFonts w:ascii="Times New Roman" w:hAnsi="Times New Roman" w:cs="Times New Roman"/>
                <w:sz w:val="26"/>
                <w:szCs w:val="26"/>
                <w:lang w:val="es-ES_tradnl"/>
              </w:rPr>
              <w:t>TAF AMD</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Style w:val="apple-style-span"/>
                <w:rFonts w:ascii="Times New Roman" w:hAnsi="Times New Roman" w:cs="Times New Roman"/>
                <w:bCs/>
                <w:sz w:val="26"/>
                <w:szCs w:val="26"/>
                <w:lang w:val="es-ES_tradnl"/>
              </w:rPr>
            </w:pPr>
            <w:r w:rsidRPr="00AC7B13">
              <w:rPr>
                <w:rFonts w:ascii="Times New Roman" w:hAnsi="Times New Roman" w:cs="Times New Roman"/>
                <w:sz w:val="26"/>
                <w:szCs w:val="26"/>
                <w:lang w:val="es-ES_tradnl"/>
              </w:rPr>
              <w:t>Amendment Aerodrome Forecast</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Bản tin dự báo thời tiết tại cảng hàng không, sân bay được bổ sung</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36</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TAF</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Aerodrome Forecast</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Bản tin dự báo thời tiết tại cảng hàng không, sân bay</w:t>
            </w:r>
          </w:p>
        </w:tc>
      </w:tr>
      <w:tr w:rsidR="00AC7B13" w:rsidRPr="00AC7B13" w:rsidTr="005B18C0">
        <w:trPr>
          <w:trHeight w:val="359"/>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37</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TODA</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Take off  Distance Available</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 xml:space="preserve">Cự ly có thể cất </w:t>
            </w:r>
            <w:r w:rsidR="00E81DEB">
              <w:rPr>
                <w:rFonts w:ascii="Times New Roman" w:hAnsi="Times New Roman" w:cs="Times New Roman"/>
                <w:sz w:val="26"/>
                <w:szCs w:val="26"/>
                <w:lang w:val="es-ES_tradnl"/>
              </w:rPr>
              <w:t>chan</w:t>
            </w:r>
          </w:p>
        </w:tc>
      </w:tr>
      <w:tr w:rsidR="00AC7B13" w:rsidRPr="00AC7B13" w:rsidTr="005B18C0">
        <w:trPr>
          <w:trHeight w:val="34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38</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TORA</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Take off Run Available</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Cự ly chạy đà cất cánh</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39</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TRAC</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Terminal Radar Approach Control</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Ra đa kiểm soát tiếp cận</w:t>
            </w:r>
          </w:p>
        </w:tc>
      </w:tr>
      <w:tr w:rsidR="00AC7B13" w:rsidRPr="00AC7B13" w:rsidTr="005B18C0">
        <w:trPr>
          <w:trHeight w:val="332"/>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40</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TWR</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Tower</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Đài Kiểm soát không lưu</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41</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ULD</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Unit of Loading Device</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Thiết bị chất xếp</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42</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WAFC</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World Area Forecast Center</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lang w:val="es-ES_tradnl"/>
              </w:rPr>
              <w:t>Trung tâm dự báo thời tiết toàn cầu</w:t>
            </w:r>
          </w:p>
        </w:tc>
      </w:tr>
      <w:tr w:rsidR="00AC7B13" w:rsidRPr="00AC7B13" w:rsidTr="005B18C0">
        <w:trPr>
          <w:trHeight w:val="561"/>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lang w:val="es-ES_tradnl"/>
              </w:rPr>
            </w:pPr>
            <w:r>
              <w:rPr>
                <w:rFonts w:ascii="Times New Roman" w:hAnsi="Times New Roman" w:cs="Times New Roman"/>
                <w:sz w:val="26"/>
                <w:szCs w:val="26"/>
                <w:lang w:val="es-ES_tradnl"/>
              </w:rPr>
              <w:t>43</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WAFS</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Số liệu , sản phẩm dự báo thời tiết toàn cầu</w:t>
            </w:r>
          </w:p>
        </w:tc>
      </w:tr>
      <w:tr w:rsidR="00AC7B13" w:rsidRPr="00AC7B13" w:rsidTr="005B18C0">
        <w:trPr>
          <w:trHeight w:val="455"/>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44</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WGS-84</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rPr>
              <w:t>World Geodetic System 1984</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lang w:val="es-ES_tradnl"/>
              </w:rPr>
            </w:pPr>
            <w:r w:rsidRPr="00AC7B13">
              <w:rPr>
                <w:rFonts w:ascii="Times New Roman" w:hAnsi="Times New Roman" w:cs="Times New Roman"/>
                <w:sz w:val="26"/>
                <w:szCs w:val="26"/>
                <w:lang w:val="es-ES_tradnl"/>
              </w:rPr>
              <w:t>Hệ trắc địa toàn cầu năm 1984</w:t>
            </w:r>
          </w:p>
        </w:tc>
      </w:tr>
      <w:tr w:rsidR="00AC7B13" w:rsidRPr="00AC7B13" w:rsidTr="005B18C0">
        <w:trPr>
          <w:trHeight w:val="455"/>
        </w:trPr>
        <w:tc>
          <w:tcPr>
            <w:tcW w:w="567" w:type="dxa"/>
            <w:vAlign w:val="center"/>
          </w:tcPr>
          <w:p w:rsidR="00AC7B13" w:rsidRPr="00AC7B13" w:rsidRDefault="00AC7B13" w:rsidP="00AC7B13">
            <w:pPr>
              <w:spacing w:line="240" w:lineRule="auto"/>
              <w:jc w:val="center"/>
              <w:rPr>
                <w:rFonts w:ascii="Times New Roman" w:hAnsi="Times New Roman" w:cs="Times New Roman"/>
                <w:sz w:val="26"/>
                <w:szCs w:val="26"/>
              </w:rPr>
            </w:pPr>
            <w:r>
              <w:rPr>
                <w:rFonts w:ascii="Times New Roman" w:hAnsi="Times New Roman" w:cs="Times New Roman"/>
                <w:sz w:val="26"/>
                <w:szCs w:val="26"/>
              </w:rPr>
              <w:t>45</w:t>
            </w:r>
          </w:p>
        </w:tc>
        <w:tc>
          <w:tcPr>
            <w:tcW w:w="1843" w:type="dxa"/>
            <w:shd w:val="clear" w:color="auto" w:fill="auto"/>
            <w:vAlign w:val="center"/>
          </w:tcPr>
          <w:p w:rsidR="00AC7B13" w:rsidRPr="00AC7B13" w:rsidRDefault="00AC7B13" w:rsidP="00AC7B13">
            <w:pPr>
              <w:spacing w:line="240" w:lineRule="auto"/>
              <w:rPr>
                <w:rFonts w:ascii="Times New Roman" w:hAnsi="Times New Roman" w:cs="Times New Roman"/>
                <w:sz w:val="26"/>
                <w:szCs w:val="26"/>
              </w:rPr>
            </w:pPr>
            <w:r w:rsidRPr="00AC7B13">
              <w:rPr>
                <w:rFonts w:ascii="Times New Roman" w:hAnsi="Times New Roman" w:cs="Times New Roman"/>
                <w:sz w:val="26"/>
                <w:szCs w:val="26"/>
              </w:rPr>
              <w:t>WMO</w:t>
            </w:r>
          </w:p>
        </w:tc>
        <w:tc>
          <w:tcPr>
            <w:tcW w:w="2977"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World Meteorological Organization</w:t>
            </w:r>
          </w:p>
        </w:tc>
        <w:tc>
          <w:tcPr>
            <w:tcW w:w="3685" w:type="dxa"/>
            <w:shd w:val="clear" w:color="auto" w:fill="auto"/>
            <w:vAlign w:val="center"/>
          </w:tcPr>
          <w:p w:rsidR="00AC7B13" w:rsidRPr="00AC7B13" w:rsidRDefault="00AC7B13" w:rsidP="00AC7B13">
            <w:pPr>
              <w:tabs>
                <w:tab w:val="center" w:pos="4320"/>
                <w:tab w:val="right" w:pos="8640"/>
              </w:tabs>
              <w:spacing w:line="240" w:lineRule="auto"/>
              <w:rPr>
                <w:rFonts w:ascii="Times New Roman" w:hAnsi="Times New Roman" w:cs="Times New Roman"/>
                <w:sz w:val="26"/>
                <w:szCs w:val="26"/>
              </w:rPr>
            </w:pPr>
            <w:r w:rsidRPr="00AC7B13">
              <w:rPr>
                <w:rFonts w:ascii="Times New Roman" w:hAnsi="Times New Roman" w:cs="Times New Roman"/>
                <w:sz w:val="26"/>
                <w:szCs w:val="26"/>
              </w:rPr>
              <w:t xml:space="preserve">Tổ chức khí tượng Thế giới  </w:t>
            </w:r>
          </w:p>
        </w:tc>
      </w:tr>
    </w:tbl>
    <w:p w:rsidR="00150A1E" w:rsidRDefault="00150A1E" w:rsidP="00C6458D">
      <w:pPr>
        <w:spacing w:line="360" w:lineRule="auto"/>
        <w:jc w:val="center"/>
        <w:rPr>
          <w:rFonts w:ascii="Times New Roman" w:hAnsi="Times New Roman" w:cs="Times New Roman"/>
          <w:b/>
          <w:sz w:val="28"/>
          <w:szCs w:val="28"/>
        </w:rPr>
        <w:sectPr w:rsidR="00150A1E" w:rsidSect="00794F5B">
          <w:headerReference w:type="default" r:id="rId15"/>
          <w:pgSz w:w="11907" w:h="16840" w:code="9"/>
          <w:pgMar w:top="993" w:right="1134" w:bottom="1134" w:left="1701" w:header="288" w:footer="709" w:gutter="0"/>
          <w:pgNumType w:chapStyle="1" w:chapSep="enDash"/>
          <w:cols w:space="708"/>
          <w:docGrid w:linePitch="381"/>
        </w:sectPr>
      </w:pPr>
    </w:p>
    <w:p w:rsidR="00A21336" w:rsidRPr="009B5670" w:rsidRDefault="00DC1DCA" w:rsidP="00C303DD">
      <w:pPr>
        <w:pStyle w:val="Heading1"/>
        <w:numPr>
          <w:ilvl w:val="0"/>
          <w:numId w:val="0"/>
        </w:numPr>
        <w:spacing w:before="120" w:after="120" w:line="240" w:lineRule="auto"/>
        <w:jc w:val="center"/>
        <w:rPr>
          <w:rFonts w:ascii="Times New Roman" w:hAnsi="Times New Roman"/>
          <w:b w:val="0"/>
          <w:sz w:val="30"/>
          <w:szCs w:val="30"/>
        </w:rPr>
      </w:pPr>
      <w:bookmarkStart w:id="30" w:name="_Toc3714619"/>
      <w:bookmarkStart w:id="31" w:name="_Toc6064427"/>
      <w:bookmarkStart w:id="32" w:name="_Toc6826381"/>
      <w:r w:rsidRPr="009B5670">
        <w:rPr>
          <w:rFonts w:ascii="Times New Roman" w:hAnsi="Times New Roman"/>
          <w:sz w:val="30"/>
          <w:szCs w:val="30"/>
        </w:rPr>
        <w:lastRenderedPageBreak/>
        <w:t>CHƯƠNG I</w:t>
      </w:r>
      <w:bookmarkEnd w:id="30"/>
      <w:bookmarkEnd w:id="31"/>
      <w:bookmarkEnd w:id="32"/>
    </w:p>
    <w:p w:rsidR="00DC1DCA" w:rsidRDefault="00DC1DCA" w:rsidP="00C303DD">
      <w:pPr>
        <w:pStyle w:val="Heading1"/>
        <w:numPr>
          <w:ilvl w:val="0"/>
          <w:numId w:val="0"/>
        </w:numPr>
        <w:spacing w:before="120" w:after="120" w:line="240" w:lineRule="auto"/>
        <w:jc w:val="center"/>
        <w:rPr>
          <w:rFonts w:ascii="Times New Roman" w:hAnsi="Times New Roman"/>
          <w:sz w:val="30"/>
          <w:szCs w:val="30"/>
        </w:rPr>
      </w:pPr>
      <w:bookmarkStart w:id="33" w:name="_Toc3714620"/>
      <w:bookmarkStart w:id="34" w:name="_Toc6064428"/>
      <w:bookmarkStart w:id="35" w:name="_Toc6826382"/>
      <w:r w:rsidRPr="009B5670">
        <w:rPr>
          <w:rFonts w:ascii="Times New Roman" w:hAnsi="Times New Roman"/>
          <w:sz w:val="30"/>
          <w:szCs w:val="30"/>
        </w:rPr>
        <w:t>QUY ĐỊNH CHUNG</w:t>
      </w:r>
      <w:bookmarkEnd w:id="33"/>
      <w:bookmarkEnd w:id="34"/>
      <w:bookmarkEnd w:id="35"/>
    </w:p>
    <w:p w:rsidR="00C303DD" w:rsidRPr="00C303DD" w:rsidRDefault="00C303DD" w:rsidP="00C303DD"/>
    <w:p w:rsidR="00DC1DCA" w:rsidRPr="00125794" w:rsidRDefault="00DC1DCA" w:rsidP="000352E0">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36" w:name="_Toc3714621"/>
      <w:bookmarkStart w:id="37" w:name="_Toc6064429"/>
      <w:bookmarkStart w:id="38" w:name="_Toc6826383"/>
      <w:r w:rsidRPr="00125794">
        <w:rPr>
          <w:rFonts w:ascii="Times New Roman" w:hAnsi="Times New Roman" w:cs="Times New Roman"/>
          <w:b/>
          <w:sz w:val="28"/>
          <w:szCs w:val="28"/>
        </w:rPr>
        <w:t xml:space="preserve">Mục đích, yêu cầu và phạm vi áp dụng của </w:t>
      </w:r>
      <w:r w:rsidR="00EC50E7">
        <w:rPr>
          <w:rFonts w:ascii="Times New Roman" w:hAnsi="Times New Roman" w:cs="Times New Roman"/>
          <w:b/>
          <w:sz w:val="28"/>
          <w:szCs w:val="28"/>
        </w:rPr>
        <w:t>t</w:t>
      </w:r>
      <w:r w:rsidRPr="00125794">
        <w:rPr>
          <w:rFonts w:ascii="Times New Roman" w:hAnsi="Times New Roman" w:cs="Times New Roman"/>
          <w:b/>
          <w:sz w:val="28"/>
          <w:szCs w:val="28"/>
        </w:rPr>
        <w:t xml:space="preserve">ài liệu khai thác </w:t>
      </w:r>
      <w:r w:rsidR="00205D6E" w:rsidRPr="00125794">
        <w:rPr>
          <w:rFonts w:ascii="Times New Roman" w:hAnsi="Times New Roman" w:cs="Times New Roman"/>
          <w:b/>
          <w:sz w:val="28"/>
          <w:szCs w:val="28"/>
        </w:rPr>
        <w:t>Sân bay</w:t>
      </w:r>
      <w:r w:rsidR="00471678">
        <w:rPr>
          <w:rFonts w:ascii="Times New Roman" w:hAnsi="Times New Roman" w:cs="Times New Roman"/>
          <w:b/>
          <w:sz w:val="28"/>
          <w:szCs w:val="28"/>
        </w:rPr>
        <w:t>-</w:t>
      </w:r>
      <w:r w:rsidR="00A91E43">
        <w:rPr>
          <w:rFonts w:ascii="Times New Roman" w:hAnsi="Times New Roman" w:cs="Times New Roman"/>
          <w:b/>
          <w:sz w:val="28"/>
          <w:szCs w:val="28"/>
        </w:rPr>
        <w:t xml:space="preserve"> Cảng </w:t>
      </w:r>
      <w:r w:rsidR="00471678">
        <w:rPr>
          <w:rFonts w:ascii="Times New Roman" w:hAnsi="Times New Roman" w:cs="Times New Roman"/>
          <w:b/>
          <w:sz w:val="28"/>
          <w:szCs w:val="28"/>
        </w:rPr>
        <w:t>HKQT</w:t>
      </w:r>
      <w:r w:rsidRPr="00125794">
        <w:rPr>
          <w:rFonts w:ascii="Times New Roman" w:hAnsi="Times New Roman" w:cs="Times New Roman"/>
          <w:b/>
          <w:sz w:val="28"/>
          <w:szCs w:val="28"/>
        </w:rPr>
        <w:t>Phú Quốc.</w:t>
      </w:r>
      <w:bookmarkEnd w:id="36"/>
      <w:bookmarkEnd w:id="37"/>
      <w:bookmarkEnd w:id="38"/>
    </w:p>
    <w:p w:rsidR="00DC1DCA" w:rsidRPr="00125794" w:rsidRDefault="00DC1DCA" w:rsidP="000352E0">
      <w:pPr>
        <w:pStyle w:val="ListParagraph"/>
        <w:numPr>
          <w:ilvl w:val="0"/>
          <w:numId w:val="2"/>
        </w:numPr>
        <w:tabs>
          <w:tab w:val="left" w:pos="426"/>
        </w:tabs>
        <w:spacing w:line="240" w:lineRule="auto"/>
        <w:ind w:left="0" w:firstLine="0"/>
        <w:contextualSpacing w:val="0"/>
        <w:outlineLvl w:val="2"/>
        <w:rPr>
          <w:rFonts w:ascii="Times New Roman" w:hAnsi="Times New Roman" w:cs="Times New Roman"/>
          <w:sz w:val="28"/>
          <w:szCs w:val="28"/>
        </w:rPr>
      </w:pPr>
      <w:bookmarkStart w:id="39" w:name="_Toc3714622"/>
      <w:bookmarkStart w:id="40" w:name="_Toc6064430"/>
      <w:bookmarkStart w:id="41" w:name="_Toc6826384"/>
      <w:r w:rsidRPr="00125794">
        <w:rPr>
          <w:rFonts w:ascii="Times New Roman" w:hAnsi="Times New Roman" w:cs="Times New Roman"/>
          <w:sz w:val="28"/>
          <w:szCs w:val="28"/>
        </w:rPr>
        <w:t>Mục đích:</w:t>
      </w:r>
      <w:bookmarkEnd w:id="39"/>
      <w:bookmarkEnd w:id="40"/>
      <w:bookmarkEnd w:id="41"/>
    </w:p>
    <w:p w:rsidR="00DC1DCA" w:rsidRPr="00142C7F" w:rsidRDefault="00A91E43" w:rsidP="00E558E3">
      <w:pPr>
        <w:pStyle w:val="ListParagraph"/>
        <w:numPr>
          <w:ilvl w:val="0"/>
          <w:numId w:val="128"/>
        </w:numPr>
        <w:tabs>
          <w:tab w:val="left" w:pos="567"/>
        </w:tabs>
        <w:spacing w:line="240" w:lineRule="auto"/>
        <w:ind w:left="567" w:hanging="283"/>
        <w:contextualSpacing w:val="0"/>
        <w:rPr>
          <w:rFonts w:ascii="Times New Roman" w:hAnsi="Times New Roman" w:cs="Times New Roman"/>
          <w:sz w:val="28"/>
          <w:szCs w:val="28"/>
        </w:rPr>
      </w:pPr>
      <w:r w:rsidRPr="00A91E43">
        <w:rPr>
          <w:rFonts w:ascii="Times New Roman" w:hAnsi="Times New Roman" w:cs="Times New Roman"/>
          <w:sz w:val="28"/>
          <w:szCs w:val="28"/>
        </w:rPr>
        <w:t xml:space="preserve">Tài liệu khai </w:t>
      </w:r>
      <w:r w:rsidRPr="00142C7F">
        <w:rPr>
          <w:rFonts w:ascii="Times New Roman" w:hAnsi="Times New Roman" w:cs="Times New Roman"/>
          <w:sz w:val="28"/>
          <w:szCs w:val="28"/>
        </w:rPr>
        <w:t>thác sân bay - Cảng hàng không quốc tế Phú Quốc là căn cứ để Cục Hàng không Việt Nam thực hiện quy trình thẩm định, cấp Giấy chứng nhận khai thác Cảng hàng không, sân bay quốc tế Phú Quốc theo quy định tại Điều 51 Luật Hàng không dân dụng Việt Nam năm 2006, Điều 39 Thông tư số 17/2016/ TT-BGTVT ngày 30/6/2016 của Bộ Giao thông vận tải quy định chi tiết về quản lý, khai thác cảng hàng không, sân bay</w:t>
      </w:r>
      <w:r w:rsidR="00DC1DCA" w:rsidRPr="00142C7F">
        <w:rPr>
          <w:rFonts w:ascii="Times New Roman" w:hAnsi="Times New Roman" w:cs="Times New Roman"/>
          <w:sz w:val="28"/>
          <w:szCs w:val="28"/>
        </w:rPr>
        <w:t>.</w:t>
      </w:r>
    </w:p>
    <w:p w:rsidR="00D00975" w:rsidRPr="00142C7F" w:rsidRDefault="00A91E43" w:rsidP="00E558E3">
      <w:pPr>
        <w:pStyle w:val="ListParagraph"/>
        <w:numPr>
          <w:ilvl w:val="0"/>
          <w:numId w:val="128"/>
        </w:numPr>
        <w:tabs>
          <w:tab w:val="left" w:pos="567"/>
        </w:tabs>
        <w:spacing w:line="240" w:lineRule="auto"/>
        <w:ind w:left="567" w:hanging="283"/>
        <w:contextualSpacing w:val="0"/>
        <w:rPr>
          <w:rFonts w:ascii="Times New Roman" w:hAnsi="Times New Roman" w:cs="Times New Roman"/>
          <w:sz w:val="28"/>
          <w:szCs w:val="28"/>
        </w:rPr>
      </w:pPr>
      <w:r w:rsidRPr="00142C7F">
        <w:rPr>
          <w:rFonts w:ascii="Times New Roman" w:hAnsi="Times New Roman" w:cs="Times New Roman"/>
          <w:sz w:val="28"/>
          <w:szCs w:val="28"/>
        </w:rPr>
        <w:t>Tài liệu khai thác sân bay - Cảng hàng không quốc tế Phú Quốc là cơ sở để các cơ quan chức năng, lực lượng Giám sát viên an toàn khai thác cảng hàng không, sân bay của Cục Hàng không Việt Nam lập danh mục kiểm tra, giám sát việc tuân thủ các quy chuẩn, tiêu chuẩn, khuyến nghị, các quy trình khai thác và chất lượng dịch vụ được cung cấp tại sân bay. Việc kiểm tra, giám sát sẽ được thực hiện trong quá trình thẩm định cấp Giấy chứng nhận khai thác cảng hàng không, sân bay quốc tế Phú Quốc và trong quá trình hoạt động khai thác thực tế</w:t>
      </w:r>
      <w:r w:rsidR="00D00975" w:rsidRPr="00142C7F">
        <w:rPr>
          <w:rFonts w:ascii="Times New Roman" w:hAnsi="Times New Roman" w:cs="Times New Roman"/>
          <w:sz w:val="28"/>
          <w:szCs w:val="28"/>
        </w:rPr>
        <w:t>.</w:t>
      </w:r>
    </w:p>
    <w:p w:rsidR="00D00975" w:rsidRPr="00142C7F" w:rsidRDefault="00A91E43" w:rsidP="00E558E3">
      <w:pPr>
        <w:pStyle w:val="ListParagraph"/>
        <w:numPr>
          <w:ilvl w:val="0"/>
          <w:numId w:val="128"/>
        </w:numPr>
        <w:tabs>
          <w:tab w:val="left" w:pos="567"/>
        </w:tabs>
        <w:spacing w:line="240" w:lineRule="auto"/>
        <w:ind w:left="567" w:hanging="283"/>
        <w:contextualSpacing w:val="0"/>
        <w:rPr>
          <w:rFonts w:ascii="Times New Roman" w:hAnsi="Times New Roman" w:cs="Times New Roman"/>
          <w:sz w:val="28"/>
          <w:szCs w:val="28"/>
        </w:rPr>
      </w:pPr>
      <w:r w:rsidRPr="00142C7F">
        <w:rPr>
          <w:rFonts w:ascii="Times New Roman" w:hAnsi="Times New Roman" w:cs="Times New Roman"/>
          <w:sz w:val="28"/>
          <w:szCs w:val="28"/>
        </w:rPr>
        <w:t>Tài liệu khai thác sân bay - Cảng hàng không quốc tế Phú Quốc cung cấp các thông tin và hướng dẫn cần thiết thông qua việc mô tả các Quy trình khai thác, cung cấp dịch vụ làm cơ sở cho Người khai thác Cảng hàng không quốc tế Phú Quốc tham chiếu trong quá trình thực hiện nhiệm vụ được giao</w:t>
      </w:r>
      <w:r w:rsidR="00D00975" w:rsidRPr="00142C7F">
        <w:rPr>
          <w:rFonts w:ascii="Times New Roman" w:hAnsi="Times New Roman" w:cs="Times New Roman"/>
          <w:sz w:val="28"/>
          <w:szCs w:val="28"/>
        </w:rPr>
        <w:t>.</w:t>
      </w:r>
    </w:p>
    <w:p w:rsidR="00D00975" w:rsidRPr="00142C7F" w:rsidRDefault="00D00975" w:rsidP="00EC50E7">
      <w:pPr>
        <w:pStyle w:val="ListParagraph"/>
        <w:numPr>
          <w:ilvl w:val="0"/>
          <w:numId w:val="2"/>
        </w:numPr>
        <w:tabs>
          <w:tab w:val="left" w:pos="426"/>
        </w:tabs>
        <w:spacing w:line="240" w:lineRule="auto"/>
        <w:ind w:left="0" w:firstLine="0"/>
        <w:contextualSpacing w:val="0"/>
        <w:outlineLvl w:val="2"/>
        <w:rPr>
          <w:rFonts w:ascii="Times New Roman" w:hAnsi="Times New Roman" w:cs="Times New Roman"/>
          <w:iCs/>
          <w:sz w:val="28"/>
          <w:szCs w:val="28"/>
        </w:rPr>
      </w:pPr>
      <w:bookmarkStart w:id="42" w:name="_Toc3714623"/>
      <w:bookmarkStart w:id="43" w:name="_Toc6064431"/>
      <w:bookmarkStart w:id="44" w:name="_Toc6826385"/>
      <w:r w:rsidRPr="00142C7F">
        <w:rPr>
          <w:rFonts w:ascii="Times New Roman" w:hAnsi="Times New Roman" w:cs="Times New Roman"/>
          <w:sz w:val="28"/>
          <w:szCs w:val="28"/>
        </w:rPr>
        <w:t>Yêu cầu:</w:t>
      </w:r>
      <w:bookmarkEnd w:id="42"/>
      <w:bookmarkEnd w:id="43"/>
      <w:bookmarkEnd w:id="44"/>
    </w:p>
    <w:p w:rsidR="009A3B5C" w:rsidRPr="009A3B5C" w:rsidRDefault="009A3B5C" w:rsidP="00E558E3">
      <w:pPr>
        <w:numPr>
          <w:ilvl w:val="0"/>
          <w:numId w:val="217"/>
        </w:numPr>
        <w:tabs>
          <w:tab w:val="clear" w:pos="927"/>
          <w:tab w:val="num" w:pos="567"/>
        </w:tabs>
        <w:spacing w:after="0" w:line="240" w:lineRule="auto"/>
        <w:ind w:left="567" w:hanging="283"/>
        <w:rPr>
          <w:rStyle w:val="Emphasis"/>
          <w:rFonts w:ascii="Times New Roman" w:hAnsi="Times New Roman" w:cs="Times New Roman"/>
          <w:i w:val="0"/>
          <w:iCs w:val="0"/>
          <w:sz w:val="28"/>
          <w:szCs w:val="28"/>
        </w:rPr>
      </w:pPr>
      <w:r w:rsidRPr="009A3B5C">
        <w:rPr>
          <w:rFonts w:ascii="Times New Roman" w:hAnsi="Times New Roman" w:cs="Times New Roman"/>
          <w:sz w:val="28"/>
          <w:szCs w:val="28"/>
        </w:rPr>
        <w:t>Các thông tin trong tài liệu đáp ứng được các quy chuẩn, tiêu chuẩn quốc gia, các tiêu chuẩn và khuyến cáo thực hành của các tổ chức quốc tế: ICAO, IATA, ACI…</w:t>
      </w:r>
      <w:r w:rsidRPr="009A3B5C">
        <w:rPr>
          <w:rStyle w:val="Emphasis"/>
          <w:rFonts w:ascii="Times New Roman" w:hAnsi="Times New Roman" w:cs="Times New Roman"/>
          <w:i w:val="0"/>
          <w:sz w:val="28"/>
          <w:szCs w:val="28"/>
        </w:rPr>
        <w:t xml:space="preserve">,các quy định, tài liệu hướng dẫn khác của Việt Nam, </w:t>
      </w:r>
      <w:r w:rsidRPr="009A3B5C">
        <w:rPr>
          <w:rFonts w:ascii="Times New Roman" w:eastAsia="Calibri" w:hAnsi="Times New Roman" w:cs="Times New Roman"/>
          <w:sz w:val="28"/>
          <w:szCs w:val="28"/>
        </w:rPr>
        <w:t>để đảm bảo an toàn cho hoạt động của tàu bay và chất lượng dịch vụ cung cấp cho người sử dụng cảng hàng không, sân bay.</w:t>
      </w:r>
    </w:p>
    <w:p w:rsidR="009A3B5C" w:rsidRPr="009A3B5C" w:rsidRDefault="009A3B5C" w:rsidP="00E558E3">
      <w:pPr>
        <w:numPr>
          <w:ilvl w:val="0"/>
          <w:numId w:val="217"/>
        </w:numPr>
        <w:tabs>
          <w:tab w:val="clear" w:pos="927"/>
          <w:tab w:val="num" w:pos="567"/>
        </w:tabs>
        <w:spacing w:after="0" w:line="240" w:lineRule="auto"/>
        <w:ind w:left="567" w:hanging="283"/>
        <w:rPr>
          <w:rFonts w:ascii="Times New Roman" w:hAnsi="Times New Roman" w:cs="Times New Roman"/>
          <w:iCs/>
          <w:sz w:val="28"/>
          <w:szCs w:val="28"/>
        </w:rPr>
      </w:pPr>
      <w:r w:rsidRPr="009A3B5C">
        <w:rPr>
          <w:rFonts w:ascii="Times New Roman" w:hAnsi="Times New Roman" w:cs="Times New Roman"/>
          <w:iCs/>
          <w:sz w:val="28"/>
          <w:szCs w:val="28"/>
        </w:rPr>
        <w:t>Lập Danh mục không đáp ứng trong Tài liệu khai thác sân bay đối với các hạng mục công trình không đáp ứng quy chuẩn, tiêu chuẩn khai thác theo quy định.</w:t>
      </w:r>
    </w:p>
    <w:p w:rsidR="00DC1DCA" w:rsidRPr="00142C7F" w:rsidRDefault="009A3B5C" w:rsidP="009A3B5C">
      <w:pPr>
        <w:pStyle w:val="ListParagraph"/>
        <w:numPr>
          <w:ilvl w:val="0"/>
          <w:numId w:val="3"/>
        </w:numPr>
        <w:tabs>
          <w:tab w:val="num" w:pos="567"/>
        </w:tabs>
        <w:spacing w:line="240" w:lineRule="auto"/>
        <w:ind w:left="567" w:hanging="283"/>
        <w:contextualSpacing w:val="0"/>
        <w:rPr>
          <w:rFonts w:ascii="Times New Roman" w:hAnsi="Times New Roman" w:cs="Times New Roman"/>
          <w:sz w:val="28"/>
          <w:szCs w:val="28"/>
        </w:rPr>
      </w:pPr>
      <w:r w:rsidRPr="009A3B5C">
        <w:rPr>
          <w:rFonts w:ascii="Times New Roman" w:hAnsi="Times New Roman" w:cs="Times New Roman"/>
          <w:iCs/>
          <w:sz w:val="28"/>
          <w:szCs w:val="28"/>
        </w:rPr>
        <w:lastRenderedPageBreak/>
        <w:t xml:space="preserve">Tài liệu khai </w:t>
      </w:r>
      <w:r w:rsidRPr="00142C7F">
        <w:rPr>
          <w:rFonts w:ascii="Times New Roman" w:hAnsi="Times New Roman" w:cs="Times New Roman"/>
          <w:iCs/>
          <w:sz w:val="28"/>
          <w:szCs w:val="28"/>
        </w:rPr>
        <w:t xml:space="preserve">thác sân bay </w:t>
      </w:r>
      <w:r w:rsidRPr="00142C7F">
        <w:rPr>
          <w:rFonts w:ascii="Times New Roman" w:hAnsi="Times New Roman" w:cs="Times New Roman"/>
          <w:sz w:val="28"/>
          <w:szCs w:val="28"/>
        </w:rPr>
        <w:t>- Cảng hàng không quốc tế Phú Quốc</w:t>
      </w:r>
      <w:r w:rsidRPr="00142C7F">
        <w:rPr>
          <w:rFonts w:ascii="Times New Roman" w:hAnsi="Times New Roman" w:cs="Times New Roman"/>
          <w:iCs/>
          <w:sz w:val="28"/>
          <w:szCs w:val="28"/>
        </w:rPr>
        <w:t xml:space="preserve"> phải được cập nhật các nội dung thay đổi liên quan đến các nội dung của tài liệu và trình Cục Hàng không Việt Nam phê duyệt. </w:t>
      </w:r>
      <w:r w:rsidRPr="00142C7F">
        <w:rPr>
          <w:rFonts w:ascii="Times New Roman" w:hAnsi="Times New Roman" w:cs="Times New Roman"/>
          <w:sz w:val="28"/>
          <w:szCs w:val="28"/>
        </w:rPr>
        <w:t>Cảng hàng không quốc tế Phú Quốc</w:t>
      </w:r>
      <w:r w:rsidRPr="00142C7F">
        <w:rPr>
          <w:rFonts w:ascii="Times New Roman" w:hAnsi="Times New Roman" w:cs="Times New Roman"/>
          <w:iCs/>
          <w:sz w:val="28"/>
          <w:szCs w:val="28"/>
        </w:rPr>
        <w:t xml:space="preserve"> có trách nhiệm cập nhật tài liệu khai thác sân bay theo quy định</w:t>
      </w:r>
      <w:r w:rsidR="00DC1DCA" w:rsidRPr="00142C7F">
        <w:rPr>
          <w:rFonts w:ascii="Times New Roman" w:hAnsi="Times New Roman" w:cs="Times New Roman"/>
          <w:sz w:val="28"/>
          <w:szCs w:val="28"/>
        </w:rPr>
        <w:t>.</w:t>
      </w:r>
    </w:p>
    <w:p w:rsidR="00B47158" w:rsidRPr="00142C7F" w:rsidRDefault="006A13A5" w:rsidP="00B73C1E">
      <w:pPr>
        <w:pStyle w:val="ListParagraph"/>
        <w:numPr>
          <w:ilvl w:val="0"/>
          <w:numId w:val="2"/>
        </w:numPr>
        <w:tabs>
          <w:tab w:val="left" w:pos="426"/>
        </w:tabs>
        <w:spacing w:line="240" w:lineRule="auto"/>
        <w:ind w:left="0" w:firstLine="0"/>
        <w:contextualSpacing w:val="0"/>
        <w:outlineLvl w:val="2"/>
        <w:rPr>
          <w:rFonts w:ascii="Times New Roman" w:hAnsi="Times New Roman" w:cs="Times New Roman"/>
          <w:sz w:val="28"/>
          <w:szCs w:val="28"/>
        </w:rPr>
      </w:pPr>
      <w:bookmarkStart w:id="45" w:name="_Toc3714624"/>
      <w:bookmarkStart w:id="46" w:name="_Toc6064432"/>
      <w:bookmarkStart w:id="47" w:name="_Toc6826386"/>
      <w:r w:rsidRPr="00142C7F">
        <w:rPr>
          <w:rFonts w:ascii="Times New Roman" w:hAnsi="Times New Roman" w:cs="Times New Roman"/>
          <w:sz w:val="28"/>
          <w:szCs w:val="28"/>
        </w:rPr>
        <w:t>Phạm vi áp dụng:</w:t>
      </w:r>
      <w:bookmarkEnd w:id="45"/>
      <w:bookmarkEnd w:id="46"/>
      <w:bookmarkEnd w:id="47"/>
    </w:p>
    <w:p w:rsidR="006A13A5" w:rsidRPr="00142C7F" w:rsidRDefault="009A3B5C" w:rsidP="00EC50E7">
      <w:pPr>
        <w:pStyle w:val="ListParagraph"/>
        <w:spacing w:line="240" w:lineRule="auto"/>
        <w:ind w:left="284"/>
        <w:contextualSpacing w:val="0"/>
        <w:rPr>
          <w:rFonts w:ascii="Times New Roman" w:hAnsi="Times New Roman" w:cs="Times New Roman"/>
          <w:sz w:val="28"/>
          <w:szCs w:val="28"/>
        </w:rPr>
      </w:pPr>
      <w:r w:rsidRPr="00142C7F">
        <w:rPr>
          <w:rFonts w:ascii="Times New Roman" w:hAnsi="Times New Roman" w:cs="Times New Roman"/>
          <w:iCs/>
          <w:sz w:val="28"/>
          <w:szCs w:val="28"/>
        </w:rPr>
        <w:t xml:space="preserve">Áp dụng cho Cục Hàng không Việt Nam, Cảng vụ hàng không </w:t>
      </w:r>
      <w:r w:rsidR="009711A4">
        <w:rPr>
          <w:rFonts w:ascii="Times New Roman" w:hAnsi="Times New Roman" w:cs="Times New Roman"/>
          <w:iCs/>
          <w:sz w:val="28"/>
          <w:szCs w:val="28"/>
        </w:rPr>
        <w:t>m</w:t>
      </w:r>
      <w:r w:rsidRPr="00142C7F">
        <w:rPr>
          <w:rFonts w:ascii="Times New Roman" w:hAnsi="Times New Roman" w:cs="Times New Roman"/>
          <w:iCs/>
          <w:sz w:val="28"/>
          <w:szCs w:val="28"/>
        </w:rPr>
        <w:t xml:space="preserve">iền Nam, Người khai thác </w:t>
      </w:r>
      <w:r w:rsidRPr="00142C7F">
        <w:rPr>
          <w:rFonts w:ascii="Times New Roman" w:hAnsi="Times New Roman" w:cs="Times New Roman"/>
          <w:sz w:val="28"/>
          <w:szCs w:val="28"/>
        </w:rPr>
        <w:t>Cảng hàng không quốc tế Phú Quốc</w:t>
      </w:r>
      <w:r w:rsidRPr="00142C7F">
        <w:rPr>
          <w:rFonts w:ascii="Times New Roman" w:hAnsi="Times New Roman" w:cs="Times New Roman"/>
          <w:iCs/>
          <w:sz w:val="28"/>
          <w:szCs w:val="28"/>
        </w:rPr>
        <w:t xml:space="preserve">, các cơ quan, đơn vị hoạt động và cung cấp dịch vụ tại </w:t>
      </w:r>
      <w:r w:rsidRPr="00142C7F">
        <w:rPr>
          <w:rFonts w:ascii="Times New Roman" w:hAnsi="Times New Roman" w:cs="Times New Roman"/>
          <w:sz w:val="28"/>
          <w:szCs w:val="28"/>
        </w:rPr>
        <w:t>Cảng hàng không quốc tế Phú Quốc</w:t>
      </w:r>
      <w:r w:rsidR="006A13A5" w:rsidRPr="00142C7F">
        <w:rPr>
          <w:rFonts w:ascii="Times New Roman" w:hAnsi="Times New Roman" w:cs="Times New Roman"/>
          <w:sz w:val="28"/>
          <w:szCs w:val="28"/>
        </w:rPr>
        <w:t>.</w:t>
      </w:r>
    </w:p>
    <w:p w:rsidR="005A1371" w:rsidRPr="004A4994" w:rsidRDefault="005A1371" w:rsidP="007760EA">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48" w:name="_Toc3714625"/>
      <w:bookmarkStart w:id="49" w:name="_Toc6064433"/>
      <w:bookmarkStart w:id="50" w:name="_Toc6826387"/>
      <w:r w:rsidRPr="004A4994">
        <w:rPr>
          <w:rFonts w:ascii="Times New Roman" w:hAnsi="Times New Roman" w:cs="Times New Roman"/>
          <w:b/>
          <w:sz w:val="28"/>
          <w:szCs w:val="28"/>
        </w:rPr>
        <w:t>Căn cứ pháp lý và tài liệu viện dẫn</w:t>
      </w:r>
      <w:r w:rsidR="00F16B79" w:rsidRPr="004A4994">
        <w:rPr>
          <w:rFonts w:ascii="Times New Roman" w:hAnsi="Times New Roman" w:cs="Times New Roman"/>
          <w:b/>
          <w:sz w:val="28"/>
          <w:szCs w:val="28"/>
        </w:rPr>
        <w:t>.</w:t>
      </w:r>
      <w:bookmarkEnd w:id="48"/>
      <w:bookmarkEnd w:id="49"/>
      <w:bookmarkEnd w:id="50"/>
    </w:p>
    <w:p w:rsidR="005A1371" w:rsidRPr="004A4994" w:rsidRDefault="005A1371" w:rsidP="006F4E82">
      <w:pPr>
        <w:pStyle w:val="ListParagraph"/>
        <w:numPr>
          <w:ilvl w:val="0"/>
          <w:numId w:val="4"/>
        </w:numPr>
        <w:tabs>
          <w:tab w:val="left" w:pos="426"/>
        </w:tabs>
        <w:spacing w:before="0" w:line="240" w:lineRule="auto"/>
        <w:ind w:left="0" w:firstLine="0"/>
        <w:contextualSpacing w:val="0"/>
        <w:outlineLvl w:val="2"/>
        <w:rPr>
          <w:rFonts w:ascii="Times New Roman" w:hAnsi="Times New Roman" w:cs="Times New Roman"/>
          <w:sz w:val="28"/>
          <w:szCs w:val="28"/>
        </w:rPr>
      </w:pPr>
      <w:bookmarkStart w:id="51" w:name="_Toc3714626"/>
      <w:bookmarkStart w:id="52" w:name="_Toc6064434"/>
      <w:bookmarkStart w:id="53" w:name="_Toc6826388"/>
      <w:r w:rsidRPr="004A4994">
        <w:rPr>
          <w:rFonts w:ascii="Times New Roman" w:hAnsi="Times New Roman" w:cs="Times New Roman"/>
          <w:sz w:val="28"/>
          <w:szCs w:val="28"/>
        </w:rPr>
        <w:t>Căn cứ pháp lý</w:t>
      </w:r>
      <w:bookmarkEnd w:id="51"/>
      <w:r w:rsidR="00AD1C4C">
        <w:rPr>
          <w:rFonts w:ascii="Times New Roman" w:hAnsi="Times New Roman" w:cs="Times New Roman"/>
          <w:sz w:val="28"/>
          <w:szCs w:val="28"/>
        </w:rPr>
        <w:t>.</w:t>
      </w:r>
      <w:bookmarkEnd w:id="52"/>
      <w:bookmarkEnd w:id="53"/>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Luật Hàng không dân dụng Việt Nam năm 2006 và Luật sửa đổi bổ sung một số điều của Luật Hàng không dân dụng Việt Nam năm 2014.</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Luật Phòng cháy và chữa cháy năm 2001 và Luật sửa đổi, bổ sung một số điều của Luật phòng cháy và chữa cháy năm 2013.</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Luật số 33/2013/QH13 của Quốc hội về Luật phòng, chống thiên tai.</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Luật số 55/2014/QH13 của Quốc hội về Bảo vệ môi trường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 xml:space="preserve">Nghị định 75/2007/NĐ-CP ngày 09/05/2007 của Chính phủ về điều tra tai nạn, sự cố tàu bay. </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Nghị định số 79/2014/NĐ-CP ngày 31/7/2014 của Chính phủ quy định chi tiết thi hành một số điều của Luật phòng cháy và chữa cháy và Luật sửa đổi, bổ sung một số điều của Luật phòng cháy và chữa cháy.</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Nghị định số 92/2015/NĐ-CP ngày 13/10/2015 của Chính phủ về An ninh hàng không.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Nghị định số 102/2015/NĐ-CP ngày 20/10/2015 của Chính phủ về Quản lý, khai thác cảng hàng không, sân bay.</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Nghị định số 125/2015/NĐ-CP ngày 04/12/2015 của Chính phủ Quy định Chi tiết về Quản lý hoạt động bay.</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Nghị định số 32/2016/NĐ-CP ngày 06/05/2016 của Chính phủ Quy định về Quản lý độ cao chướng ngại vật hàng không và các trận địa quản lý, bảo vệ vùng trời tại Việt Nam.</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Nghị định 83/2017/NĐ-CP ngày 18/07/2017 của Chính phủ Quy định về công tác cứu nạn, cứu hộ của lực lượng phòng cháy và chữa cháy.</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lastRenderedPageBreak/>
        <w:t>Nghị định 44/NĐ-CP ngày 13/03/2018 của Chính phủ Quy định việc quản lý, sử dụng và khai thác tài sản kết cấu hạ tầng hàng không.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Nghị định số 160/2018/NĐ-CP ngày 29/11/2018 của Chính phủ quy định chi tiết thi hành một số điều của Luật phòng, chống thiên tai.</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Thông tư 53/2012/TT-BGTVT ngày 25/12/2012 của Bộ Giao thông vận tải Quy định về bảo vệ môi trường trong hoạt động hàng không dân dụng.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Thông tư số 34/2014/TT-BGTVT ngày 11/8/2014 của Bộ Giao thông vận tải về việc ban hành QCVN “Sơn tín hiệu trên đường CHC, đường lăn, sân đỗ tàu bay”.</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 xml:space="preserve">Thông tư </w:t>
      </w:r>
      <w:r w:rsidRPr="00373C0D">
        <w:rPr>
          <w:rStyle w:val="Emphasis"/>
          <w:rFonts w:ascii="Times New Roman" w:hAnsi="Times New Roman" w:cs="Times New Roman"/>
          <w:bCs/>
          <w:i w:val="0"/>
          <w:iCs w:val="0"/>
          <w:sz w:val="28"/>
          <w:szCs w:val="28"/>
          <w:shd w:val="clear" w:color="auto" w:fill="FFFFFF"/>
        </w:rPr>
        <w:t>28</w:t>
      </w:r>
      <w:r w:rsidRPr="00373C0D">
        <w:rPr>
          <w:rFonts w:ascii="Times New Roman" w:hAnsi="Times New Roman" w:cs="Times New Roman"/>
          <w:sz w:val="28"/>
          <w:szCs w:val="28"/>
          <w:shd w:val="clear" w:color="auto" w:fill="FFFFFF"/>
        </w:rPr>
        <w:t>/2010/TT-</w:t>
      </w:r>
      <w:r w:rsidRPr="00373C0D">
        <w:rPr>
          <w:rStyle w:val="Emphasis"/>
          <w:rFonts w:ascii="Times New Roman" w:hAnsi="Times New Roman" w:cs="Times New Roman"/>
          <w:bCs/>
          <w:i w:val="0"/>
          <w:iCs w:val="0"/>
          <w:sz w:val="28"/>
          <w:szCs w:val="28"/>
          <w:shd w:val="clear" w:color="auto" w:fill="FFFFFF"/>
        </w:rPr>
        <w:t xml:space="preserve">BGTVT ngày 13/09/2010 </w:t>
      </w:r>
      <w:r w:rsidRPr="00373C0D">
        <w:rPr>
          <w:rFonts w:ascii="Times New Roman" w:hAnsi="Times New Roman" w:cs="Times New Roman"/>
          <w:sz w:val="28"/>
          <w:szCs w:val="28"/>
        </w:rPr>
        <w:t>Q</w:t>
      </w:r>
      <w:r w:rsidRPr="00373C0D">
        <w:rPr>
          <w:rFonts w:ascii="Times New Roman" w:hAnsi="Times New Roman" w:cs="Times New Roman"/>
          <w:sz w:val="28"/>
          <w:szCs w:val="28"/>
          <w:shd w:val="clear" w:color="auto" w:fill="FFFFFF"/>
        </w:rPr>
        <w:t>uy định chi tiết về công tác bảo đảm chuyến bay</w:t>
      </w:r>
      <w:r w:rsidRPr="00373C0D">
        <w:rPr>
          <w:rStyle w:val="Emphasis"/>
          <w:rFonts w:ascii="Times New Roman" w:hAnsi="Times New Roman" w:cs="Times New Roman"/>
          <w:bCs/>
          <w:i w:val="0"/>
          <w:iCs w:val="0"/>
          <w:sz w:val="28"/>
          <w:szCs w:val="28"/>
          <w:shd w:val="clear" w:color="auto" w:fill="FFFFFF"/>
        </w:rPr>
        <w:t xml:space="preserve">chuyên cơ và </w:t>
      </w:r>
      <w:r w:rsidRPr="00373C0D">
        <w:rPr>
          <w:rFonts w:ascii="Times New Roman" w:hAnsi="Times New Roman" w:cs="Times New Roman"/>
          <w:sz w:val="28"/>
          <w:szCs w:val="28"/>
        </w:rPr>
        <w:t>Thông tư số 53/2015/TT-BGTVT ngày 24/9/2015 về sửa đổi, bổ sung một số điều của Thông tư 28/2010/TT-BGTVT ngày 13/09/2010 Quy định chi tiết về công tác bảo đảm chuyến bay chuyên cơ.</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 xml:space="preserve">Thông tư số 01/2016/TT-BGTVT ngày 01/02/2016 của Bộ GTVT quy định chi tiết Chương trình An ninh hàng không dân dụng Việt Nam và kiểm soát chất lượng An ninh hàng không dân dụng; Thông tư số 45/TT-BGTVT ngày 17/11/2017 của Bộ GTVT về sửa đổi, bổ sung một số điều của Thông tư 01/2016/TT-BGTVT ngày 01/02/2016 của Bộ GTVT quy định chi tiết Chương trình An ninh hàng không dân dụng Việt Nam và kiểm soát chất lượng An ninh hàng không dân dụng; Thông tư 02/2018/TT-BGTVT ngày 09/01/2018 của Bộ GTVT quy định ngưng hiệu lực một phần thông tư số 45/TT-BGTVT ngày 17/11/2017 của Bộ Giao thông vận tải về sửa đổi, bổ sung một số điều của Thông tư 01/2016/TT-BGTVT ngày 01/02/2016 của Bộ GTVT quy định chi tiết Chương trình An ninh hàng không dân dụng Việt Nam và kiểm soát chất lượng An ninh hàng không dân dụng.  </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Thông tư số 17/2016/TT-BGTVT ngày 30/6/2016 của Bộ Giao thông vận tải Quy định chi tiết về quản lý, khai thác cảng hàng không, sân bay; Thông tư 51/2018/TT-BGTVT ngày 19/9/2018 về sửa đổi, bổ sung một số điều của Thông tư số 17/2016/TT-BGTVT ngày 30/6/2016 của Bộ Giao thông vận tải Quy định chi tiết về quản lý, khai thác cảng hàng không, sân bay.</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Thông tư số 48/2016/TT-BGTVT ngày 30/12/2016 của Bộ Giao thông vận tải Quy định về bảo trì công trình hàng không dân dụng.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Thông tư số 19/2017/TT-BGTVT ngày 06/6/2017 của Bộ Giao thông vận tải Quy định về  quản lý và bảo đảm hoạt động bay.</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lastRenderedPageBreak/>
        <w:t>Thông tư số 27/2017/TT-BGTVT ngày 25/08/2017 của Bộ Giao thông vận tải sửa đổi, bổ sung một số điều của Thông tư số 36/2014/TT-BGTVT ngày 29/8/2014 của Bộ Giao thông vận tải Quy định chất lượng dịch vụ hành khách tại cảng hàng không.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 xml:space="preserve">Thông tư số 04/2018/TT-BGTVT ngày 23/01/2018 của Bộ Giao thông vận tải Quy định về việc bảo đảm kỹ thuật nhiên liệu hàng không. </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Quyết định 26/2007/QĐ-BGTVT ngày 23/5/2007 của Bộ Giao thông vận tải về ban hành Quy chế tìm kiếm cứu nạn hàng không dân dụng.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Quyết định số 33/2012/QĐ-TTg ngày 06/8/2012 của Thủ tướng Chính phủ về việc ban hành Quy chế Phối hợp tìm kiếm cứu nạn Hàng không dân dụng;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Quyết định 349/QĐ-BGTVT ngày 05/02/2013 của Bộ Giao thông vận tải về việc phê duyệt Chương trình an toàn đường CHC.</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 xml:space="preserve"> Quyết định số 399/QĐ-CHK ngày 25/02/2015 của Cục trưởng Cục Hàng không Việt Nam về việc ban hành Quy chế báo cáo an toàn hàng không.</w:t>
      </w:r>
    </w:p>
    <w:p w:rsidR="00373C0D" w:rsidRPr="00373C0D" w:rsidRDefault="00373C0D"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373C0D">
        <w:rPr>
          <w:rFonts w:ascii="Times New Roman" w:hAnsi="Times New Roman" w:cs="Times New Roman"/>
          <w:sz w:val="28"/>
          <w:szCs w:val="28"/>
        </w:rPr>
        <w:t>Quyết định số 16/2017/QĐ-TTg ngày 16/5/2017 của Thủ tướng Chính phủ về việc ban hành Phương án khẩn nguy tổng thể đối phó với hành vị can thiệp bất hợp pháp vào hoạt động hàng không dân dụng.</w:t>
      </w:r>
    </w:p>
    <w:p w:rsidR="005A1371" w:rsidRPr="00373C0D" w:rsidRDefault="00373C0D" w:rsidP="00373C0D">
      <w:pPr>
        <w:pStyle w:val="ListParagraph"/>
        <w:numPr>
          <w:ilvl w:val="0"/>
          <w:numId w:val="3"/>
        </w:numPr>
        <w:tabs>
          <w:tab w:val="num" w:pos="567"/>
        </w:tabs>
        <w:spacing w:line="240" w:lineRule="auto"/>
        <w:ind w:left="567" w:hanging="283"/>
        <w:contextualSpacing w:val="0"/>
        <w:rPr>
          <w:rFonts w:ascii="Times New Roman" w:hAnsi="Times New Roman" w:cs="Times New Roman"/>
          <w:sz w:val="28"/>
          <w:szCs w:val="28"/>
        </w:rPr>
      </w:pPr>
      <w:r w:rsidRPr="00373C0D">
        <w:rPr>
          <w:rFonts w:ascii="Times New Roman" w:hAnsi="Times New Roman" w:cs="Times New Roman"/>
          <w:sz w:val="28"/>
          <w:szCs w:val="28"/>
        </w:rPr>
        <w:t>Quyết định 1272/QĐ-CHK ngày 09/6/2017 của Cục trưởng Cục Hàng không Việt Nam về việc Hướng dẫn lập Tài liệu khai thác sân bay và Tài liệu khai thác công trình</w:t>
      </w:r>
      <w:r w:rsidR="005A1371" w:rsidRPr="00373C0D">
        <w:rPr>
          <w:rFonts w:ascii="Times New Roman" w:hAnsi="Times New Roman" w:cs="Times New Roman"/>
          <w:sz w:val="28"/>
          <w:szCs w:val="28"/>
        </w:rPr>
        <w:t>.</w:t>
      </w:r>
    </w:p>
    <w:p w:rsidR="005A1371" w:rsidRPr="004A4994" w:rsidRDefault="005A1371" w:rsidP="006F4E82">
      <w:pPr>
        <w:pStyle w:val="ListParagraph"/>
        <w:numPr>
          <w:ilvl w:val="0"/>
          <w:numId w:val="4"/>
        </w:numPr>
        <w:tabs>
          <w:tab w:val="left" w:pos="567"/>
        </w:tabs>
        <w:spacing w:line="240" w:lineRule="auto"/>
        <w:ind w:left="142" w:firstLine="0"/>
        <w:contextualSpacing w:val="0"/>
        <w:outlineLvl w:val="2"/>
        <w:rPr>
          <w:rFonts w:ascii="Times New Roman" w:hAnsi="Times New Roman" w:cs="Times New Roman"/>
          <w:sz w:val="28"/>
          <w:szCs w:val="28"/>
        </w:rPr>
      </w:pPr>
      <w:bookmarkStart w:id="54" w:name="_Toc6064435"/>
      <w:bookmarkStart w:id="55" w:name="_Toc6826389"/>
      <w:bookmarkStart w:id="56" w:name="_Toc3714627"/>
      <w:r w:rsidRPr="004A4994">
        <w:rPr>
          <w:rFonts w:ascii="Times New Roman" w:hAnsi="Times New Roman" w:cs="Times New Roman"/>
          <w:sz w:val="28"/>
          <w:szCs w:val="28"/>
        </w:rPr>
        <w:t>Tài liệu viện dẫ</w:t>
      </w:r>
      <w:r w:rsidR="009901EA" w:rsidRPr="004A4994">
        <w:rPr>
          <w:rFonts w:ascii="Times New Roman" w:hAnsi="Times New Roman" w:cs="Times New Roman"/>
          <w:sz w:val="28"/>
          <w:szCs w:val="28"/>
        </w:rPr>
        <w:t>n</w:t>
      </w:r>
      <w:r w:rsidRPr="004A4994">
        <w:rPr>
          <w:rFonts w:ascii="Times New Roman" w:hAnsi="Times New Roman" w:cs="Times New Roman"/>
          <w:sz w:val="28"/>
          <w:szCs w:val="28"/>
        </w:rPr>
        <w:t>:</w:t>
      </w:r>
      <w:bookmarkEnd w:id="54"/>
      <w:bookmarkEnd w:id="55"/>
      <w:bookmarkEnd w:id="56"/>
    </w:p>
    <w:p w:rsidR="00FF0BEE" w:rsidRPr="00FF0BEE" w:rsidRDefault="00FF0BEE" w:rsidP="00FF0BEE">
      <w:pPr>
        <w:ind w:left="284"/>
        <w:rPr>
          <w:rFonts w:ascii="Times New Roman" w:hAnsi="Times New Roman" w:cs="Times New Roman"/>
          <w:sz w:val="28"/>
          <w:szCs w:val="28"/>
        </w:rPr>
      </w:pPr>
      <w:r w:rsidRPr="00FF0BEE">
        <w:rPr>
          <w:rFonts w:ascii="Times New Roman" w:hAnsi="Times New Roman" w:cs="Times New Roman"/>
          <w:sz w:val="28"/>
          <w:szCs w:val="28"/>
        </w:rPr>
        <w:t>Các tài liệu của Tổ chức hàng không dân dụng quốc tế ICAO:</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2 về Quy tắc bay;</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4 về Bản đồ, sơ đồ hàng không;</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5 về Đơn vị đo lường hàng không;</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10 về Thông tin liên lạc hàng không;</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11 về Dịch vụ điều hành bay;</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12 về Tìm kiếm cứu nạn;</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13 về Điều tra sự cố và tai nạn tày bay;</w:t>
      </w:r>
    </w:p>
    <w:p w:rsidR="00FF0BEE" w:rsidRPr="00FF0BEE" w:rsidRDefault="00FF0BEE" w:rsidP="00E558E3">
      <w:pPr>
        <w:numPr>
          <w:ilvl w:val="0"/>
          <w:numId w:val="217"/>
        </w:numPr>
        <w:tabs>
          <w:tab w:val="clear" w:pos="927"/>
          <w:tab w:val="num"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Phụ ước 14 về Tiêu chuẩn và khuyến nghị thực hành (SARPs) về thiết kế và khai thác sân bay;</w:t>
      </w:r>
    </w:p>
    <w:p w:rsidR="00FF0BEE" w:rsidRPr="00FF0BEE" w:rsidRDefault="00FF0BEE" w:rsidP="00E558E3">
      <w:pPr>
        <w:numPr>
          <w:ilvl w:val="0"/>
          <w:numId w:val="217"/>
        </w:numPr>
        <w:tabs>
          <w:tab w:val="clear" w:pos="927"/>
          <w:tab w:val="num" w:pos="0"/>
          <w:tab w:val="num" w:pos="567"/>
        </w:tabs>
        <w:spacing w:after="0" w:line="240" w:lineRule="auto"/>
        <w:ind w:left="0" w:firstLine="284"/>
        <w:rPr>
          <w:rFonts w:ascii="Times New Roman" w:hAnsi="Times New Roman" w:cs="Times New Roman"/>
          <w:sz w:val="28"/>
          <w:szCs w:val="28"/>
        </w:rPr>
      </w:pPr>
      <w:r w:rsidRPr="00FF0BEE">
        <w:rPr>
          <w:rFonts w:ascii="Times New Roman" w:hAnsi="Times New Roman" w:cs="Times New Roman"/>
          <w:sz w:val="28"/>
          <w:szCs w:val="28"/>
        </w:rPr>
        <w:lastRenderedPageBreak/>
        <w:t>Phụ ước 15 về Dịch vụ thông báo tin tức hàng không;</w:t>
      </w:r>
    </w:p>
    <w:p w:rsidR="00FF0BEE" w:rsidRPr="00FF0BEE" w:rsidRDefault="00FF0BEE" w:rsidP="00E558E3">
      <w:pPr>
        <w:numPr>
          <w:ilvl w:val="0"/>
          <w:numId w:val="217"/>
        </w:numPr>
        <w:tabs>
          <w:tab w:val="clear" w:pos="927"/>
          <w:tab w:val="num" w:pos="0"/>
          <w:tab w:val="num" w:pos="567"/>
        </w:tabs>
        <w:spacing w:after="0" w:line="240" w:lineRule="auto"/>
        <w:ind w:left="0" w:firstLine="284"/>
        <w:rPr>
          <w:rFonts w:ascii="Times New Roman" w:hAnsi="Times New Roman" w:cs="Times New Roman"/>
          <w:sz w:val="28"/>
          <w:szCs w:val="28"/>
        </w:rPr>
      </w:pPr>
      <w:r w:rsidRPr="00FF0BEE">
        <w:rPr>
          <w:rFonts w:ascii="Times New Roman" w:hAnsi="Times New Roman" w:cs="Times New Roman"/>
          <w:sz w:val="28"/>
          <w:szCs w:val="28"/>
        </w:rPr>
        <w:t>Phụ ước 17 về An ninh hàng không;</w:t>
      </w:r>
    </w:p>
    <w:p w:rsidR="00FF0BEE" w:rsidRPr="00FF0BEE" w:rsidRDefault="00FF0BEE" w:rsidP="00E558E3">
      <w:pPr>
        <w:numPr>
          <w:ilvl w:val="0"/>
          <w:numId w:val="217"/>
        </w:numPr>
        <w:tabs>
          <w:tab w:val="clear" w:pos="927"/>
          <w:tab w:val="num" w:pos="0"/>
          <w:tab w:val="num" w:pos="567"/>
        </w:tabs>
        <w:spacing w:after="0" w:line="240" w:lineRule="auto"/>
        <w:ind w:left="0" w:firstLine="284"/>
        <w:rPr>
          <w:rFonts w:ascii="Times New Roman" w:hAnsi="Times New Roman" w:cs="Times New Roman"/>
          <w:sz w:val="28"/>
          <w:szCs w:val="28"/>
        </w:rPr>
      </w:pPr>
      <w:r w:rsidRPr="00FF0BEE">
        <w:rPr>
          <w:rFonts w:ascii="Times New Roman" w:hAnsi="Times New Roman" w:cs="Times New Roman"/>
          <w:sz w:val="28"/>
          <w:szCs w:val="28"/>
        </w:rPr>
        <w:t>Phụ ước 19 về Quản lý an toàn cảng hàng không của ICAO;</w:t>
      </w:r>
    </w:p>
    <w:p w:rsidR="00FF0BEE" w:rsidRPr="00FF0BEE" w:rsidRDefault="00FF0BEE" w:rsidP="00E558E3">
      <w:pPr>
        <w:numPr>
          <w:ilvl w:val="0"/>
          <w:numId w:val="217"/>
        </w:numPr>
        <w:tabs>
          <w:tab w:val="clear" w:pos="927"/>
          <w:tab w:val="num" w:pos="0"/>
          <w:tab w:val="num" w:pos="567"/>
        </w:tabs>
        <w:spacing w:after="0" w:line="240" w:lineRule="auto"/>
        <w:ind w:left="0" w:firstLine="284"/>
        <w:rPr>
          <w:rFonts w:ascii="Times New Roman" w:hAnsi="Times New Roman" w:cs="Times New Roman"/>
          <w:sz w:val="28"/>
          <w:szCs w:val="28"/>
        </w:rPr>
      </w:pPr>
      <w:r w:rsidRPr="00FF0BEE">
        <w:rPr>
          <w:rFonts w:ascii="Times New Roman" w:hAnsi="Times New Roman" w:cs="Times New Roman"/>
          <w:sz w:val="28"/>
          <w:szCs w:val="28"/>
        </w:rPr>
        <w:t>Sổ tay hướng dẫn cấp chứng chỉ sân bay (Doc 9774 –AN/969) của ICAO;</w:t>
      </w:r>
    </w:p>
    <w:p w:rsidR="00FF0BEE" w:rsidRPr="00FF0BEE" w:rsidRDefault="00FF0BEE" w:rsidP="00E558E3">
      <w:pPr>
        <w:numPr>
          <w:ilvl w:val="0"/>
          <w:numId w:val="217"/>
        </w:numPr>
        <w:tabs>
          <w:tab w:val="clear" w:pos="927"/>
          <w:tab w:val="num" w:pos="0"/>
          <w:tab w:val="num" w:pos="567"/>
        </w:tabs>
        <w:spacing w:after="0" w:line="240" w:lineRule="auto"/>
        <w:ind w:left="0" w:firstLine="284"/>
        <w:rPr>
          <w:rFonts w:ascii="Times New Roman" w:hAnsi="Times New Roman" w:cs="Times New Roman"/>
          <w:sz w:val="28"/>
          <w:szCs w:val="28"/>
        </w:rPr>
      </w:pPr>
      <w:r w:rsidRPr="00FF0BEE">
        <w:rPr>
          <w:rFonts w:ascii="Times New Roman" w:hAnsi="Times New Roman" w:cs="Times New Roman"/>
          <w:sz w:val="28"/>
          <w:szCs w:val="28"/>
        </w:rPr>
        <w:t>Sổ tay hướng dẫn Thông báo tin tức Hàng không (Doc 8126 ICAO);</w:t>
      </w:r>
    </w:p>
    <w:p w:rsidR="00FF0BEE" w:rsidRPr="00FF0BEE" w:rsidRDefault="00FF0BEE" w:rsidP="00E558E3">
      <w:pPr>
        <w:numPr>
          <w:ilvl w:val="0"/>
          <w:numId w:val="217"/>
        </w:numPr>
        <w:tabs>
          <w:tab w:val="clear" w:pos="927"/>
          <w:tab w:val="left" w:pos="567"/>
        </w:tabs>
        <w:spacing w:after="0" w:line="240" w:lineRule="auto"/>
        <w:ind w:left="567" w:hanging="283"/>
        <w:rPr>
          <w:rFonts w:ascii="Times New Roman" w:hAnsi="Times New Roman" w:cs="Times New Roman"/>
          <w:sz w:val="28"/>
          <w:szCs w:val="28"/>
        </w:rPr>
      </w:pPr>
      <w:r w:rsidRPr="00FF0BEE">
        <w:rPr>
          <w:rFonts w:ascii="Times New Roman" w:hAnsi="Times New Roman" w:cs="Times New Roman"/>
          <w:sz w:val="28"/>
          <w:szCs w:val="28"/>
        </w:rPr>
        <w:t>Sổ tay hướng dẫn an ninh bảo vệ hàng không dân dụng ngăn chặn các hành vi can thiệp bất hợp pháp (Doc 8973  ICAO );</w:t>
      </w:r>
    </w:p>
    <w:p w:rsidR="00FF0BEE" w:rsidRPr="00FF0BEE" w:rsidRDefault="00FF0BEE" w:rsidP="00E558E3">
      <w:pPr>
        <w:numPr>
          <w:ilvl w:val="0"/>
          <w:numId w:val="217"/>
        </w:numPr>
        <w:tabs>
          <w:tab w:val="clear" w:pos="927"/>
          <w:tab w:val="num" w:pos="0"/>
          <w:tab w:val="num" w:pos="567"/>
        </w:tabs>
        <w:spacing w:after="0" w:line="240" w:lineRule="auto"/>
        <w:ind w:left="0" w:firstLine="284"/>
        <w:rPr>
          <w:rFonts w:ascii="Times New Roman" w:hAnsi="Times New Roman" w:cs="Times New Roman"/>
          <w:sz w:val="28"/>
          <w:szCs w:val="28"/>
        </w:rPr>
      </w:pPr>
      <w:r w:rsidRPr="00FF0BEE">
        <w:rPr>
          <w:rFonts w:ascii="Times New Roman" w:hAnsi="Times New Roman" w:cs="Times New Roman"/>
          <w:sz w:val="28"/>
          <w:szCs w:val="28"/>
        </w:rPr>
        <w:t>Sổ tay hướng dẫn quản lý an toàn (Doc 9859-AN/474- ICAO);</w:t>
      </w:r>
    </w:p>
    <w:p w:rsidR="00FF0BEE" w:rsidRPr="00FF0BEE" w:rsidRDefault="00FF0BEE" w:rsidP="00E558E3">
      <w:pPr>
        <w:numPr>
          <w:ilvl w:val="0"/>
          <w:numId w:val="217"/>
        </w:numPr>
        <w:tabs>
          <w:tab w:val="clear" w:pos="927"/>
          <w:tab w:val="num" w:pos="0"/>
          <w:tab w:val="num" w:pos="567"/>
        </w:tabs>
        <w:spacing w:after="0" w:line="240" w:lineRule="auto"/>
        <w:ind w:left="0" w:firstLine="284"/>
        <w:rPr>
          <w:rFonts w:ascii="Times New Roman" w:hAnsi="Times New Roman" w:cs="Times New Roman"/>
          <w:sz w:val="28"/>
          <w:szCs w:val="28"/>
        </w:rPr>
      </w:pPr>
      <w:r w:rsidRPr="00FF0BEE">
        <w:rPr>
          <w:rFonts w:ascii="Times New Roman" w:hAnsi="Times New Roman" w:cs="Times New Roman"/>
          <w:sz w:val="28"/>
          <w:szCs w:val="28"/>
        </w:rPr>
        <w:t>Sổ tay hướng dẫn về các dịch vụ sân bay (Doc 9137-ICAO);</w:t>
      </w:r>
    </w:p>
    <w:p w:rsidR="005A1371" w:rsidRPr="00FF0BEE" w:rsidRDefault="00FF0BEE" w:rsidP="00FF0BEE">
      <w:pPr>
        <w:pStyle w:val="ListParagraph"/>
        <w:numPr>
          <w:ilvl w:val="0"/>
          <w:numId w:val="5"/>
        </w:numPr>
        <w:tabs>
          <w:tab w:val="num" w:pos="567"/>
        </w:tabs>
        <w:spacing w:line="240" w:lineRule="auto"/>
        <w:ind w:left="568" w:hanging="284"/>
        <w:contextualSpacing w:val="0"/>
        <w:rPr>
          <w:rFonts w:ascii="Times New Roman" w:hAnsi="Times New Roman" w:cs="Times New Roman"/>
          <w:sz w:val="28"/>
          <w:szCs w:val="28"/>
        </w:rPr>
      </w:pPr>
      <w:r w:rsidRPr="00FF0BEE">
        <w:rPr>
          <w:rFonts w:ascii="Times New Roman" w:hAnsi="Times New Roman" w:cs="Times New Roman"/>
          <w:sz w:val="28"/>
          <w:szCs w:val="28"/>
        </w:rPr>
        <w:t>Sổ tay hướng dẫn thiết kế sân bay (Doc 9157/AN901 ICAO)</w:t>
      </w:r>
      <w:r w:rsidR="005A1371" w:rsidRPr="00FF0BEE">
        <w:rPr>
          <w:rFonts w:ascii="Times New Roman" w:hAnsi="Times New Roman" w:cs="Times New Roman"/>
          <w:sz w:val="28"/>
          <w:szCs w:val="28"/>
        </w:rPr>
        <w:t>.</w:t>
      </w:r>
    </w:p>
    <w:p w:rsidR="00E6354F" w:rsidRPr="004A4994" w:rsidRDefault="00E6354F" w:rsidP="007760EA">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57" w:name="_Toc3714628"/>
      <w:bookmarkStart w:id="58" w:name="_Toc6064436"/>
      <w:bookmarkStart w:id="59" w:name="_Toc6826390"/>
      <w:r w:rsidRPr="004A4994">
        <w:rPr>
          <w:rFonts w:ascii="Times New Roman" w:hAnsi="Times New Roman" w:cs="Times New Roman"/>
          <w:b/>
          <w:sz w:val="28"/>
          <w:szCs w:val="28"/>
        </w:rPr>
        <w:t>Quy trình sửa đổi, bổ sung tài liệu</w:t>
      </w:r>
      <w:r w:rsidR="009901EA" w:rsidRPr="004A4994">
        <w:rPr>
          <w:rFonts w:ascii="Times New Roman" w:hAnsi="Times New Roman" w:cs="Times New Roman"/>
          <w:b/>
          <w:sz w:val="28"/>
          <w:szCs w:val="28"/>
        </w:rPr>
        <w:t>.</w:t>
      </w:r>
      <w:bookmarkEnd w:id="57"/>
      <w:bookmarkEnd w:id="58"/>
      <w:bookmarkEnd w:id="59"/>
    </w:p>
    <w:p w:rsidR="005A1371" w:rsidRPr="004A4994" w:rsidRDefault="009E00E9" w:rsidP="00AD1C4C">
      <w:pPr>
        <w:pStyle w:val="ListParagraph"/>
        <w:numPr>
          <w:ilvl w:val="0"/>
          <w:numId w:val="6"/>
        </w:numPr>
        <w:tabs>
          <w:tab w:val="left" w:pos="426"/>
        </w:tabs>
        <w:spacing w:before="0" w:line="240" w:lineRule="auto"/>
        <w:ind w:left="0" w:firstLine="0"/>
        <w:contextualSpacing w:val="0"/>
        <w:outlineLvl w:val="2"/>
        <w:rPr>
          <w:rFonts w:ascii="Times New Roman" w:hAnsi="Times New Roman" w:cs="Times New Roman"/>
          <w:sz w:val="28"/>
          <w:szCs w:val="28"/>
        </w:rPr>
      </w:pPr>
      <w:bookmarkStart w:id="60" w:name="_Toc3714629"/>
      <w:bookmarkStart w:id="61" w:name="_Toc6064437"/>
      <w:bookmarkStart w:id="62" w:name="_Toc6826391"/>
      <w:r w:rsidRPr="004A4994">
        <w:rPr>
          <w:rFonts w:ascii="Times New Roman" w:hAnsi="Times New Roman" w:cs="Times New Roman"/>
          <w:sz w:val="28"/>
          <w:szCs w:val="28"/>
          <w:lang w:val="es-ES_tradnl"/>
        </w:rPr>
        <w:t>Đơn vị có trách nhiệm</w:t>
      </w:r>
      <w:bookmarkEnd w:id="60"/>
      <w:r w:rsidR="00AD1C4C">
        <w:rPr>
          <w:rFonts w:ascii="Times New Roman" w:hAnsi="Times New Roman" w:cs="Times New Roman"/>
          <w:sz w:val="28"/>
          <w:szCs w:val="28"/>
          <w:lang w:val="es-ES_tradnl"/>
        </w:rPr>
        <w:t>:</w:t>
      </w:r>
      <w:bookmarkEnd w:id="61"/>
      <w:bookmarkEnd w:id="62"/>
    </w:p>
    <w:p w:rsidR="009E00E9" w:rsidRPr="004A4994" w:rsidRDefault="009E00E9" w:rsidP="00AD1C4C">
      <w:pPr>
        <w:pStyle w:val="ListParagraph"/>
        <w:numPr>
          <w:ilvl w:val="0"/>
          <w:numId w:val="5"/>
        </w:numPr>
        <w:tabs>
          <w:tab w:val="left" w:pos="567"/>
        </w:tabs>
        <w:spacing w:line="240" w:lineRule="auto"/>
        <w:ind w:left="567" w:hanging="283"/>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Căn cứ vào tình hình hoạt động khai thác tại </w:t>
      </w:r>
      <w:r w:rsidR="00142C7F">
        <w:rPr>
          <w:rFonts w:ascii="Times New Roman" w:hAnsi="Times New Roman" w:cs="Times New Roman"/>
          <w:color w:val="000000"/>
          <w:sz w:val="28"/>
          <w:szCs w:val="28"/>
        </w:rPr>
        <w:t>sân bay</w:t>
      </w:r>
      <w:r w:rsidR="00CC5ED9">
        <w:rPr>
          <w:rFonts w:ascii="Times New Roman" w:hAnsi="Times New Roman" w:cs="Times New Roman"/>
          <w:color w:val="000000"/>
          <w:sz w:val="28"/>
          <w:szCs w:val="28"/>
        </w:rPr>
        <w:t xml:space="preserve"> quốc tế</w:t>
      </w:r>
      <w:r w:rsidRPr="004A4994">
        <w:rPr>
          <w:rFonts w:ascii="Times New Roman" w:hAnsi="Times New Roman" w:cs="Times New Roman"/>
          <w:color w:val="000000"/>
          <w:sz w:val="28"/>
          <w:szCs w:val="28"/>
        </w:rPr>
        <w:t xml:space="preserve"> Phú Quốc và theo hướng dẫn, chỉ đạo của cấp trên, nếu có những thay đổi, các đơn vị hoạt động tại </w:t>
      </w:r>
      <w:r w:rsidR="006C6003" w:rsidRPr="004A4994">
        <w:rPr>
          <w:rFonts w:ascii="Times New Roman" w:hAnsi="Times New Roman" w:cs="Times New Roman"/>
          <w:color w:val="000000"/>
          <w:sz w:val="28"/>
          <w:szCs w:val="28"/>
        </w:rPr>
        <w:t>C</w:t>
      </w:r>
      <w:r w:rsidRPr="004A4994">
        <w:rPr>
          <w:rFonts w:ascii="Times New Roman" w:hAnsi="Times New Roman" w:cs="Times New Roman"/>
          <w:color w:val="000000"/>
          <w:sz w:val="28"/>
          <w:szCs w:val="28"/>
        </w:rPr>
        <w:t xml:space="preserve">ảng phải gửi các nội dung liên quan tới Giám đốc Cảng HKQT Phú Quốc theo địa chỉ: </w:t>
      </w:r>
    </w:p>
    <w:p w:rsidR="00CC5ED9" w:rsidRPr="002A5DB7" w:rsidRDefault="00CC5ED9" w:rsidP="00E558E3">
      <w:pPr>
        <w:pStyle w:val="ListParagraph"/>
        <w:numPr>
          <w:ilvl w:val="0"/>
          <w:numId w:val="104"/>
        </w:numPr>
        <w:tabs>
          <w:tab w:val="left" w:pos="709"/>
        </w:tabs>
        <w:spacing w:line="240" w:lineRule="auto"/>
        <w:ind w:left="709" w:hanging="283"/>
        <w:contextualSpacing w:val="0"/>
        <w:rPr>
          <w:rFonts w:ascii="Times New Roman" w:hAnsi="Times New Roman"/>
          <w:sz w:val="28"/>
          <w:szCs w:val="28"/>
        </w:rPr>
      </w:pPr>
      <w:r w:rsidRPr="00E33129">
        <w:rPr>
          <w:rFonts w:ascii="Times New Roman" w:hAnsi="Times New Roman"/>
          <w:sz w:val="28"/>
          <w:szCs w:val="28"/>
        </w:rPr>
        <w:t>Nguyễ</w:t>
      </w:r>
      <w:r>
        <w:rPr>
          <w:rFonts w:ascii="Times New Roman" w:hAnsi="Times New Roman"/>
          <w:sz w:val="28"/>
          <w:szCs w:val="28"/>
        </w:rPr>
        <w:t>n Minh Đông</w:t>
      </w:r>
      <w:r>
        <w:rPr>
          <w:rFonts w:ascii="Times New Roman" w:hAnsi="Times New Roman"/>
          <w:sz w:val="28"/>
          <w:szCs w:val="28"/>
          <w:lang w:val="vi-VN"/>
        </w:rPr>
        <w:t xml:space="preserve"> - </w:t>
      </w:r>
      <w:r w:rsidRPr="00E33129">
        <w:rPr>
          <w:rFonts w:ascii="Times New Roman" w:hAnsi="Times New Roman"/>
          <w:sz w:val="28"/>
          <w:szCs w:val="28"/>
        </w:rPr>
        <w:t>Giám đốc Cảng HKQT Phú Quố</w:t>
      </w:r>
      <w:r>
        <w:rPr>
          <w:rFonts w:ascii="Times New Roman" w:hAnsi="Times New Roman"/>
          <w:sz w:val="28"/>
          <w:szCs w:val="28"/>
        </w:rPr>
        <w:t>c.</w:t>
      </w:r>
    </w:p>
    <w:p w:rsidR="00CC5ED9" w:rsidRPr="002A5DB7" w:rsidRDefault="00CC5ED9" w:rsidP="00E558E3">
      <w:pPr>
        <w:pStyle w:val="ListParagraph"/>
        <w:numPr>
          <w:ilvl w:val="0"/>
          <w:numId w:val="104"/>
        </w:numPr>
        <w:tabs>
          <w:tab w:val="left" w:pos="709"/>
        </w:tabs>
        <w:spacing w:line="240" w:lineRule="auto"/>
        <w:ind w:left="709" w:hanging="283"/>
        <w:contextualSpacing w:val="0"/>
        <w:rPr>
          <w:rFonts w:ascii="Times New Roman" w:hAnsi="Times New Roman"/>
          <w:sz w:val="28"/>
          <w:szCs w:val="28"/>
        </w:rPr>
      </w:pPr>
      <w:r>
        <w:rPr>
          <w:rFonts w:ascii="Times New Roman" w:hAnsi="Times New Roman"/>
          <w:sz w:val="28"/>
          <w:szCs w:val="28"/>
          <w:lang w:val="vi-VN"/>
        </w:rPr>
        <w:t xml:space="preserve">Địa chỉ: </w:t>
      </w:r>
      <w:r w:rsidRPr="002A5DB7">
        <w:rPr>
          <w:rFonts w:ascii="Times New Roman" w:hAnsi="Times New Roman"/>
          <w:sz w:val="28"/>
          <w:szCs w:val="28"/>
        </w:rPr>
        <w:t xml:space="preserve">Cảng hàng không quốc tế Phú Quốc, tổ 2, ấp Dương Tơ, xã Dương Tơ, huyện Phú Quốc, tỉnh Kiên Giang, Việt Nam. </w:t>
      </w:r>
    </w:p>
    <w:p w:rsidR="00CC5ED9" w:rsidRPr="002A5DB7" w:rsidRDefault="00CC5ED9" w:rsidP="00E558E3">
      <w:pPr>
        <w:pStyle w:val="ListParagraph"/>
        <w:numPr>
          <w:ilvl w:val="0"/>
          <w:numId w:val="104"/>
        </w:numPr>
        <w:tabs>
          <w:tab w:val="left" w:pos="709"/>
        </w:tabs>
        <w:spacing w:line="240" w:lineRule="auto"/>
        <w:ind w:left="709" w:hanging="283"/>
        <w:contextualSpacing w:val="0"/>
        <w:rPr>
          <w:rFonts w:ascii="Times New Roman" w:hAnsi="Times New Roman"/>
          <w:sz w:val="28"/>
          <w:szCs w:val="28"/>
        </w:rPr>
      </w:pPr>
      <w:r>
        <w:rPr>
          <w:rFonts w:ascii="Times New Roman" w:hAnsi="Times New Roman"/>
          <w:sz w:val="28"/>
          <w:szCs w:val="28"/>
          <w:lang w:val="vi-VN"/>
        </w:rPr>
        <w:t>Điện thoại</w:t>
      </w:r>
      <w:r w:rsidRPr="00E33129">
        <w:rPr>
          <w:rFonts w:ascii="Times New Roman" w:hAnsi="Times New Roman"/>
          <w:sz w:val="28"/>
          <w:szCs w:val="28"/>
        </w:rPr>
        <w:t xml:space="preserve">: </w:t>
      </w:r>
      <w:r w:rsidRPr="00E33129">
        <w:rPr>
          <w:rFonts w:ascii="Times New Roman" w:hAnsi="Times New Roman"/>
          <w:color w:val="000000"/>
          <w:sz w:val="28"/>
          <w:szCs w:val="28"/>
        </w:rPr>
        <w:t>0297.3</w:t>
      </w:r>
      <w:r w:rsidRPr="00E33129">
        <w:rPr>
          <w:rFonts w:ascii="Times New Roman" w:hAnsi="Times New Roman"/>
          <w:sz w:val="28"/>
          <w:szCs w:val="28"/>
        </w:rPr>
        <w:t>.987 777 -</w:t>
      </w:r>
      <w:r>
        <w:rPr>
          <w:rFonts w:ascii="Times New Roman" w:hAnsi="Times New Roman"/>
          <w:sz w:val="28"/>
          <w:szCs w:val="28"/>
        </w:rPr>
        <w:t xml:space="preserve"> 0972.777 787</w:t>
      </w:r>
      <w:r>
        <w:rPr>
          <w:rFonts w:ascii="Times New Roman" w:hAnsi="Times New Roman"/>
          <w:sz w:val="28"/>
          <w:szCs w:val="28"/>
          <w:lang w:val="vi-VN"/>
        </w:rPr>
        <w:t xml:space="preserve">, </w:t>
      </w:r>
      <w:r w:rsidRPr="002A5DB7">
        <w:rPr>
          <w:rFonts w:ascii="Times New Roman" w:hAnsi="Times New Roman"/>
          <w:sz w:val="28"/>
          <w:szCs w:val="28"/>
        </w:rPr>
        <w:t>Fax: 0297.3.986 969.</w:t>
      </w:r>
    </w:p>
    <w:p w:rsidR="00CC5ED9" w:rsidRPr="00E33129" w:rsidRDefault="00CC5ED9" w:rsidP="00E558E3">
      <w:pPr>
        <w:pStyle w:val="ListParagraph"/>
        <w:numPr>
          <w:ilvl w:val="0"/>
          <w:numId w:val="104"/>
        </w:numPr>
        <w:tabs>
          <w:tab w:val="left" w:pos="709"/>
        </w:tabs>
        <w:spacing w:line="240" w:lineRule="auto"/>
        <w:ind w:left="709" w:hanging="283"/>
        <w:contextualSpacing w:val="0"/>
        <w:rPr>
          <w:rFonts w:ascii="Times New Roman" w:hAnsi="Times New Roman"/>
          <w:sz w:val="28"/>
          <w:szCs w:val="28"/>
          <w:lang w:val="es-ES_tradnl"/>
        </w:rPr>
      </w:pPr>
      <w:r w:rsidRPr="00E33129">
        <w:rPr>
          <w:rFonts w:ascii="Times New Roman" w:hAnsi="Times New Roman"/>
          <w:sz w:val="28"/>
          <w:szCs w:val="28"/>
        </w:rPr>
        <w:t xml:space="preserve">Email: </w:t>
      </w:r>
      <w:hyperlink r:id="rId16" w:history="1">
        <w:r w:rsidRPr="00CC5ED9">
          <w:rPr>
            <w:rStyle w:val="Hyperlink"/>
            <w:rFonts w:ascii="Times New Roman" w:hAnsi="Times New Roman" w:cs="Times New Roman"/>
            <w:color w:val="auto"/>
            <w:sz w:val="28"/>
            <w:szCs w:val="28"/>
            <w:u w:val="none"/>
          </w:rPr>
          <w:t>minhdong@vietnamairport.vn</w:t>
        </w:r>
      </w:hyperlink>
      <w:r w:rsidRPr="00CC5ED9">
        <w:rPr>
          <w:rFonts w:ascii="Times New Roman" w:hAnsi="Times New Roman" w:cs="Times New Roman"/>
          <w:sz w:val="28"/>
          <w:szCs w:val="28"/>
        </w:rPr>
        <w:t>.</w:t>
      </w:r>
    </w:p>
    <w:p w:rsidR="009E00E9" w:rsidRPr="006C48FD" w:rsidRDefault="00CC5ED9" w:rsidP="00AD1C4C">
      <w:pPr>
        <w:pStyle w:val="ListParagraph"/>
        <w:numPr>
          <w:ilvl w:val="0"/>
          <w:numId w:val="5"/>
        </w:numPr>
        <w:tabs>
          <w:tab w:val="left" w:pos="567"/>
        </w:tabs>
        <w:spacing w:line="240" w:lineRule="auto"/>
        <w:ind w:left="567" w:hanging="283"/>
        <w:contextualSpacing w:val="0"/>
        <w:rPr>
          <w:rFonts w:ascii="Times New Roman" w:hAnsi="Times New Roman" w:cs="Times New Roman"/>
          <w:sz w:val="28"/>
          <w:szCs w:val="28"/>
        </w:rPr>
      </w:pPr>
      <w:r w:rsidRPr="00E33129">
        <w:rPr>
          <w:rFonts w:ascii="Times New Roman" w:hAnsi="Times New Roman"/>
          <w:sz w:val="28"/>
          <w:szCs w:val="28"/>
          <w:lang w:val="es-ES_tradnl"/>
        </w:rPr>
        <w:t>Phòng Điều hành sân bay thuộc</w:t>
      </w:r>
      <w:r w:rsidRPr="00E33129">
        <w:rPr>
          <w:rFonts w:ascii="Times New Roman" w:hAnsi="Times New Roman"/>
          <w:sz w:val="28"/>
          <w:szCs w:val="28"/>
        </w:rPr>
        <w:t xml:space="preserve"> Cảng HKQT Phú Quốccó trách nhiệm theo dõi bổ sung, tu chỉnh</w:t>
      </w:r>
      <w:r w:rsidRPr="00E33129">
        <w:rPr>
          <w:rFonts w:ascii="Times New Roman" w:hAnsi="Times New Roman"/>
          <w:sz w:val="28"/>
          <w:szCs w:val="28"/>
          <w:lang w:val="es-ES_tradnl"/>
        </w:rPr>
        <w:t xml:space="preserve"> các nội dung liên quan đến thay đổi của tài liệu</w:t>
      </w:r>
      <w:r w:rsidR="00AD1C4C">
        <w:rPr>
          <w:rFonts w:ascii="Times New Roman" w:hAnsi="Times New Roman"/>
          <w:sz w:val="28"/>
          <w:szCs w:val="28"/>
          <w:lang w:val="es-ES_tradnl"/>
        </w:rPr>
        <w:t>.</w:t>
      </w:r>
    </w:p>
    <w:p w:rsidR="009E00E9" w:rsidRPr="004A4994" w:rsidRDefault="009E00E9" w:rsidP="002F7257">
      <w:pPr>
        <w:pStyle w:val="ListParagraph"/>
        <w:numPr>
          <w:ilvl w:val="0"/>
          <w:numId w:val="6"/>
        </w:numPr>
        <w:tabs>
          <w:tab w:val="left" w:pos="426"/>
        </w:tabs>
        <w:spacing w:line="240" w:lineRule="auto"/>
        <w:ind w:left="0" w:firstLine="0"/>
        <w:contextualSpacing w:val="0"/>
        <w:outlineLvl w:val="2"/>
        <w:rPr>
          <w:rFonts w:ascii="Times New Roman" w:hAnsi="Times New Roman" w:cs="Times New Roman"/>
          <w:sz w:val="28"/>
          <w:szCs w:val="28"/>
          <w:lang w:val="es-ES_tradnl"/>
        </w:rPr>
      </w:pPr>
      <w:bookmarkStart w:id="63" w:name="_Toc3714630"/>
      <w:bookmarkStart w:id="64" w:name="_Toc6064438"/>
      <w:bookmarkStart w:id="65" w:name="_Toc6826392"/>
      <w:r w:rsidRPr="004A4994">
        <w:rPr>
          <w:rFonts w:ascii="Times New Roman" w:hAnsi="Times New Roman" w:cs="Times New Roman"/>
          <w:sz w:val="28"/>
          <w:szCs w:val="28"/>
          <w:lang w:val="es-ES_tradnl"/>
        </w:rPr>
        <w:t>Quy trình bổ sung, tu chỉnh tài liệu:</w:t>
      </w:r>
      <w:bookmarkEnd w:id="63"/>
      <w:bookmarkEnd w:id="64"/>
      <w:bookmarkEnd w:id="65"/>
    </w:p>
    <w:p w:rsidR="00231BD2" w:rsidRPr="00231BD2" w:rsidRDefault="00231BD2" w:rsidP="00E558E3">
      <w:pPr>
        <w:numPr>
          <w:ilvl w:val="0"/>
          <w:numId w:val="231"/>
        </w:numPr>
        <w:tabs>
          <w:tab w:val="clear" w:pos="1212"/>
          <w:tab w:val="left" w:pos="567"/>
        </w:tabs>
        <w:spacing w:after="0" w:line="240" w:lineRule="auto"/>
        <w:ind w:left="567" w:hanging="283"/>
        <w:rPr>
          <w:rFonts w:ascii="Times New Roman" w:hAnsi="Times New Roman" w:cs="Times New Roman"/>
          <w:sz w:val="28"/>
          <w:szCs w:val="28"/>
        </w:rPr>
      </w:pPr>
      <w:r w:rsidRPr="00231BD2">
        <w:rPr>
          <w:rFonts w:ascii="Times New Roman" w:hAnsi="Times New Roman" w:cs="Times New Roman"/>
          <w:sz w:val="28"/>
          <w:szCs w:val="28"/>
        </w:rPr>
        <w:t xml:space="preserve">Giám đốc Cảng hàng không </w:t>
      </w:r>
      <w:r w:rsidR="00044511">
        <w:rPr>
          <w:rFonts w:ascii="Times New Roman" w:hAnsi="Times New Roman" w:cs="Times New Roman"/>
          <w:sz w:val="28"/>
          <w:szCs w:val="28"/>
        </w:rPr>
        <w:t>quốc tế Phú Quốc</w:t>
      </w:r>
      <w:r w:rsidRPr="00231BD2">
        <w:rPr>
          <w:rFonts w:ascii="Times New Roman" w:hAnsi="Times New Roman" w:cs="Times New Roman"/>
          <w:sz w:val="28"/>
          <w:szCs w:val="28"/>
        </w:rPr>
        <w:t xml:space="preserve"> phải kiểm tra, rà soát các thay đổi trong tài liệu (các nội dung thay đổi đã được cơ quan có thẩm quyền chấp thuận bằng văn bản), báo cáo Tổng công ty Cảng hàng không Việt Nam - CTCP trình Cục </w:t>
      </w:r>
      <w:r w:rsidR="00044511">
        <w:rPr>
          <w:rFonts w:ascii="Times New Roman" w:hAnsi="Times New Roman" w:cs="Times New Roman"/>
          <w:sz w:val="28"/>
          <w:szCs w:val="28"/>
        </w:rPr>
        <w:t>Hàng không Việt Nam</w:t>
      </w:r>
      <w:r w:rsidRPr="00231BD2">
        <w:rPr>
          <w:rFonts w:ascii="Times New Roman" w:hAnsi="Times New Roman" w:cs="Times New Roman"/>
          <w:sz w:val="28"/>
          <w:szCs w:val="28"/>
        </w:rPr>
        <w:t xml:space="preserve"> xem xét phê duyệt để tu chỉnh tài liệu theo quy định. Những nội dung bổ sung tu chỉnh trong tài liệu sau khi được </w:t>
      </w:r>
      <w:r w:rsidR="00044511" w:rsidRPr="00231BD2">
        <w:rPr>
          <w:rFonts w:ascii="Times New Roman" w:hAnsi="Times New Roman" w:cs="Times New Roman"/>
          <w:sz w:val="28"/>
          <w:szCs w:val="28"/>
        </w:rPr>
        <w:t xml:space="preserve">Cục </w:t>
      </w:r>
      <w:r w:rsidR="00044511">
        <w:rPr>
          <w:rFonts w:ascii="Times New Roman" w:hAnsi="Times New Roman" w:cs="Times New Roman"/>
          <w:sz w:val="28"/>
          <w:szCs w:val="28"/>
        </w:rPr>
        <w:t>Hàng không Việt Nam</w:t>
      </w:r>
      <w:r w:rsidRPr="00231BD2">
        <w:rPr>
          <w:rFonts w:ascii="Times New Roman" w:hAnsi="Times New Roman" w:cs="Times New Roman"/>
          <w:sz w:val="28"/>
          <w:szCs w:val="28"/>
        </w:rPr>
        <w:t xml:space="preserve"> phê duyệt phải được thông báo đến các cơ quan, đơn vị có liên quan để triển khai thực hiện;</w:t>
      </w:r>
    </w:p>
    <w:p w:rsidR="0051015E" w:rsidRPr="002F7257" w:rsidRDefault="00231BD2" w:rsidP="00231BD2">
      <w:pPr>
        <w:pStyle w:val="ListParagraph"/>
        <w:numPr>
          <w:ilvl w:val="1"/>
          <w:numId w:val="7"/>
        </w:numPr>
        <w:tabs>
          <w:tab w:val="clear" w:pos="283"/>
          <w:tab w:val="left" w:pos="567"/>
        </w:tabs>
        <w:spacing w:line="240" w:lineRule="auto"/>
        <w:ind w:left="567"/>
        <w:contextualSpacing w:val="0"/>
        <w:rPr>
          <w:rFonts w:ascii="Times New Roman" w:hAnsi="Times New Roman" w:cs="Times New Roman"/>
          <w:color w:val="000000"/>
          <w:sz w:val="28"/>
          <w:szCs w:val="28"/>
        </w:rPr>
      </w:pPr>
      <w:r w:rsidRPr="00231BD2">
        <w:rPr>
          <w:rFonts w:ascii="Times New Roman" w:hAnsi="Times New Roman" w:cs="Times New Roman"/>
          <w:sz w:val="28"/>
          <w:szCs w:val="28"/>
        </w:rPr>
        <w:lastRenderedPageBreak/>
        <w:t>Bản bổ sung tu chỉnh phải được ghi nhận vào trang “Ghi nhận các tu chỉnh” và đính kèm tài liệ</w:t>
      </w:r>
      <w:r w:rsidR="00044511">
        <w:rPr>
          <w:rFonts w:ascii="Times New Roman" w:hAnsi="Times New Roman" w:cs="Times New Roman"/>
          <w:sz w:val="28"/>
          <w:szCs w:val="28"/>
        </w:rPr>
        <w:t>u</w:t>
      </w:r>
      <w:r w:rsidR="0051015E" w:rsidRPr="00231BD2">
        <w:rPr>
          <w:rFonts w:ascii="Times New Roman" w:hAnsi="Times New Roman" w:cs="Times New Roman"/>
          <w:sz w:val="28"/>
          <w:szCs w:val="28"/>
        </w:rPr>
        <w:t>.</w:t>
      </w:r>
    </w:p>
    <w:p w:rsidR="00B2171F" w:rsidRPr="004A4994" w:rsidRDefault="00B2171F" w:rsidP="007760EA">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color w:val="000000"/>
          <w:sz w:val="28"/>
          <w:szCs w:val="28"/>
        </w:rPr>
      </w:pPr>
      <w:bookmarkStart w:id="66" w:name="_Toc3714631"/>
      <w:bookmarkStart w:id="67" w:name="_Toc6064439"/>
      <w:bookmarkStart w:id="68" w:name="_Toc6826393"/>
      <w:r w:rsidRPr="004A4994">
        <w:rPr>
          <w:rFonts w:ascii="Times New Roman" w:hAnsi="Times New Roman" w:cs="Times New Roman"/>
          <w:b/>
          <w:color w:val="000000"/>
          <w:sz w:val="28"/>
          <w:szCs w:val="28"/>
        </w:rPr>
        <w:t>Các điều kiện chung để khai thác sân bay</w:t>
      </w:r>
      <w:r w:rsidR="006D322D">
        <w:rPr>
          <w:rFonts w:ascii="Times New Roman" w:hAnsi="Times New Roman" w:cs="Times New Roman"/>
          <w:b/>
          <w:color w:val="000000"/>
          <w:sz w:val="28"/>
          <w:szCs w:val="28"/>
        </w:rPr>
        <w:t xml:space="preserve"> quốc tế Phú Quốc</w:t>
      </w:r>
      <w:r w:rsidR="00694A5E" w:rsidRPr="004A4994">
        <w:rPr>
          <w:rFonts w:ascii="Times New Roman" w:hAnsi="Times New Roman" w:cs="Times New Roman"/>
          <w:b/>
          <w:color w:val="000000"/>
          <w:sz w:val="28"/>
          <w:szCs w:val="28"/>
        </w:rPr>
        <w:t>.</w:t>
      </w:r>
      <w:bookmarkEnd w:id="66"/>
      <w:bookmarkEnd w:id="67"/>
      <w:bookmarkEnd w:id="68"/>
    </w:p>
    <w:p w:rsidR="00B2171F" w:rsidRPr="004A4994" w:rsidRDefault="00B2171F" w:rsidP="008B43B1">
      <w:pPr>
        <w:pStyle w:val="ListParagraph"/>
        <w:numPr>
          <w:ilvl w:val="1"/>
          <w:numId w:val="1"/>
        </w:numPr>
        <w:tabs>
          <w:tab w:val="left" w:pos="426"/>
        </w:tabs>
        <w:spacing w:before="0" w:line="240" w:lineRule="auto"/>
        <w:ind w:left="0" w:firstLine="0"/>
        <w:contextualSpacing w:val="0"/>
        <w:outlineLvl w:val="2"/>
        <w:rPr>
          <w:rFonts w:ascii="Times New Roman" w:hAnsi="Times New Roman" w:cs="Times New Roman"/>
          <w:sz w:val="28"/>
          <w:szCs w:val="28"/>
        </w:rPr>
      </w:pPr>
      <w:bookmarkStart w:id="69" w:name="_Toc3714632"/>
      <w:bookmarkStart w:id="70" w:name="_Toc6064440"/>
      <w:bookmarkStart w:id="71" w:name="_Toc6826394"/>
      <w:r w:rsidRPr="004A4994">
        <w:rPr>
          <w:rFonts w:ascii="Times New Roman" w:hAnsi="Times New Roman" w:cs="Times New Roman"/>
          <w:sz w:val="28"/>
          <w:szCs w:val="28"/>
        </w:rPr>
        <w:t>Tính chất khai thác</w:t>
      </w:r>
      <w:r w:rsidR="00694A5E" w:rsidRPr="004A4994">
        <w:rPr>
          <w:rFonts w:ascii="Times New Roman" w:hAnsi="Times New Roman" w:cs="Times New Roman"/>
          <w:sz w:val="28"/>
          <w:szCs w:val="28"/>
        </w:rPr>
        <w:t>:</w:t>
      </w:r>
      <w:bookmarkEnd w:id="69"/>
      <w:bookmarkEnd w:id="70"/>
      <w:bookmarkEnd w:id="71"/>
    </w:p>
    <w:p w:rsidR="00A6589F" w:rsidRPr="00B95925" w:rsidRDefault="00A6589F" w:rsidP="00E558E3">
      <w:pPr>
        <w:numPr>
          <w:ilvl w:val="0"/>
          <w:numId w:val="278"/>
        </w:numPr>
        <w:tabs>
          <w:tab w:val="left" w:pos="0"/>
        </w:tabs>
        <w:spacing w:after="0" w:line="240" w:lineRule="auto"/>
        <w:rPr>
          <w:rFonts w:ascii="Times New Roman" w:hAnsi="Times New Roman" w:cs="Times New Roman"/>
          <w:sz w:val="28"/>
          <w:szCs w:val="28"/>
          <w:highlight w:val="yellow"/>
        </w:rPr>
      </w:pPr>
      <w:r w:rsidRPr="00B95925">
        <w:rPr>
          <w:rFonts w:ascii="Times New Roman" w:hAnsi="Times New Roman" w:cs="Times New Roman"/>
          <w:sz w:val="28"/>
          <w:szCs w:val="28"/>
          <w:highlight w:val="yellow"/>
        </w:rPr>
        <w:t xml:space="preserve">Sân bay </w:t>
      </w:r>
      <w:r w:rsidR="00B95925">
        <w:rPr>
          <w:rFonts w:ascii="Times New Roman" w:hAnsi="Times New Roman" w:cs="Times New Roman"/>
          <w:sz w:val="28"/>
          <w:szCs w:val="28"/>
          <w:highlight w:val="yellow"/>
        </w:rPr>
        <w:t xml:space="preserve">Phú Quốc </w:t>
      </w:r>
      <w:r w:rsidRPr="00B95925">
        <w:rPr>
          <w:rFonts w:ascii="Times New Roman" w:hAnsi="Times New Roman" w:cs="Times New Roman"/>
          <w:sz w:val="28"/>
          <w:szCs w:val="28"/>
          <w:highlight w:val="yellow"/>
        </w:rPr>
        <w:t xml:space="preserve"> là sân bay cấ</w:t>
      </w:r>
      <w:r w:rsidR="00B95925">
        <w:rPr>
          <w:rFonts w:ascii="Times New Roman" w:hAnsi="Times New Roman" w:cs="Times New Roman"/>
          <w:sz w:val="28"/>
          <w:szCs w:val="28"/>
          <w:highlight w:val="yellow"/>
        </w:rPr>
        <w:t>p 4E</w:t>
      </w:r>
      <w:r w:rsidRPr="00B95925">
        <w:rPr>
          <w:rFonts w:ascii="Times New Roman" w:hAnsi="Times New Roman" w:cs="Times New Roman"/>
          <w:sz w:val="28"/>
          <w:szCs w:val="28"/>
          <w:highlight w:val="yellow"/>
        </w:rPr>
        <w:t xml:space="preserve"> dùng chung dân dụng và quân sự; tiếp nhận các chuyến bay quốc tế, nội địa thường lệ, không thường lệ, các tàu bay tư nhân, các loại tàu bay quân sự và các loại tàu bay khác khi được cấp phép khai thác.</w:t>
      </w:r>
    </w:p>
    <w:p w:rsidR="009E7885" w:rsidRPr="00B95925" w:rsidRDefault="00A6589F" w:rsidP="00E558E3">
      <w:pPr>
        <w:pStyle w:val="ListParagraph"/>
        <w:numPr>
          <w:ilvl w:val="0"/>
          <w:numId w:val="278"/>
        </w:numPr>
        <w:tabs>
          <w:tab w:val="left" w:pos="567"/>
        </w:tabs>
        <w:spacing w:line="240" w:lineRule="auto"/>
        <w:contextualSpacing w:val="0"/>
        <w:rPr>
          <w:rFonts w:ascii="Times New Roman" w:hAnsi="Times New Roman" w:cs="Times New Roman"/>
          <w:sz w:val="28"/>
          <w:szCs w:val="28"/>
        </w:rPr>
      </w:pPr>
      <w:r w:rsidRPr="00B95925">
        <w:rPr>
          <w:rFonts w:ascii="Times New Roman" w:hAnsi="Times New Roman" w:cs="Times New Roman"/>
          <w:sz w:val="28"/>
          <w:szCs w:val="28"/>
          <w:highlight w:val="yellow"/>
        </w:rPr>
        <w:t xml:space="preserve">Sân bay </w:t>
      </w:r>
      <w:r w:rsidR="00B95925">
        <w:rPr>
          <w:rFonts w:ascii="Times New Roman" w:hAnsi="Times New Roman" w:cs="Times New Roman"/>
          <w:sz w:val="28"/>
          <w:szCs w:val="28"/>
          <w:highlight w:val="yellow"/>
        </w:rPr>
        <w:t>Phú Quốc</w:t>
      </w:r>
      <w:r w:rsidRPr="00B95925">
        <w:rPr>
          <w:rFonts w:ascii="Times New Roman" w:hAnsi="Times New Roman" w:cs="Times New Roman"/>
          <w:sz w:val="28"/>
          <w:szCs w:val="28"/>
          <w:highlight w:val="yellow"/>
        </w:rPr>
        <w:t xml:space="preserve"> có khả năng tiếp thu các tàu bay code</w:t>
      </w:r>
      <w:r w:rsidR="00B95925">
        <w:rPr>
          <w:rFonts w:ascii="Times New Roman" w:hAnsi="Times New Roman" w:cs="Times New Roman"/>
          <w:sz w:val="28"/>
          <w:szCs w:val="28"/>
          <w:highlight w:val="yellow"/>
        </w:rPr>
        <w:t xml:space="preserve"> E</w:t>
      </w:r>
      <w:r w:rsidRPr="00B95925">
        <w:rPr>
          <w:rFonts w:ascii="Times New Roman" w:hAnsi="Times New Roman" w:cs="Times New Roman"/>
          <w:sz w:val="28"/>
          <w:szCs w:val="28"/>
          <w:highlight w:val="yellow"/>
        </w:rPr>
        <w:t xml:space="preserve"> trở xuống (</w:t>
      </w:r>
      <w:r w:rsidR="00B95925">
        <w:rPr>
          <w:rFonts w:ascii="Times New Roman" w:hAnsi="Times New Roman" w:cs="Times New Roman"/>
          <w:sz w:val="28"/>
          <w:szCs w:val="28"/>
          <w:highlight w:val="yellow"/>
        </w:rPr>
        <w:t xml:space="preserve">B747-400, </w:t>
      </w:r>
      <w:r w:rsidRPr="00B95925">
        <w:rPr>
          <w:rFonts w:ascii="Times New Roman" w:hAnsi="Times New Roman" w:cs="Times New Roman"/>
          <w:sz w:val="28"/>
          <w:szCs w:val="28"/>
          <w:highlight w:val="yellow"/>
        </w:rPr>
        <w:t>B757, B737, A321, A320, ATR72…).</w:t>
      </w: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B95925" w:rsidRDefault="00B9592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9E7885" w:rsidRDefault="009E7885" w:rsidP="009E7885">
      <w:pPr>
        <w:pStyle w:val="ListParagraph"/>
        <w:tabs>
          <w:tab w:val="left" w:pos="567"/>
        </w:tabs>
        <w:spacing w:line="240" w:lineRule="auto"/>
        <w:ind w:left="568"/>
        <w:contextualSpacing w:val="0"/>
        <w:rPr>
          <w:rFonts w:ascii="Times New Roman" w:hAnsi="Times New Roman" w:cs="Times New Roman"/>
          <w:sz w:val="28"/>
          <w:szCs w:val="28"/>
        </w:rPr>
      </w:pPr>
    </w:p>
    <w:p w:rsidR="00B2171F" w:rsidRDefault="003E2B4A" w:rsidP="006223AE">
      <w:pPr>
        <w:pStyle w:val="ListParagraph"/>
        <w:numPr>
          <w:ilvl w:val="1"/>
          <w:numId w:val="1"/>
        </w:numPr>
        <w:tabs>
          <w:tab w:val="left" w:pos="426"/>
        </w:tabs>
        <w:spacing w:line="240" w:lineRule="auto"/>
        <w:ind w:left="0" w:firstLine="0"/>
        <w:contextualSpacing w:val="0"/>
        <w:outlineLvl w:val="2"/>
        <w:rPr>
          <w:rFonts w:ascii="Times New Roman" w:hAnsi="Times New Roman" w:cs="Times New Roman"/>
          <w:sz w:val="28"/>
          <w:szCs w:val="28"/>
          <w:lang w:val="es-ES_tradnl"/>
        </w:rPr>
      </w:pPr>
      <w:bookmarkStart w:id="72" w:name="_Toc3714633"/>
      <w:bookmarkStart w:id="73" w:name="_Toc6064441"/>
      <w:bookmarkStart w:id="74" w:name="_Toc6826395"/>
      <w:r w:rsidRPr="003E2B4A">
        <w:rPr>
          <w:rFonts w:ascii="Times New Roman" w:hAnsi="Times New Roman" w:cs="Times New Roman"/>
          <w:sz w:val="28"/>
          <w:szCs w:val="28"/>
        </w:rPr>
        <w:lastRenderedPageBreak/>
        <w:t xml:space="preserve">Giờ hoạt động, tên, địa chỉ, số điện thoại liên lạc của các cơ quan hoạt động tại Cảng </w:t>
      </w:r>
      <w:r w:rsidR="00053700">
        <w:rPr>
          <w:rFonts w:ascii="Times New Roman" w:hAnsi="Times New Roman" w:cs="Times New Roman"/>
          <w:sz w:val="28"/>
          <w:szCs w:val="28"/>
        </w:rPr>
        <w:t>HKQT</w:t>
      </w:r>
      <w:r>
        <w:rPr>
          <w:rFonts w:ascii="Times New Roman" w:hAnsi="Times New Roman" w:cs="Times New Roman"/>
          <w:sz w:val="28"/>
          <w:szCs w:val="28"/>
        </w:rPr>
        <w:t xml:space="preserve"> Phú Quốc</w:t>
      </w:r>
      <w:r w:rsidR="00C7437D" w:rsidRPr="003E2B4A">
        <w:rPr>
          <w:rFonts w:ascii="Times New Roman" w:hAnsi="Times New Roman" w:cs="Times New Roman"/>
          <w:sz w:val="28"/>
          <w:szCs w:val="28"/>
          <w:lang w:val="es-ES_tradnl"/>
        </w:rPr>
        <w:t>:</w:t>
      </w:r>
      <w:bookmarkEnd w:id="72"/>
      <w:bookmarkEnd w:id="73"/>
      <w:bookmarkEnd w:id="74"/>
    </w:p>
    <w:tbl>
      <w:tblPr>
        <w:tblStyle w:val="TableGrid"/>
        <w:tblW w:w="9782" w:type="dxa"/>
        <w:tblInd w:w="-176" w:type="dxa"/>
        <w:tblLayout w:type="fixed"/>
        <w:tblLook w:val="04A0"/>
      </w:tblPr>
      <w:tblGrid>
        <w:gridCol w:w="568"/>
        <w:gridCol w:w="1843"/>
        <w:gridCol w:w="2409"/>
        <w:gridCol w:w="851"/>
        <w:gridCol w:w="4111"/>
      </w:tblGrid>
      <w:tr w:rsidR="009E7885" w:rsidRPr="007C0D22" w:rsidTr="005748FF">
        <w:tc>
          <w:tcPr>
            <w:tcW w:w="568" w:type="dxa"/>
            <w:shd w:val="clear" w:color="auto" w:fill="D9D9D9" w:themeFill="background1" w:themeFillShade="D9"/>
            <w:vAlign w:val="center"/>
          </w:tcPr>
          <w:p w:rsidR="0009509A" w:rsidRDefault="005D1F8C" w:rsidP="0009509A">
            <w:pPr>
              <w:tabs>
                <w:tab w:val="left" w:pos="0"/>
              </w:tabs>
              <w:spacing w:before="0" w:after="0" w:line="240" w:lineRule="auto"/>
              <w:jc w:val="center"/>
              <w:rPr>
                <w:rFonts w:ascii="Times New Roman" w:hAnsi="Times New Roman" w:cs="Times New Roman"/>
                <w:b/>
                <w:sz w:val="26"/>
                <w:szCs w:val="26"/>
              </w:rPr>
            </w:pPr>
            <w:r w:rsidRPr="007C0D22">
              <w:rPr>
                <w:rFonts w:ascii="Times New Roman" w:hAnsi="Times New Roman" w:cs="Times New Roman"/>
                <w:b/>
                <w:sz w:val="26"/>
                <w:szCs w:val="26"/>
              </w:rPr>
              <w:t>S</w:t>
            </w:r>
          </w:p>
          <w:p w:rsidR="005D1F8C" w:rsidRPr="007C0D22" w:rsidRDefault="0009509A" w:rsidP="0009509A">
            <w:pPr>
              <w:tabs>
                <w:tab w:val="left" w:pos="0"/>
              </w:tabs>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TT</w:t>
            </w:r>
          </w:p>
        </w:tc>
        <w:tc>
          <w:tcPr>
            <w:tcW w:w="1843" w:type="dxa"/>
            <w:shd w:val="clear" w:color="auto" w:fill="D9D9D9" w:themeFill="background1" w:themeFillShade="D9"/>
            <w:vAlign w:val="center"/>
          </w:tcPr>
          <w:p w:rsidR="005D1F8C" w:rsidRPr="007C0D22" w:rsidRDefault="005D1F8C" w:rsidP="005D1F8C">
            <w:pPr>
              <w:tabs>
                <w:tab w:val="left" w:pos="0"/>
              </w:tabs>
              <w:spacing w:line="240" w:lineRule="auto"/>
              <w:jc w:val="center"/>
              <w:rPr>
                <w:rFonts w:ascii="Times New Roman" w:hAnsi="Times New Roman" w:cs="Times New Roman"/>
                <w:b/>
                <w:sz w:val="26"/>
                <w:szCs w:val="26"/>
              </w:rPr>
            </w:pPr>
            <w:r w:rsidRPr="007C0D22">
              <w:rPr>
                <w:rFonts w:ascii="Times New Roman" w:hAnsi="Times New Roman" w:cs="Times New Roman"/>
                <w:b/>
                <w:sz w:val="26"/>
                <w:szCs w:val="26"/>
              </w:rPr>
              <w:t>Tên cơ quan, đơn vị</w:t>
            </w:r>
          </w:p>
        </w:tc>
        <w:tc>
          <w:tcPr>
            <w:tcW w:w="2409" w:type="dxa"/>
            <w:shd w:val="clear" w:color="auto" w:fill="D9D9D9" w:themeFill="background1" w:themeFillShade="D9"/>
            <w:vAlign w:val="center"/>
          </w:tcPr>
          <w:p w:rsidR="005D1F8C" w:rsidRPr="007C0D22" w:rsidRDefault="005D1F8C" w:rsidP="005D1F8C">
            <w:pPr>
              <w:tabs>
                <w:tab w:val="left" w:pos="0"/>
              </w:tabs>
              <w:spacing w:line="240" w:lineRule="auto"/>
              <w:jc w:val="center"/>
              <w:rPr>
                <w:rFonts w:ascii="Times New Roman" w:hAnsi="Times New Roman" w:cs="Times New Roman"/>
                <w:b/>
                <w:sz w:val="26"/>
                <w:szCs w:val="26"/>
              </w:rPr>
            </w:pPr>
            <w:r w:rsidRPr="007C0D22">
              <w:rPr>
                <w:rFonts w:ascii="Times New Roman" w:hAnsi="Times New Roman" w:cs="Times New Roman"/>
                <w:b/>
                <w:sz w:val="26"/>
                <w:szCs w:val="26"/>
              </w:rPr>
              <w:t>Địa chỉ</w:t>
            </w:r>
          </w:p>
        </w:tc>
        <w:tc>
          <w:tcPr>
            <w:tcW w:w="851" w:type="dxa"/>
            <w:shd w:val="clear" w:color="auto" w:fill="D9D9D9" w:themeFill="background1" w:themeFillShade="D9"/>
            <w:vAlign w:val="center"/>
          </w:tcPr>
          <w:p w:rsidR="005D1F8C" w:rsidRPr="007C0D22" w:rsidRDefault="005D1F8C" w:rsidP="009E7885">
            <w:pPr>
              <w:spacing w:before="0" w:after="0" w:line="240" w:lineRule="auto"/>
              <w:ind w:left="-108" w:right="-108"/>
              <w:jc w:val="center"/>
              <w:rPr>
                <w:rFonts w:ascii="Times New Roman" w:hAnsi="Times New Roman" w:cs="Times New Roman"/>
                <w:b/>
                <w:sz w:val="26"/>
                <w:szCs w:val="26"/>
              </w:rPr>
            </w:pPr>
            <w:r w:rsidRPr="007C0D22">
              <w:rPr>
                <w:rFonts w:ascii="Times New Roman" w:hAnsi="Times New Roman" w:cs="Times New Roman"/>
                <w:b/>
                <w:sz w:val="26"/>
                <w:szCs w:val="26"/>
              </w:rPr>
              <w:t xml:space="preserve">Giờ </w:t>
            </w:r>
          </w:p>
          <w:p w:rsidR="005D1F8C" w:rsidRPr="007C0D22" w:rsidRDefault="005D1F8C" w:rsidP="009E7885">
            <w:pPr>
              <w:spacing w:before="0" w:after="0" w:line="240" w:lineRule="auto"/>
              <w:ind w:left="-108" w:right="-108"/>
              <w:jc w:val="center"/>
              <w:rPr>
                <w:rFonts w:ascii="Times New Roman" w:hAnsi="Times New Roman" w:cs="Times New Roman"/>
                <w:b/>
                <w:sz w:val="26"/>
                <w:szCs w:val="26"/>
              </w:rPr>
            </w:pPr>
            <w:r w:rsidRPr="007C0D22">
              <w:rPr>
                <w:rFonts w:ascii="Times New Roman" w:hAnsi="Times New Roman" w:cs="Times New Roman"/>
                <w:b/>
                <w:sz w:val="26"/>
                <w:szCs w:val="26"/>
              </w:rPr>
              <w:t>hoạt động</w:t>
            </w:r>
          </w:p>
        </w:tc>
        <w:tc>
          <w:tcPr>
            <w:tcW w:w="4111" w:type="dxa"/>
            <w:shd w:val="clear" w:color="auto" w:fill="D9D9D9" w:themeFill="background1" w:themeFillShade="D9"/>
            <w:vAlign w:val="center"/>
          </w:tcPr>
          <w:p w:rsidR="005D1F8C" w:rsidRPr="007C0D22" w:rsidRDefault="005D1F8C" w:rsidP="009E7885">
            <w:pPr>
              <w:spacing w:before="0" w:after="0" w:line="240" w:lineRule="auto"/>
              <w:ind w:right="-108"/>
              <w:jc w:val="center"/>
              <w:rPr>
                <w:rFonts w:ascii="Times New Roman" w:hAnsi="Times New Roman" w:cs="Times New Roman"/>
                <w:b/>
                <w:sz w:val="26"/>
                <w:szCs w:val="26"/>
              </w:rPr>
            </w:pPr>
            <w:r w:rsidRPr="007C0D22">
              <w:rPr>
                <w:rFonts w:ascii="Times New Roman" w:hAnsi="Times New Roman" w:cs="Times New Roman"/>
                <w:b/>
                <w:sz w:val="26"/>
                <w:szCs w:val="26"/>
              </w:rPr>
              <w:t>Số điện thoại</w:t>
            </w:r>
          </w:p>
          <w:p w:rsidR="005D1F8C" w:rsidRPr="007C0D22" w:rsidRDefault="005D1F8C" w:rsidP="009E7885">
            <w:pPr>
              <w:spacing w:before="0" w:after="0" w:line="240" w:lineRule="auto"/>
              <w:ind w:right="-108"/>
              <w:jc w:val="center"/>
              <w:rPr>
                <w:rFonts w:ascii="Times New Roman" w:hAnsi="Times New Roman" w:cs="Times New Roman"/>
                <w:b/>
                <w:sz w:val="26"/>
                <w:szCs w:val="26"/>
              </w:rPr>
            </w:pPr>
            <w:r w:rsidRPr="007C0D22">
              <w:rPr>
                <w:rFonts w:ascii="Times New Roman" w:hAnsi="Times New Roman" w:cs="Times New Roman"/>
                <w:b/>
                <w:sz w:val="26"/>
                <w:szCs w:val="26"/>
              </w:rPr>
              <w:t>Fax/Email</w:t>
            </w:r>
          </w:p>
        </w:tc>
      </w:tr>
      <w:tr w:rsidR="009E7885" w:rsidRPr="007C0D22" w:rsidTr="009E7885">
        <w:tc>
          <w:tcPr>
            <w:tcW w:w="568" w:type="dxa"/>
            <w:vAlign w:val="center"/>
          </w:tcPr>
          <w:p w:rsidR="005D1F8C" w:rsidRPr="007C0D22" w:rsidRDefault="005D1F8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75" w:name="_Toc6826396"/>
            <w:r w:rsidRPr="007C0D22">
              <w:rPr>
                <w:rFonts w:ascii="Times New Roman" w:hAnsi="Times New Roman" w:cs="Times New Roman"/>
                <w:sz w:val="26"/>
                <w:szCs w:val="26"/>
                <w:lang w:val="es-ES_tradnl"/>
              </w:rPr>
              <w:t>1</w:t>
            </w:r>
            <w:bookmarkEnd w:id="75"/>
          </w:p>
        </w:tc>
        <w:tc>
          <w:tcPr>
            <w:tcW w:w="1843" w:type="dxa"/>
            <w:vAlign w:val="center"/>
          </w:tcPr>
          <w:p w:rsidR="005D1F8C" w:rsidRPr="007C0D22" w:rsidRDefault="005D1F8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76" w:name="_Toc6826397"/>
            <w:r w:rsidRPr="007C0D22">
              <w:rPr>
                <w:rFonts w:ascii="Times New Roman" w:hAnsi="Times New Roman" w:cs="Times New Roman"/>
                <w:sz w:val="26"/>
                <w:szCs w:val="26"/>
              </w:rPr>
              <w:t>Cảng hàng không quốc tế Phú Quốc</w:t>
            </w:r>
            <w:bookmarkEnd w:id="76"/>
          </w:p>
        </w:tc>
        <w:tc>
          <w:tcPr>
            <w:tcW w:w="2409" w:type="dxa"/>
            <w:vAlign w:val="center"/>
          </w:tcPr>
          <w:p w:rsidR="005D1F8C" w:rsidRPr="007C0D22" w:rsidRDefault="005D1F8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77" w:name="_Toc6826398"/>
            <w:r w:rsidRPr="007C0D22">
              <w:rPr>
                <w:rFonts w:ascii="Times New Roman" w:hAnsi="Times New Roman" w:cs="Times New Roman"/>
                <w:sz w:val="26"/>
                <w:szCs w:val="26"/>
              </w:rPr>
              <w:t>Tổ 2, ấp Dương Tơ, xã Dương Tơ, huyện Phú Quốc, tỉnh Kiên Giang, Việt Nam</w:t>
            </w:r>
            <w:bookmarkEnd w:id="77"/>
          </w:p>
        </w:tc>
        <w:tc>
          <w:tcPr>
            <w:tcW w:w="851" w:type="dxa"/>
            <w:vAlign w:val="center"/>
          </w:tcPr>
          <w:p w:rsidR="005D1F8C" w:rsidRPr="007C0D22" w:rsidRDefault="005D1F8C"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78" w:name="_Toc6826399"/>
            <w:r w:rsidRPr="007C0D22">
              <w:rPr>
                <w:rFonts w:ascii="Times New Roman" w:hAnsi="Times New Roman" w:cs="Times New Roman"/>
                <w:sz w:val="26"/>
                <w:szCs w:val="26"/>
                <w:lang w:val="es-ES_tradnl"/>
              </w:rPr>
              <w:t>24/24h</w:t>
            </w:r>
            <w:bookmarkEnd w:id="78"/>
          </w:p>
        </w:tc>
        <w:tc>
          <w:tcPr>
            <w:tcW w:w="4111" w:type="dxa"/>
            <w:vAlign w:val="center"/>
          </w:tcPr>
          <w:p w:rsidR="005D1F8C" w:rsidRPr="007C0D22" w:rsidRDefault="005D1F8C"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0297.3.987 777 - 0972.777 787;</w:t>
            </w:r>
          </w:p>
          <w:p w:rsidR="005D1F8C" w:rsidRPr="007C0D22" w:rsidRDefault="005D1F8C"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 xml:space="preserve">Fax: </w:t>
            </w:r>
            <w:r w:rsidR="00124C50" w:rsidRPr="007C0D22">
              <w:rPr>
                <w:rFonts w:ascii="Times New Roman" w:hAnsi="Times New Roman" w:cs="Times New Roman"/>
                <w:sz w:val="26"/>
                <w:szCs w:val="26"/>
              </w:rPr>
              <w:t>0297.3.986 969;</w:t>
            </w:r>
          </w:p>
          <w:p w:rsidR="007C0D22" w:rsidRDefault="005D1F8C"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 xml:space="preserve">E-mail: </w:t>
            </w:r>
            <w:hyperlink r:id="rId17" w:history="1">
              <w:r w:rsidRPr="007C0D22">
                <w:rPr>
                  <w:rStyle w:val="Hyperlink"/>
                  <w:rFonts w:ascii="Times New Roman" w:hAnsi="Times New Roman" w:cs="Times New Roman"/>
                  <w:color w:val="auto"/>
                  <w:sz w:val="26"/>
                  <w:szCs w:val="26"/>
                  <w:u w:val="none"/>
                </w:rPr>
                <w:t>minhdong@vietnamairport.vn</w:t>
              </w:r>
            </w:hyperlink>
          </w:p>
          <w:p w:rsidR="005D1F8C" w:rsidRPr="007C0D22" w:rsidRDefault="005D1F8C"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rPr>
              <w:t xml:space="preserve"> - </w:t>
            </w:r>
            <w:hyperlink r:id="rId18" w:tgtFrame="_blank" w:history="1">
              <w:r w:rsidRPr="007C0D22">
                <w:rPr>
                  <w:rStyle w:val="Hyperlink"/>
                  <w:rFonts w:ascii="Times New Roman" w:hAnsi="Times New Roman" w:cs="Times New Roman"/>
                  <w:color w:val="auto"/>
                  <w:sz w:val="26"/>
                  <w:szCs w:val="26"/>
                  <w:u w:val="none"/>
                  <w:shd w:val="clear" w:color="auto" w:fill="FFFFFF"/>
                </w:rPr>
                <w:t>vanphongcangpq@gmail.com</w:t>
              </w:r>
            </w:hyperlink>
          </w:p>
        </w:tc>
      </w:tr>
      <w:tr w:rsidR="009E7885" w:rsidRPr="007C0D22" w:rsidTr="009E7885">
        <w:tc>
          <w:tcPr>
            <w:tcW w:w="568" w:type="dxa"/>
            <w:vAlign w:val="center"/>
          </w:tcPr>
          <w:p w:rsidR="005D1F8C" w:rsidRPr="007C0D22" w:rsidRDefault="005D1F8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79" w:name="_Toc6826400"/>
            <w:r w:rsidRPr="007C0D22">
              <w:rPr>
                <w:rFonts w:ascii="Times New Roman" w:hAnsi="Times New Roman" w:cs="Times New Roman"/>
                <w:sz w:val="26"/>
                <w:szCs w:val="26"/>
                <w:lang w:val="es-ES_tradnl"/>
              </w:rPr>
              <w:t>2</w:t>
            </w:r>
            <w:bookmarkEnd w:id="79"/>
          </w:p>
        </w:tc>
        <w:tc>
          <w:tcPr>
            <w:tcW w:w="1843" w:type="dxa"/>
            <w:vAlign w:val="center"/>
          </w:tcPr>
          <w:p w:rsidR="005D1F8C" w:rsidRPr="007C0D22" w:rsidRDefault="005D1F8C" w:rsidP="007C0D22">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80" w:name="_Toc6826401"/>
            <w:r w:rsidRPr="007C0D22">
              <w:rPr>
                <w:rFonts w:ascii="Times New Roman" w:hAnsi="Times New Roman" w:cs="Times New Roman"/>
                <w:sz w:val="26"/>
                <w:szCs w:val="26"/>
                <w:lang w:val="es-ES_tradnl"/>
              </w:rPr>
              <w:t xml:space="preserve">Đại diện </w:t>
            </w:r>
            <w:r w:rsidR="007C0D22">
              <w:rPr>
                <w:rFonts w:ascii="Times New Roman" w:hAnsi="Times New Roman" w:cs="Times New Roman"/>
                <w:sz w:val="26"/>
                <w:szCs w:val="26"/>
                <w:lang w:val="es-ES_tradnl"/>
              </w:rPr>
              <w:t>Cảng vụ hàng không miền Nam</w:t>
            </w:r>
            <w:r w:rsidRPr="007C0D22">
              <w:rPr>
                <w:rFonts w:ascii="Times New Roman" w:hAnsi="Times New Roman" w:cs="Times New Roman"/>
                <w:sz w:val="26"/>
                <w:szCs w:val="26"/>
                <w:lang w:val="es-ES_tradnl"/>
              </w:rPr>
              <w:t xml:space="preserve"> tại Phú Quốc</w:t>
            </w:r>
            <w:bookmarkEnd w:id="80"/>
          </w:p>
        </w:tc>
        <w:tc>
          <w:tcPr>
            <w:tcW w:w="2409" w:type="dxa"/>
            <w:vAlign w:val="center"/>
          </w:tcPr>
          <w:p w:rsidR="005D1F8C" w:rsidRPr="007C0D22" w:rsidRDefault="005D1F8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81" w:name="_Toc6826402"/>
            <w:r w:rsidRPr="007C0D22">
              <w:rPr>
                <w:rFonts w:ascii="Times New Roman" w:hAnsi="Times New Roman" w:cs="Times New Roman"/>
                <w:sz w:val="26"/>
                <w:szCs w:val="26"/>
              </w:rPr>
              <w:t>Tổ 2, ấp Dương Tơ, xã Dương Tơ, huyện Phú Quốc, tỉnh Kiên Giang, Việt Nam</w:t>
            </w:r>
            <w:bookmarkEnd w:id="81"/>
          </w:p>
        </w:tc>
        <w:tc>
          <w:tcPr>
            <w:tcW w:w="851" w:type="dxa"/>
            <w:vAlign w:val="center"/>
          </w:tcPr>
          <w:p w:rsidR="005D1F8C" w:rsidRPr="007C0D22" w:rsidRDefault="005D1F8C"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82" w:name="_Toc6826403"/>
            <w:r w:rsidRPr="007C0D22">
              <w:rPr>
                <w:rFonts w:ascii="Times New Roman" w:hAnsi="Times New Roman" w:cs="Times New Roman"/>
                <w:sz w:val="26"/>
                <w:szCs w:val="26"/>
                <w:lang w:val="es-ES_tradnl"/>
              </w:rPr>
              <w:t>24/24h</w:t>
            </w:r>
            <w:bookmarkEnd w:id="82"/>
          </w:p>
        </w:tc>
        <w:tc>
          <w:tcPr>
            <w:tcW w:w="4111" w:type="dxa"/>
            <w:vAlign w:val="center"/>
          </w:tcPr>
          <w:p w:rsidR="005D1F8C" w:rsidRPr="007C0D22" w:rsidRDefault="005D1F8C"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0297.3.996 633 - 0918.083 485;</w:t>
            </w:r>
          </w:p>
          <w:p w:rsidR="005D1F8C" w:rsidRPr="007C0D22" w:rsidRDefault="00124C50"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Fax: 0297.3.996 611;</w:t>
            </w:r>
          </w:p>
          <w:p w:rsidR="005D1F8C" w:rsidRPr="007C0D22" w:rsidRDefault="005D1F8C"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83" w:name="_Toc6826404"/>
            <w:r w:rsidRPr="007C0D22">
              <w:rPr>
                <w:rFonts w:ascii="Times New Roman" w:hAnsi="Times New Roman" w:cs="Times New Roman"/>
                <w:sz w:val="26"/>
                <w:szCs w:val="26"/>
                <w:lang w:val="es-ES_tradnl"/>
              </w:rPr>
              <w:t>E-mail: pqc@saa.gov.vn</w:t>
            </w:r>
            <w:bookmarkEnd w:id="83"/>
          </w:p>
        </w:tc>
      </w:tr>
      <w:tr w:rsidR="009E7885" w:rsidRPr="007C0D22" w:rsidTr="009E7885">
        <w:tc>
          <w:tcPr>
            <w:tcW w:w="568" w:type="dxa"/>
            <w:vAlign w:val="center"/>
          </w:tcPr>
          <w:p w:rsidR="005D1F8C" w:rsidRPr="007C0D22" w:rsidRDefault="00124C50"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84" w:name="_Toc6826405"/>
            <w:r w:rsidRPr="007C0D22">
              <w:rPr>
                <w:rFonts w:ascii="Times New Roman" w:hAnsi="Times New Roman" w:cs="Times New Roman"/>
                <w:sz w:val="26"/>
                <w:szCs w:val="26"/>
                <w:lang w:val="es-ES_tradnl"/>
              </w:rPr>
              <w:t>3</w:t>
            </w:r>
            <w:bookmarkEnd w:id="84"/>
          </w:p>
        </w:tc>
        <w:tc>
          <w:tcPr>
            <w:tcW w:w="1843" w:type="dxa"/>
            <w:vAlign w:val="center"/>
          </w:tcPr>
          <w:p w:rsidR="005D1F8C" w:rsidRPr="007C0D22" w:rsidRDefault="00124C50"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85" w:name="_Toc6826406"/>
            <w:r w:rsidRPr="007C0D22">
              <w:rPr>
                <w:rFonts w:ascii="Times New Roman" w:hAnsi="Times New Roman" w:cs="Times New Roman"/>
                <w:sz w:val="26"/>
                <w:szCs w:val="26"/>
              </w:rPr>
              <w:t xml:space="preserve">Đài Kiểm soát không lưu Phú Quốc - Công ty quản  lý bay Miền </w:t>
            </w:r>
            <w:r w:rsidRPr="007C0D22">
              <w:rPr>
                <w:rFonts w:ascii="Times New Roman" w:hAnsi="Times New Roman" w:cs="Times New Roman"/>
                <w:sz w:val="26"/>
                <w:szCs w:val="26"/>
                <w:lang w:val="es-ES_tradnl"/>
              </w:rPr>
              <w:t>Nam</w:t>
            </w:r>
            <w:bookmarkEnd w:id="85"/>
          </w:p>
        </w:tc>
        <w:tc>
          <w:tcPr>
            <w:tcW w:w="2409" w:type="dxa"/>
            <w:vAlign w:val="center"/>
          </w:tcPr>
          <w:p w:rsidR="005D1F8C" w:rsidRPr="007C0D22" w:rsidRDefault="00124C50"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86" w:name="_Toc6826407"/>
            <w:r w:rsidRPr="007C0D22">
              <w:rPr>
                <w:rFonts w:ascii="Times New Roman" w:hAnsi="Times New Roman" w:cs="Times New Roman"/>
                <w:sz w:val="26"/>
                <w:szCs w:val="26"/>
              </w:rPr>
              <w:t>Tổ 2, ấp Dương Tơ, xã Dương Tơ, huyện Phú Quốc, tỉnh Kiên Giang, Việt Nam</w:t>
            </w:r>
            <w:bookmarkEnd w:id="86"/>
          </w:p>
        </w:tc>
        <w:tc>
          <w:tcPr>
            <w:tcW w:w="851" w:type="dxa"/>
            <w:vAlign w:val="center"/>
          </w:tcPr>
          <w:p w:rsidR="005D1F8C" w:rsidRPr="007C0D22" w:rsidRDefault="00124C50"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87" w:name="_Toc6826408"/>
            <w:r w:rsidRPr="007C0D22">
              <w:rPr>
                <w:rFonts w:ascii="Times New Roman" w:hAnsi="Times New Roman" w:cs="Times New Roman"/>
                <w:sz w:val="26"/>
                <w:szCs w:val="26"/>
                <w:lang w:val="es-ES_tradnl"/>
              </w:rPr>
              <w:t>24/24h</w:t>
            </w:r>
            <w:bookmarkEnd w:id="87"/>
          </w:p>
        </w:tc>
        <w:tc>
          <w:tcPr>
            <w:tcW w:w="4111" w:type="dxa"/>
            <w:vAlign w:val="center"/>
          </w:tcPr>
          <w:p w:rsidR="00124C50" w:rsidRPr="007C0D22" w:rsidRDefault="00124C50"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0297.3.977 766 - 0903.025 522;</w:t>
            </w:r>
          </w:p>
          <w:p w:rsidR="00124C50" w:rsidRPr="007C0D22" w:rsidRDefault="00124C50"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Fax: 0297.3.977 788;</w:t>
            </w:r>
          </w:p>
          <w:p w:rsidR="005D1F8C" w:rsidRPr="007C0D22" w:rsidRDefault="00124C50"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88" w:name="_Toc6826409"/>
            <w:r w:rsidRPr="007C0D22">
              <w:rPr>
                <w:rFonts w:ascii="Times New Roman" w:hAnsi="Times New Roman" w:cs="Times New Roman"/>
                <w:sz w:val="26"/>
                <w:szCs w:val="26"/>
                <w:lang w:val="es-ES_tradnl"/>
              </w:rPr>
              <w:t>E-mail: phuquoctwr@gmail.com</w:t>
            </w:r>
            <w:bookmarkEnd w:id="88"/>
          </w:p>
        </w:tc>
      </w:tr>
      <w:tr w:rsidR="009E7885" w:rsidRPr="007C0D22" w:rsidTr="009E7885">
        <w:tc>
          <w:tcPr>
            <w:tcW w:w="568" w:type="dxa"/>
            <w:vAlign w:val="center"/>
          </w:tcPr>
          <w:p w:rsidR="00EB7B3A" w:rsidRPr="007C0D22" w:rsidRDefault="00EB7B3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89" w:name="_Toc6826410"/>
            <w:r w:rsidRPr="007C0D22">
              <w:rPr>
                <w:rFonts w:ascii="Times New Roman" w:hAnsi="Times New Roman" w:cs="Times New Roman"/>
                <w:sz w:val="26"/>
                <w:szCs w:val="26"/>
                <w:lang w:val="es-ES_tradnl"/>
              </w:rPr>
              <w:t>4</w:t>
            </w:r>
            <w:bookmarkEnd w:id="89"/>
          </w:p>
        </w:tc>
        <w:tc>
          <w:tcPr>
            <w:tcW w:w="1843" w:type="dxa"/>
            <w:vAlign w:val="center"/>
          </w:tcPr>
          <w:p w:rsidR="00EB7B3A" w:rsidRPr="007C0D22" w:rsidRDefault="00EB7B3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rPr>
            </w:pPr>
            <w:bookmarkStart w:id="90" w:name="_Toc6826411"/>
            <w:r w:rsidRPr="007C0D22">
              <w:rPr>
                <w:rFonts w:ascii="Times New Roman" w:hAnsi="Times New Roman" w:cs="Times New Roman"/>
                <w:sz w:val="26"/>
                <w:szCs w:val="26"/>
              </w:rPr>
              <w:t>Tổ Kỹ thuật máy bay – Công ty VAECO tại Phú Quốc</w:t>
            </w:r>
            <w:bookmarkEnd w:id="90"/>
          </w:p>
        </w:tc>
        <w:tc>
          <w:tcPr>
            <w:tcW w:w="2409" w:type="dxa"/>
            <w:vAlign w:val="center"/>
          </w:tcPr>
          <w:p w:rsidR="00EB7B3A" w:rsidRPr="007C0D22" w:rsidRDefault="00EB7B3A" w:rsidP="00FC6382">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91" w:name="_Toc6826412"/>
            <w:r w:rsidRPr="007C0D22">
              <w:rPr>
                <w:rFonts w:ascii="Times New Roman" w:hAnsi="Times New Roman" w:cs="Times New Roman"/>
                <w:sz w:val="26"/>
                <w:szCs w:val="26"/>
              </w:rPr>
              <w:t>Tổ 2, ấp Dương Tơ, xã Dương Tơ, huyện Phú Quốc, tỉnh Kiên Giang, Việt Nam</w:t>
            </w:r>
            <w:bookmarkEnd w:id="91"/>
          </w:p>
        </w:tc>
        <w:tc>
          <w:tcPr>
            <w:tcW w:w="851" w:type="dxa"/>
            <w:vAlign w:val="center"/>
          </w:tcPr>
          <w:p w:rsidR="00EB7B3A" w:rsidRPr="007C0D22" w:rsidRDefault="00EB7B3A"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92" w:name="_Toc6826413"/>
            <w:r w:rsidRPr="007C0D22">
              <w:rPr>
                <w:rFonts w:ascii="Times New Roman" w:hAnsi="Times New Roman" w:cs="Times New Roman"/>
                <w:sz w:val="26"/>
                <w:szCs w:val="26"/>
                <w:lang w:val="es-ES_tradnl"/>
              </w:rPr>
              <w:t>24/24h</w:t>
            </w:r>
            <w:bookmarkEnd w:id="92"/>
          </w:p>
        </w:tc>
        <w:tc>
          <w:tcPr>
            <w:tcW w:w="4111" w:type="dxa"/>
            <w:vAlign w:val="center"/>
          </w:tcPr>
          <w:p w:rsidR="00EB7B3A" w:rsidRPr="007C0D22" w:rsidRDefault="00EB7B3A"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0938.977 767;</w:t>
            </w:r>
          </w:p>
          <w:p w:rsidR="009E7885" w:rsidRDefault="00EB7B3A"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E-mail:</w:t>
            </w:r>
            <w:hyperlink r:id="rId19" w:tgtFrame="_blank" w:history="1">
              <w:r w:rsidRPr="007C0D22">
                <w:rPr>
                  <w:rStyle w:val="Hyperlink"/>
                  <w:rFonts w:ascii="Times New Roman" w:hAnsi="Times New Roman" w:cs="Times New Roman"/>
                  <w:color w:val="auto"/>
                  <w:sz w:val="26"/>
                  <w:szCs w:val="26"/>
                  <w:u w:val="none"/>
                  <w:shd w:val="clear" w:color="auto" w:fill="FFFFFF"/>
                </w:rPr>
                <w:t>pqc.vaeco@vietnamairlines.com</w:t>
              </w:r>
            </w:hyperlink>
          </w:p>
          <w:p w:rsidR="00EB7B3A" w:rsidRPr="007C0D22" w:rsidRDefault="00EB7B3A"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rPr>
              <w:t xml:space="preserve">- </w:t>
            </w:r>
            <w:hyperlink r:id="rId20" w:tgtFrame="_blank" w:history="1">
              <w:r w:rsidRPr="007C0D22">
                <w:rPr>
                  <w:rStyle w:val="Hyperlink"/>
                  <w:rFonts w:ascii="Times New Roman" w:hAnsi="Times New Roman" w:cs="Times New Roman"/>
                  <w:color w:val="auto"/>
                  <w:sz w:val="26"/>
                  <w:szCs w:val="26"/>
                  <w:u w:val="none"/>
                  <w:shd w:val="clear" w:color="auto" w:fill="FFFFFF"/>
                </w:rPr>
                <w:t>huutinhvo@yahoo.com.vn</w:t>
              </w:r>
            </w:hyperlink>
          </w:p>
        </w:tc>
      </w:tr>
      <w:tr w:rsidR="009E7885" w:rsidRPr="007C0D22" w:rsidTr="009E7885">
        <w:tc>
          <w:tcPr>
            <w:tcW w:w="568" w:type="dxa"/>
            <w:vAlign w:val="center"/>
          </w:tcPr>
          <w:p w:rsidR="00124C50" w:rsidRPr="007C0D22" w:rsidRDefault="00EB7B3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93" w:name="_Toc6826414"/>
            <w:r w:rsidRPr="007C0D22">
              <w:rPr>
                <w:rFonts w:ascii="Times New Roman" w:hAnsi="Times New Roman" w:cs="Times New Roman"/>
                <w:sz w:val="26"/>
                <w:szCs w:val="26"/>
                <w:lang w:val="es-ES_tradnl"/>
              </w:rPr>
              <w:t>5</w:t>
            </w:r>
            <w:bookmarkEnd w:id="93"/>
          </w:p>
        </w:tc>
        <w:tc>
          <w:tcPr>
            <w:tcW w:w="1843" w:type="dxa"/>
            <w:vAlign w:val="center"/>
          </w:tcPr>
          <w:p w:rsidR="00124C50" w:rsidRPr="007C0D22" w:rsidRDefault="00124C50"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94" w:name="_Toc6826415"/>
            <w:r w:rsidRPr="007C0D22">
              <w:rPr>
                <w:rFonts w:ascii="Times New Roman" w:hAnsi="Times New Roman" w:cs="Times New Roman"/>
                <w:sz w:val="26"/>
                <w:szCs w:val="26"/>
              </w:rPr>
              <w:t>Đài DVOR/DME Phú Quốc</w:t>
            </w:r>
            <w:bookmarkEnd w:id="94"/>
          </w:p>
        </w:tc>
        <w:tc>
          <w:tcPr>
            <w:tcW w:w="2409" w:type="dxa"/>
            <w:vAlign w:val="center"/>
          </w:tcPr>
          <w:p w:rsidR="00124C50" w:rsidRPr="007C0D22" w:rsidRDefault="0015610F"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95" w:name="_Toc6826416"/>
            <w:r w:rsidRPr="007C0D22">
              <w:rPr>
                <w:rFonts w:ascii="Times New Roman" w:hAnsi="Times New Roman" w:cs="Times New Roman"/>
                <w:sz w:val="26"/>
                <w:szCs w:val="26"/>
              </w:rPr>
              <w:t>Tổ 2, ấp Dương Tơ, xã Dương Tơ, huyện Phú Quốc, tỉnh Kiên Giang, Việt Nam</w:t>
            </w:r>
            <w:bookmarkEnd w:id="95"/>
          </w:p>
        </w:tc>
        <w:tc>
          <w:tcPr>
            <w:tcW w:w="851" w:type="dxa"/>
            <w:vAlign w:val="center"/>
          </w:tcPr>
          <w:p w:rsidR="00124C50" w:rsidRPr="007C0D22" w:rsidRDefault="00124C50"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96" w:name="_Toc6826417"/>
            <w:r w:rsidRPr="007C0D22">
              <w:rPr>
                <w:rFonts w:ascii="Times New Roman" w:hAnsi="Times New Roman" w:cs="Times New Roman"/>
                <w:sz w:val="26"/>
                <w:szCs w:val="26"/>
                <w:lang w:val="es-ES_tradnl"/>
              </w:rPr>
              <w:t>24/24h</w:t>
            </w:r>
            <w:bookmarkEnd w:id="96"/>
          </w:p>
        </w:tc>
        <w:tc>
          <w:tcPr>
            <w:tcW w:w="4111" w:type="dxa"/>
            <w:vAlign w:val="center"/>
          </w:tcPr>
          <w:p w:rsidR="00124C50" w:rsidRPr="007C0D22" w:rsidRDefault="00124C50"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0909.128 215;</w:t>
            </w:r>
          </w:p>
          <w:p w:rsidR="00124C50" w:rsidRPr="007C0D22" w:rsidRDefault="00124C50"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97" w:name="_Toc6826418"/>
            <w:r w:rsidRPr="007C0D22">
              <w:rPr>
                <w:rFonts w:ascii="Times New Roman" w:hAnsi="Times New Roman" w:cs="Times New Roman"/>
                <w:sz w:val="26"/>
                <w:szCs w:val="26"/>
                <w:lang w:val="es-ES_tradnl"/>
              </w:rPr>
              <w:t xml:space="preserve">E-mail: </w:t>
            </w:r>
            <w:hyperlink r:id="rId21" w:tgtFrame="_blank" w:history="1">
              <w:r w:rsidRPr="007C0D22">
                <w:rPr>
                  <w:rStyle w:val="Hyperlink"/>
                  <w:rFonts w:ascii="Times New Roman" w:hAnsi="Times New Roman" w:cs="Times New Roman"/>
                  <w:color w:val="auto"/>
                  <w:sz w:val="26"/>
                  <w:szCs w:val="26"/>
                  <w:u w:val="none"/>
                  <w:shd w:val="clear" w:color="auto" w:fill="FFFFFF"/>
                </w:rPr>
                <w:t>thieuzdg@attech.com.vn</w:t>
              </w:r>
              <w:bookmarkEnd w:id="97"/>
            </w:hyperlink>
          </w:p>
        </w:tc>
      </w:tr>
      <w:tr w:rsidR="009E7885" w:rsidRPr="007C0D22" w:rsidTr="009E7885">
        <w:tc>
          <w:tcPr>
            <w:tcW w:w="568" w:type="dxa"/>
            <w:vAlign w:val="center"/>
          </w:tcPr>
          <w:p w:rsidR="00124C50" w:rsidRPr="007C0D22" w:rsidRDefault="00EB7B3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98" w:name="_Toc6826419"/>
            <w:r w:rsidRPr="007C0D22">
              <w:rPr>
                <w:rFonts w:ascii="Times New Roman" w:hAnsi="Times New Roman" w:cs="Times New Roman"/>
                <w:sz w:val="26"/>
                <w:szCs w:val="26"/>
                <w:lang w:val="es-ES_tradnl"/>
              </w:rPr>
              <w:t>6</w:t>
            </w:r>
            <w:bookmarkEnd w:id="98"/>
          </w:p>
        </w:tc>
        <w:tc>
          <w:tcPr>
            <w:tcW w:w="1843" w:type="dxa"/>
            <w:vAlign w:val="center"/>
          </w:tcPr>
          <w:p w:rsidR="00124C50" w:rsidRPr="007C0D22" w:rsidRDefault="00124C50"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99" w:name="_Toc6826420"/>
            <w:r w:rsidRPr="007C0D22">
              <w:rPr>
                <w:rFonts w:ascii="Times New Roman" w:hAnsi="Times New Roman" w:cs="Times New Roman"/>
                <w:sz w:val="26"/>
                <w:szCs w:val="26"/>
                <w:lang w:val="es-ES_tradnl"/>
              </w:rPr>
              <w:t>Trạm công an cửa khẩu tại sân bay quốc tế Phú Quốc</w:t>
            </w:r>
            <w:bookmarkEnd w:id="99"/>
          </w:p>
        </w:tc>
        <w:tc>
          <w:tcPr>
            <w:tcW w:w="2409" w:type="dxa"/>
            <w:vAlign w:val="center"/>
          </w:tcPr>
          <w:p w:rsidR="00124C50" w:rsidRPr="007C0D22" w:rsidRDefault="00124C50"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00" w:name="_Toc6826421"/>
            <w:r w:rsidRPr="007C0D22">
              <w:rPr>
                <w:rFonts w:ascii="Times New Roman" w:hAnsi="Times New Roman" w:cs="Times New Roman"/>
                <w:sz w:val="26"/>
                <w:szCs w:val="26"/>
              </w:rPr>
              <w:t>Tổ 2, ấp Dương Tơ, xã Dương Tơ, huyện Phú Quốc, tỉnh Kiên Giang, Việt Nam</w:t>
            </w:r>
            <w:bookmarkEnd w:id="100"/>
          </w:p>
        </w:tc>
        <w:tc>
          <w:tcPr>
            <w:tcW w:w="851" w:type="dxa"/>
            <w:vAlign w:val="center"/>
          </w:tcPr>
          <w:p w:rsidR="00124C50" w:rsidRPr="007C0D22" w:rsidRDefault="00124C50"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01" w:name="_Toc6826422"/>
            <w:r w:rsidRPr="007C0D22">
              <w:rPr>
                <w:rFonts w:ascii="Times New Roman" w:hAnsi="Times New Roman" w:cs="Times New Roman"/>
                <w:sz w:val="26"/>
                <w:szCs w:val="26"/>
                <w:lang w:val="es-ES_tradnl"/>
              </w:rPr>
              <w:t>24/24h</w:t>
            </w:r>
            <w:bookmarkEnd w:id="101"/>
          </w:p>
        </w:tc>
        <w:tc>
          <w:tcPr>
            <w:tcW w:w="4111" w:type="dxa"/>
            <w:vAlign w:val="center"/>
          </w:tcPr>
          <w:p w:rsidR="00124C50" w:rsidRPr="007C0D22" w:rsidRDefault="00124C50"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0297.3.608 686;</w:t>
            </w:r>
          </w:p>
          <w:p w:rsidR="00124C50" w:rsidRPr="007C0D22" w:rsidRDefault="00124C50"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Fax: 0297.3.992 242;</w:t>
            </w:r>
          </w:p>
          <w:p w:rsidR="00124C50" w:rsidRPr="007C0D22" w:rsidRDefault="00124C50"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E-mail: cackspq.vn@gmail.com</w:t>
            </w:r>
          </w:p>
        </w:tc>
      </w:tr>
      <w:tr w:rsidR="009E7885" w:rsidRPr="007C0D22" w:rsidTr="009E7885">
        <w:tc>
          <w:tcPr>
            <w:tcW w:w="568" w:type="dxa"/>
            <w:vAlign w:val="center"/>
          </w:tcPr>
          <w:p w:rsidR="00335EBA" w:rsidRPr="007C0D22" w:rsidRDefault="00EB7B3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02" w:name="_Toc6826423"/>
            <w:r w:rsidRPr="007C0D22">
              <w:rPr>
                <w:rFonts w:ascii="Times New Roman" w:hAnsi="Times New Roman" w:cs="Times New Roman"/>
                <w:sz w:val="26"/>
                <w:szCs w:val="26"/>
                <w:lang w:val="es-ES_tradnl"/>
              </w:rPr>
              <w:t>7</w:t>
            </w:r>
            <w:bookmarkEnd w:id="102"/>
          </w:p>
        </w:tc>
        <w:tc>
          <w:tcPr>
            <w:tcW w:w="1843" w:type="dxa"/>
            <w:vAlign w:val="center"/>
          </w:tcPr>
          <w:p w:rsidR="00335EBA" w:rsidRPr="007C0D22" w:rsidRDefault="00335EB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03" w:name="_Toc6826424"/>
            <w:r w:rsidRPr="007C0D22">
              <w:rPr>
                <w:rFonts w:ascii="Times New Roman" w:hAnsi="Times New Roman" w:cs="Times New Roman"/>
                <w:sz w:val="26"/>
                <w:szCs w:val="26"/>
                <w:lang w:val="es-ES_tradnl"/>
              </w:rPr>
              <w:t>Hải quan tại sân bay quốc tế Phú Quốc</w:t>
            </w:r>
            <w:bookmarkEnd w:id="103"/>
          </w:p>
        </w:tc>
        <w:tc>
          <w:tcPr>
            <w:tcW w:w="2409" w:type="dxa"/>
            <w:vAlign w:val="center"/>
          </w:tcPr>
          <w:p w:rsidR="00335EBA" w:rsidRPr="007C0D22" w:rsidRDefault="00335EBA" w:rsidP="00FC6382">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04" w:name="_Toc6826425"/>
            <w:r w:rsidRPr="007C0D22">
              <w:rPr>
                <w:rFonts w:ascii="Times New Roman" w:hAnsi="Times New Roman" w:cs="Times New Roman"/>
                <w:sz w:val="26"/>
                <w:szCs w:val="26"/>
              </w:rPr>
              <w:t>Tổ 2, ấp Dương Tơ, xã Dương Tơ, huyện Phú Quốc, tỉnh Kiên Giang, Việt Nam</w:t>
            </w:r>
            <w:bookmarkEnd w:id="104"/>
          </w:p>
        </w:tc>
        <w:tc>
          <w:tcPr>
            <w:tcW w:w="851" w:type="dxa"/>
            <w:vAlign w:val="center"/>
          </w:tcPr>
          <w:p w:rsidR="00335EBA" w:rsidRPr="007C0D22" w:rsidRDefault="00335EBA"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05" w:name="_Toc6826426"/>
            <w:r w:rsidRPr="007C0D22">
              <w:rPr>
                <w:rFonts w:ascii="Times New Roman" w:hAnsi="Times New Roman" w:cs="Times New Roman"/>
                <w:sz w:val="26"/>
                <w:szCs w:val="26"/>
                <w:lang w:val="es-ES_tradnl"/>
              </w:rPr>
              <w:t>24/24h</w:t>
            </w:r>
            <w:bookmarkEnd w:id="105"/>
          </w:p>
        </w:tc>
        <w:tc>
          <w:tcPr>
            <w:tcW w:w="4111" w:type="dxa"/>
            <w:vAlign w:val="center"/>
          </w:tcPr>
          <w:p w:rsidR="00335EBA" w:rsidRPr="007C0D22" w:rsidRDefault="00335EBA"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0297.3.846 445;</w:t>
            </w:r>
          </w:p>
          <w:p w:rsidR="00335EBA" w:rsidRPr="007C0D22" w:rsidRDefault="00335EBA"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Fax: 0297.3.848 761;</w:t>
            </w:r>
          </w:p>
          <w:p w:rsidR="00335EBA" w:rsidRPr="007C0D22" w:rsidRDefault="00335EBA"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06" w:name="_Toc6826427"/>
            <w:r w:rsidRPr="007C0D22">
              <w:rPr>
                <w:rFonts w:ascii="Times New Roman" w:hAnsi="Times New Roman" w:cs="Times New Roman"/>
                <w:sz w:val="26"/>
                <w:szCs w:val="26"/>
                <w:lang w:val="es-ES_tradnl"/>
              </w:rPr>
              <w:t>E-mail: phuquoc@kg.customs.gov.vn</w:t>
            </w:r>
            <w:bookmarkEnd w:id="106"/>
          </w:p>
        </w:tc>
      </w:tr>
      <w:tr w:rsidR="009E7885" w:rsidRPr="007C0D22" w:rsidTr="009E7885">
        <w:tc>
          <w:tcPr>
            <w:tcW w:w="568" w:type="dxa"/>
            <w:vAlign w:val="center"/>
          </w:tcPr>
          <w:p w:rsidR="00124C50" w:rsidRPr="007C0D22" w:rsidRDefault="00EB7B3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07" w:name="_Toc6826428"/>
            <w:r w:rsidRPr="007C0D22">
              <w:rPr>
                <w:rFonts w:ascii="Times New Roman" w:hAnsi="Times New Roman" w:cs="Times New Roman"/>
                <w:sz w:val="26"/>
                <w:szCs w:val="26"/>
                <w:lang w:val="es-ES_tradnl"/>
              </w:rPr>
              <w:lastRenderedPageBreak/>
              <w:t>8</w:t>
            </w:r>
            <w:bookmarkEnd w:id="107"/>
          </w:p>
        </w:tc>
        <w:tc>
          <w:tcPr>
            <w:tcW w:w="1843" w:type="dxa"/>
            <w:vAlign w:val="center"/>
          </w:tcPr>
          <w:p w:rsidR="00124C50" w:rsidRPr="007C0D22" w:rsidRDefault="00335EB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08" w:name="_Toc6826429"/>
            <w:r w:rsidRPr="007C0D22">
              <w:rPr>
                <w:rFonts w:ascii="Times New Roman" w:hAnsi="Times New Roman" w:cs="Times New Roman"/>
                <w:sz w:val="26"/>
                <w:szCs w:val="26"/>
                <w:lang w:val="es-ES_tradnl"/>
              </w:rPr>
              <w:t>Kiểm dịch y tế quốc tế - Trung tâm y tế dự phòng Kiên Giang</w:t>
            </w:r>
            <w:bookmarkEnd w:id="108"/>
          </w:p>
        </w:tc>
        <w:tc>
          <w:tcPr>
            <w:tcW w:w="2409" w:type="dxa"/>
            <w:vAlign w:val="center"/>
          </w:tcPr>
          <w:p w:rsidR="00124C50" w:rsidRPr="007C0D22" w:rsidRDefault="0015610F"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09" w:name="_Toc6826430"/>
            <w:r w:rsidRPr="007C0D22">
              <w:rPr>
                <w:rFonts w:ascii="Times New Roman" w:hAnsi="Times New Roman" w:cs="Times New Roman"/>
                <w:sz w:val="26"/>
                <w:szCs w:val="26"/>
              </w:rPr>
              <w:t>Tổ 2, ấp Dương Tơ, xã Dương Tơ, huyện Phú Quốc, tỉnh Kiên Giang, Việt Nam</w:t>
            </w:r>
            <w:bookmarkEnd w:id="109"/>
          </w:p>
        </w:tc>
        <w:tc>
          <w:tcPr>
            <w:tcW w:w="851" w:type="dxa"/>
            <w:vAlign w:val="center"/>
          </w:tcPr>
          <w:p w:rsidR="00124C50" w:rsidRPr="007C0D22" w:rsidRDefault="00335EBA"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10" w:name="_Toc6826431"/>
            <w:r w:rsidRPr="007C0D22">
              <w:rPr>
                <w:rFonts w:ascii="Times New Roman" w:hAnsi="Times New Roman" w:cs="Times New Roman"/>
                <w:sz w:val="26"/>
                <w:szCs w:val="26"/>
                <w:lang w:val="es-ES_tradnl"/>
              </w:rPr>
              <w:t>24/24h</w:t>
            </w:r>
            <w:bookmarkEnd w:id="110"/>
          </w:p>
        </w:tc>
        <w:tc>
          <w:tcPr>
            <w:tcW w:w="4111" w:type="dxa"/>
            <w:vAlign w:val="center"/>
          </w:tcPr>
          <w:p w:rsidR="00335EBA" w:rsidRPr="007C0D22" w:rsidRDefault="00335EBA" w:rsidP="009E7885">
            <w:pPr>
              <w:tabs>
                <w:tab w:val="left" w:pos="567"/>
              </w:tabs>
              <w:spacing w:before="0" w:after="0" w:line="240" w:lineRule="auto"/>
              <w:ind w:right="-108"/>
              <w:rPr>
                <w:rFonts w:ascii="Times New Roman" w:hAnsi="Times New Roman" w:cs="Times New Roman"/>
                <w:sz w:val="26"/>
                <w:szCs w:val="26"/>
              </w:rPr>
            </w:pPr>
            <w:r w:rsidRPr="007C0D22">
              <w:rPr>
                <w:rFonts w:ascii="Times New Roman" w:hAnsi="Times New Roman" w:cs="Times New Roman"/>
                <w:sz w:val="26"/>
                <w:szCs w:val="26"/>
                <w:lang w:val="es-ES_tradnl"/>
              </w:rPr>
              <w:t xml:space="preserve">Tel: </w:t>
            </w:r>
            <w:r w:rsidRPr="007C0D22">
              <w:rPr>
                <w:rFonts w:ascii="Times New Roman" w:hAnsi="Times New Roman" w:cs="Times New Roman"/>
                <w:sz w:val="26"/>
                <w:szCs w:val="26"/>
              </w:rPr>
              <w:t>0297.3.609 063;</w:t>
            </w:r>
          </w:p>
          <w:p w:rsidR="00335EBA" w:rsidRPr="007C0D22" w:rsidRDefault="00335EBA" w:rsidP="009E7885">
            <w:pPr>
              <w:tabs>
                <w:tab w:val="left" w:pos="567"/>
              </w:tabs>
              <w:spacing w:before="0" w:after="0" w:line="240" w:lineRule="auto"/>
              <w:ind w:right="-108"/>
              <w:rPr>
                <w:rFonts w:ascii="Times New Roman" w:hAnsi="Times New Roman" w:cs="Times New Roman"/>
                <w:sz w:val="26"/>
                <w:szCs w:val="26"/>
                <w:lang w:val="es-ES_tradnl"/>
              </w:rPr>
            </w:pPr>
            <w:r w:rsidRPr="007C0D22">
              <w:rPr>
                <w:rFonts w:ascii="Times New Roman" w:hAnsi="Times New Roman" w:cs="Times New Roman"/>
                <w:sz w:val="26"/>
                <w:szCs w:val="26"/>
                <w:lang w:val="es-ES_tradnl"/>
              </w:rPr>
              <w:t>Fax: 0297.3.941 755.</w:t>
            </w:r>
          </w:p>
          <w:p w:rsidR="00124C50" w:rsidRPr="007C0D22" w:rsidRDefault="00335EBA"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11" w:name="_Toc6826432"/>
            <w:r w:rsidRPr="007C0D22">
              <w:rPr>
                <w:rFonts w:ascii="Times New Roman" w:hAnsi="Times New Roman" w:cs="Times New Roman"/>
                <w:sz w:val="26"/>
                <w:szCs w:val="26"/>
                <w:lang w:val="es-ES_tradnl"/>
              </w:rPr>
              <w:t xml:space="preserve">E-mail: </w:t>
            </w:r>
            <w:hyperlink r:id="rId22" w:history="1">
              <w:r w:rsidRPr="007C0D22">
                <w:rPr>
                  <w:rStyle w:val="Hyperlink"/>
                  <w:rFonts w:ascii="Times New Roman" w:hAnsi="Times New Roman" w:cs="Times New Roman"/>
                  <w:color w:val="auto"/>
                  <w:sz w:val="26"/>
                  <w:szCs w:val="26"/>
                  <w:u w:val="none"/>
                  <w:lang w:val="es-ES_tradnl"/>
                </w:rPr>
                <w:t>kiemdichytekg@gmail.com</w:t>
              </w:r>
              <w:bookmarkEnd w:id="111"/>
            </w:hyperlink>
          </w:p>
        </w:tc>
      </w:tr>
      <w:tr w:rsidR="009E7885" w:rsidRPr="007C0D22" w:rsidTr="009E7885">
        <w:tc>
          <w:tcPr>
            <w:tcW w:w="568" w:type="dxa"/>
            <w:vAlign w:val="center"/>
          </w:tcPr>
          <w:p w:rsidR="00335EBA" w:rsidRPr="007C0D22" w:rsidRDefault="00EB7B3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12" w:name="_Toc6826433"/>
            <w:r w:rsidRPr="007C0D22">
              <w:rPr>
                <w:rFonts w:ascii="Times New Roman" w:hAnsi="Times New Roman" w:cs="Times New Roman"/>
                <w:sz w:val="26"/>
                <w:szCs w:val="26"/>
                <w:lang w:val="es-ES_tradnl"/>
              </w:rPr>
              <w:t>9</w:t>
            </w:r>
            <w:bookmarkEnd w:id="112"/>
          </w:p>
        </w:tc>
        <w:tc>
          <w:tcPr>
            <w:tcW w:w="1843" w:type="dxa"/>
            <w:vAlign w:val="center"/>
          </w:tcPr>
          <w:p w:rsidR="00335EBA" w:rsidRPr="007C0D22" w:rsidRDefault="00335EB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13" w:name="_Toc6826434"/>
            <w:r w:rsidRPr="007C0D22">
              <w:rPr>
                <w:rFonts w:ascii="Times New Roman" w:hAnsi="Times New Roman" w:cs="Times New Roman"/>
                <w:sz w:val="26"/>
                <w:szCs w:val="26"/>
              </w:rPr>
              <w:t>Công ty TNHH MTV Nhiên liệu hàng không Việt Nam tại Phú Quốc (Skypec)</w:t>
            </w:r>
            <w:bookmarkEnd w:id="113"/>
          </w:p>
        </w:tc>
        <w:tc>
          <w:tcPr>
            <w:tcW w:w="2409" w:type="dxa"/>
            <w:vAlign w:val="center"/>
          </w:tcPr>
          <w:p w:rsidR="00335EBA" w:rsidRPr="007C0D22" w:rsidRDefault="00335EBA"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14" w:name="_Toc6826435"/>
            <w:r w:rsidRPr="007C0D22">
              <w:rPr>
                <w:rFonts w:ascii="Times New Roman" w:hAnsi="Times New Roman" w:cs="Times New Roman"/>
                <w:sz w:val="26"/>
                <w:szCs w:val="26"/>
              </w:rPr>
              <w:t>Tổ 2, ấp Dương Tơ, xã Dương Tơ, huyện Phú Quốc, tỉnh Kiên Giang, Việt Nam</w:t>
            </w:r>
            <w:bookmarkEnd w:id="114"/>
          </w:p>
        </w:tc>
        <w:tc>
          <w:tcPr>
            <w:tcW w:w="851" w:type="dxa"/>
            <w:vAlign w:val="center"/>
          </w:tcPr>
          <w:p w:rsidR="00335EBA" w:rsidRPr="007C0D22" w:rsidRDefault="00335EBA"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15" w:name="_Toc6826436"/>
            <w:r w:rsidRPr="007C0D22">
              <w:rPr>
                <w:rFonts w:ascii="Times New Roman" w:hAnsi="Times New Roman" w:cs="Times New Roman"/>
                <w:sz w:val="26"/>
                <w:szCs w:val="26"/>
                <w:lang w:val="es-ES_tradnl"/>
              </w:rPr>
              <w:t>24/24h</w:t>
            </w:r>
            <w:bookmarkEnd w:id="115"/>
          </w:p>
        </w:tc>
        <w:tc>
          <w:tcPr>
            <w:tcW w:w="4111" w:type="dxa"/>
            <w:vAlign w:val="center"/>
          </w:tcPr>
          <w:p w:rsidR="00335EBA" w:rsidRPr="007C0D22" w:rsidRDefault="00335EBA"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16" w:name="_Toc6826437"/>
            <w:r w:rsidRPr="007C0D22">
              <w:rPr>
                <w:rFonts w:ascii="Times New Roman" w:hAnsi="Times New Roman" w:cs="Times New Roman"/>
                <w:sz w:val="26"/>
                <w:szCs w:val="26"/>
                <w:lang w:val="es-ES_tradnl"/>
              </w:rPr>
              <w:t>Tel: 0932.222 868;</w:t>
            </w:r>
            <w:bookmarkEnd w:id="116"/>
          </w:p>
          <w:p w:rsidR="00335EBA" w:rsidRPr="007C0D22" w:rsidRDefault="00335EBA"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17" w:name="_Toc6826438"/>
            <w:r w:rsidRPr="007C0D22">
              <w:rPr>
                <w:rFonts w:ascii="Times New Roman" w:hAnsi="Times New Roman" w:cs="Times New Roman"/>
                <w:sz w:val="26"/>
                <w:szCs w:val="26"/>
                <w:lang w:val="es-ES_tradnl"/>
              </w:rPr>
              <w:t>Email:</w:t>
            </w:r>
            <w:hyperlink r:id="rId23" w:history="1">
              <w:r w:rsidRPr="007C0D22">
                <w:rPr>
                  <w:rStyle w:val="Hyperlink"/>
                  <w:rFonts w:ascii="Times New Roman" w:hAnsi="Times New Roman" w:cs="Times New Roman"/>
                  <w:color w:val="auto"/>
                  <w:sz w:val="26"/>
                  <w:szCs w:val="26"/>
                  <w:u w:val="none"/>
                  <w:lang w:val="es-ES_tradnl"/>
                </w:rPr>
                <w:t>chieunv.cnmn@skypec.com.vn</w:t>
              </w:r>
              <w:bookmarkEnd w:id="117"/>
            </w:hyperlink>
          </w:p>
        </w:tc>
      </w:tr>
      <w:tr w:rsidR="009E7885" w:rsidRPr="007C0D22" w:rsidTr="009E7885">
        <w:tc>
          <w:tcPr>
            <w:tcW w:w="568" w:type="dxa"/>
            <w:vAlign w:val="center"/>
          </w:tcPr>
          <w:p w:rsidR="00335EBA"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18" w:name="_Toc6826439"/>
            <w:r w:rsidRPr="007C0D22">
              <w:rPr>
                <w:rFonts w:ascii="Times New Roman" w:hAnsi="Times New Roman" w:cs="Times New Roman"/>
                <w:sz w:val="26"/>
                <w:szCs w:val="26"/>
                <w:lang w:val="es-ES_tradnl"/>
              </w:rPr>
              <w:t>10</w:t>
            </w:r>
            <w:bookmarkEnd w:id="118"/>
          </w:p>
        </w:tc>
        <w:tc>
          <w:tcPr>
            <w:tcW w:w="1843" w:type="dxa"/>
            <w:vAlign w:val="center"/>
          </w:tcPr>
          <w:p w:rsidR="00335EBA"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19" w:name="_Toc6826440"/>
            <w:r w:rsidRPr="007C0D22">
              <w:rPr>
                <w:rFonts w:ascii="Times New Roman" w:hAnsi="Times New Roman" w:cs="Times New Roman"/>
                <w:sz w:val="26"/>
                <w:szCs w:val="26"/>
              </w:rPr>
              <w:t>Đại diện Hãng hàng không Vietnam Airlines tại Cảng hàng không quốc tế Phú Quốc</w:t>
            </w:r>
            <w:bookmarkEnd w:id="119"/>
          </w:p>
        </w:tc>
        <w:tc>
          <w:tcPr>
            <w:tcW w:w="2409" w:type="dxa"/>
            <w:vAlign w:val="center"/>
          </w:tcPr>
          <w:p w:rsidR="00335EBA"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20" w:name="_Toc6826441"/>
            <w:r w:rsidRPr="007C0D22">
              <w:rPr>
                <w:rFonts w:ascii="Times New Roman" w:hAnsi="Times New Roman" w:cs="Times New Roman"/>
                <w:sz w:val="26"/>
                <w:szCs w:val="26"/>
              </w:rPr>
              <w:t>Tổ 2, ấp Dương Tơ, xã Dương Tơ, huyện Phú Quốc, tỉnh Kiên Giang, Việt Nam</w:t>
            </w:r>
            <w:bookmarkEnd w:id="120"/>
          </w:p>
        </w:tc>
        <w:tc>
          <w:tcPr>
            <w:tcW w:w="851" w:type="dxa"/>
            <w:vAlign w:val="center"/>
          </w:tcPr>
          <w:p w:rsidR="00335EBA" w:rsidRPr="007C0D22" w:rsidRDefault="00917C7C"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21" w:name="_Toc6826442"/>
            <w:r w:rsidRPr="007C0D22">
              <w:rPr>
                <w:rFonts w:ascii="Times New Roman" w:hAnsi="Times New Roman" w:cs="Times New Roman"/>
                <w:sz w:val="26"/>
                <w:szCs w:val="26"/>
              </w:rPr>
              <w:t>Hoạt động theo chuyến bay</w:t>
            </w:r>
            <w:bookmarkEnd w:id="121"/>
          </w:p>
        </w:tc>
        <w:tc>
          <w:tcPr>
            <w:tcW w:w="4111" w:type="dxa"/>
            <w:vAlign w:val="center"/>
          </w:tcPr>
          <w:p w:rsidR="0015610F" w:rsidRPr="0015610F" w:rsidRDefault="00917C7C" w:rsidP="009E7885">
            <w:pPr>
              <w:tabs>
                <w:tab w:val="left" w:pos="567"/>
              </w:tabs>
              <w:spacing w:before="0" w:after="0" w:line="240" w:lineRule="auto"/>
              <w:ind w:right="-108"/>
              <w:rPr>
                <w:rFonts w:ascii="Times New Roman" w:hAnsi="Times New Roman" w:cs="Times New Roman"/>
                <w:sz w:val="26"/>
                <w:szCs w:val="26"/>
                <w:lang w:val="es-ES_tradnl"/>
              </w:rPr>
            </w:pPr>
            <w:r w:rsidRPr="0015610F">
              <w:rPr>
                <w:rFonts w:ascii="Times New Roman" w:hAnsi="Times New Roman" w:cs="Times New Roman"/>
                <w:sz w:val="26"/>
                <w:szCs w:val="26"/>
                <w:lang w:val="es-ES_tradnl"/>
              </w:rPr>
              <w:t>Tel: 0297.3.980 818</w:t>
            </w:r>
            <w:r w:rsidR="0015610F" w:rsidRPr="0015610F">
              <w:rPr>
                <w:rFonts w:ascii="Times New Roman" w:hAnsi="Times New Roman" w:cs="Times New Roman"/>
                <w:sz w:val="26"/>
                <w:szCs w:val="26"/>
                <w:lang w:val="es-ES_tradnl"/>
              </w:rPr>
              <w:t>;</w:t>
            </w:r>
          </w:p>
          <w:p w:rsidR="00335EBA" w:rsidRPr="0015610F" w:rsidRDefault="00917C7C" w:rsidP="009E7885">
            <w:pPr>
              <w:tabs>
                <w:tab w:val="left" w:pos="567"/>
              </w:tabs>
              <w:spacing w:before="0" w:after="0" w:line="240" w:lineRule="auto"/>
              <w:ind w:right="-108"/>
              <w:rPr>
                <w:rFonts w:ascii="Times New Roman" w:hAnsi="Times New Roman" w:cs="Times New Roman"/>
                <w:sz w:val="26"/>
                <w:szCs w:val="26"/>
                <w:lang w:val="es-ES_tradnl"/>
              </w:rPr>
            </w:pPr>
            <w:r w:rsidRPr="0015610F">
              <w:rPr>
                <w:rFonts w:ascii="Times New Roman" w:hAnsi="Times New Roman" w:cs="Times New Roman"/>
                <w:sz w:val="26"/>
                <w:szCs w:val="26"/>
                <w:lang w:val="es-ES_tradnl"/>
              </w:rPr>
              <w:t xml:space="preserve">E-mail: </w:t>
            </w:r>
            <w:hyperlink r:id="rId24" w:history="1">
              <w:r w:rsidR="0015610F" w:rsidRPr="0015610F">
                <w:rPr>
                  <w:rStyle w:val="Hyperlink"/>
                  <w:rFonts w:ascii="Times New Roman" w:hAnsi="Times New Roman" w:cs="Times New Roman"/>
                  <w:color w:val="auto"/>
                  <w:sz w:val="26"/>
                  <w:szCs w:val="26"/>
                  <w:u w:val="none"/>
                  <w:shd w:val="clear" w:color="auto" w:fill="FFFFFF"/>
                </w:rPr>
                <w:t>pqc.station@vietnamairlines.com</w:t>
              </w:r>
            </w:hyperlink>
          </w:p>
        </w:tc>
      </w:tr>
      <w:tr w:rsidR="009E7885" w:rsidRPr="007C0D22" w:rsidTr="009E7885">
        <w:tc>
          <w:tcPr>
            <w:tcW w:w="568"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22" w:name="_Toc6826443"/>
            <w:r w:rsidRPr="007C0D22">
              <w:rPr>
                <w:rFonts w:ascii="Times New Roman" w:hAnsi="Times New Roman" w:cs="Times New Roman"/>
                <w:sz w:val="26"/>
                <w:szCs w:val="26"/>
                <w:lang w:val="es-ES_tradnl"/>
              </w:rPr>
              <w:t>11</w:t>
            </w:r>
            <w:bookmarkEnd w:id="122"/>
          </w:p>
        </w:tc>
        <w:tc>
          <w:tcPr>
            <w:tcW w:w="1843"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23" w:name="_Toc6826444"/>
            <w:r w:rsidRPr="007C0D22">
              <w:rPr>
                <w:rFonts w:ascii="Times New Roman" w:hAnsi="Times New Roman" w:cs="Times New Roman"/>
                <w:sz w:val="26"/>
                <w:szCs w:val="26"/>
              </w:rPr>
              <w:t>Đại diện Hãng hàng không Vietjet Air tại Cảng hàng không quốc tế Phú Quốc</w:t>
            </w:r>
            <w:bookmarkEnd w:id="123"/>
          </w:p>
        </w:tc>
        <w:tc>
          <w:tcPr>
            <w:tcW w:w="2409" w:type="dxa"/>
            <w:vAlign w:val="center"/>
          </w:tcPr>
          <w:p w:rsidR="00917C7C" w:rsidRPr="007C0D22" w:rsidRDefault="00917C7C" w:rsidP="00FC6382">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24" w:name="_Toc6826445"/>
            <w:r w:rsidRPr="007C0D22">
              <w:rPr>
                <w:rFonts w:ascii="Times New Roman" w:hAnsi="Times New Roman" w:cs="Times New Roman"/>
                <w:sz w:val="26"/>
                <w:szCs w:val="26"/>
              </w:rPr>
              <w:t>Tổ 2, ấp Dương Tơ, xã Dương Tơ, huyện Phú Quốc, tỉnh Kiên Giang, Việt Nam</w:t>
            </w:r>
            <w:bookmarkEnd w:id="124"/>
          </w:p>
        </w:tc>
        <w:tc>
          <w:tcPr>
            <w:tcW w:w="851" w:type="dxa"/>
            <w:vAlign w:val="center"/>
          </w:tcPr>
          <w:p w:rsidR="00917C7C" w:rsidRPr="007C0D22" w:rsidRDefault="00917C7C"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25" w:name="_Toc6826446"/>
            <w:r w:rsidRPr="007C0D22">
              <w:rPr>
                <w:rFonts w:ascii="Times New Roman" w:hAnsi="Times New Roman" w:cs="Times New Roman"/>
                <w:sz w:val="26"/>
                <w:szCs w:val="26"/>
              </w:rPr>
              <w:t>Hoạt động theo chuyến bay</w:t>
            </w:r>
            <w:bookmarkEnd w:id="125"/>
          </w:p>
        </w:tc>
        <w:tc>
          <w:tcPr>
            <w:tcW w:w="4111" w:type="dxa"/>
            <w:vAlign w:val="center"/>
          </w:tcPr>
          <w:p w:rsidR="00917C7C" w:rsidRPr="0015610F" w:rsidRDefault="00917C7C" w:rsidP="009E7885">
            <w:pPr>
              <w:tabs>
                <w:tab w:val="left" w:pos="567"/>
              </w:tabs>
              <w:spacing w:before="0" w:after="0" w:line="240" w:lineRule="auto"/>
              <w:ind w:right="-108"/>
              <w:rPr>
                <w:rFonts w:ascii="Times New Roman" w:hAnsi="Times New Roman" w:cs="Times New Roman"/>
                <w:sz w:val="26"/>
                <w:szCs w:val="26"/>
                <w:lang w:val="es-ES_tradnl"/>
              </w:rPr>
            </w:pPr>
            <w:r w:rsidRPr="0015610F">
              <w:rPr>
                <w:rFonts w:ascii="Times New Roman" w:hAnsi="Times New Roman" w:cs="Times New Roman"/>
                <w:sz w:val="26"/>
                <w:szCs w:val="26"/>
                <w:lang w:val="es-ES_tradnl"/>
              </w:rPr>
              <w:t>Tel: 0297.3.991 166.</w:t>
            </w:r>
          </w:p>
          <w:p w:rsidR="00917C7C" w:rsidRPr="0015610F" w:rsidRDefault="00917C7C"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26" w:name="_Toc6826447"/>
            <w:r w:rsidRPr="0015610F">
              <w:rPr>
                <w:rFonts w:ascii="Times New Roman" w:hAnsi="Times New Roman" w:cs="Times New Roman"/>
                <w:sz w:val="26"/>
                <w:szCs w:val="26"/>
                <w:lang w:val="es-ES_tradnl"/>
              </w:rPr>
              <w:t xml:space="preserve">E-mail: </w:t>
            </w:r>
            <w:hyperlink r:id="rId25" w:tgtFrame="_blank" w:history="1">
              <w:r w:rsidRPr="0015610F">
                <w:rPr>
                  <w:rStyle w:val="Hyperlink"/>
                  <w:rFonts w:ascii="Times New Roman" w:hAnsi="Times New Roman" w:cs="Times New Roman"/>
                  <w:color w:val="auto"/>
                  <w:sz w:val="26"/>
                  <w:szCs w:val="26"/>
                  <w:u w:val="none"/>
                  <w:shd w:val="clear" w:color="auto" w:fill="FFFFFF"/>
                </w:rPr>
                <w:t>pqc.go@vietjetair.com</w:t>
              </w:r>
              <w:bookmarkEnd w:id="126"/>
            </w:hyperlink>
          </w:p>
        </w:tc>
      </w:tr>
      <w:tr w:rsidR="009E7885" w:rsidRPr="007C0D22" w:rsidTr="009E7885">
        <w:tc>
          <w:tcPr>
            <w:tcW w:w="568"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27" w:name="_Toc6826448"/>
            <w:r w:rsidRPr="007C0D22">
              <w:rPr>
                <w:rFonts w:ascii="Times New Roman" w:hAnsi="Times New Roman" w:cs="Times New Roman"/>
                <w:sz w:val="26"/>
                <w:szCs w:val="26"/>
                <w:lang w:val="es-ES_tradnl"/>
              </w:rPr>
              <w:t>12</w:t>
            </w:r>
            <w:bookmarkEnd w:id="127"/>
          </w:p>
        </w:tc>
        <w:tc>
          <w:tcPr>
            <w:tcW w:w="1843"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28" w:name="_Toc6826449"/>
            <w:r w:rsidRPr="007C0D22">
              <w:rPr>
                <w:rFonts w:ascii="Times New Roman" w:hAnsi="Times New Roman" w:cs="Times New Roman"/>
                <w:sz w:val="26"/>
                <w:szCs w:val="26"/>
              </w:rPr>
              <w:t>Đại diện Hãng hàng không Jetstar Pacific tại Cảng hàng không quốc tế Phú Quốc</w:t>
            </w:r>
            <w:bookmarkEnd w:id="128"/>
          </w:p>
        </w:tc>
        <w:tc>
          <w:tcPr>
            <w:tcW w:w="2409" w:type="dxa"/>
            <w:vAlign w:val="center"/>
          </w:tcPr>
          <w:p w:rsidR="00917C7C" w:rsidRPr="007C0D22" w:rsidRDefault="00917C7C" w:rsidP="00FC6382">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29" w:name="_Toc6826450"/>
            <w:r w:rsidRPr="007C0D22">
              <w:rPr>
                <w:rFonts w:ascii="Times New Roman" w:hAnsi="Times New Roman" w:cs="Times New Roman"/>
                <w:sz w:val="26"/>
                <w:szCs w:val="26"/>
              </w:rPr>
              <w:t>Tổ 2, ấp Dương Tơ, xã Dương Tơ, huyện Phú Quốc, tỉnh Kiên Giang, Việt Nam</w:t>
            </w:r>
            <w:bookmarkEnd w:id="129"/>
          </w:p>
        </w:tc>
        <w:tc>
          <w:tcPr>
            <w:tcW w:w="851" w:type="dxa"/>
            <w:vAlign w:val="center"/>
          </w:tcPr>
          <w:p w:rsidR="00917C7C" w:rsidRPr="007C0D22" w:rsidRDefault="00917C7C"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30" w:name="_Toc6826451"/>
            <w:r w:rsidRPr="007C0D22">
              <w:rPr>
                <w:rFonts w:ascii="Times New Roman" w:hAnsi="Times New Roman" w:cs="Times New Roman"/>
                <w:sz w:val="26"/>
                <w:szCs w:val="26"/>
              </w:rPr>
              <w:t>Hoạt động theo chuyến bay</w:t>
            </w:r>
            <w:bookmarkEnd w:id="130"/>
          </w:p>
        </w:tc>
        <w:tc>
          <w:tcPr>
            <w:tcW w:w="4111" w:type="dxa"/>
            <w:vAlign w:val="center"/>
          </w:tcPr>
          <w:p w:rsidR="00917C7C" w:rsidRPr="0015610F" w:rsidRDefault="00917C7C" w:rsidP="009E7885">
            <w:pPr>
              <w:tabs>
                <w:tab w:val="left" w:pos="567"/>
              </w:tabs>
              <w:spacing w:before="0" w:after="0" w:line="240" w:lineRule="auto"/>
              <w:ind w:right="-108"/>
              <w:rPr>
                <w:rFonts w:ascii="Times New Roman" w:hAnsi="Times New Roman" w:cs="Times New Roman"/>
                <w:sz w:val="26"/>
                <w:szCs w:val="26"/>
                <w:lang w:val="es-ES_tradnl"/>
              </w:rPr>
            </w:pPr>
            <w:r w:rsidRPr="0015610F">
              <w:rPr>
                <w:rFonts w:ascii="Times New Roman" w:hAnsi="Times New Roman" w:cs="Times New Roman"/>
                <w:sz w:val="26"/>
                <w:szCs w:val="26"/>
                <w:lang w:val="es-ES_tradnl"/>
              </w:rPr>
              <w:t>Tel: 0297.3.992 469.</w:t>
            </w:r>
          </w:p>
          <w:p w:rsidR="00917C7C" w:rsidRPr="0015610F" w:rsidRDefault="00917C7C"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31" w:name="_Toc6826452"/>
            <w:r w:rsidRPr="0015610F">
              <w:rPr>
                <w:rFonts w:ascii="Times New Roman" w:hAnsi="Times New Roman" w:cs="Times New Roman"/>
                <w:sz w:val="26"/>
                <w:szCs w:val="26"/>
                <w:lang w:val="es-ES_tradnl"/>
              </w:rPr>
              <w:t xml:space="preserve">E-mail: </w:t>
            </w:r>
            <w:hyperlink r:id="rId26" w:tgtFrame="_blank" w:history="1">
              <w:r w:rsidRPr="0015610F">
                <w:rPr>
                  <w:rStyle w:val="Hyperlink"/>
                  <w:rFonts w:ascii="Times New Roman" w:hAnsi="Times New Roman" w:cs="Times New Roman"/>
                  <w:color w:val="auto"/>
                  <w:sz w:val="26"/>
                  <w:szCs w:val="26"/>
                  <w:u w:val="none"/>
                  <w:shd w:val="clear" w:color="auto" w:fill="FFFFFF"/>
                </w:rPr>
                <w:t>pqcairport@jetstarpacific.com.vn</w:t>
              </w:r>
              <w:bookmarkEnd w:id="131"/>
            </w:hyperlink>
          </w:p>
        </w:tc>
      </w:tr>
      <w:tr w:rsidR="009E7885" w:rsidRPr="007C0D22" w:rsidTr="009E7885">
        <w:tc>
          <w:tcPr>
            <w:tcW w:w="568"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32" w:name="_Toc6826453"/>
            <w:r w:rsidRPr="007C0D22">
              <w:rPr>
                <w:rFonts w:ascii="Times New Roman" w:hAnsi="Times New Roman" w:cs="Times New Roman"/>
                <w:sz w:val="26"/>
                <w:szCs w:val="26"/>
                <w:lang w:val="es-ES_tradnl"/>
              </w:rPr>
              <w:t>13</w:t>
            </w:r>
            <w:bookmarkEnd w:id="132"/>
          </w:p>
        </w:tc>
        <w:tc>
          <w:tcPr>
            <w:tcW w:w="1843"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33" w:name="_Toc6826454"/>
            <w:r w:rsidRPr="007C0D22">
              <w:rPr>
                <w:rFonts w:ascii="Times New Roman" w:hAnsi="Times New Roman" w:cs="Times New Roman"/>
                <w:sz w:val="26"/>
                <w:szCs w:val="26"/>
              </w:rPr>
              <w:t>Đại diện Công ty bay dịch vụ HK (Vasco) tại Cảng hàng không quốc tế Phú Quốc</w:t>
            </w:r>
            <w:bookmarkEnd w:id="133"/>
          </w:p>
        </w:tc>
        <w:tc>
          <w:tcPr>
            <w:tcW w:w="2409" w:type="dxa"/>
            <w:vAlign w:val="center"/>
          </w:tcPr>
          <w:p w:rsidR="00917C7C" w:rsidRPr="007C0D22" w:rsidRDefault="00917C7C" w:rsidP="00FC6382">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34" w:name="_Toc6826455"/>
            <w:r w:rsidRPr="007C0D22">
              <w:rPr>
                <w:rFonts w:ascii="Times New Roman" w:hAnsi="Times New Roman" w:cs="Times New Roman"/>
                <w:sz w:val="26"/>
                <w:szCs w:val="26"/>
              </w:rPr>
              <w:t>Tổ 2, ấp Dương Tơ, xã Dương Tơ, huyện Phú Quốc, tỉnh Kiên Giang, Việt Nam</w:t>
            </w:r>
            <w:bookmarkEnd w:id="134"/>
          </w:p>
        </w:tc>
        <w:tc>
          <w:tcPr>
            <w:tcW w:w="851" w:type="dxa"/>
            <w:vAlign w:val="center"/>
          </w:tcPr>
          <w:p w:rsidR="00917C7C" w:rsidRPr="007C0D22" w:rsidRDefault="00917C7C"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35" w:name="_Toc6826456"/>
            <w:r w:rsidRPr="007C0D22">
              <w:rPr>
                <w:rFonts w:ascii="Times New Roman" w:hAnsi="Times New Roman" w:cs="Times New Roman"/>
                <w:sz w:val="26"/>
                <w:szCs w:val="26"/>
              </w:rPr>
              <w:t>Hoạt động theo chuyến bay</w:t>
            </w:r>
            <w:bookmarkEnd w:id="135"/>
          </w:p>
        </w:tc>
        <w:tc>
          <w:tcPr>
            <w:tcW w:w="4111" w:type="dxa"/>
            <w:vAlign w:val="center"/>
          </w:tcPr>
          <w:p w:rsidR="00917C7C" w:rsidRPr="0015610F" w:rsidRDefault="00917C7C" w:rsidP="009E7885">
            <w:pPr>
              <w:tabs>
                <w:tab w:val="left" w:pos="567"/>
              </w:tabs>
              <w:spacing w:before="0" w:after="0" w:line="240" w:lineRule="auto"/>
              <w:ind w:right="-108"/>
              <w:rPr>
                <w:rFonts w:ascii="Times New Roman" w:hAnsi="Times New Roman" w:cs="Times New Roman"/>
                <w:sz w:val="26"/>
                <w:szCs w:val="26"/>
                <w:lang w:val="es-ES_tradnl"/>
              </w:rPr>
            </w:pPr>
            <w:r w:rsidRPr="0015610F">
              <w:rPr>
                <w:rFonts w:ascii="Times New Roman" w:hAnsi="Times New Roman" w:cs="Times New Roman"/>
                <w:sz w:val="26"/>
                <w:szCs w:val="26"/>
                <w:lang w:val="es-ES_tradnl"/>
              </w:rPr>
              <w:t xml:space="preserve">Tel: </w:t>
            </w:r>
            <w:r w:rsidRPr="0015610F">
              <w:rPr>
                <w:rFonts w:ascii="Times New Roman" w:hAnsi="Times New Roman" w:cs="Times New Roman"/>
                <w:sz w:val="26"/>
                <w:szCs w:val="26"/>
              </w:rPr>
              <w:t>0932.044 439 - 0935.041 586</w:t>
            </w:r>
            <w:r w:rsidRPr="0015610F">
              <w:rPr>
                <w:rFonts w:ascii="Times New Roman" w:hAnsi="Times New Roman" w:cs="Times New Roman"/>
                <w:sz w:val="26"/>
                <w:szCs w:val="26"/>
                <w:lang w:val="es-ES_tradnl"/>
              </w:rPr>
              <w:t>.</w:t>
            </w:r>
          </w:p>
          <w:p w:rsidR="009E7885" w:rsidRDefault="00917C7C"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36" w:name="_Toc6826457"/>
            <w:r w:rsidRPr="0015610F">
              <w:rPr>
                <w:rFonts w:ascii="Times New Roman" w:hAnsi="Times New Roman" w:cs="Times New Roman"/>
                <w:sz w:val="26"/>
                <w:szCs w:val="26"/>
                <w:lang w:val="es-ES_tradnl"/>
              </w:rPr>
              <w:t>E-mail:</w:t>
            </w:r>
            <w:bookmarkEnd w:id="136"/>
          </w:p>
          <w:p w:rsidR="00917C7C" w:rsidRPr="0015610F" w:rsidRDefault="00DD1BC1"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hyperlink r:id="rId27" w:tgtFrame="_blank" w:history="1">
              <w:bookmarkStart w:id="137" w:name="_Toc6826458"/>
              <w:r w:rsidR="00917C7C" w:rsidRPr="0015610F">
                <w:rPr>
                  <w:rStyle w:val="Hyperlink"/>
                  <w:rFonts w:ascii="Times New Roman" w:hAnsi="Times New Roman" w:cs="Times New Roman"/>
                  <w:color w:val="auto"/>
                  <w:sz w:val="26"/>
                  <w:szCs w:val="26"/>
                  <w:u w:val="none"/>
                  <w:shd w:val="clear" w:color="auto" w:fill="FFFFFF"/>
                </w:rPr>
                <w:t>phuquocbranch.vasco@vasco.com.vn</w:t>
              </w:r>
              <w:bookmarkEnd w:id="137"/>
            </w:hyperlink>
          </w:p>
        </w:tc>
      </w:tr>
      <w:tr w:rsidR="009E7885" w:rsidRPr="007C0D22" w:rsidTr="009E7885">
        <w:tc>
          <w:tcPr>
            <w:tcW w:w="568"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38" w:name="_Toc6826459"/>
            <w:r w:rsidRPr="007C0D22">
              <w:rPr>
                <w:rFonts w:ascii="Times New Roman" w:hAnsi="Times New Roman" w:cs="Times New Roman"/>
                <w:sz w:val="26"/>
                <w:szCs w:val="26"/>
                <w:lang w:val="es-ES_tradnl"/>
              </w:rPr>
              <w:lastRenderedPageBreak/>
              <w:t>14</w:t>
            </w:r>
            <w:bookmarkEnd w:id="138"/>
          </w:p>
        </w:tc>
        <w:tc>
          <w:tcPr>
            <w:tcW w:w="1843" w:type="dxa"/>
            <w:vAlign w:val="center"/>
          </w:tcPr>
          <w:p w:rsidR="00917C7C" w:rsidRPr="007C0D22" w:rsidRDefault="00917C7C" w:rsidP="005D1F8C">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39" w:name="_Toc6826460"/>
            <w:r w:rsidRPr="007C0D22">
              <w:rPr>
                <w:rFonts w:ascii="Times New Roman" w:hAnsi="Times New Roman" w:cs="Times New Roman"/>
                <w:sz w:val="26"/>
                <w:szCs w:val="26"/>
              </w:rPr>
              <w:t>Đại diện hãng hàng không Bamboo Airway tại Cảng hàng không quốc tế Phú Quốc</w:t>
            </w:r>
            <w:bookmarkEnd w:id="139"/>
          </w:p>
        </w:tc>
        <w:tc>
          <w:tcPr>
            <w:tcW w:w="2409" w:type="dxa"/>
            <w:vAlign w:val="center"/>
          </w:tcPr>
          <w:p w:rsidR="00917C7C" w:rsidRPr="007C0D22" w:rsidRDefault="00917C7C" w:rsidP="00FC6382">
            <w:pPr>
              <w:pStyle w:val="ListParagraph"/>
              <w:tabs>
                <w:tab w:val="left" w:pos="426"/>
              </w:tabs>
              <w:spacing w:line="240" w:lineRule="auto"/>
              <w:ind w:left="0"/>
              <w:contextualSpacing w:val="0"/>
              <w:jc w:val="center"/>
              <w:outlineLvl w:val="2"/>
              <w:rPr>
                <w:rFonts w:ascii="Times New Roman" w:hAnsi="Times New Roman" w:cs="Times New Roman"/>
                <w:sz w:val="26"/>
                <w:szCs w:val="26"/>
                <w:lang w:val="es-ES_tradnl"/>
              </w:rPr>
            </w:pPr>
            <w:bookmarkStart w:id="140" w:name="_Toc6826461"/>
            <w:r w:rsidRPr="007C0D22">
              <w:rPr>
                <w:rFonts w:ascii="Times New Roman" w:hAnsi="Times New Roman" w:cs="Times New Roman"/>
                <w:sz w:val="26"/>
                <w:szCs w:val="26"/>
              </w:rPr>
              <w:t>Tổ 2, ấp Dương Tơ, xã Dương Tơ, huyện Phú Quốc, tỉnh Kiên Giang, Việt Nam</w:t>
            </w:r>
            <w:bookmarkEnd w:id="140"/>
          </w:p>
        </w:tc>
        <w:tc>
          <w:tcPr>
            <w:tcW w:w="851" w:type="dxa"/>
            <w:vAlign w:val="center"/>
          </w:tcPr>
          <w:p w:rsidR="00917C7C" w:rsidRPr="007C0D22" w:rsidRDefault="00917C7C" w:rsidP="009E7885">
            <w:pPr>
              <w:pStyle w:val="ListParagraph"/>
              <w:tabs>
                <w:tab w:val="left" w:pos="426"/>
              </w:tabs>
              <w:spacing w:line="240" w:lineRule="auto"/>
              <w:ind w:left="-108" w:right="-108"/>
              <w:contextualSpacing w:val="0"/>
              <w:jc w:val="center"/>
              <w:outlineLvl w:val="2"/>
              <w:rPr>
                <w:rFonts w:ascii="Times New Roman" w:hAnsi="Times New Roman" w:cs="Times New Roman"/>
                <w:sz w:val="26"/>
                <w:szCs w:val="26"/>
                <w:lang w:val="es-ES_tradnl"/>
              </w:rPr>
            </w:pPr>
            <w:bookmarkStart w:id="141" w:name="_Toc6826462"/>
            <w:r w:rsidRPr="007C0D22">
              <w:rPr>
                <w:rFonts w:ascii="Times New Roman" w:hAnsi="Times New Roman" w:cs="Times New Roman"/>
                <w:sz w:val="26"/>
                <w:szCs w:val="26"/>
              </w:rPr>
              <w:t>Hoạt động theo chuyến bay</w:t>
            </w:r>
            <w:bookmarkEnd w:id="141"/>
          </w:p>
        </w:tc>
        <w:tc>
          <w:tcPr>
            <w:tcW w:w="4111" w:type="dxa"/>
            <w:vAlign w:val="center"/>
          </w:tcPr>
          <w:p w:rsidR="00917C7C" w:rsidRPr="0015610F" w:rsidRDefault="00917C7C" w:rsidP="009E7885">
            <w:pPr>
              <w:tabs>
                <w:tab w:val="left" w:pos="567"/>
              </w:tabs>
              <w:spacing w:before="0" w:after="0" w:line="240" w:lineRule="auto"/>
              <w:ind w:right="-108"/>
              <w:rPr>
                <w:rFonts w:ascii="Times New Roman" w:hAnsi="Times New Roman" w:cs="Times New Roman"/>
                <w:sz w:val="26"/>
                <w:szCs w:val="26"/>
                <w:lang w:val="es-ES_tradnl"/>
              </w:rPr>
            </w:pPr>
            <w:r w:rsidRPr="0015610F">
              <w:rPr>
                <w:rFonts w:ascii="Times New Roman" w:hAnsi="Times New Roman" w:cs="Times New Roman"/>
                <w:sz w:val="26"/>
                <w:szCs w:val="26"/>
                <w:lang w:val="es-ES_tradnl"/>
              </w:rPr>
              <w:t>Tel: 0967.971 561.</w:t>
            </w:r>
          </w:p>
          <w:p w:rsidR="00917C7C" w:rsidRPr="0015610F" w:rsidRDefault="00917C7C" w:rsidP="009E7885">
            <w:pPr>
              <w:pStyle w:val="ListParagraph"/>
              <w:tabs>
                <w:tab w:val="left" w:pos="426"/>
              </w:tabs>
              <w:spacing w:before="0" w:after="0" w:line="240" w:lineRule="auto"/>
              <w:ind w:left="0" w:right="-108"/>
              <w:contextualSpacing w:val="0"/>
              <w:outlineLvl w:val="2"/>
              <w:rPr>
                <w:rFonts w:ascii="Times New Roman" w:hAnsi="Times New Roman" w:cs="Times New Roman"/>
                <w:sz w:val="26"/>
                <w:szCs w:val="26"/>
                <w:lang w:val="es-ES_tradnl"/>
              </w:rPr>
            </w:pPr>
            <w:bookmarkStart w:id="142" w:name="_Toc6826463"/>
            <w:r w:rsidRPr="0015610F">
              <w:rPr>
                <w:rFonts w:ascii="Times New Roman" w:hAnsi="Times New Roman" w:cs="Times New Roman"/>
                <w:sz w:val="26"/>
                <w:szCs w:val="26"/>
                <w:lang w:val="es-ES_tradnl"/>
              </w:rPr>
              <w:t xml:space="preserve">E-mail: </w:t>
            </w:r>
            <w:hyperlink r:id="rId28" w:tgtFrame="_blank" w:history="1">
              <w:r w:rsidRPr="0015610F">
                <w:rPr>
                  <w:rStyle w:val="Hyperlink"/>
                  <w:rFonts w:ascii="Times New Roman" w:hAnsi="Times New Roman" w:cs="Times New Roman"/>
                  <w:color w:val="auto"/>
                  <w:sz w:val="26"/>
                  <w:szCs w:val="26"/>
                  <w:u w:val="none"/>
                  <w:shd w:val="clear" w:color="auto" w:fill="FFFFFF"/>
                </w:rPr>
                <w:t>trind@bambooairways.com</w:t>
              </w:r>
              <w:bookmarkEnd w:id="142"/>
            </w:hyperlink>
          </w:p>
        </w:tc>
      </w:tr>
    </w:tbl>
    <w:p w:rsidR="00A93CCF" w:rsidRPr="00125794" w:rsidRDefault="0088224E" w:rsidP="00CE3845">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143" w:name="_Toc3714634"/>
      <w:bookmarkStart w:id="144" w:name="_Toc6064442"/>
      <w:bookmarkStart w:id="145" w:name="_Toc6826464"/>
      <w:r w:rsidRPr="00125794">
        <w:rPr>
          <w:rFonts w:ascii="Times New Roman" w:hAnsi="Times New Roman" w:cs="Times New Roman"/>
          <w:b/>
          <w:sz w:val="28"/>
          <w:szCs w:val="28"/>
        </w:rPr>
        <w:t>Hệ thống thông báo tin tức hàng không</w:t>
      </w:r>
      <w:r w:rsidR="001A7083" w:rsidRPr="00125794">
        <w:rPr>
          <w:rFonts w:ascii="Times New Roman" w:hAnsi="Times New Roman" w:cs="Times New Roman"/>
          <w:b/>
          <w:sz w:val="28"/>
          <w:szCs w:val="28"/>
        </w:rPr>
        <w:t xml:space="preserve"> hiện có và các thủ tục thông báo</w:t>
      </w:r>
      <w:r w:rsidR="00862A11" w:rsidRPr="00125794">
        <w:rPr>
          <w:rFonts w:ascii="Times New Roman" w:hAnsi="Times New Roman" w:cs="Times New Roman"/>
          <w:b/>
          <w:sz w:val="28"/>
          <w:szCs w:val="28"/>
        </w:rPr>
        <w:t>.</w:t>
      </w:r>
      <w:bookmarkEnd w:id="143"/>
      <w:bookmarkEnd w:id="144"/>
      <w:bookmarkEnd w:id="145"/>
    </w:p>
    <w:p w:rsidR="00D60A59" w:rsidRPr="00087E10" w:rsidRDefault="00D60A59" w:rsidP="00087E10">
      <w:pPr>
        <w:pStyle w:val="ListParagraph"/>
        <w:numPr>
          <w:ilvl w:val="1"/>
          <w:numId w:val="1"/>
        </w:numPr>
        <w:tabs>
          <w:tab w:val="left" w:pos="426"/>
        </w:tabs>
        <w:spacing w:line="240" w:lineRule="auto"/>
        <w:ind w:left="426" w:hanging="426"/>
        <w:contextualSpacing w:val="0"/>
        <w:rPr>
          <w:rFonts w:ascii="Times New Roman" w:hAnsi="Times New Roman" w:cs="Times New Roman"/>
          <w:sz w:val="28"/>
          <w:szCs w:val="28"/>
        </w:rPr>
      </w:pPr>
      <w:bookmarkStart w:id="146" w:name="_Toc121124029"/>
      <w:r w:rsidRPr="00087E10">
        <w:rPr>
          <w:rFonts w:ascii="Times New Roman" w:hAnsi="Times New Roman" w:cs="Times New Roman"/>
          <w:sz w:val="28"/>
          <w:szCs w:val="28"/>
          <w:lang w:val="es-ES_tradnl"/>
        </w:rPr>
        <w:t xml:space="preserve">Hệ thống thông báo tin tức hàng không </w:t>
      </w:r>
      <w:bookmarkEnd w:id="146"/>
      <w:r w:rsidRPr="00087E10">
        <w:rPr>
          <w:rFonts w:ascii="Times New Roman" w:hAnsi="Times New Roman" w:cs="Times New Roman"/>
          <w:sz w:val="28"/>
          <w:szCs w:val="28"/>
          <w:lang w:val="es-ES_tradnl"/>
        </w:rPr>
        <w:t>tại Cảng HKQT Phú Quốc</w:t>
      </w:r>
      <w:r w:rsidR="00087E10">
        <w:rPr>
          <w:rFonts w:ascii="Times New Roman" w:hAnsi="Times New Roman" w:cs="Times New Roman"/>
          <w:sz w:val="28"/>
          <w:szCs w:val="28"/>
          <w:lang w:val="es-ES_tradnl"/>
        </w:rPr>
        <w:t>:</w:t>
      </w:r>
    </w:p>
    <w:p w:rsidR="00D60A59" w:rsidRPr="00087E10" w:rsidRDefault="00D60A59" w:rsidP="00E558E3">
      <w:pPr>
        <w:pStyle w:val="ListParagraph"/>
        <w:numPr>
          <w:ilvl w:val="0"/>
          <w:numId w:val="219"/>
        </w:numPr>
        <w:tabs>
          <w:tab w:val="left" w:pos="567"/>
        </w:tabs>
        <w:spacing w:line="240" w:lineRule="auto"/>
        <w:ind w:left="567" w:hanging="283"/>
        <w:contextualSpacing w:val="0"/>
        <w:rPr>
          <w:rFonts w:ascii="Times New Roman" w:hAnsi="Times New Roman" w:cs="Times New Roman"/>
          <w:sz w:val="28"/>
          <w:szCs w:val="28"/>
        </w:rPr>
      </w:pPr>
      <w:r w:rsidRPr="00087E10">
        <w:rPr>
          <w:rFonts w:ascii="Times New Roman" w:hAnsi="Times New Roman" w:cs="Times New Roman"/>
          <w:sz w:val="28"/>
          <w:szCs w:val="28"/>
        </w:rPr>
        <w:t xml:space="preserve">Hệ thống thông báo tin tức hàng không tại Cảng </w:t>
      </w:r>
      <w:r w:rsidR="00053700">
        <w:rPr>
          <w:rFonts w:ascii="Times New Roman" w:hAnsi="Times New Roman" w:cs="Times New Roman"/>
          <w:sz w:val="28"/>
          <w:szCs w:val="28"/>
        </w:rPr>
        <w:t>HKQT</w:t>
      </w:r>
      <w:r w:rsidRPr="00087E10">
        <w:rPr>
          <w:rFonts w:ascii="Times New Roman" w:hAnsi="Times New Roman" w:cs="Times New Roman"/>
          <w:sz w:val="28"/>
          <w:szCs w:val="28"/>
        </w:rPr>
        <w:t xml:space="preserve"> Phú Quốc là hệ thống AIS do bộ</w:t>
      </w:r>
      <w:r w:rsidR="005E292F">
        <w:rPr>
          <w:rFonts w:ascii="Times New Roman" w:hAnsi="Times New Roman" w:cs="Times New Roman"/>
          <w:sz w:val="28"/>
          <w:szCs w:val="28"/>
        </w:rPr>
        <w:t xml:space="preserve"> phậ</w:t>
      </w:r>
      <w:r w:rsidRPr="00087E10">
        <w:rPr>
          <w:rFonts w:ascii="Times New Roman" w:hAnsi="Times New Roman" w:cs="Times New Roman"/>
          <w:sz w:val="28"/>
          <w:szCs w:val="28"/>
        </w:rPr>
        <w:t xml:space="preserve">n thông báo tin tức hàng không thuộc </w:t>
      </w:r>
      <w:r w:rsidR="00323B19">
        <w:rPr>
          <w:rFonts w:ascii="Times New Roman" w:hAnsi="Times New Roman" w:cs="Times New Roman"/>
          <w:sz w:val="28"/>
          <w:szCs w:val="28"/>
        </w:rPr>
        <w:t>đài K</w:t>
      </w:r>
      <w:r w:rsidRPr="00087E10">
        <w:rPr>
          <w:rFonts w:ascii="Times New Roman" w:hAnsi="Times New Roman" w:cs="Times New Roman"/>
          <w:sz w:val="28"/>
          <w:szCs w:val="28"/>
        </w:rPr>
        <w:t xml:space="preserve">iểm soát không lưu </w:t>
      </w:r>
      <w:r w:rsidR="00087E10" w:rsidRPr="00087E10">
        <w:rPr>
          <w:rFonts w:ascii="Times New Roman" w:hAnsi="Times New Roman" w:cs="Times New Roman"/>
          <w:sz w:val="28"/>
          <w:szCs w:val="28"/>
        </w:rPr>
        <w:t>Phú Quốc-</w:t>
      </w:r>
      <w:r w:rsidRPr="00087E10">
        <w:rPr>
          <w:rFonts w:ascii="Times New Roman" w:hAnsi="Times New Roman" w:cs="Times New Roman"/>
          <w:sz w:val="28"/>
          <w:szCs w:val="28"/>
        </w:rPr>
        <w:t xml:space="preserve"> Công ty </w:t>
      </w:r>
      <w:r w:rsidR="00053700">
        <w:rPr>
          <w:rFonts w:ascii="Times New Roman" w:hAnsi="Times New Roman" w:cs="Times New Roman"/>
          <w:sz w:val="28"/>
          <w:szCs w:val="28"/>
        </w:rPr>
        <w:t>Q</w:t>
      </w:r>
      <w:r w:rsidRPr="00087E10">
        <w:rPr>
          <w:rFonts w:ascii="Times New Roman" w:hAnsi="Times New Roman" w:cs="Times New Roman"/>
          <w:sz w:val="28"/>
          <w:szCs w:val="28"/>
        </w:rPr>
        <w:t>uản lý bay miền Nam quả</w:t>
      </w:r>
      <w:r w:rsidR="00087E10">
        <w:rPr>
          <w:rFonts w:ascii="Times New Roman" w:hAnsi="Times New Roman" w:cs="Times New Roman"/>
          <w:sz w:val="28"/>
          <w:szCs w:val="28"/>
        </w:rPr>
        <w:t>n lý khai thác;</w:t>
      </w:r>
    </w:p>
    <w:p w:rsidR="00D60A59" w:rsidRDefault="00D60A59" w:rsidP="00E558E3">
      <w:pPr>
        <w:pStyle w:val="ListParagraph"/>
        <w:numPr>
          <w:ilvl w:val="0"/>
          <w:numId w:val="218"/>
        </w:numPr>
        <w:tabs>
          <w:tab w:val="left" w:pos="567"/>
        </w:tabs>
        <w:spacing w:line="240" w:lineRule="auto"/>
        <w:ind w:left="567" w:hanging="283"/>
        <w:contextualSpacing w:val="0"/>
      </w:pPr>
      <w:r w:rsidRPr="00087E10">
        <w:rPr>
          <w:rFonts w:ascii="Times New Roman" w:hAnsi="Times New Roman" w:cs="Times New Roman"/>
          <w:sz w:val="28"/>
          <w:szCs w:val="28"/>
        </w:rPr>
        <w:t>Hệ thống gồm bộ máy tính được kết nối đường truyền riêng biệt với Trung tâm AIS thuộc Trung tâm thông báo tin tức hàng không</w:t>
      </w:r>
      <w:r w:rsidR="00087E10" w:rsidRPr="00087E10">
        <w:rPr>
          <w:rFonts w:ascii="Times New Roman" w:hAnsi="Times New Roman" w:cs="Times New Roman"/>
          <w:sz w:val="28"/>
          <w:szCs w:val="28"/>
        </w:rPr>
        <w:t>.</w:t>
      </w:r>
    </w:p>
    <w:p w:rsidR="00D60A59" w:rsidRPr="00087E10" w:rsidRDefault="00D60A59" w:rsidP="00087E10">
      <w:pPr>
        <w:pStyle w:val="ListParagraph"/>
        <w:numPr>
          <w:ilvl w:val="1"/>
          <w:numId w:val="1"/>
        </w:numPr>
        <w:tabs>
          <w:tab w:val="left" w:pos="426"/>
        </w:tabs>
        <w:spacing w:line="240" w:lineRule="auto"/>
        <w:ind w:left="426" w:hanging="426"/>
        <w:contextualSpacing w:val="0"/>
        <w:rPr>
          <w:rFonts w:ascii="Times New Roman" w:hAnsi="Times New Roman" w:cs="Times New Roman"/>
          <w:sz w:val="28"/>
          <w:szCs w:val="28"/>
        </w:rPr>
      </w:pPr>
      <w:r w:rsidRPr="00087E10">
        <w:rPr>
          <w:rFonts w:ascii="Times New Roman" w:hAnsi="Times New Roman" w:cs="Times New Roman"/>
          <w:sz w:val="28"/>
          <w:szCs w:val="28"/>
          <w:lang w:val="es-ES_tradnl"/>
        </w:rPr>
        <w:t>Quy chế phối hợp và hiệp đồng</w:t>
      </w:r>
      <w:r w:rsidR="00087E10">
        <w:rPr>
          <w:rFonts w:ascii="Times New Roman" w:hAnsi="Times New Roman" w:cs="Times New Roman"/>
          <w:sz w:val="28"/>
          <w:szCs w:val="28"/>
          <w:lang w:val="es-ES_tradnl"/>
        </w:rPr>
        <w:t>:</w:t>
      </w:r>
    </w:p>
    <w:p w:rsidR="001A7083" w:rsidRPr="00087E10" w:rsidRDefault="001A7083" w:rsidP="00E558E3">
      <w:pPr>
        <w:pStyle w:val="ListParagraph"/>
        <w:numPr>
          <w:ilvl w:val="0"/>
          <w:numId w:val="220"/>
        </w:numPr>
        <w:spacing w:line="240" w:lineRule="auto"/>
        <w:ind w:left="567" w:hanging="283"/>
        <w:contextualSpacing w:val="0"/>
        <w:rPr>
          <w:rFonts w:ascii="Times New Roman" w:hAnsi="Times New Roman" w:cs="Times New Roman"/>
          <w:sz w:val="28"/>
          <w:szCs w:val="28"/>
        </w:rPr>
      </w:pPr>
      <w:r w:rsidRPr="00087E10">
        <w:rPr>
          <w:rFonts w:ascii="Times New Roman" w:hAnsi="Times New Roman" w:cs="Times New Roman"/>
          <w:sz w:val="28"/>
          <w:szCs w:val="28"/>
        </w:rPr>
        <w:t xml:space="preserve">Hệ thống thông báo tin tức hàng không hiện có tuân thủ theo văn bản hiệp đồng “ Bảo đảm dịch vụ </w:t>
      </w:r>
      <w:r w:rsidR="00CC5ED9" w:rsidRPr="00087E10">
        <w:rPr>
          <w:rFonts w:ascii="Times New Roman" w:hAnsi="Times New Roman" w:cs="Times New Roman"/>
          <w:sz w:val="28"/>
          <w:szCs w:val="28"/>
        </w:rPr>
        <w:t xml:space="preserve">thông báo tin tức hàng không </w:t>
      </w:r>
      <w:r w:rsidR="00CC5ED9" w:rsidRPr="00087E10">
        <w:rPr>
          <w:rFonts w:ascii="Times New Roman" w:hAnsi="Times New Roman" w:cs="Times New Roman"/>
          <w:color w:val="000000"/>
          <w:sz w:val="28"/>
          <w:szCs w:val="28"/>
        </w:rPr>
        <w:t xml:space="preserve">giữa </w:t>
      </w:r>
      <w:r w:rsidR="00D35E83" w:rsidRPr="00087E10">
        <w:rPr>
          <w:rFonts w:ascii="Times New Roman" w:hAnsi="Times New Roman" w:cs="Times New Roman"/>
          <w:color w:val="000000"/>
          <w:sz w:val="28"/>
          <w:szCs w:val="28"/>
        </w:rPr>
        <w:t>Tổng công ty</w:t>
      </w:r>
      <w:r w:rsidR="00053700">
        <w:rPr>
          <w:rFonts w:ascii="Times New Roman" w:hAnsi="Times New Roman" w:cs="Times New Roman"/>
          <w:color w:val="000000"/>
          <w:sz w:val="28"/>
          <w:szCs w:val="28"/>
        </w:rPr>
        <w:t>Q</w:t>
      </w:r>
      <w:r w:rsidR="00CC5ED9" w:rsidRPr="00087E10">
        <w:rPr>
          <w:rFonts w:ascii="Times New Roman" w:hAnsi="Times New Roman" w:cs="Times New Roman"/>
          <w:color w:val="000000"/>
          <w:sz w:val="28"/>
          <w:szCs w:val="28"/>
        </w:rPr>
        <w:t xml:space="preserve">uản lý bay Việt Nam và </w:t>
      </w:r>
      <w:r w:rsidR="00D35E83" w:rsidRPr="00087E10">
        <w:rPr>
          <w:rFonts w:ascii="Times New Roman" w:hAnsi="Times New Roman" w:cs="Times New Roman"/>
          <w:color w:val="000000"/>
          <w:sz w:val="28"/>
          <w:szCs w:val="28"/>
        </w:rPr>
        <w:t>Tổng công ty</w:t>
      </w:r>
      <w:r w:rsidR="00053700">
        <w:rPr>
          <w:rFonts w:ascii="Times New Roman" w:hAnsi="Times New Roman" w:cs="Times New Roman"/>
          <w:color w:val="000000"/>
          <w:sz w:val="28"/>
          <w:szCs w:val="28"/>
        </w:rPr>
        <w:t>C</w:t>
      </w:r>
      <w:r w:rsidR="00CC5ED9" w:rsidRPr="00087E10">
        <w:rPr>
          <w:rFonts w:ascii="Times New Roman" w:hAnsi="Times New Roman" w:cs="Times New Roman"/>
          <w:color w:val="000000"/>
          <w:sz w:val="28"/>
          <w:szCs w:val="28"/>
        </w:rPr>
        <w:t>ảng hàng không Việt Nam - CTCP</w:t>
      </w:r>
      <w:r w:rsidRPr="00087E10">
        <w:rPr>
          <w:rFonts w:ascii="Times New Roman" w:hAnsi="Times New Roman" w:cs="Times New Roman"/>
          <w:sz w:val="28"/>
          <w:szCs w:val="28"/>
        </w:rPr>
        <w:t xml:space="preserve">” </w:t>
      </w:r>
      <w:r w:rsidR="00D60A59" w:rsidRPr="00087E10">
        <w:rPr>
          <w:rFonts w:ascii="Times New Roman" w:hAnsi="Times New Roman" w:cs="Times New Roman"/>
          <w:sz w:val="28"/>
          <w:szCs w:val="28"/>
        </w:rPr>
        <w:t>ký kết  tháng 11/2018</w:t>
      </w:r>
      <w:r w:rsidR="00087E10">
        <w:rPr>
          <w:rFonts w:ascii="Times New Roman" w:hAnsi="Times New Roman" w:cs="Times New Roman"/>
          <w:sz w:val="28"/>
          <w:szCs w:val="28"/>
        </w:rPr>
        <w:t>,</w:t>
      </w:r>
      <w:r w:rsidRPr="00087E10">
        <w:rPr>
          <w:rFonts w:ascii="Times New Roman" w:hAnsi="Times New Roman" w:cs="Times New Roman"/>
          <w:sz w:val="28"/>
          <w:szCs w:val="28"/>
        </w:rPr>
        <w:t>có hiệu lực từ</w:t>
      </w:r>
      <w:r w:rsidR="00CC5ED9" w:rsidRPr="00087E10">
        <w:rPr>
          <w:rFonts w:ascii="Times New Roman" w:hAnsi="Times New Roman" w:cs="Times New Roman"/>
          <w:sz w:val="28"/>
          <w:szCs w:val="28"/>
        </w:rPr>
        <w:t xml:space="preserve"> ngày 01/</w:t>
      </w:r>
      <w:r w:rsidRPr="00087E10">
        <w:rPr>
          <w:rFonts w:ascii="Times New Roman" w:hAnsi="Times New Roman" w:cs="Times New Roman"/>
          <w:sz w:val="28"/>
          <w:szCs w:val="28"/>
        </w:rPr>
        <w:t>1</w:t>
      </w:r>
      <w:r w:rsidR="00CC5ED9" w:rsidRPr="00087E10">
        <w:rPr>
          <w:rFonts w:ascii="Times New Roman" w:hAnsi="Times New Roman" w:cs="Times New Roman"/>
          <w:sz w:val="28"/>
          <w:szCs w:val="28"/>
        </w:rPr>
        <w:t>2</w:t>
      </w:r>
      <w:r w:rsidRPr="00087E10">
        <w:rPr>
          <w:rFonts w:ascii="Times New Roman" w:hAnsi="Times New Roman" w:cs="Times New Roman"/>
          <w:sz w:val="28"/>
          <w:szCs w:val="28"/>
        </w:rPr>
        <w:t>/201</w:t>
      </w:r>
      <w:r w:rsidR="00CC5ED9" w:rsidRPr="00087E10">
        <w:rPr>
          <w:rFonts w:ascii="Times New Roman" w:hAnsi="Times New Roman" w:cs="Times New Roman"/>
          <w:sz w:val="28"/>
          <w:szCs w:val="28"/>
        </w:rPr>
        <w:t>8</w:t>
      </w:r>
      <w:r w:rsidR="00F07C33">
        <w:rPr>
          <w:rFonts w:ascii="Times New Roman" w:hAnsi="Times New Roman" w:cs="Times New Roman"/>
          <w:sz w:val="28"/>
          <w:szCs w:val="28"/>
        </w:rPr>
        <w:t>;</w:t>
      </w:r>
    </w:p>
    <w:p w:rsidR="00D60A59" w:rsidRDefault="00D60A59" w:rsidP="00E558E3">
      <w:pPr>
        <w:pStyle w:val="ListParagraph"/>
        <w:numPr>
          <w:ilvl w:val="0"/>
          <w:numId w:val="220"/>
        </w:numPr>
        <w:spacing w:line="240" w:lineRule="auto"/>
        <w:ind w:left="567" w:hanging="283"/>
        <w:contextualSpacing w:val="0"/>
        <w:rPr>
          <w:rFonts w:ascii="Times New Roman" w:hAnsi="Times New Roman" w:cs="Times New Roman"/>
          <w:sz w:val="28"/>
          <w:szCs w:val="28"/>
        </w:rPr>
      </w:pPr>
      <w:r w:rsidRPr="00087E10">
        <w:rPr>
          <w:rFonts w:ascii="Times New Roman" w:hAnsi="Times New Roman" w:cs="Times New Roman"/>
          <w:sz w:val="28"/>
          <w:szCs w:val="28"/>
        </w:rPr>
        <w:t>Văn bản hiệp đồng bảo đảm dịch vụ hoạt động bay tại Cảng hàng không quốc tế Phú Quốc giữa Công ty Quản lý bay miền Nam và Cảng hàng không quốc tế Phú Quốc ký kết tháng 21/12/2016, có hiệu lực thi hành ngày 01/01/2017</w:t>
      </w:r>
      <w:r w:rsidR="00F07C33">
        <w:rPr>
          <w:rFonts w:ascii="Times New Roman" w:hAnsi="Times New Roman" w:cs="Times New Roman"/>
          <w:sz w:val="28"/>
          <w:szCs w:val="28"/>
        </w:rPr>
        <w:t>.</w:t>
      </w:r>
    </w:p>
    <w:p w:rsidR="00994DCB" w:rsidRPr="00125794" w:rsidRDefault="00994DCB" w:rsidP="007760EA">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147" w:name="_Toc3714635"/>
      <w:bookmarkStart w:id="148" w:name="_Toc6064443"/>
      <w:bookmarkStart w:id="149" w:name="_Toc6826465"/>
      <w:r w:rsidRPr="00125794">
        <w:rPr>
          <w:rFonts w:ascii="Times New Roman" w:hAnsi="Times New Roman" w:cs="Times New Roman"/>
          <w:b/>
          <w:sz w:val="28"/>
          <w:szCs w:val="28"/>
        </w:rPr>
        <w:t xml:space="preserve">Hệ thống thống kê hoạt động cất hạ cánh của tàu bay tại </w:t>
      </w:r>
      <w:r w:rsidR="00471678">
        <w:rPr>
          <w:rFonts w:ascii="Times New Roman" w:hAnsi="Times New Roman" w:cs="Times New Roman"/>
          <w:b/>
          <w:sz w:val="28"/>
          <w:szCs w:val="28"/>
        </w:rPr>
        <w:t>Cảng HKQT</w:t>
      </w:r>
      <w:r w:rsidRPr="00125794">
        <w:rPr>
          <w:rFonts w:ascii="Times New Roman" w:hAnsi="Times New Roman" w:cs="Times New Roman"/>
          <w:b/>
          <w:sz w:val="28"/>
          <w:szCs w:val="28"/>
        </w:rPr>
        <w:t xml:space="preserve"> Phú Quốc</w:t>
      </w:r>
      <w:r w:rsidR="0066496D" w:rsidRPr="00125794">
        <w:rPr>
          <w:rFonts w:ascii="Times New Roman" w:hAnsi="Times New Roman" w:cs="Times New Roman"/>
          <w:b/>
          <w:sz w:val="28"/>
          <w:szCs w:val="28"/>
        </w:rPr>
        <w:t>.</w:t>
      </w:r>
      <w:bookmarkEnd w:id="147"/>
      <w:bookmarkEnd w:id="148"/>
      <w:bookmarkEnd w:id="149"/>
    </w:p>
    <w:p w:rsidR="00935E63" w:rsidRPr="004A4994" w:rsidRDefault="00935E63" w:rsidP="00F01A3E">
      <w:pPr>
        <w:pStyle w:val="ListParagraph"/>
        <w:numPr>
          <w:ilvl w:val="1"/>
          <w:numId w:val="1"/>
        </w:numPr>
        <w:tabs>
          <w:tab w:val="left" w:pos="426"/>
        </w:tabs>
        <w:spacing w:before="0" w:line="240" w:lineRule="auto"/>
        <w:ind w:left="0" w:firstLine="0"/>
        <w:contextualSpacing w:val="0"/>
        <w:outlineLvl w:val="2"/>
        <w:rPr>
          <w:rFonts w:ascii="Times New Roman" w:hAnsi="Times New Roman" w:cs="Times New Roman"/>
          <w:sz w:val="28"/>
          <w:szCs w:val="28"/>
          <w:lang w:val="es-ES_tradnl"/>
        </w:rPr>
      </w:pPr>
      <w:bookmarkStart w:id="150" w:name="_Toc121124035"/>
      <w:bookmarkStart w:id="151" w:name="_Toc3714636"/>
      <w:bookmarkStart w:id="152" w:name="_Toc6064444"/>
      <w:bookmarkStart w:id="153" w:name="_Toc6826466"/>
      <w:bookmarkStart w:id="154" w:name="_Toc99693046"/>
      <w:bookmarkStart w:id="155" w:name="_Toc99693453"/>
      <w:bookmarkStart w:id="156" w:name="_Toc99693512"/>
      <w:bookmarkStart w:id="157" w:name="_Toc99693827"/>
      <w:r w:rsidRPr="004A4994">
        <w:rPr>
          <w:rFonts w:ascii="Times New Roman" w:hAnsi="Times New Roman" w:cs="Times New Roman"/>
          <w:sz w:val="28"/>
          <w:szCs w:val="28"/>
          <w:lang w:val="es-ES_tradnl"/>
        </w:rPr>
        <w:t>Cơ quan thống kê</w:t>
      </w:r>
      <w:bookmarkEnd w:id="150"/>
      <w:r w:rsidR="0066496D" w:rsidRPr="004A4994">
        <w:rPr>
          <w:rFonts w:ascii="Times New Roman" w:hAnsi="Times New Roman" w:cs="Times New Roman"/>
          <w:sz w:val="28"/>
          <w:szCs w:val="28"/>
          <w:lang w:val="es-ES_tradnl"/>
        </w:rPr>
        <w:t>:</w:t>
      </w:r>
      <w:bookmarkEnd w:id="151"/>
      <w:bookmarkEnd w:id="152"/>
      <w:bookmarkEnd w:id="153"/>
    </w:p>
    <w:p w:rsidR="00935E63" w:rsidRPr="004A4994" w:rsidRDefault="00BD3FDF" w:rsidP="007760EA">
      <w:pPr>
        <w:pStyle w:val="ListParagraph"/>
        <w:spacing w:line="240" w:lineRule="auto"/>
        <w:ind w:left="284"/>
        <w:contextualSpacing w:val="0"/>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Đội Điều phối khai thác - </w:t>
      </w:r>
      <w:r w:rsidR="006D322D" w:rsidRPr="00125794">
        <w:rPr>
          <w:rFonts w:ascii="Times New Roman" w:hAnsi="Times New Roman" w:cs="Times New Roman"/>
          <w:sz w:val="28"/>
          <w:szCs w:val="28"/>
          <w:lang w:val="es-ES_tradnl"/>
        </w:rPr>
        <w:t>Phòng Điều hành sân bay</w:t>
      </w:r>
      <w:r w:rsidR="0066496D" w:rsidRPr="00125794">
        <w:rPr>
          <w:rFonts w:ascii="Times New Roman" w:hAnsi="Times New Roman" w:cs="Times New Roman"/>
          <w:sz w:val="28"/>
          <w:szCs w:val="28"/>
          <w:lang w:val="es-ES_tradnl"/>
        </w:rPr>
        <w:t xml:space="preserve"> thuộc</w:t>
      </w:r>
      <w:r w:rsidR="00935E63" w:rsidRPr="00125794">
        <w:rPr>
          <w:rFonts w:ascii="Times New Roman" w:hAnsi="Times New Roman" w:cs="Times New Roman"/>
          <w:sz w:val="28"/>
          <w:szCs w:val="28"/>
          <w:lang w:val="es-ES_tradnl"/>
        </w:rPr>
        <w:t xml:space="preserve"> Cảng HKQT Phú Quốc chịu trách nhiệm thống kê và báo cáo số lần hoạt động cất, hạ cánh và vận chuyển thương mại của tàu bay tại Cảng HKQT Phú Quốc.</w:t>
      </w:r>
    </w:p>
    <w:p w:rsidR="00935E63" w:rsidRPr="00A24FC3" w:rsidRDefault="00935E63" w:rsidP="00685794">
      <w:pPr>
        <w:pStyle w:val="Heading3"/>
        <w:numPr>
          <w:ilvl w:val="1"/>
          <w:numId w:val="1"/>
        </w:numPr>
        <w:spacing w:before="120" w:line="240" w:lineRule="auto"/>
        <w:ind w:left="426" w:hanging="426"/>
        <w:rPr>
          <w:rFonts w:ascii="Times New Roman" w:hAnsi="Times New Roman" w:cs="Times New Roman"/>
          <w:b w:val="0"/>
          <w:color w:val="auto"/>
          <w:sz w:val="28"/>
          <w:szCs w:val="28"/>
          <w:lang w:val="es-ES_tradnl"/>
        </w:rPr>
      </w:pPr>
      <w:bookmarkStart w:id="158" w:name="_Toc121124036"/>
      <w:bookmarkStart w:id="159" w:name="_Toc3714637"/>
      <w:bookmarkStart w:id="160" w:name="_Toc6064445"/>
      <w:bookmarkStart w:id="161" w:name="_Toc6826467"/>
      <w:r w:rsidRPr="00A24FC3">
        <w:rPr>
          <w:rFonts w:ascii="Times New Roman" w:hAnsi="Times New Roman" w:cs="Times New Roman"/>
          <w:b w:val="0"/>
          <w:color w:val="auto"/>
          <w:sz w:val="28"/>
          <w:szCs w:val="28"/>
          <w:lang w:val="es-ES_tradnl"/>
        </w:rPr>
        <w:t>Chế độ báo cáo</w:t>
      </w:r>
      <w:bookmarkEnd w:id="158"/>
      <w:r w:rsidR="0066496D" w:rsidRPr="00A24FC3">
        <w:rPr>
          <w:rFonts w:ascii="Times New Roman" w:hAnsi="Times New Roman" w:cs="Times New Roman"/>
          <w:b w:val="0"/>
          <w:color w:val="auto"/>
          <w:sz w:val="28"/>
          <w:szCs w:val="28"/>
          <w:lang w:val="es-ES_tradnl"/>
        </w:rPr>
        <w:t>:</w:t>
      </w:r>
      <w:bookmarkEnd w:id="159"/>
      <w:bookmarkEnd w:id="160"/>
      <w:bookmarkEnd w:id="161"/>
    </w:p>
    <w:bookmarkEnd w:id="154"/>
    <w:bookmarkEnd w:id="155"/>
    <w:bookmarkEnd w:id="156"/>
    <w:bookmarkEnd w:id="157"/>
    <w:p w:rsidR="00935E63" w:rsidRPr="00125794" w:rsidRDefault="00782E70" w:rsidP="007760EA">
      <w:pPr>
        <w:pStyle w:val="ListParagraph"/>
        <w:spacing w:line="240" w:lineRule="auto"/>
        <w:ind w:left="284"/>
        <w:contextualSpacing w:val="0"/>
        <w:rPr>
          <w:rFonts w:ascii="Times New Roman" w:hAnsi="Times New Roman" w:cs="Times New Roman"/>
          <w:sz w:val="28"/>
          <w:szCs w:val="28"/>
          <w:lang w:val="es-ES_tradnl"/>
        </w:rPr>
      </w:pPr>
      <w:r w:rsidRPr="00E33129">
        <w:rPr>
          <w:rFonts w:ascii="Times New Roman" w:hAnsi="Times New Roman"/>
          <w:sz w:val="28"/>
          <w:szCs w:val="28"/>
        </w:rPr>
        <w:t>Số</w:t>
      </w:r>
      <w:r w:rsidRPr="00E33129">
        <w:rPr>
          <w:rFonts w:ascii="Times New Roman" w:hAnsi="Times New Roman"/>
          <w:color w:val="000000"/>
          <w:sz w:val="28"/>
          <w:szCs w:val="28"/>
          <w:lang w:val="es-ES_tradnl"/>
        </w:rPr>
        <w:t xml:space="preserve"> liệu được báo cáo định kỳ theo tuần, tháng, sáu tháng và hàng năm về Tổng công ty </w:t>
      </w:r>
      <w:r w:rsidR="00053700">
        <w:rPr>
          <w:rFonts w:ascii="Times New Roman" w:hAnsi="Times New Roman"/>
          <w:color w:val="000000"/>
          <w:sz w:val="28"/>
          <w:szCs w:val="28"/>
          <w:lang w:val="es-ES_tradnl"/>
        </w:rPr>
        <w:t>C</w:t>
      </w:r>
      <w:r w:rsidRPr="00E33129">
        <w:rPr>
          <w:rFonts w:ascii="Times New Roman" w:hAnsi="Times New Roman"/>
          <w:color w:val="000000"/>
          <w:sz w:val="28"/>
          <w:szCs w:val="28"/>
          <w:lang w:val="es-ES_tradnl"/>
        </w:rPr>
        <w:t xml:space="preserve">ảng </w:t>
      </w:r>
      <w:r w:rsidR="00117E8D">
        <w:rPr>
          <w:rFonts w:ascii="Times New Roman" w:hAnsi="Times New Roman"/>
          <w:color w:val="000000"/>
          <w:sz w:val="28"/>
          <w:szCs w:val="28"/>
          <w:lang w:val="es-ES_tradnl"/>
        </w:rPr>
        <w:t>hàng không Việt Nam</w:t>
      </w:r>
      <w:r w:rsidRPr="00E33129">
        <w:rPr>
          <w:rFonts w:ascii="Times New Roman" w:hAnsi="Times New Roman"/>
          <w:color w:val="000000"/>
          <w:sz w:val="28"/>
          <w:szCs w:val="28"/>
          <w:lang w:val="es-ES_tradnl"/>
        </w:rPr>
        <w:t xml:space="preserve"> - CTCP, Cục </w:t>
      </w:r>
      <w:r w:rsidR="008E4056">
        <w:rPr>
          <w:rFonts w:ascii="Times New Roman" w:hAnsi="Times New Roman"/>
          <w:color w:val="000000"/>
          <w:sz w:val="28"/>
          <w:szCs w:val="28"/>
          <w:lang w:val="es-ES_tradnl"/>
        </w:rPr>
        <w:t>H</w:t>
      </w:r>
      <w:r w:rsidRPr="00E33129">
        <w:rPr>
          <w:rFonts w:ascii="Times New Roman" w:hAnsi="Times New Roman"/>
          <w:color w:val="000000"/>
          <w:sz w:val="28"/>
          <w:szCs w:val="28"/>
          <w:lang w:val="es-ES_tradnl"/>
        </w:rPr>
        <w:t xml:space="preserve">àng không Việt Nam, Cảng vụ hàng không miền Nam theo quy định tại </w:t>
      </w:r>
      <w:r w:rsidR="00117E8D">
        <w:rPr>
          <w:rFonts w:ascii="Times New Roman" w:hAnsi="Times New Roman"/>
          <w:color w:val="000000"/>
          <w:sz w:val="28"/>
          <w:szCs w:val="28"/>
          <w:lang w:val="es-ES_tradnl"/>
        </w:rPr>
        <w:t>t</w:t>
      </w:r>
      <w:r w:rsidRPr="00E33129">
        <w:rPr>
          <w:rFonts w:ascii="Times New Roman" w:hAnsi="Times New Roman"/>
          <w:color w:val="000000"/>
          <w:sz w:val="28"/>
          <w:szCs w:val="28"/>
          <w:lang w:val="es-ES_tradnl"/>
        </w:rPr>
        <w:t xml:space="preserve">hông tư số 33/2016/TT-BGTVT ngày 15/11/2016 của Bộ Giao thông vận tải về Quy định </w:t>
      </w:r>
      <w:r w:rsidRPr="00E33129">
        <w:rPr>
          <w:rFonts w:ascii="Times New Roman" w:hAnsi="Times New Roman"/>
          <w:color w:val="000000"/>
          <w:sz w:val="28"/>
          <w:szCs w:val="28"/>
          <w:lang w:val="es-ES_tradnl"/>
        </w:rPr>
        <w:lastRenderedPageBreak/>
        <w:t>việc báo cáo hoạt động và báo cáo số liệu trong ngành hàng không dân dụng Việt Nam</w:t>
      </w:r>
      <w:r w:rsidR="00935E63" w:rsidRPr="00125794">
        <w:rPr>
          <w:rFonts w:ascii="Times New Roman" w:hAnsi="Times New Roman" w:cs="Times New Roman"/>
          <w:sz w:val="28"/>
          <w:szCs w:val="28"/>
          <w:lang w:val="es-ES_tradnl"/>
        </w:rPr>
        <w:t>.</w:t>
      </w:r>
    </w:p>
    <w:p w:rsidR="00935E63" w:rsidRPr="00685794" w:rsidRDefault="00935E63" w:rsidP="00685794">
      <w:pPr>
        <w:pStyle w:val="Heading3"/>
        <w:numPr>
          <w:ilvl w:val="1"/>
          <w:numId w:val="1"/>
        </w:numPr>
        <w:spacing w:before="120" w:line="240" w:lineRule="auto"/>
        <w:ind w:left="426" w:hanging="426"/>
        <w:rPr>
          <w:rFonts w:ascii="Times New Roman" w:hAnsi="Times New Roman" w:cs="Times New Roman"/>
          <w:b w:val="0"/>
          <w:color w:val="auto"/>
          <w:sz w:val="28"/>
          <w:szCs w:val="28"/>
          <w:lang w:val="es-ES_tradnl"/>
        </w:rPr>
      </w:pPr>
      <w:bookmarkStart w:id="162" w:name="_Toc121124037"/>
      <w:bookmarkStart w:id="163" w:name="_Toc3714638"/>
      <w:bookmarkStart w:id="164" w:name="_Toc6064446"/>
      <w:bookmarkStart w:id="165" w:name="_Toc6826468"/>
      <w:r w:rsidRPr="00685794">
        <w:rPr>
          <w:rFonts w:ascii="Times New Roman" w:hAnsi="Times New Roman" w:cs="Times New Roman"/>
          <w:b w:val="0"/>
          <w:color w:val="auto"/>
          <w:sz w:val="28"/>
          <w:szCs w:val="28"/>
          <w:lang w:val="es-ES_tradnl"/>
        </w:rPr>
        <w:t>Nội dung thốngkê bao gồm</w:t>
      </w:r>
      <w:bookmarkEnd w:id="162"/>
      <w:r w:rsidR="00793BD5" w:rsidRPr="00685794">
        <w:rPr>
          <w:rFonts w:ascii="Times New Roman" w:hAnsi="Times New Roman" w:cs="Times New Roman"/>
          <w:b w:val="0"/>
          <w:color w:val="auto"/>
          <w:sz w:val="28"/>
          <w:szCs w:val="28"/>
          <w:lang w:val="es-ES_tradnl"/>
        </w:rPr>
        <w:t>:</w:t>
      </w:r>
      <w:bookmarkEnd w:id="163"/>
      <w:bookmarkEnd w:id="164"/>
      <w:bookmarkEnd w:id="165"/>
    </w:p>
    <w:p w:rsidR="00935E63" w:rsidRPr="004A4994" w:rsidRDefault="00935E63" w:rsidP="00117E8D">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Thống kê so sánh sản lượng vận chuyển tăng, giảm của từng thời kỳ: </w:t>
      </w:r>
      <w:r w:rsidR="0044135C" w:rsidRPr="004A4994">
        <w:rPr>
          <w:rFonts w:ascii="Times New Roman" w:hAnsi="Times New Roman" w:cs="Times New Roman"/>
          <w:sz w:val="28"/>
          <w:szCs w:val="28"/>
          <w:lang w:val="es-ES_tradnl"/>
        </w:rPr>
        <w:t>S</w:t>
      </w:r>
      <w:r w:rsidRPr="004A4994">
        <w:rPr>
          <w:rFonts w:ascii="Times New Roman" w:hAnsi="Times New Roman" w:cs="Times New Roman"/>
          <w:sz w:val="28"/>
          <w:szCs w:val="28"/>
          <w:lang w:val="es-ES_tradnl"/>
        </w:rPr>
        <w:t>o với tuần trước, tháng trước, so với năm trước, so với cùng kỳ năm trước, để phục vụ cho công tác dự báo sản lượng vận chuyể</w:t>
      </w:r>
      <w:r w:rsidR="00E86F4A">
        <w:rPr>
          <w:rFonts w:ascii="Times New Roman" w:hAnsi="Times New Roman" w:cs="Times New Roman"/>
          <w:sz w:val="28"/>
          <w:szCs w:val="28"/>
          <w:lang w:val="es-ES_tradnl"/>
        </w:rPr>
        <w:t>n.</w:t>
      </w:r>
    </w:p>
    <w:p w:rsidR="00935E63" w:rsidRPr="004A4994" w:rsidRDefault="00935E63" w:rsidP="00117E8D">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Thống kê sản lượng hàng hóa, hành lý, bưu kiện vận chuyển theo từng chuyến bay đế</w:t>
      </w:r>
      <w:r w:rsidR="00E86F4A">
        <w:rPr>
          <w:rFonts w:ascii="Times New Roman" w:hAnsi="Times New Roman" w:cs="Times New Roman"/>
          <w:sz w:val="28"/>
          <w:szCs w:val="28"/>
          <w:lang w:val="es-ES_tradnl"/>
        </w:rPr>
        <w:t>n/ đi.</w:t>
      </w:r>
    </w:p>
    <w:p w:rsidR="001F44F0" w:rsidRPr="004A4994" w:rsidRDefault="00935E63" w:rsidP="00117E8D">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Thống kê sản lượng vận chuyển của từng Hãng hàng không đang khai thác tại Cảng HKQT Phú Quố</w:t>
      </w:r>
      <w:r w:rsidR="00E86F4A">
        <w:rPr>
          <w:rFonts w:ascii="Times New Roman" w:hAnsi="Times New Roman" w:cs="Times New Roman"/>
          <w:sz w:val="28"/>
          <w:szCs w:val="28"/>
          <w:lang w:val="es-ES_tradnl"/>
        </w:rPr>
        <w:t>c.</w:t>
      </w:r>
    </w:p>
    <w:p w:rsidR="00935E63" w:rsidRPr="004A4994" w:rsidRDefault="00935E63" w:rsidP="00117E8D">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Thống kê số lần cất hạ cánh theo từng mục đích khai thác </w:t>
      </w:r>
      <w:r w:rsidRPr="004A4994">
        <w:rPr>
          <w:rFonts w:ascii="Times New Roman" w:hAnsi="Times New Roman" w:cs="Times New Roman"/>
          <w:i/>
          <w:sz w:val="28"/>
          <w:szCs w:val="28"/>
          <w:lang w:val="es-ES_tradnl"/>
        </w:rPr>
        <w:t>(</w:t>
      </w:r>
      <w:r w:rsidR="007760EA">
        <w:rPr>
          <w:rFonts w:ascii="Times New Roman" w:hAnsi="Times New Roman" w:cs="Times New Roman"/>
          <w:i/>
          <w:sz w:val="28"/>
          <w:szCs w:val="28"/>
          <w:lang w:val="es-ES_tradnl"/>
        </w:rPr>
        <w:t>n</w:t>
      </w:r>
      <w:r w:rsidRPr="004A4994">
        <w:rPr>
          <w:rFonts w:ascii="Times New Roman" w:hAnsi="Times New Roman" w:cs="Times New Roman"/>
          <w:i/>
          <w:sz w:val="28"/>
          <w:szCs w:val="28"/>
          <w:lang w:val="es-ES_tradnl"/>
        </w:rPr>
        <w:t>ội địa, quốc tế, thương mại, quân sự, huấn luyện, thuê chuyến).</w:t>
      </w:r>
    </w:p>
    <w:p w:rsidR="00935E63" w:rsidRPr="004A4994" w:rsidRDefault="00935E63" w:rsidP="007760EA">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166" w:name="_Toc3714639"/>
      <w:bookmarkStart w:id="167" w:name="_Toc6064447"/>
      <w:bookmarkStart w:id="168" w:name="_Toc6826469"/>
      <w:r w:rsidRPr="004A4994">
        <w:rPr>
          <w:rFonts w:ascii="Times New Roman" w:hAnsi="Times New Roman" w:cs="Times New Roman"/>
          <w:b/>
          <w:sz w:val="28"/>
          <w:szCs w:val="28"/>
        </w:rPr>
        <w:t xml:space="preserve">Chức năng, nhiệm vụ, quyền hạn của người khai thác </w:t>
      </w:r>
      <w:r w:rsidR="00670B80" w:rsidRPr="00670B80">
        <w:rPr>
          <w:rFonts w:ascii="Times New Roman" w:hAnsi="Times New Roman" w:cs="Times New Roman"/>
          <w:b/>
          <w:sz w:val="28"/>
          <w:szCs w:val="28"/>
        </w:rPr>
        <w:t xml:space="preserve">Cảng HKQT </w:t>
      </w:r>
      <w:r w:rsidRPr="004A4994">
        <w:rPr>
          <w:rFonts w:ascii="Times New Roman" w:hAnsi="Times New Roman" w:cs="Times New Roman"/>
          <w:b/>
          <w:sz w:val="28"/>
          <w:szCs w:val="28"/>
        </w:rPr>
        <w:t>Phú Quốc</w:t>
      </w:r>
      <w:r w:rsidR="008D69EF" w:rsidRPr="004A4994">
        <w:rPr>
          <w:rFonts w:ascii="Times New Roman" w:hAnsi="Times New Roman" w:cs="Times New Roman"/>
          <w:b/>
          <w:sz w:val="28"/>
          <w:szCs w:val="28"/>
        </w:rPr>
        <w:t>.</w:t>
      </w:r>
      <w:bookmarkEnd w:id="166"/>
      <w:bookmarkEnd w:id="167"/>
      <w:bookmarkEnd w:id="168"/>
    </w:p>
    <w:p w:rsidR="00250541" w:rsidRPr="00250541" w:rsidRDefault="00250541" w:rsidP="00E558E3">
      <w:pPr>
        <w:numPr>
          <w:ilvl w:val="1"/>
          <w:numId w:val="250"/>
        </w:numPr>
        <w:tabs>
          <w:tab w:val="left" w:pos="426"/>
        </w:tabs>
        <w:spacing w:after="0" w:line="240" w:lineRule="auto"/>
        <w:ind w:left="426" w:hanging="426"/>
        <w:rPr>
          <w:rFonts w:ascii="Times New Roman" w:hAnsi="Times New Roman" w:cs="Times New Roman"/>
          <w:sz w:val="28"/>
          <w:szCs w:val="28"/>
        </w:rPr>
      </w:pPr>
      <w:r w:rsidRPr="00250541">
        <w:rPr>
          <w:rFonts w:ascii="Times New Roman" w:hAnsi="Times New Roman" w:cs="Times New Roman"/>
          <w:sz w:val="28"/>
          <w:szCs w:val="28"/>
        </w:rPr>
        <w:t>Chức năng:</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Quản lý, vận hành, khai thác cơ sở hạ tầng và các trang thiết bị tại Cảng </w:t>
      </w:r>
      <w:r w:rsidR="00053700">
        <w:rPr>
          <w:rFonts w:ascii="Times New Roman" w:hAnsi="Times New Roman" w:cs="Times New Roman"/>
          <w:sz w:val="28"/>
          <w:szCs w:val="28"/>
        </w:rPr>
        <w:t>HKQT</w:t>
      </w:r>
      <w:r>
        <w:rPr>
          <w:rFonts w:ascii="Times New Roman" w:hAnsi="Times New Roman" w:cs="Times New Roman"/>
          <w:sz w:val="28"/>
          <w:szCs w:val="28"/>
        </w:rPr>
        <w:t xml:space="preserve"> Phú Quốc</w:t>
      </w:r>
      <w:r w:rsidRPr="00250541">
        <w:rPr>
          <w:rFonts w:ascii="Times New Roman" w:hAnsi="Times New Roman" w:cs="Times New Roman"/>
          <w:sz w:val="28"/>
          <w:szCs w:val="28"/>
        </w:rPr>
        <w:t xml:space="preserve"> do Tổng công ty Cảng hàng không Việt Nam-CTCP giao</w:t>
      </w:r>
      <w:r>
        <w:rPr>
          <w:rFonts w:ascii="Times New Roman" w:hAnsi="Times New Roman" w:cs="Times New Roman"/>
          <w:sz w:val="28"/>
          <w:szCs w:val="28"/>
        </w:rPr>
        <w:t>;</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Bảo đảm an ninh, an toàn hàng không theo quy định pháp luật hiệ</w:t>
      </w:r>
      <w:r w:rsidR="00F7560E">
        <w:rPr>
          <w:rFonts w:ascii="Times New Roman" w:hAnsi="Times New Roman" w:cs="Times New Roman"/>
          <w:sz w:val="28"/>
          <w:szCs w:val="28"/>
        </w:rPr>
        <w:t>n hành;</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Cung cấp các dịch vụ hàng không và phi hàng không tại Cảng hàng không </w:t>
      </w:r>
      <w:r w:rsidR="00F7560E">
        <w:rPr>
          <w:rFonts w:ascii="Times New Roman" w:hAnsi="Times New Roman" w:cs="Times New Roman"/>
          <w:sz w:val="28"/>
          <w:szCs w:val="28"/>
        </w:rPr>
        <w:t>quốc tế Phú Quốc</w:t>
      </w:r>
      <w:r w:rsidRPr="00250541">
        <w:rPr>
          <w:rFonts w:ascii="Times New Roman" w:hAnsi="Times New Roman" w:cs="Times New Roman"/>
          <w:sz w:val="28"/>
          <w:szCs w:val="28"/>
        </w:rPr>
        <w:t>;</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Thực hiện các chức năng khác được Tổng công ty phân công.</w:t>
      </w:r>
    </w:p>
    <w:p w:rsidR="00250541" w:rsidRPr="00250541" w:rsidRDefault="00250541" w:rsidP="00E558E3">
      <w:pPr>
        <w:numPr>
          <w:ilvl w:val="1"/>
          <w:numId w:val="250"/>
        </w:numPr>
        <w:tabs>
          <w:tab w:val="left" w:pos="426"/>
        </w:tabs>
        <w:spacing w:after="0" w:line="240" w:lineRule="auto"/>
        <w:ind w:left="426" w:hanging="426"/>
        <w:rPr>
          <w:rFonts w:ascii="Times New Roman" w:hAnsi="Times New Roman" w:cs="Times New Roman"/>
          <w:sz w:val="28"/>
          <w:szCs w:val="28"/>
        </w:rPr>
      </w:pPr>
      <w:r w:rsidRPr="00250541">
        <w:rPr>
          <w:rFonts w:ascii="Times New Roman" w:hAnsi="Times New Roman" w:cs="Times New Roman"/>
          <w:sz w:val="28"/>
          <w:szCs w:val="28"/>
        </w:rPr>
        <w:t>Nhiệm vụ:</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Tổ chức thực hiện việc xây dựng, chỉnh sửa, bổ sung “Tài liệu khai thác sân bay”  bảo đảm tính chính xác của các thông tin đề cập trong Tài liệu khai thác phù hợp với các quy chuẩn, tiêu chuẩn theo quy đị</w:t>
      </w:r>
      <w:r w:rsidR="00F7560E">
        <w:rPr>
          <w:rFonts w:ascii="Times New Roman" w:hAnsi="Times New Roman" w:cs="Times New Roman"/>
          <w:sz w:val="28"/>
          <w:szCs w:val="28"/>
        </w:rPr>
        <w:t>nh;</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Tổ chức quản lý, sử dụng tài sản và nguồn lực khác theo quy định của pháp luật, của Tổng công ty để thực hiện mục tiêu, nhiệm vụ theo chỉ tiêu, kế hoạch của Tổ</w:t>
      </w:r>
      <w:r w:rsidR="00F7560E">
        <w:rPr>
          <w:rFonts w:ascii="Times New Roman" w:hAnsi="Times New Roman" w:cs="Times New Roman"/>
          <w:sz w:val="28"/>
          <w:szCs w:val="28"/>
        </w:rPr>
        <w:t>ng công ty giao;</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Tổ chức thực hiện và kiểm tra, giám sát đảm bảo an ninh, an toàn hoạt động bay tại Cảng </w:t>
      </w:r>
      <w:r w:rsidR="00053700">
        <w:rPr>
          <w:rFonts w:ascii="Times New Roman" w:hAnsi="Times New Roman" w:cs="Times New Roman"/>
          <w:sz w:val="28"/>
          <w:szCs w:val="28"/>
        </w:rPr>
        <w:t>HKQT</w:t>
      </w:r>
      <w:r w:rsidR="00F7560E">
        <w:rPr>
          <w:rFonts w:ascii="Times New Roman" w:hAnsi="Times New Roman" w:cs="Times New Roman"/>
          <w:sz w:val="28"/>
          <w:szCs w:val="28"/>
        </w:rPr>
        <w:t xml:space="preserve"> Phú Quốc</w:t>
      </w:r>
      <w:r w:rsidRPr="00250541">
        <w:rPr>
          <w:rFonts w:ascii="Times New Roman" w:hAnsi="Times New Roman" w:cs="Times New Roman"/>
          <w:sz w:val="28"/>
          <w:szCs w:val="28"/>
        </w:rPr>
        <w:t xml:space="preserve">; </w:t>
      </w:r>
      <w:r w:rsidR="00F7560E">
        <w:rPr>
          <w:rFonts w:ascii="Times New Roman" w:hAnsi="Times New Roman" w:cs="Times New Roman"/>
          <w:sz w:val="28"/>
          <w:szCs w:val="28"/>
        </w:rPr>
        <w:t>K</w:t>
      </w:r>
      <w:r w:rsidRPr="00250541">
        <w:rPr>
          <w:rFonts w:ascii="Times New Roman" w:hAnsi="Times New Roman" w:cs="Times New Roman"/>
          <w:sz w:val="28"/>
          <w:szCs w:val="28"/>
        </w:rPr>
        <w:t>iểm tra, giám sát việc chấp hành và thực hiện các quy định về</w:t>
      </w:r>
      <w:r w:rsidR="00F7560E">
        <w:rPr>
          <w:rFonts w:ascii="Times New Roman" w:hAnsi="Times New Roman" w:cs="Times New Roman"/>
          <w:sz w:val="28"/>
          <w:szCs w:val="28"/>
        </w:rPr>
        <w:t xml:space="preserve"> an ninh, an toàn hàng không;</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Xây dựng kế hoạch kinh doanh hàng năm; </w:t>
      </w:r>
      <w:r w:rsidR="00F7560E">
        <w:rPr>
          <w:rFonts w:ascii="Times New Roman" w:hAnsi="Times New Roman" w:cs="Times New Roman"/>
          <w:sz w:val="28"/>
          <w:szCs w:val="28"/>
        </w:rPr>
        <w:t>Đ</w:t>
      </w:r>
      <w:r w:rsidRPr="00250541">
        <w:rPr>
          <w:rFonts w:ascii="Times New Roman" w:hAnsi="Times New Roman" w:cs="Times New Roman"/>
          <w:sz w:val="28"/>
          <w:szCs w:val="28"/>
        </w:rPr>
        <w:t>ịnh mức lao động, quy chế phân phối tiền lương trình Tổng công ty phê duyệt và tổ chức thực hiện</w:t>
      </w:r>
      <w:r w:rsidR="00F7560E">
        <w:rPr>
          <w:rFonts w:ascii="Times New Roman" w:hAnsi="Times New Roman" w:cs="Times New Roman"/>
          <w:sz w:val="28"/>
          <w:szCs w:val="28"/>
        </w:rPr>
        <w:t>;</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lastRenderedPageBreak/>
        <w:t>Quản lý, khai thác mặt bằng, cơ sở hạ tầng tại khu bay, nhà ga hành khách, sân đỗ ô tô phục vụ cho các dịch vụ</w:t>
      </w:r>
      <w:r w:rsidR="00F7560E">
        <w:rPr>
          <w:rFonts w:ascii="Times New Roman" w:hAnsi="Times New Roman" w:cs="Times New Roman"/>
          <w:sz w:val="28"/>
          <w:szCs w:val="28"/>
        </w:rPr>
        <w:t xml:space="preserve"> hàng không và phi hàng không;</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Thực hiện cung cấp dịch vụ liên quan đến hoạt động bay và tổ chức điều hành bay; </w:t>
      </w:r>
      <w:r w:rsidR="00DB40B9">
        <w:rPr>
          <w:rFonts w:ascii="Times New Roman" w:hAnsi="Times New Roman" w:cs="Times New Roman"/>
          <w:sz w:val="28"/>
          <w:szCs w:val="28"/>
        </w:rPr>
        <w:t>B</w:t>
      </w:r>
      <w:r w:rsidRPr="00250541">
        <w:rPr>
          <w:rFonts w:ascii="Times New Roman" w:hAnsi="Times New Roman" w:cs="Times New Roman"/>
          <w:sz w:val="28"/>
          <w:szCs w:val="28"/>
        </w:rPr>
        <w:t xml:space="preserve">ảo đảm an ninh, an toàn hàng không tại Cảng hàng không </w:t>
      </w:r>
      <w:r w:rsidR="00DB40B9">
        <w:rPr>
          <w:rFonts w:ascii="Times New Roman" w:hAnsi="Times New Roman" w:cs="Times New Roman"/>
          <w:sz w:val="28"/>
          <w:szCs w:val="28"/>
        </w:rPr>
        <w:t>quốc tế Phú Quốc;</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Đàm phán, thương lượng và ký kết các hợp đồng dịch vụ hàng không với các Hãng hàng không có máy bay đi, đến tại Cảng </w:t>
      </w:r>
      <w:r w:rsidR="00053700">
        <w:rPr>
          <w:rFonts w:ascii="Times New Roman" w:hAnsi="Times New Roman" w:cs="Times New Roman"/>
          <w:sz w:val="28"/>
          <w:szCs w:val="28"/>
        </w:rPr>
        <w:t>HKQT</w:t>
      </w:r>
      <w:r w:rsidR="00DB40B9">
        <w:rPr>
          <w:rFonts w:ascii="Times New Roman" w:hAnsi="Times New Roman" w:cs="Times New Roman"/>
          <w:sz w:val="28"/>
          <w:szCs w:val="28"/>
        </w:rPr>
        <w:t xml:space="preserve"> Phú Quốc</w:t>
      </w:r>
      <w:r w:rsidRPr="00250541">
        <w:rPr>
          <w:rFonts w:ascii="Times New Roman" w:hAnsi="Times New Roman" w:cs="Times New Roman"/>
          <w:sz w:val="28"/>
          <w:szCs w:val="28"/>
        </w:rPr>
        <w:t xml:space="preserve"> và ký kết các hợp đồng kinh tế khác theo phân cấp quản lý hoặc ủy quyền của Tổ</w:t>
      </w:r>
      <w:r w:rsidR="00DB40B9">
        <w:rPr>
          <w:rFonts w:ascii="Times New Roman" w:hAnsi="Times New Roman" w:cs="Times New Roman"/>
          <w:sz w:val="28"/>
          <w:szCs w:val="28"/>
        </w:rPr>
        <w:t>ng công ty;</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Tổ chức cung ứng các dịch vụ kỹ thuậ</w:t>
      </w:r>
      <w:r w:rsidR="00DB40B9">
        <w:rPr>
          <w:rFonts w:ascii="Times New Roman" w:hAnsi="Times New Roman" w:cs="Times New Roman"/>
          <w:sz w:val="28"/>
          <w:szCs w:val="28"/>
        </w:rPr>
        <w:t>t -</w:t>
      </w:r>
      <w:r w:rsidRPr="00250541">
        <w:rPr>
          <w:rFonts w:ascii="Times New Roman" w:hAnsi="Times New Roman" w:cs="Times New Roman"/>
          <w:sz w:val="28"/>
          <w:szCs w:val="28"/>
        </w:rPr>
        <w:t xml:space="preserve"> thương mại, giám sát các hoạt động khai thác của các tổ chức, cá nhân tại Cảng </w:t>
      </w:r>
      <w:r w:rsidR="00053700">
        <w:rPr>
          <w:rFonts w:ascii="Times New Roman" w:hAnsi="Times New Roman" w:cs="Times New Roman"/>
          <w:sz w:val="28"/>
          <w:szCs w:val="28"/>
        </w:rPr>
        <w:t>HKQT</w:t>
      </w:r>
      <w:r w:rsidR="00DB40B9">
        <w:rPr>
          <w:rFonts w:ascii="Times New Roman" w:hAnsi="Times New Roman" w:cs="Times New Roman"/>
          <w:sz w:val="28"/>
          <w:szCs w:val="28"/>
        </w:rPr>
        <w:t xml:space="preserve"> Phú Quốc;</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Tổ chức quản lý, vận hành, bảo trì và khai thác hiệu quả các trang thiết bị kỹ thuật tại Cảng </w:t>
      </w:r>
      <w:r w:rsidR="00053700">
        <w:rPr>
          <w:rFonts w:ascii="Times New Roman" w:hAnsi="Times New Roman" w:cs="Times New Roman"/>
          <w:sz w:val="28"/>
          <w:szCs w:val="28"/>
        </w:rPr>
        <w:t>HKQT</w:t>
      </w:r>
      <w:r w:rsidR="00DB40B9">
        <w:rPr>
          <w:rFonts w:ascii="Times New Roman" w:hAnsi="Times New Roman" w:cs="Times New Roman"/>
          <w:sz w:val="28"/>
          <w:szCs w:val="28"/>
        </w:rPr>
        <w:t xml:space="preserve"> Phú Quốc;</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Tổ chức kinh doanh các dịch vụ hàng không và phi hàng không tại Cảng </w:t>
      </w:r>
      <w:r w:rsidR="00053700">
        <w:rPr>
          <w:rFonts w:ascii="Times New Roman" w:hAnsi="Times New Roman" w:cs="Times New Roman"/>
          <w:sz w:val="28"/>
          <w:szCs w:val="28"/>
        </w:rPr>
        <w:t>HKQT</w:t>
      </w:r>
      <w:r w:rsidR="00DB40B9">
        <w:rPr>
          <w:rFonts w:ascii="Times New Roman" w:hAnsi="Times New Roman" w:cs="Times New Roman"/>
          <w:sz w:val="28"/>
          <w:szCs w:val="28"/>
        </w:rPr>
        <w:t xml:space="preserve"> Phú Quốc;</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Tổ chức thực hiện công tác khẩn nguy cứu nạn; </w:t>
      </w:r>
      <w:r w:rsidR="00DB40B9">
        <w:rPr>
          <w:rFonts w:ascii="Times New Roman" w:hAnsi="Times New Roman" w:cs="Times New Roman"/>
          <w:sz w:val="28"/>
          <w:szCs w:val="28"/>
        </w:rPr>
        <w:t>C</w:t>
      </w:r>
      <w:r w:rsidRPr="00250541">
        <w:rPr>
          <w:rFonts w:ascii="Times New Roman" w:hAnsi="Times New Roman" w:cs="Times New Roman"/>
          <w:sz w:val="28"/>
          <w:szCs w:val="28"/>
        </w:rPr>
        <w:t>ông tác phòng cháy và chữa cháy theo tiêu chuẩn quy định của ICAO, pháp luật Việt Nam và theo quy định của Tổ</w:t>
      </w:r>
      <w:r w:rsidR="00DB40B9">
        <w:rPr>
          <w:rFonts w:ascii="Times New Roman" w:hAnsi="Times New Roman" w:cs="Times New Roman"/>
          <w:sz w:val="28"/>
          <w:szCs w:val="28"/>
        </w:rPr>
        <w:t>ng công ty;</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Phối hợp với các cơ quan chức năng: Đại diện Cảng vụ hàng không và các cơ quan chức năng khác… làm việc tại Cảng </w:t>
      </w:r>
      <w:r w:rsidR="00053700">
        <w:rPr>
          <w:rFonts w:ascii="Times New Roman" w:hAnsi="Times New Roman" w:cs="Times New Roman"/>
          <w:sz w:val="28"/>
          <w:szCs w:val="28"/>
        </w:rPr>
        <w:t>HKQT</w:t>
      </w:r>
      <w:r w:rsidR="00DB40B9">
        <w:rPr>
          <w:rFonts w:ascii="Times New Roman" w:hAnsi="Times New Roman" w:cs="Times New Roman"/>
          <w:sz w:val="28"/>
          <w:szCs w:val="28"/>
        </w:rPr>
        <w:t xml:space="preserve"> Phú Quốc</w:t>
      </w:r>
      <w:r w:rsidRPr="00250541">
        <w:rPr>
          <w:rFonts w:ascii="Times New Roman" w:hAnsi="Times New Roman" w:cs="Times New Roman"/>
          <w:sz w:val="28"/>
          <w:szCs w:val="28"/>
        </w:rPr>
        <w:t xml:space="preserve"> nhằm bảo đảm phục vụ hành khách an toàn, lịch sự, hiệu quả</w:t>
      </w:r>
      <w:r w:rsidR="00DB40B9">
        <w:rPr>
          <w:rFonts w:ascii="Times New Roman" w:hAnsi="Times New Roman" w:cs="Times New Roman"/>
          <w:sz w:val="28"/>
          <w:szCs w:val="28"/>
        </w:rPr>
        <w:t>;</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Phối hợp với các cơ quan Quân đội, Công an địa phương nhằm đảm bảo an ninh, trật tự tại địa bàn Cảng </w:t>
      </w:r>
      <w:r w:rsidR="00053700">
        <w:rPr>
          <w:rFonts w:ascii="Times New Roman" w:hAnsi="Times New Roman" w:cs="Times New Roman"/>
          <w:sz w:val="28"/>
          <w:szCs w:val="28"/>
        </w:rPr>
        <w:t>HKQT</w:t>
      </w:r>
      <w:r w:rsidR="00DB40B9">
        <w:rPr>
          <w:rFonts w:ascii="Times New Roman" w:hAnsi="Times New Roman" w:cs="Times New Roman"/>
          <w:sz w:val="28"/>
          <w:szCs w:val="28"/>
        </w:rPr>
        <w:t xml:space="preserve"> Phú Quốc;</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Phối hợp với Đại diện Cảng vụ hàng không để triển khai các quy định chuyên ngành liên quan</w:t>
      </w:r>
      <w:r w:rsidR="00DB40B9">
        <w:rPr>
          <w:rFonts w:ascii="Times New Roman" w:hAnsi="Times New Roman" w:cs="Times New Roman"/>
          <w:sz w:val="28"/>
          <w:szCs w:val="28"/>
        </w:rPr>
        <w:t>;</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Thực hiện các nhiệm vụ khác do Tổng công ty giao.</w:t>
      </w:r>
    </w:p>
    <w:p w:rsidR="00250541" w:rsidRPr="00250541" w:rsidRDefault="00250541" w:rsidP="00E558E3">
      <w:pPr>
        <w:numPr>
          <w:ilvl w:val="1"/>
          <w:numId w:val="250"/>
        </w:numPr>
        <w:tabs>
          <w:tab w:val="left" w:pos="426"/>
        </w:tabs>
        <w:spacing w:after="0" w:line="240" w:lineRule="auto"/>
        <w:ind w:left="426" w:hanging="426"/>
        <w:rPr>
          <w:rFonts w:ascii="Times New Roman" w:hAnsi="Times New Roman" w:cs="Times New Roman"/>
          <w:sz w:val="28"/>
          <w:szCs w:val="28"/>
        </w:rPr>
      </w:pPr>
      <w:r w:rsidRPr="00250541">
        <w:rPr>
          <w:rFonts w:ascii="Times New Roman" w:hAnsi="Times New Roman" w:cs="Times New Roman"/>
          <w:sz w:val="28"/>
          <w:szCs w:val="28"/>
        </w:rPr>
        <w:t>Quyền hạn:</w:t>
      </w:r>
    </w:p>
    <w:p w:rsidR="00250541" w:rsidRPr="00250541" w:rsidRDefault="00250541" w:rsidP="00E558E3">
      <w:pPr>
        <w:numPr>
          <w:ilvl w:val="0"/>
          <w:numId w:val="231"/>
        </w:numPr>
        <w:tabs>
          <w:tab w:val="clear" w:pos="1212"/>
          <w:tab w:val="left" w:pos="426"/>
        </w:tabs>
        <w:spacing w:after="0" w:line="240" w:lineRule="auto"/>
        <w:ind w:left="426" w:hanging="284"/>
        <w:rPr>
          <w:rFonts w:ascii="Times New Roman" w:hAnsi="Times New Roman" w:cs="Times New Roman"/>
          <w:sz w:val="28"/>
          <w:szCs w:val="28"/>
        </w:rPr>
      </w:pPr>
      <w:r w:rsidRPr="00250541">
        <w:rPr>
          <w:rFonts w:ascii="Times New Roman" w:hAnsi="Times New Roman" w:cs="Times New Roman"/>
          <w:sz w:val="28"/>
          <w:szCs w:val="28"/>
        </w:rPr>
        <w:t xml:space="preserve">Ban hành các quy định về quản lý, khai thác Cảng </w:t>
      </w:r>
      <w:r w:rsidR="00053700">
        <w:rPr>
          <w:rFonts w:ascii="Times New Roman" w:hAnsi="Times New Roman" w:cs="Times New Roman"/>
          <w:sz w:val="28"/>
          <w:szCs w:val="28"/>
        </w:rPr>
        <w:t>HKQT</w:t>
      </w:r>
      <w:r w:rsidR="00DB40B9">
        <w:rPr>
          <w:rFonts w:ascii="Times New Roman" w:hAnsi="Times New Roman" w:cs="Times New Roman"/>
          <w:sz w:val="28"/>
          <w:szCs w:val="28"/>
        </w:rPr>
        <w:t xml:space="preserve"> Phú Quốc</w:t>
      </w:r>
      <w:r w:rsidRPr="00250541">
        <w:rPr>
          <w:rFonts w:ascii="Times New Roman" w:hAnsi="Times New Roman" w:cs="Times New Roman"/>
          <w:sz w:val="28"/>
          <w:szCs w:val="28"/>
        </w:rPr>
        <w:t xml:space="preserve"> không trái với quy định của Tổng công ty và các quy định khác do Nhà nước ban hành</w:t>
      </w:r>
      <w:r w:rsidR="00DB40B9">
        <w:rPr>
          <w:rFonts w:ascii="Times New Roman" w:hAnsi="Times New Roman" w:cs="Times New Roman"/>
          <w:sz w:val="28"/>
          <w:szCs w:val="28"/>
        </w:rPr>
        <w:t>;</w:t>
      </w:r>
    </w:p>
    <w:p w:rsidR="00F81839" w:rsidRPr="00DB40B9" w:rsidRDefault="00250541" w:rsidP="00E558E3">
      <w:pPr>
        <w:pStyle w:val="ListParagraph"/>
        <w:numPr>
          <w:ilvl w:val="0"/>
          <w:numId w:val="123"/>
        </w:numPr>
        <w:tabs>
          <w:tab w:val="left" w:pos="426"/>
          <w:tab w:val="left" w:pos="851"/>
        </w:tabs>
        <w:spacing w:line="360" w:lineRule="auto"/>
        <w:ind w:left="426" w:hanging="284"/>
        <w:contextualSpacing w:val="0"/>
        <w:rPr>
          <w:rFonts w:ascii="Times New Roman" w:hAnsi="Times New Roman" w:cs="Times New Roman"/>
          <w:sz w:val="28"/>
          <w:szCs w:val="28"/>
          <w:lang w:val="es-ES_tradnl"/>
        </w:rPr>
      </w:pPr>
      <w:r w:rsidRPr="00DB40B9">
        <w:rPr>
          <w:rFonts w:ascii="Times New Roman" w:hAnsi="Times New Roman" w:cs="Times New Roman"/>
          <w:sz w:val="28"/>
          <w:szCs w:val="28"/>
        </w:rPr>
        <w:t>Thực hiện các quyền hạn khác theo phân cấp của Tổng công ty</w:t>
      </w:r>
      <w:r w:rsidR="00935E63" w:rsidRPr="00DB40B9">
        <w:rPr>
          <w:rFonts w:ascii="Times New Roman" w:hAnsi="Times New Roman" w:cs="Times New Roman"/>
          <w:sz w:val="28"/>
          <w:szCs w:val="28"/>
          <w:lang w:val="es-ES_tradnl"/>
        </w:rPr>
        <w:t>.</w:t>
      </w:r>
    </w:p>
    <w:p w:rsidR="001F75FA" w:rsidRDefault="001F75FA" w:rsidP="00C6458D">
      <w:pPr>
        <w:tabs>
          <w:tab w:val="left" w:pos="851"/>
        </w:tabs>
        <w:spacing w:line="360" w:lineRule="auto"/>
        <w:rPr>
          <w:rFonts w:ascii="Times New Roman" w:hAnsi="Times New Roman" w:cs="Times New Roman"/>
          <w:sz w:val="28"/>
          <w:szCs w:val="28"/>
          <w:lang w:val="es-ES_tradnl"/>
        </w:rPr>
        <w:sectPr w:rsidR="001F75FA" w:rsidSect="00794F5B">
          <w:headerReference w:type="default" r:id="rId29"/>
          <w:pgSz w:w="11907" w:h="16840" w:code="9"/>
          <w:pgMar w:top="993" w:right="1134" w:bottom="1134" w:left="1701" w:header="288" w:footer="709" w:gutter="0"/>
          <w:pgNumType w:chapStyle="1" w:chapSep="enDash"/>
          <w:cols w:space="708"/>
          <w:docGrid w:linePitch="381"/>
        </w:sectPr>
      </w:pPr>
    </w:p>
    <w:p w:rsidR="00D905AC" w:rsidRPr="00571CAC" w:rsidRDefault="00D905AC" w:rsidP="00C303DD">
      <w:pPr>
        <w:pStyle w:val="Heading1"/>
        <w:numPr>
          <w:ilvl w:val="0"/>
          <w:numId w:val="0"/>
        </w:numPr>
        <w:spacing w:before="120" w:after="120" w:line="240" w:lineRule="auto"/>
        <w:jc w:val="center"/>
        <w:rPr>
          <w:rFonts w:ascii="Times New Roman" w:hAnsi="Times New Roman"/>
          <w:b w:val="0"/>
          <w:sz w:val="30"/>
          <w:szCs w:val="30"/>
          <w:lang w:val="es-ES_tradnl"/>
        </w:rPr>
      </w:pPr>
      <w:bookmarkStart w:id="169" w:name="_Toc3714640"/>
      <w:bookmarkStart w:id="170" w:name="_Toc6064448"/>
      <w:bookmarkStart w:id="171" w:name="_Toc6826470"/>
      <w:r w:rsidRPr="00571CAC">
        <w:rPr>
          <w:rFonts w:ascii="Times New Roman" w:hAnsi="Times New Roman"/>
          <w:sz w:val="30"/>
          <w:szCs w:val="30"/>
          <w:lang w:val="es-ES_tradnl"/>
        </w:rPr>
        <w:lastRenderedPageBreak/>
        <w:t>CHƯƠNG II</w:t>
      </w:r>
      <w:bookmarkEnd w:id="169"/>
      <w:bookmarkEnd w:id="170"/>
      <w:bookmarkEnd w:id="171"/>
    </w:p>
    <w:p w:rsidR="00D905AC" w:rsidRDefault="00D905AC" w:rsidP="00C303DD">
      <w:pPr>
        <w:pStyle w:val="Heading1"/>
        <w:numPr>
          <w:ilvl w:val="0"/>
          <w:numId w:val="0"/>
        </w:numPr>
        <w:spacing w:before="120" w:after="120" w:line="240" w:lineRule="auto"/>
        <w:jc w:val="center"/>
        <w:rPr>
          <w:rFonts w:ascii="Times New Roman" w:hAnsi="Times New Roman"/>
          <w:sz w:val="30"/>
          <w:szCs w:val="30"/>
          <w:lang w:val="es-ES_tradnl"/>
        </w:rPr>
      </w:pPr>
      <w:bookmarkStart w:id="172" w:name="_Toc3714641"/>
      <w:bookmarkStart w:id="173" w:name="_Toc6064449"/>
      <w:bookmarkStart w:id="174" w:name="_Toc6826471"/>
      <w:r w:rsidRPr="00571CAC">
        <w:rPr>
          <w:rFonts w:ascii="Times New Roman" w:hAnsi="Times New Roman"/>
          <w:sz w:val="30"/>
          <w:szCs w:val="30"/>
          <w:lang w:val="es-ES_tradnl"/>
        </w:rPr>
        <w:t xml:space="preserve">THÔNG TIN CHUNG VỀ </w:t>
      </w:r>
      <w:r w:rsidR="00670B80" w:rsidRPr="00571CAC">
        <w:rPr>
          <w:rFonts w:ascii="Times New Roman" w:hAnsi="Times New Roman"/>
          <w:sz w:val="30"/>
          <w:szCs w:val="30"/>
          <w:lang w:val="es-ES_tradnl"/>
        </w:rPr>
        <w:t>CẢNG HKQT</w:t>
      </w:r>
      <w:r w:rsidRPr="00571CAC">
        <w:rPr>
          <w:rFonts w:ascii="Times New Roman" w:hAnsi="Times New Roman"/>
          <w:sz w:val="30"/>
          <w:szCs w:val="30"/>
          <w:lang w:val="es-ES_tradnl"/>
        </w:rPr>
        <w:t xml:space="preserve"> PHÚ QUỐC</w:t>
      </w:r>
      <w:bookmarkEnd w:id="172"/>
      <w:bookmarkEnd w:id="173"/>
      <w:bookmarkEnd w:id="174"/>
    </w:p>
    <w:p w:rsidR="00C303DD" w:rsidRPr="00C303DD" w:rsidRDefault="00C303DD" w:rsidP="00C303DD">
      <w:pPr>
        <w:rPr>
          <w:lang w:val="es-ES_tradnl"/>
        </w:rPr>
      </w:pPr>
    </w:p>
    <w:p w:rsidR="00D905AC" w:rsidRPr="004A4994" w:rsidRDefault="00D905AC" w:rsidP="00685794">
      <w:pPr>
        <w:pStyle w:val="ListParagraph"/>
        <w:numPr>
          <w:ilvl w:val="5"/>
          <w:numId w:val="7"/>
        </w:numPr>
        <w:tabs>
          <w:tab w:val="left" w:pos="284"/>
        </w:tabs>
        <w:spacing w:line="240" w:lineRule="auto"/>
        <w:ind w:left="0" w:firstLine="0"/>
        <w:contextualSpacing w:val="0"/>
        <w:outlineLvl w:val="1"/>
        <w:rPr>
          <w:rFonts w:ascii="Times New Roman" w:hAnsi="Times New Roman" w:cs="Times New Roman"/>
          <w:b/>
          <w:sz w:val="28"/>
          <w:szCs w:val="28"/>
        </w:rPr>
      </w:pPr>
      <w:bookmarkStart w:id="175" w:name="_Toc3714642"/>
      <w:bookmarkStart w:id="176" w:name="_Toc6064450"/>
      <w:bookmarkStart w:id="177" w:name="_Toc6826472"/>
      <w:r w:rsidRPr="004A4994">
        <w:rPr>
          <w:rFonts w:ascii="Times New Roman" w:hAnsi="Times New Roman" w:cs="Times New Roman"/>
          <w:b/>
          <w:sz w:val="28"/>
          <w:szCs w:val="28"/>
        </w:rPr>
        <w:t>Tên Cả</w:t>
      </w:r>
      <w:r w:rsidR="007454EB" w:rsidRPr="004A4994">
        <w:rPr>
          <w:rFonts w:ascii="Times New Roman" w:hAnsi="Times New Roman" w:cs="Times New Roman"/>
          <w:b/>
          <w:sz w:val="28"/>
          <w:szCs w:val="28"/>
        </w:rPr>
        <w:t xml:space="preserve">ng </w:t>
      </w:r>
      <w:r w:rsidR="00787723">
        <w:rPr>
          <w:rFonts w:ascii="Times New Roman" w:hAnsi="Times New Roman" w:cs="Times New Roman"/>
          <w:b/>
          <w:sz w:val="28"/>
          <w:szCs w:val="28"/>
        </w:rPr>
        <w:t>HKQT Phú Quốc</w:t>
      </w:r>
      <w:r w:rsidR="007454EB" w:rsidRPr="004A4994">
        <w:rPr>
          <w:rFonts w:ascii="Times New Roman" w:hAnsi="Times New Roman" w:cs="Times New Roman"/>
          <w:b/>
          <w:sz w:val="28"/>
          <w:szCs w:val="28"/>
        </w:rPr>
        <w:t>.</w:t>
      </w:r>
      <w:bookmarkEnd w:id="175"/>
      <w:bookmarkEnd w:id="176"/>
      <w:bookmarkEnd w:id="177"/>
    </w:p>
    <w:p w:rsidR="00A24FC3" w:rsidRDefault="00D905AC" w:rsidP="00A24FC3">
      <w:pPr>
        <w:pStyle w:val="ListParagraph"/>
        <w:numPr>
          <w:ilvl w:val="1"/>
          <w:numId w:val="7"/>
        </w:numPr>
        <w:tabs>
          <w:tab w:val="clear" w:pos="283"/>
          <w:tab w:val="left" w:pos="426"/>
        </w:tabs>
        <w:spacing w:after="0"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Tên tiếng Việt: Cảng HKQT Phú Quốc</w:t>
      </w:r>
      <w:r w:rsidR="00A24FC3">
        <w:rPr>
          <w:rFonts w:ascii="Times New Roman" w:hAnsi="Times New Roman" w:cs="Times New Roman"/>
          <w:sz w:val="28"/>
          <w:szCs w:val="28"/>
          <w:lang w:val="es-ES_tradnl"/>
        </w:rPr>
        <w:t xml:space="preserve"> - </w:t>
      </w:r>
    </w:p>
    <w:p w:rsidR="00D905AC" w:rsidRPr="00A24FC3" w:rsidRDefault="00A24FC3" w:rsidP="00A24FC3">
      <w:pPr>
        <w:pStyle w:val="ListParagraph"/>
        <w:tabs>
          <w:tab w:val="left" w:pos="426"/>
        </w:tabs>
        <w:spacing w:before="0" w:line="240" w:lineRule="auto"/>
        <w:ind w:left="425" w:firstLine="1843"/>
        <w:contextualSpacing w:val="0"/>
        <w:rPr>
          <w:rFonts w:ascii="Times New Roman" w:hAnsi="Times New Roman" w:cs="Times New Roman"/>
          <w:sz w:val="28"/>
          <w:szCs w:val="28"/>
          <w:lang w:val="es-ES_tradnl"/>
        </w:rPr>
      </w:pPr>
      <w:r w:rsidRPr="00A24FC3">
        <w:rPr>
          <w:rFonts w:ascii="Times New Roman" w:hAnsi="Times New Roman" w:cs="Times New Roman"/>
          <w:sz w:val="28"/>
          <w:szCs w:val="28"/>
        </w:rPr>
        <w:t>Chi nhánh Tổng công ty Cảng hàng không Việ</w:t>
      </w:r>
      <w:r>
        <w:rPr>
          <w:rFonts w:ascii="Times New Roman" w:hAnsi="Times New Roman" w:cs="Times New Roman"/>
          <w:sz w:val="28"/>
          <w:szCs w:val="28"/>
        </w:rPr>
        <w:t>t Nam-</w:t>
      </w:r>
      <w:r w:rsidRPr="00A24FC3">
        <w:rPr>
          <w:rFonts w:ascii="Times New Roman" w:hAnsi="Times New Roman" w:cs="Times New Roman"/>
          <w:sz w:val="28"/>
          <w:szCs w:val="28"/>
        </w:rPr>
        <w:t>CTCP</w:t>
      </w:r>
      <w:r w:rsidR="00D905AC" w:rsidRPr="00A24FC3">
        <w:rPr>
          <w:rFonts w:ascii="Times New Roman" w:hAnsi="Times New Roman" w:cs="Times New Roman"/>
          <w:sz w:val="28"/>
          <w:szCs w:val="28"/>
          <w:lang w:val="es-ES_tradnl"/>
        </w:rPr>
        <w:t>.</w:t>
      </w:r>
    </w:p>
    <w:p w:rsidR="00D905AC" w:rsidRPr="004A4994" w:rsidRDefault="00D905AC" w:rsidP="00685794">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Tên Tiếng Anh: Phu Quoc </w:t>
      </w:r>
      <w:r w:rsidRPr="00571CAC">
        <w:rPr>
          <w:rFonts w:ascii="Times New Roman" w:hAnsi="Times New Roman" w:cs="Times New Roman"/>
          <w:sz w:val="28"/>
          <w:szCs w:val="28"/>
          <w:lang w:val="es-ES_tradnl"/>
        </w:rPr>
        <w:t>International Airport</w:t>
      </w:r>
      <w:r w:rsidR="00670B80" w:rsidRPr="00571CAC">
        <w:rPr>
          <w:rFonts w:ascii="Times New Roman" w:hAnsi="Times New Roman" w:cs="Times New Roman"/>
          <w:sz w:val="28"/>
          <w:szCs w:val="28"/>
          <w:lang w:val="es-ES_tradnl"/>
        </w:rPr>
        <w:t>(PQIA)</w:t>
      </w:r>
      <w:r w:rsidRPr="00571CAC">
        <w:rPr>
          <w:rFonts w:ascii="Times New Roman" w:hAnsi="Times New Roman" w:cs="Times New Roman"/>
          <w:sz w:val="28"/>
          <w:szCs w:val="28"/>
          <w:lang w:val="es-ES_tradnl"/>
        </w:rPr>
        <w:t>.</w:t>
      </w:r>
    </w:p>
    <w:p w:rsidR="00D905AC" w:rsidRPr="004A4994" w:rsidRDefault="004161A4" w:rsidP="00685794">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161A4">
        <w:rPr>
          <w:rFonts w:ascii="Times New Roman" w:hAnsi="Times New Roman" w:cs="Times New Roman"/>
          <w:strike/>
          <w:sz w:val="28"/>
          <w:szCs w:val="28"/>
          <w:lang w:val="es-ES_tradnl"/>
        </w:rPr>
        <w:t xml:space="preserve">Địa danh </w:t>
      </w:r>
      <w:r w:rsidR="003D1BAE">
        <w:rPr>
          <w:rFonts w:ascii="Times New Roman" w:hAnsi="Times New Roman" w:cs="Times New Roman"/>
          <w:sz w:val="28"/>
          <w:szCs w:val="28"/>
          <w:lang w:val="es-ES_tradnl"/>
        </w:rPr>
        <w:t xml:space="preserve">Mã </w:t>
      </w:r>
      <w:r w:rsidR="00D905AC" w:rsidRPr="004A4994">
        <w:rPr>
          <w:rFonts w:ascii="Times New Roman" w:hAnsi="Times New Roman" w:cs="Times New Roman"/>
          <w:sz w:val="28"/>
          <w:szCs w:val="28"/>
          <w:lang w:val="es-ES_tradnl"/>
        </w:rPr>
        <w:t xml:space="preserve">sân bay theo ký hiệu ICAO: </w:t>
      </w:r>
      <w:r w:rsidR="00F839E2" w:rsidRPr="004A4994">
        <w:rPr>
          <w:rFonts w:ascii="Times New Roman" w:hAnsi="Times New Roman" w:cs="Times New Roman"/>
          <w:sz w:val="28"/>
          <w:szCs w:val="28"/>
          <w:lang w:val="es-ES_tradnl"/>
        </w:rPr>
        <w:tab/>
      </w:r>
      <w:r w:rsidR="00D905AC" w:rsidRPr="004A4994">
        <w:rPr>
          <w:rFonts w:ascii="Times New Roman" w:hAnsi="Times New Roman" w:cs="Times New Roman"/>
          <w:sz w:val="28"/>
          <w:szCs w:val="28"/>
          <w:lang w:val="es-ES_tradnl"/>
        </w:rPr>
        <w:t>VVPQ</w:t>
      </w:r>
      <w:r w:rsidR="00FF7EC7" w:rsidRPr="004A4994">
        <w:rPr>
          <w:rFonts w:ascii="Times New Roman" w:hAnsi="Times New Roman" w:cs="Times New Roman"/>
          <w:sz w:val="28"/>
          <w:szCs w:val="28"/>
          <w:lang w:val="es-ES_tradnl"/>
        </w:rPr>
        <w:t>.</w:t>
      </w:r>
    </w:p>
    <w:p w:rsidR="00D905AC" w:rsidRPr="004A4994" w:rsidRDefault="004161A4" w:rsidP="00685794">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161A4">
        <w:rPr>
          <w:rFonts w:ascii="Times New Roman" w:hAnsi="Times New Roman" w:cs="Times New Roman"/>
          <w:strike/>
          <w:sz w:val="28"/>
          <w:szCs w:val="28"/>
          <w:lang w:val="es-ES_tradnl"/>
        </w:rPr>
        <w:t>Địa danh</w:t>
      </w:r>
      <w:r w:rsidR="003D1BAE">
        <w:rPr>
          <w:rFonts w:ascii="Times New Roman" w:hAnsi="Times New Roman" w:cs="Times New Roman"/>
          <w:sz w:val="28"/>
          <w:szCs w:val="28"/>
          <w:lang w:val="es-ES_tradnl"/>
        </w:rPr>
        <w:t>Mã</w:t>
      </w:r>
      <w:r w:rsidR="00D905AC" w:rsidRPr="004A4994">
        <w:rPr>
          <w:rFonts w:ascii="Times New Roman" w:hAnsi="Times New Roman" w:cs="Times New Roman"/>
          <w:sz w:val="28"/>
          <w:szCs w:val="28"/>
          <w:lang w:val="es-ES_tradnl"/>
        </w:rPr>
        <w:t xml:space="preserve"> sân bay theo ký hiệu IATA: </w:t>
      </w:r>
      <w:r w:rsidR="00F839E2" w:rsidRPr="004A4994">
        <w:rPr>
          <w:rFonts w:ascii="Times New Roman" w:hAnsi="Times New Roman" w:cs="Times New Roman"/>
          <w:sz w:val="28"/>
          <w:szCs w:val="28"/>
          <w:lang w:val="es-ES_tradnl"/>
        </w:rPr>
        <w:tab/>
      </w:r>
      <w:r w:rsidR="00D905AC" w:rsidRPr="004A4994">
        <w:rPr>
          <w:rFonts w:ascii="Times New Roman" w:hAnsi="Times New Roman" w:cs="Times New Roman"/>
          <w:sz w:val="28"/>
          <w:szCs w:val="28"/>
          <w:lang w:val="es-ES_tradnl"/>
        </w:rPr>
        <w:t>PQC</w:t>
      </w:r>
      <w:r w:rsidR="00FF7EC7" w:rsidRPr="004A4994">
        <w:rPr>
          <w:rFonts w:ascii="Times New Roman" w:hAnsi="Times New Roman" w:cs="Times New Roman"/>
          <w:sz w:val="28"/>
          <w:szCs w:val="28"/>
          <w:lang w:val="es-ES_tradnl"/>
        </w:rPr>
        <w:t>.</w:t>
      </w:r>
    </w:p>
    <w:p w:rsidR="002A27E9" w:rsidRPr="004A4994" w:rsidRDefault="002A27E9" w:rsidP="00487287">
      <w:pPr>
        <w:pStyle w:val="ListParagraph"/>
        <w:numPr>
          <w:ilvl w:val="0"/>
          <w:numId w:val="10"/>
        </w:numPr>
        <w:tabs>
          <w:tab w:val="left" w:pos="284"/>
        </w:tabs>
        <w:spacing w:line="240" w:lineRule="auto"/>
        <w:ind w:left="0" w:firstLine="0"/>
        <w:contextualSpacing w:val="0"/>
        <w:outlineLvl w:val="1"/>
        <w:rPr>
          <w:rFonts w:ascii="Times New Roman" w:hAnsi="Times New Roman" w:cs="Times New Roman"/>
          <w:b/>
          <w:sz w:val="28"/>
          <w:szCs w:val="28"/>
          <w:lang w:val="es-ES_tradnl"/>
        </w:rPr>
      </w:pPr>
      <w:bookmarkStart w:id="178" w:name="_Toc3714643"/>
      <w:bookmarkStart w:id="179" w:name="_Toc6064451"/>
      <w:bookmarkStart w:id="180" w:name="_Toc6826473"/>
      <w:r w:rsidRPr="004A4994">
        <w:rPr>
          <w:rFonts w:ascii="Times New Roman" w:hAnsi="Times New Roman" w:cs="Times New Roman"/>
          <w:b/>
          <w:sz w:val="28"/>
          <w:szCs w:val="28"/>
          <w:lang w:val="es-ES_tradnl"/>
        </w:rPr>
        <w:t xml:space="preserve">Vị trí </w:t>
      </w:r>
      <w:r w:rsidR="00471678">
        <w:rPr>
          <w:rFonts w:ascii="Times New Roman" w:hAnsi="Times New Roman" w:cs="Times New Roman"/>
          <w:b/>
          <w:sz w:val="28"/>
          <w:szCs w:val="28"/>
          <w:lang w:val="es-ES_tradnl"/>
        </w:rPr>
        <w:t>Cảng HKQT</w:t>
      </w:r>
      <w:r w:rsidR="00787723">
        <w:rPr>
          <w:rFonts w:ascii="Times New Roman" w:hAnsi="Times New Roman" w:cs="Times New Roman"/>
          <w:b/>
          <w:sz w:val="28"/>
          <w:szCs w:val="28"/>
          <w:lang w:val="es-ES_tradnl"/>
        </w:rPr>
        <w:t xml:space="preserve"> Phú Quốc</w:t>
      </w:r>
      <w:r w:rsidR="00842232" w:rsidRPr="004A4994">
        <w:rPr>
          <w:rFonts w:ascii="Times New Roman" w:hAnsi="Times New Roman" w:cs="Times New Roman"/>
          <w:b/>
          <w:sz w:val="28"/>
          <w:szCs w:val="28"/>
          <w:lang w:val="es-ES_tradnl"/>
        </w:rPr>
        <w:t>.</w:t>
      </w:r>
      <w:bookmarkEnd w:id="178"/>
      <w:bookmarkEnd w:id="179"/>
      <w:bookmarkEnd w:id="180"/>
    </w:p>
    <w:p w:rsidR="002A27E9" w:rsidRDefault="00A74441" w:rsidP="00274554">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Pr>
          <w:rFonts w:ascii="Times New Roman" w:hAnsi="Times New Roman" w:cs="Times New Roman"/>
          <w:sz w:val="28"/>
          <w:szCs w:val="28"/>
          <w:lang w:val="es-ES_tradnl"/>
        </w:rPr>
        <w:t>Cảng HKQT</w:t>
      </w:r>
      <w:r w:rsidR="002A27E9" w:rsidRPr="00505978">
        <w:rPr>
          <w:rFonts w:ascii="Times New Roman" w:hAnsi="Times New Roman" w:cs="Times New Roman"/>
          <w:sz w:val="28"/>
          <w:szCs w:val="28"/>
          <w:lang w:val="es-ES_tradnl"/>
        </w:rPr>
        <w:t xml:space="preserve"> Phú Quốc nằm trên địa bàn xã Dương Tơ, huyện Phú Quốc, tỉnh Kiên Giang</w:t>
      </w:r>
      <w:r w:rsidR="00505978" w:rsidRPr="00505978">
        <w:rPr>
          <w:rFonts w:ascii="Times New Roman" w:hAnsi="Times New Roman" w:cs="Times New Roman"/>
          <w:sz w:val="28"/>
          <w:szCs w:val="28"/>
          <w:lang w:val="es-ES_tradnl"/>
        </w:rPr>
        <w:t xml:space="preserve">; </w:t>
      </w:r>
      <w:r w:rsidR="002A27E9" w:rsidRPr="00505978">
        <w:rPr>
          <w:rFonts w:ascii="Times New Roman" w:hAnsi="Times New Roman" w:cs="Times New Roman"/>
          <w:sz w:val="28"/>
          <w:szCs w:val="28"/>
          <w:lang w:val="es-ES_tradnl"/>
        </w:rPr>
        <w:t>Phía Đông giáp ấp Bãi Vòng - xã Hàm Ninh (</w:t>
      </w:r>
      <w:r w:rsidR="00B25DFC" w:rsidRPr="00505978">
        <w:rPr>
          <w:rFonts w:ascii="Times New Roman" w:hAnsi="Times New Roman" w:cs="Times New Roman"/>
          <w:sz w:val="28"/>
          <w:szCs w:val="28"/>
          <w:lang w:val="es-ES_tradnl"/>
        </w:rPr>
        <w:t>Đ</w:t>
      </w:r>
      <w:r w:rsidR="002A27E9" w:rsidRPr="00505978">
        <w:rPr>
          <w:rFonts w:ascii="Times New Roman" w:hAnsi="Times New Roman" w:cs="Times New Roman"/>
          <w:sz w:val="28"/>
          <w:szCs w:val="28"/>
          <w:lang w:val="es-ES_tradnl"/>
        </w:rPr>
        <w:t>oạn chạy dọc theo lộ 46 tuyến Dương Đông đi An Thớ</w:t>
      </w:r>
      <w:r w:rsidR="00685794" w:rsidRPr="00505978">
        <w:rPr>
          <w:rFonts w:ascii="Times New Roman" w:hAnsi="Times New Roman" w:cs="Times New Roman"/>
          <w:sz w:val="28"/>
          <w:szCs w:val="28"/>
          <w:lang w:val="es-ES_tradnl"/>
        </w:rPr>
        <w:t>i)</w:t>
      </w:r>
      <w:r w:rsidR="00505978" w:rsidRPr="00505978">
        <w:rPr>
          <w:rFonts w:ascii="Times New Roman" w:hAnsi="Times New Roman" w:cs="Times New Roman"/>
          <w:sz w:val="28"/>
          <w:szCs w:val="28"/>
          <w:lang w:val="es-ES_tradnl"/>
        </w:rPr>
        <w:t xml:space="preserve">; </w:t>
      </w:r>
      <w:r w:rsidR="002A27E9" w:rsidRPr="00505978">
        <w:rPr>
          <w:rFonts w:ascii="Times New Roman" w:hAnsi="Times New Roman" w:cs="Times New Roman"/>
          <w:sz w:val="28"/>
          <w:szCs w:val="28"/>
          <w:lang w:val="es-ES_tradnl"/>
        </w:rPr>
        <w:t>Phía Tây giáp ấp Cửa Lấ</w:t>
      </w:r>
      <w:r w:rsidR="00505978" w:rsidRPr="00505978">
        <w:rPr>
          <w:rFonts w:ascii="Times New Roman" w:hAnsi="Times New Roman" w:cs="Times New Roman"/>
          <w:sz w:val="28"/>
          <w:szCs w:val="28"/>
          <w:lang w:val="es-ES_tradnl"/>
        </w:rPr>
        <w:t xml:space="preserve">p - xã Dương Tơ; </w:t>
      </w:r>
      <w:r w:rsidR="002A27E9" w:rsidRPr="00505978">
        <w:rPr>
          <w:rFonts w:ascii="Times New Roman" w:hAnsi="Times New Roman" w:cs="Times New Roman"/>
          <w:sz w:val="28"/>
          <w:szCs w:val="28"/>
          <w:lang w:val="es-ES_tradnl"/>
        </w:rPr>
        <w:t>Phía Nam giáp ấ</w:t>
      </w:r>
      <w:r w:rsidR="00685794" w:rsidRPr="00505978">
        <w:rPr>
          <w:rFonts w:ascii="Times New Roman" w:hAnsi="Times New Roman" w:cs="Times New Roman"/>
          <w:sz w:val="28"/>
          <w:szCs w:val="28"/>
          <w:lang w:val="es-ES_tradnl"/>
        </w:rPr>
        <w:t>p Dương Tơ - xã Dương Tơ</w:t>
      </w:r>
      <w:r w:rsidR="00505978" w:rsidRPr="00505978">
        <w:rPr>
          <w:rFonts w:ascii="Times New Roman" w:hAnsi="Times New Roman" w:cs="Times New Roman"/>
          <w:sz w:val="28"/>
          <w:szCs w:val="28"/>
          <w:lang w:val="es-ES_tradnl"/>
        </w:rPr>
        <w:t xml:space="preserve">; </w:t>
      </w:r>
      <w:r w:rsidR="002A27E9" w:rsidRPr="00505978">
        <w:rPr>
          <w:rFonts w:ascii="Times New Roman" w:hAnsi="Times New Roman" w:cs="Times New Roman"/>
          <w:sz w:val="28"/>
          <w:szCs w:val="28"/>
          <w:lang w:val="es-ES_tradnl"/>
        </w:rPr>
        <w:t>Phía Bắc giáp ấp Suố</w:t>
      </w:r>
      <w:r w:rsidR="00505978" w:rsidRPr="00505978">
        <w:rPr>
          <w:rFonts w:ascii="Times New Roman" w:hAnsi="Times New Roman" w:cs="Times New Roman"/>
          <w:sz w:val="28"/>
          <w:szCs w:val="28"/>
          <w:lang w:val="es-ES_tradnl"/>
        </w:rPr>
        <w:t>i Mây - xã Dương Tơ;</w:t>
      </w:r>
      <w:r w:rsidR="002A27E9" w:rsidRPr="00505978">
        <w:rPr>
          <w:rFonts w:ascii="Times New Roman" w:hAnsi="Times New Roman" w:cs="Times New Roman"/>
          <w:sz w:val="28"/>
          <w:szCs w:val="28"/>
          <w:lang w:val="es-ES_tradnl"/>
        </w:rPr>
        <w:t xml:space="preserve">Tính từ điểm quy chiếu, </w:t>
      </w:r>
      <w:r w:rsidR="006701DD" w:rsidRPr="00505978">
        <w:rPr>
          <w:rFonts w:ascii="Times New Roman" w:hAnsi="Times New Roman" w:cs="Times New Roman"/>
          <w:sz w:val="28"/>
          <w:szCs w:val="28"/>
          <w:lang w:val="es-ES_tradnl"/>
        </w:rPr>
        <w:t>Sân bay quốc tế</w:t>
      </w:r>
      <w:r w:rsidR="002A27E9" w:rsidRPr="00505978">
        <w:rPr>
          <w:rFonts w:ascii="Times New Roman" w:hAnsi="Times New Roman" w:cs="Times New Roman"/>
          <w:sz w:val="28"/>
          <w:szCs w:val="28"/>
          <w:lang w:val="es-ES_tradnl"/>
        </w:rPr>
        <w:t xml:space="preserve"> Phú Quốc cách trung tâm thị trấn Dương Đông 07 km về phía Nam.</w:t>
      </w:r>
    </w:p>
    <w:p w:rsidR="00505978" w:rsidRPr="00505978" w:rsidRDefault="00505978" w:rsidP="00505978">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505978">
        <w:rPr>
          <w:rFonts w:ascii="Times New Roman" w:hAnsi="Times New Roman" w:cs="Times New Roman"/>
          <w:sz w:val="28"/>
          <w:szCs w:val="28"/>
        </w:rPr>
        <w:t>Khoảng cách đến các sân bay</w:t>
      </w:r>
      <w:r w:rsidR="00274554">
        <w:rPr>
          <w:rFonts w:ascii="Times New Roman" w:hAnsi="Times New Roman" w:cs="Times New Roman"/>
          <w:sz w:val="28"/>
          <w:szCs w:val="28"/>
        </w:rPr>
        <w:t xml:space="preserve"> gần nhất</w:t>
      </w:r>
      <w:r w:rsidRPr="00505978">
        <w:rPr>
          <w:rFonts w:ascii="Times New Roman" w:hAnsi="Times New Roman" w:cs="Times New Roman"/>
          <w:sz w:val="28"/>
          <w:szCs w:val="28"/>
        </w:rPr>
        <w:t>:</w:t>
      </w:r>
    </w:p>
    <w:p w:rsidR="00505978" w:rsidRPr="00505978" w:rsidRDefault="00505978" w:rsidP="00E558E3">
      <w:pPr>
        <w:pStyle w:val="ListParagraph"/>
        <w:numPr>
          <w:ilvl w:val="0"/>
          <w:numId w:val="251"/>
        </w:numPr>
        <w:tabs>
          <w:tab w:val="left" w:pos="567"/>
        </w:tabs>
        <w:spacing w:line="240" w:lineRule="auto"/>
        <w:ind w:left="567" w:hanging="283"/>
        <w:contextualSpacing w:val="0"/>
        <w:rPr>
          <w:rFonts w:ascii="Times New Roman" w:hAnsi="Times New Roman" w:cs="Times New Roman"/>
          <w:sz w:val="28"/>
          <w:szCs w:val="28"/>
          <w:lang w:val="es-ES_tradnl"/>
        </w:rPr>
      </w:pPr>
      <w:r w:rsidRPr="00505978">
        <w:rPr>
          <w:rFonts w:ascii="Times New Roman" w:eastAsia="Calibri" w:hAnsi="Times New Roman" w:cs="Times New Roman"/>
          <w:sz w:val="28"/>
          <w:szCs w:val="28"/>
        </w:rPr>
        <w:t>Sân bay Rạch Giá</w:t>
      </w:r>
      <w:r w:rsidRPr="00505978">
        <w:rPr>
          <w:rFonts w:ascii="Times New Roman" w:hAnsi="Times New Roman" w:cs="Times New Roman"/>
          <w:sz w:val="28"/>
          <w:szCs w:val="28"/>
        </w:rPr>
        <w:t xml:space="preserve">: </w:t>
      </w:r>
      <w:r>
        <w:rPr>
          <w:rFonts w:ascii="Times New Roman" w:hAnsi="Times New Roman" w:cs="Times New Roman"/>
          <w:sz w:val="28"/>
          <w:szCs w:val="28"/>
        </w:rPr>
        <w:t>K</w:t>
      </w:r>
      <w:r w:rsidRPr="00505978">
        <w:rPr>
          <w:rFonts w:ascii="Times New Roman" w:eastAsia="Calibri" w:hAnsi="Times New Roman" w:cs="Times New Roman"/>
          <w:sz w:val="28"/>
          <w:szCs w:val="28"/>
          <w:lang w:val="pt-BR"/>
        </w:rPr>
        <w:t>hoảng 127,4km về phía Đông</w:t>
      </w:r>
      <w:r w:rsidRPr="00505978">
        <w:rPr>
          <w:rFonts w:ascii="Times New Roman" w:hAnsi="Times New Roman" w:cs="Times New Roman"/>
          <w:sz w:val="28"/>
          <w:szCs w:val="28"/>
          <w:lang w:val="pt-BR"/>
        </w:rPr>
        <w:t>;</w:t>
      </w:r>
    </w:p>
    <w:p w:rsidR="00505978" w:rsidRPr="00505978" w:rsidRDefault="00505978" w:rsidP="00E558E3">
      <w:pPr>
        <w:pStyle w:val="ListParagraph"/>
        <w:numPr>
          <w:ilvl w:val="0"/>
          <w:numId w:val="251"/>
        </w:numPr>
        <w:tabs>
          <w:tab w:val="left" w:pos="567"/>
        </w:tabs>
        <w:spacing w:line="240" w:lineRule="auto"/>
        <w:ind w:left="567" w:hanging="283"/>
        <w:contextualSpacing w:val="0"/>
        <w:rPr>
          <w:rFonts w:ascii="Times New Roman" w:hAnsi="Times New Roman" w:cs="Times New Roman"/>
          <w:sz w:val="28"/>
          <w:szCs w:val="28"/>
          <w:lang w:val="es-ES_tradnl"/>
        </w:rPr>
      </w:pPr>
      <w:r w:rsidRPr="00505978">
        <w:rPr>
          <w:rFonts w:ascii="Times New Roman" w:hAnsi="Times New Roman" w:cs="Times New Roman"/>
          <w:sz w:val="28"/>
          <w:szCs w:val="28"/>
        </w:rPr>
        <w:t xml:space="preserve">Sân bay quốc tế Cần Thơ: </w:t>
      </w:r>
      <w:r>
        <w:rPr>
          <w:rFonts w:ascii="Times New Roman" w:hAnsi="Times New Roman" w:cs="Times New Roman"/>
          <w:sz w:val="28"/>
          <w:szCs w:val="28"/>
        </w:rPr>
        <w:t>K</w:t>
      </w:r>
      <w:r w:rsidRPr="00505978">
        <w:rPr>
          <w:rFonts w:ascii="Times New Roman" w:hAnsi="Times New Roman" w:cs="Times New Roman"/>
          <w:sz w:val="28"/>
          <w:szCs w:val="28"/>
          <w:lang w:val="pt-BR"/>
        </w:rPr>
        <w:t>hoảng 185km về phía Đông;</w:t>
      </w:r>
    </w:p>
    <w:p w:rsidR="00505978" w:rsidRPr="00505978" w:rsidRDefault="00505978" w:rsidP="00E558E3">
      <w:pPr>
        <w:pStyle w:val="ListParagraph"/>
        <w:numPr>
          <w:ilvl w:val="0"/>
          <w:numId w:val="251"/>
        </w:numPr>
        <w:tabs>
          <w:tab w:val="left" w:pos="567"/>
        </w:tabs>
        <w:spacing w:line="240" w:lineRule="auto"/>
        <w:ind w:left="567" w:hanging="283"/>
        <w:contextualSpacing w:val="0"/>
        <w:rPr>
          <w:rFonts w:ascii="Times New Roman" w:hAnsi="Times New Roman" w:cs="Times New Roman"/>
          <w:sz w:val="28"/>
          <w:szCs w:val="28"/>
          <w:lang w:val="es-ES_tradnl"/>
        </w:rPr>
      </w:pPr>
      <w:r w:rsidRPr="00505978">
        <w:rPr>
          <w:rFonts w:ascii="Times New Roman" w:hAnsi="Times New Roman" w:cs="Times New Roman"/>
          <w:sz w:val="28"/>
          <w:szCs w:val="28"/>
        </w:rPr>
        <w:t xml:space="preserve">Sân bay quốc tế Tân Sơn Nhất: </w:t>
      </w:r>
      <w:r w:rsidRPr="00505978">
        <w:rPr>
          <w:rFonts w:ascii="Times New Roman" w:hAnsi="Times New Roman" w:cs="Times New Roman"/>
          <w:sz w:val="28"/>
          <w:szCs w:val="28"/>
          <w:lang w:val="pt-BR"/>
        </w:rPr>
        <w:t>300km về phía Đông - Đông Bắc.</w:t>
      </w:r>
    </w:p>
    <w:p w:rsidR="002A27E9" w:rsidRPr="004A4994" w:rsidRDefault="002A27E9" w:rsidP="00487287">
      <w:pPr>
        <w:pStyle w:val="ListParagraph"/>
        <w:numPr>
          <w:ilvl w:val="0"/>
          <w:numId w:val="10"/>
        </w:numPr>
        <w:tabs>
          <w:tab w:val="left" w:pos="284"/>
        </w:tabs>
        <w:spacing w:line="240" w:lineRule="auto"/>
        <w:ind w:left="0" w:firstLine="0"/>
        <w:contextualSpacing w:val="0"/>
        <w:outlineLvl w:val="1"/>
        <w:rPr>
          <w:rFonts w:ascii="Times New Roman" w:hAnsi="Times New Roman" w:cs="Times New Roman"/>
          <w:b/>
          <w:sz w:val="28"/>
          <w:szCs w:val="28"/>
          <w:lang w:val="es-ES_tradnl"/>
        </w:rPr>
      </w:pPr>
      <w:bookmarkStart w:id="181" w:name="_Toc3714644"/>
      <w:bookmarkStart w:id="182" w:name="_Toc6064452"/>
      <w:bookmarkStart w:id="183" w:name="_Toc6826474"/>
      <w:r w:rsidRPr="004A4994">
        <w:rPr>
          <w:rFonts w:ascii="Times New Roman" w:hAnsi="Times New Roman" w:cs="Times New Roman"/>
          <w:b/>
          <w:sz w:val="28"/>
          <w:szCs w:val="28"/>
          <w:lang w:val="es-ES_tradnl"/>
        </w:rPr>
        <w:t>Tọa độ điểm quy chiế</w:t>
      </w:r>
      <w:r w:rsidR="009519FC">
        <w:rPr>
          <w:rFonts w:ascii="Times New Roman" w:hAnsi="Times New Roman" w:cs="Times New Roman"/>
          <w:b/>
          <w:sz w:val="28"/>
          <w:szCs w:val="28"/>
          <w:lang w:val="es-ES_tradnl"/>
        </w:rPr>
        <w:t>u s</w:t>
      </w:r>
      <w:r w:rsidRPr="004A4994">
        <w:rPr>
          <w:rFonts w:ascii="Times New Roman" w:hAnsi="Times New Roman" w:cs="Times New Roman"/>
          <w:b/>
          <w:sz w:val="28"/>
          <w:szCs w:val="28"/>
          <w:lang w:val="es-ES_tradnl"/>
        </w:rPr>
        <w:t>ân bay</w:t>
      </w:r>
      <w:r w:rsidR="008D3DCE">
        <w:rPr>
          <w:rFonts w:ascii="Times New Roman" w:hAnsi="Times New Roman" w:cs="Times New Roman"/>
          <w:b/>
          <w:sz w:val="28"/>
          <w:szCs w:val="28"/>
          <w:lang w:val="es-ES_tradnl"/>
        </w:rPr>
        <w:t xml:space="preserve"> quốc tế Phú Quốc</w:t>
      </w:r>
      <w:r w:rsidR="00842232" w:rsidRPr="004A4994">
        <w:rPr>
          <w:rFonts w:ascii="Times New Roman" w:hAnsi="Times New Roman" w:cs="Times New Roman"/>
          <w:b/>
          <w:sz w:val="28"/>
          <w:szCs w:val="28"/>
          <w:lang w:val="es-ES_tradnl"/>
        </w:rPr>
        <w:t>.</w:t>
      </w:r>
      <w:bookmarkEnd w:id="181"/>
      <w:bookmarkEnd w:id="182"/>
      <w:bookmarkEnd w:id="183"/>
    </w:p>
    <w:p w:rsidR="002A27E9" w:rsidRPr="004A4994" w:rsidRDefault="002A27E9" w:rsidP="00E558E3">
      <w:pPr>
        <w:pStyle w:val="ListParagraph"/>
        <w:numPr>
          <w:ilvl w:val="0"/>
          <w:numId w:val="279"/>
        </w:numPr>
        <w:spacing w:line="240" w:lineRule="auto"/>
        <w:ind w:left="450"/>
        <w:contextualSpacing w:val="0"/>
        <w:rPr>
          <w:rFonts w:ascii="Times New Roman" w:hAnsi="Times New Roman" w:cs="Times New Roman"/>
          <w:sz w:val="28"/>
          <w:szCs w:val="28"/>
          <w:lang w:val="es-ES_tradnl"/>
        </w:rPr>
      </w:pPr>
      <w:r w:rsidRPr="00513A4C">
        <w:rPr>
          <w:rFonts w:ascii="Times New Roman" w:hAnsi="Times New Roman" w:cs="Times New Roman"/>
          <w:strike/>
          <w:sz w:val="28"/>
          <w:szCs w:val="28"/>
          <w:lang w:val="es-ES_tradnl"/>
        </w:rPr>
        <w:t>Tọa độ</w:t>
      </w:r>
      <w:r w:rsidR="00513A4C">
        <w:rPr>
          <w:rFonts w:ascii="Times New Roman" w:hAnsi="Times New Roman" w:cs="Times New Roman"/>
          <w:sz w:val="28"/>
          <w:szCs w:val="28"/>
          <w:lang w:val="es-ES_tradnl"/>
        </w:rPr>
        <w:t>Đ</w:t>
      </w:r>
      <w:r w:rsidRPr="004A4994">
        <w:rPr>
          <w:rFonts w:ascii="Times New Roman" w:hAnsi="Times New Roman" w:cs="Times New Roman"/>
          <w:sz w:val="28"/>
          <w:szCs w:val="28"/>
          <w:lang w:val="es-ES_tradnl"/>
        </w:rPr>
        <w:t>iểm quy chiếu sân bay là giao điểm của trục tim đường CHC 10/28 và trục tim đường lăn S5 vào sân đỗ tàu bay</w:t>
      </w:r>
      <w:r w:rsidR="00513A4C">
        <w:rPr>
          <w:rFonts w:ascii="Times New Roman" w:hAnsi="Times New Roman" w:cs="Times New Roman"/>
          <w:sz w:val="28"/>
          <w:szCs w:val="28"/>
          <w:lang w:val="es-ES_tradnl"/>
        </w:rPr>
        <w:t>.</w:t>
      </w:r>
      <w:r w:rsidRPr="00513A4C">
        <w:rPr>
          <w:rFonts w:ascii="Times New Roman" w:hAnsi="Times New Roman" w:cs="Times New Roman"/>
          <w:strike/>
          <w:sz w:val="28"/>
          <w:szCs w:val="28"/>
          <w:lang w:val="es-ES_tradnl"/>
        </w:rPr>
        <w:t>có tọa độ:</w:t>
      </w:r>
    </w:p>
    <w:p w:rsidR="002A27E9" w:rsidRPr="004A4994" w:rsidRDefault="00513A4C" w:rsidP="00E558E3">
      <w:pPr>
        <w:pStyle w:val="ListParagraph"/>
        <w:numPr>
          <w:ilvl w:val="0"/>
          <w:numId w:val="279"/>
        </w:numPr>
        <w:spacing w:line="240" w:lineRule="auto"/>
        <w:ind w:left="450"/>
        <w:contextualSpacing w:val="0"/>
        <w:rPr>
          <w:rFonts w:ascii="Times New Roman" w:hAnsi="Times New Roman" w:cs="Times New Roman"/>
          <w:i/>
          <w:sz w:val="28"/>
          <w:szCs w:val="28"/>
          <w:lang w:val="es-ES_tradnl"/>
        </w:rPr>
      </w:pPr>
      <w:r>
        <w:rPr>
          <w:rFonts w:ascii="Times New Roman" w:hAnsi="Times New Roman" w:cs="Times New Roman"/>
          <w:sz w:val="28"/>
          <w:szCs w:val="28"/>
          <w:lang w:val="es-ES_tradnl"/>
        </w:rPr>
        <w:t xml:space="preserve">Tọa độ địa lý: </w:t>
      </w:r>
      <w:r w:rsidR="002A27E9" w:rsidRPr="004A4994">
        <w:rPr>
          <w:rFonts w:ascii="Times New Roman" w:hAnsi="Times New Roman" w:cs="Times New Roman"/>
          <w:sz w:val="28"/>
          <w:szCs w:val="28"/>
          <w:lang w:val="es-ES_tradnl"/>
        </w:rPr>
        <w:t>10</w:t>
      </w:r>
      <w:r w:rsidR="002A27E9" w:rsidRPr="004A4994">
        <w:rPr>
          <w:rFonts w:ascii="Times New Roman" w:hAnsi="Times New Roman" w:cs="Times New Roman"/>
          <w:sz w:val="28"/>
          <w:szCs w:val="28"/>
          <w:vertAlign w:val="superscript"/>
          <w:lang w:val="es-ES_tradnl"/>
        </w:rPr>
        <w:t>0</w:t>
      </w:r>
      <w:r w:rsidR="002A27E9" w:rsidRPr="004A4994">
        <w:rPr>
          <w:rFonts w:ascii="Times New Roman" w:hAnsi="Times New Roman" w:cs="Times New Roman"/>
          <w:sz w:val="28"/>
          <w:szCs w:val="28"/>
          <w:lang w:val="es-ES_tradnl"/>
        </w:rPr>
        <w:t>10’11”N - 103</w:t>
      </w:r>
      <w:r w:rsidR="002A27E9" w:rsidRPr="004A4994">
        <w:rPr>
          <w:rFonts w:ascii="Times New Roman" w:hAnsi="Times New Roman" w:cs="Times New Roman"/>
          <w:sz w:val="28"/>
          <w:szCs w:val="28"/>
          <w:vertAlign w:val="superscript"/>
          <w:lang w:val="es-ES_tradnl"/>
        </w:rPr>
        <w:t>0</w:t>
      </w:r>
      <w:r w:rsidR="002A27E9" w:rsidRPr="004A4994">
        <w:rPr>
          <w:rFonts w:ascii="Times New Roman" w:hAnsi="Times New Roman" w:cs="Times New Roman"/>
          <w:sz w:val="28"/>
          <w:szCs w:val="28"/>
          <w:lang w:val="es-ES_tradnl"/>
        </w:rPr>
        <w:t xml:space="preserve">59’35”E </w:t>
      </w:r>
      <w:r w:rsidR="002A27E9" w:rsidRPr="004A4994">
        <w:rPr>
          <w:rFonts w:ascii="Times New Roman" w:hAnsi="Times New Roman" w:cs="Times New Roman"/>
          <w:i/>
          <w:sz w:val="28"/>
          <w:szCs w:val="28"/>
          <w:lang w:val="es-ES_tradnl"/>
        </w:rPr>
        <w:t>(hệ tọa độ WGS-84)</w:t>
      </w:r>
    </w:p>
    <w:p w:rsidR="002A27E9" w:rsidRPr="004A4994" w:rsidRDefault="002A27E9" w:rsidP="00487287">
      <w:pPr>
        <w:pStyle w:val="ListParagraph"/>
        <w:numPr>
          <w:ilvl w:val="0"/>
          <w:numId w:val="10"/>
        </w:numPr>
        <w:tabs>
          <w:tab w:val="left" w:pos="284"/>
        </w:tabs>
        <w:spacing w:line="240" w:lineRule="auto"/>
        <w:ind w:left="0" w:firstLine="0"/>
        <w:contextualSpacing w:val="0"/>
        <w:outlineLvl w:val="1"/>
        <w:rPr>
          <w:rFonts w:ascii="Times New Roman" w:hAnsi="Times New Roman" w:cs="Times New Roman"/>
          <w:b/>
          <w:sz w:val="28"/>
          <w:szCs w:val="28"/>
          <w:lang w:val="es-ES_tradnl"/>
        </w:rPr>
      </w:pPr>
      <w:bookmarkStart w:id="184" w:name="_Toc3714645"/>
      <w:bookmarkStart w:id="185" w:name="_Toc6064453"/>
      <w:bookmarkStart w:id="186" w:name="_Toc6826475"/>
      <w:r w:rsidRPr="004A4994">
        <w:rPr>
          <w:rFonts w:ascii="Times New Roman" w:hAnsi="Times New Roman" w:cs="Times New Roman"/>
          <w:b/>
          <w:sz w:val="28"/>
          <w:szCs w:val="28"/>
          <w:lang w:val="es-ES_tradnl"/>
        </w:rPr>
        <w:t>Mức cao sân bay và địa thế Cả</w:t>
      </w:r>
      <w:r w:rsidR="00842232" w:rsidRPr="004A4994">
        <w:rPr>
          <w:rFonts w:ascii="Times New Roman" w:hAnsi="Times New Roman" w:cs="Times New Roman"/>
          <w:b/>
          <w:sz w:val="28"/>
          <w:szCs w:val="28"/>
          <w:lang w:val="es-ES_tradnl"/>
        </w:rPr>
        <w:t xml:space="preserve">ng </w:t>
      </w:r>
      <w:r w:rsidR="00787723">
        <w:rPr>
          <w:rFonts w:ascii="Times New Roman" w:hAnsi="Times New Roman" w:cs="Times New Roman"/>
          <w:b/>
          <w:sz w:val="28"/>
          <w:szCs w:val="28"/>
          <w:lang w:val="es-ES_tradnl"/>
        </w:rPr>
        <w:t>HKQT Phú Quốc</w:t>
      </w:r>
      <w:r w:rsidR="00842232" w:rsidRPr="004A4994">
        <w:rPr>
          <w:rFonts w:ascii="Times New Roman" w:hAnsi="Times New Roman" w:cs="Times New Roman"/>
          <w:b/>
          <w:sz w:val="28"/>
          <w:szCs w:val="28"/>
          <w:lang w:val="es-ES_tradnl"/>
        </w:rPr>
        <w:t>.</w:t>
      </w:r>
      <w:bookmarkEnd w:id="184"/>
      <w:bookmarkEnd w:id="185"/>
      <w:bookmarkEnd w:id="186"/>
    </w:p>
    <w:p w:rsidR="002B5FFD" w:rsidRPr="002B5FFD" w:rsidRDefault="002B5FFD" w:rsidP="002B5FFD">
      <w:pPr>
        <w:pStyle w:val="ListParagraph"/>
        <w:tabs>
          <w:tab w:val="left" w:pos="426"/>
        </w:tabs>
        <w:spacing w:line="240" w:lineRule="auto"/>
        <w:ind w:left="426"/>
        <w:contextualSpacing w:val="0"/>
        <w:rPr>
          <w:rFonts w:ascii="Times New Roman" w:hAnsi="Times New Roman" w:cs="Times New Roman"/>
          <w:b/>
          <w:color w:val="FF0000"/>
          <w:sz w:val="28"/>
          <w:szCs w:val="28"/>
          <w:lang w:val="es-ES_tradnl"/>
        </w:rPr>
      </w:pPr>
      <w:r w:rsidRPr="002B5FFD">
        <w:rPr>
          <w:rFonts w:ascii="Times New Roman" w:hAnsi="Times New Roman" w:cs="Times New Roman"/>
          <w:b/>
          <w:color w:val="FF0000"/>
          <w:sz w:val="28"/>
          <w:szCs w:val="28"/>
          <w:lang w:val="es-ES_tradnl"/>
        </w:rPr>
        <w:t xml:space="preserve">4.1 </w:t>
      </w:r>
      <w:r w:rsidRPr="002B5FFD">
        <w:rPr>
          <w:rFonts w:ascii="Times New Roman" w:hAnsi="Times New Roman" w:cs="Times New Roman"/>
          <w:b/>
          <w:sz w:val="28"/>
          <w:szCs w:val="28"/>
          <w:lang w:val="es-ES_tradnl"/>
        </w:rPr>
        <w:t>Mức cao sân bay và mức cao ngưỡng đường CHC</w:t>
      </w:r>
    </w:p>
    <w:p w:rsidR="00704070" w:rsidRPr="004A4994" w:rsidRDefault="002A27E9"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b/>
          <w:color w:val="FF0000"/>
          <w:sz w:val="28"/>
          <w:szCs w:val="28"/>
          <w:lang w:val="es-ES_tradnl"/>
        </w:rPr>
      </w:pPr>
      <w:r w:rsidRPr="004A4994">
        <w:rPr>
          <w:rFonts w:ascii="Times New Roman" w:hAnsi="Times New Roman" w:cs="Times New Roman"/>
          <w:sz w:val="28"/>
          <w:szCs w:val="28"/>
          <w:lang w:val="sv-SE"/>
        </w:rPr>
        <w:t xml:space="preserve">Mức cao </w:t>
      </w:r>
      <w:r w:rsidR="002B5FFD">
        <w:rPr>
          <w:rFonts w:ascii="Times New Roman" w:hAnsi="Times New Roman" w:cs="Times New Roman"/>
          <w:sz w:val="28"/>
          <w:szCs w:val="28"/>
          <w:lang w:val="sv-SE"/>
        </w:rPr>
        <w:t xml:space="preserve">sân bay: </w:t>
      </w:r>
      <w:r w:rsidR="00452FD3">
        <w:rPr>
          <w:rFonts w:ascii="Times New Roman" w:hAnsi="Times New Roman" w:cs="Times New Roman"/>
          <w:sz w:val="28"/>
          <w:szCs w:val="28"/>
          <w:lang w:val="es-ES_tradnl"/>
        </w:rPr>
        <w:t>7</w:t>
      </w:r>
      <w:r w:rsidRPr="004A4994">
        <w:rPr>
          <w:rFonts w:ascii="Times New Roman" w:hAnsi="Times New Roman" w:cs="Times New Roman"/>
          <w:sz w:val="28"/>
          <w:szCs w:val="28"/>
          <w:lang w:val="es-ES_tradnl"/>
        </w:rPr>
        <w:t>m so với mực nước biể</w:t>
      </w:r>
      <w:r w:rsidR="002B5FFD">
        <w:rPr>
          <w:rFonts w:ascii="Times New Roman" w:hAnsi="Times New Roman" w:cs="Times New Roman"/>
          <w:sz w:val="28"/>
          <w:szCs w:val="28"/>
          <w:lang w:val="es-ES_tradnl"/>
        </w:rPr>
        <w:t>n trung bình(</w:t>
      </w:r>
      <w:r w:rsidRPr="004A4994">
        <w:rPr>
          <w:rFonts w:ascii="Times New Roman" w:hAnsi="Times New Roman" w:cs="Times New Roman"/>
          <w:sz w:val="28"/>
          <w:szCs w:val="28"/>
          <w:lang w:val="es-ES_tradnl"/>
        </w:rPr>
        <w:t>MSL</w:t>
      </w:r>
      <w:r w:rsidR="002B5FFD">
        <w:rPr>
          <w:rFonts w:ascii="Times New Roman" w:hAnsi="Times New Roman" w:cs="Times New Roman"/>
          <w:sz w:val="28"/>
          <w:szCs w:val="28"/>
          <w:lang w:val="es-ES_tradnl"/>
        </w:rPr>
        <w:t>)</w:t>
      </w:r>
      <w:r w:rsidRPr="004A4994">
        <w:rPr>
          <w:rFonts w:ascii="Times New Roman" w:hAnsi="Times New Roman" w:cs="Times New Roman"/>
          <w:sz w:val="28"/>
          <w:szCs w:val="28"/>
          <w:lang w:val="sv-SE"/>
        </w:rPr>
        <w:t>.</w:t>
      </w:r>
    </w:p>
    <w:p w:rsidR="002A27E9" w:rsidRPr="004A4994" w:rsidRDefault="002A27E9"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sv-SE"/>
        </w:rPr>
        <w:t xml:space="preserve">Mức cao </w:t>
      </w:r>
      <w:r w:rsidRPr="002B5FFD">
        <w:rPr>
          <w:rFonts w:ascii="Times New Roman" w:hAnsi="Times New Roman" w:cs="Times New Roman"/>
          <w:strike/>
          <w:sz w:val="28"/>
          <w:szCs w:val="28"/>
          <w:lang w:val="sv-SE"/>
        </w:rPr>
        <w:t>của các điểm</w:t>
      </w:r>
      <w:r w:rsidRPr="004A4994">
        <w:rPr>
          <w:rFonts w:ascii="Times New Roman" w:hAnsi="Times New Roman" w:cs="Times New Roman"/>
          <w:sz w:val="28"/>
          <w:szCs w:val="28"/>
          <w:lang w:val="sv-SE"/>
        </w:rPr>
        <w:t xml:space="preserve"> ngưỡng đường cất hạ cánh(m)</w:t>
      </w:r>
      <w:r w:rsidR="00147D43">
        <w:rPr>
          <w:rFonts w:ascii="Times New Roman" w:hAnsi="Times New Roman" w:cs="Times New Roman"/>
          <w:sz w:val="28"/>
          <w:szCs w:val="28"/>
          <w:lang w:val="sv-SE"/>
        </w:rPr>
        <w:t>:</w:t>
      </w:r>
    </w:p>
    <w:p w:rsidR="00704070" w:rsidRPr="002B5FFD" w:rsidRDefault="002B5FFD" w:rsidP="00E558E3">
      <w:pPr>
        <w:pStyle w:val="ListParagraph"/>
        <w:numPr>
          <w:ilvl w:val="0"/>
          <w:numId w:val="85"/>
        </w:numPr>
        <w:tabs>
          <w:tab w:val="left" w:pos="567"/>
        </w:tabs>
        <w:spacing w:line="240" w:lineRule="auto"/>
        <w:ind w:left="568" w:hanging="284"/>
        <w:contextualSpacing w:val="0"/>
        <w:rPr>
          <w:rFonts w:ascii="Times New Roman" w:hAnsi="Times New Roman" w:cs="Times New Roman"/>
          <w:sz w:val="28"/>
          <w:szCs w:val="28"/>
          <w:lang w:val="sv-SE"/>
        </w:rPr>
      </w:pPr>
      <w:r w:rsidRPr="002B5FFD">
        <w:rPr>
          <w:rFonts w:ascii="Times New Roman" w:hAnsi="Times New Roman" w:cs="Times New Roman"/>
          <w:sz w:val="28"/>
          <w:szCs w:val="28"/>
          <w:lang w:val="es-ES_tradnl"/>
        </w:rPr>
        <w:t xml:space="preserve">Mức cao ngưỡng đầu đường </w:t>
      </w:r>
      <w:r w:rsidR="00704070" w:rsidRPr="002B5FFD">
        <w:rPr>
          <w:rFonts w:ascii="Times New Roman" w:hAnsi="Times New Roman" w:cs="Times New Roman"/>
          <w:sz w:val="28"/>
          <w:szCs w:val="28"/>
          <w:lang w:val="sv-SE"/>
        </w:rPr>
        <w:t xml:space="preserve">CHC </w:t>
      </w:r>
      <w:r w:rsidR="00E267B3" w:rsidRPr="002B5FFD">
        <w:rPr>
          <w:rFonts w:ascii="Times New Roman" w:hAnsi="Times New Roman" w:cs="Times New Roman"/>
          <w:sz w:val="28"/>
          <w:szCs w:val="28"/>
          <w:lang w:val="sv-SE"/>
        </w:rPr>
        <w:t>10: 4m</w:t>
      </w:r>
      <w:r w:rsidR="00704070" w:rsidRPr="002B5FFD">
        <w:rPr>
          <w:rFonts w:ascii="Times New Roman" w:hAnsi="Times New Roman" w:cs="Times New Roman"/>
          <w:sz w:val="28"/>
          <w:szCs w:val="28"/>
          <w:lang w:val="sv-SE"/>
        </w:rPr>
        <w:t>;</w:t>
      </w:r>
    </w:p>
    <w:p w:rsidR="00E267B3" w:rsidRPr="002B5FFD" w:rsidRDefault="002B5FFD" w:rsidP="00E558E3">
      <w:pPr>
        <w:pStyle w:val="ListParagraph"/>
        <w:numPr>
          <w:ilvl w:val="0"/>
          <w:numId w:val="85"/>
        </w:numPr>
        <w:tabs>
          <w:tab w:val="left" w:pos="567"/>
        </w:tabs>
        <w:spacing w:line="240" w:lineRule="auto"/>
        <w:ind w:left="568" w:hanging="284"/>
        <w:contextualSpacing w:val="0"/>
        <w:rPr>
          <w:rFonts w:ascii="Times New Roman" w:hAnsi="Times New Roman" w:cs="Times New Roman"/>
          <w:sz w:val="28"/>
          <w:szCs w:val="28"/>
          <w:lang w:val="sv-SE"/>
        </w:rPr>
      </w:pPr>
      <w:r w:rsidRPr="002B5FFD">
        <w:rPr>
          <w:rFonts w:ascii="Times New Roman" w:hAnsi="Times New Roman" w:cs="Times New Roman"/>
          <w:sz w:val="28"/>
          <w:szCs w:val="28"/>
          <w:lang w:val="es-ES_tradnl"/>
        </w:rPr>
        <w:t xml:space="preserve">Mức cao ngưỡng đầu đường </w:t>
      </w:r>
      <w:r w:rsidR="00704070" w:rsidRPr="002B5FFD">
        <w:rPr>
          <w:rFonts w:ascii="Times New Roman" w:hAnsi="Times New Roman" w:cs="Times New Roman"/>
          <w:sz w:val="28"/>
          <w:szCs w:val="28"/>
          <w:lang w:val="sv-SE"/>
        </w:rPr>
        <w:t xml:space="preserve">CHC </w:t>
      </w:r>
      <w:r w:rsidR="00E267B3" w:rsidRPr="002B5FFD">
        <w:rPr>
          <w:rFonts w:ascii="Times New Roman" w:hAnsi="Times New Roman" w:cs="Times New Roman"/>
          <w:sz w:val="28"/>
          <w:szCs w:val="28"/>
          <w:lang w:val="sv-SE"/>
        </w:rPr>
        <w:t>28: 7m</w:t>
      </w:r>
      <w:r w:rsidR="00704070" w:rsidRPr="002B5FFD">
        <w:rPr>
          <w:rFonts w:ascii="Times New Roman" w:hAnsi="Times New Roman" w:cs="Times New Roman"/>
          <w:sz w:val="28"/>
          <w:szCs w:val="28"/>
          <w:lang w:val="sv-SE"/>
        </w:rPr>
        <w:t>.</w:t>
      </w:r>
    </w:p>
    <w:p w:rsidR="000B025B" w:rsidRPr="004A4994" w:rsidRDefault="002A27E9" w:rsidP="00E558E3">
      <w:pPr>
        <w:pStyle w:val="ListParagraph"/>
        <w:numPr>
          <w:ilvl w:val="1"/>
          <w:numId w:val="280"/>
        </w:numPr>
        <w:tabs>
          <w:tab w:val="left" w:pos="426"/>
        </w:tabs>
        <w:autoSpaceDE w:val="0"/>
        <w:autoSpaceDN w:val="0"/>
        <w:adjustRightInd w:val="0"/>
        <w:spacing w:line="240" w:lineRule="auto"/>
        <w:contextualSpacing w:val="0"/>
        <w:rPr>
          <w:rFonts w:ascii="Times New Roman" w:hAnsi="Times New Roman" w:cs="Times New Roman"/>
          <w:bCs/>
          <w:sz w:val="28"/>
          <w:szCs w:val="28"/>
          <w:lang w:val="vi-VN"/>
        </w:rPr>
      </w:pPr>
      <w:r w:rsidRPr="00571CAC">
        <w:rPr>
          <w:rFonts w:ascii="Times New Roman" w:hAnsi="Times New Roman" w:cs="Times New Roman"/>
          <w:sz w:val="28"/>
          <w:szCs w:val="28"/>
          <w:lang w:val="sv-SE"/>
        </w:rPr>
        <w:lastRenderedPageBreak/>
        <w:t xml:space="preserve">Địa thế </w:t>
      </w:r>
      <w:r w:rsidR="00A74441">
        <w:rPr>
          <w:rFonts w:ascii="Times New Roman" w:hAnsi="Times New Roman" w:cs="Times New Roman"/>
          <w:sz w:val="28"/>
          <w:szCs w:val="28"/>
          <w:lang w:val="sv-SE"/>
        </w:rPr>
        <w:t>Cảng hàng không</w:t>
      </w:r>
      <w:r w:rsidR="00D2415E" w:rsidRPr="00571CAC">
        <w:rPr>
          <w:rFonts w:ascii="Times New Roman" w:hAnsi="Times New Roman" w:cs="Times New Roman"/>
          <w:sz w:val="28"/>
          <w:szCs w:val="28"/>
          <w:lang w:val="sv-SE"/>
        </w:rPr>
        <w:t xml:space="preserve">: </w:t>
      </w:r>
      <w:r w:rsidR="00A74441">
        <w:rPr>
          <w:rFonts w:ascii="Times New Roman" w:hAnsi="Times New Roman" w:cs="Times New Roman"/>
          <w:sz w:val="28"/>
          <w:szCs w:val="28"/>
          <w:lang w:val="sv-SE"/>
        </w:rPr>
        <w:t>Cảng HKQT</w:t>
      </w:r>
      <w:r w:rsidR="000B025B" w:rsidRPr="00571CAC">
        <w:rPr>
          <w:rFonts w:ascii="Times New Roman" w:hAnsi="Times New Roman" w:cs="Times New Roman"/>
          <w:bCs/>
          <w:sz w:val="28"/>
          <w:szCs w:val="28"/>
          <w:lang w:val="vi-VN"/>
        </w:rPr>
        <w:t>Phú</w:t>
      </w:r>
      <w:r w:rsidR="000B025B" w:rsidRPr="004A4994">
        <w:rPr>
          <w:rFonts w:ascii="Times New Roman" w:hAnsi="Times New Roman" w:cs="Times New Roman"/>
          <w:bCs/>
          <w:sz w:val="28"/>
          <w:szCs w:val="28"/>
          <w:lang w:val="vi-VN"/>
        </w:rPr>
        <w:t xml:space="preserve"> Quốc có địa hình bằng phẳng. Phía Bắc có núi Dương Đông; Phía Tây có sông Cửa Lấp; Phía Nam có núi Mắt Quỷ; Phía Đông là biể</w:t>
      </w:r>
      <w:r w:rsidR="00682CA9" w:rsidRPr="004A4994">
        <w:rPr>
          <w:rFonts w:ascii="Times New Roman" w:hAnsi="Times New Roman" w:cs="Times New Roman"/>
          <w:bCs/>
          <w:sz w:val="28"/>
          <w:szCs w:val="28"/>
          <w:lang w:val="vi-VN"/>
        </w:rPr>
        <w:t>n</w:t>
      </w:r>
      <w:r w:rsidR="000B025B" w:rsidRPr="004A4994">
        <w:rPr>
          <w:rFonts w:ascii="Times New Roman" w:hAnsi="Times New Roman" w:cs="Times New Roman"/>
          <w:bCs/>
          <w:sz w:val="28"/>
          <w:szCs w:val="28"/>
          <w:lang w:val="vi-VN"/>
        </w:rPr>
        <w:t>.</w:t>
      </w:r>
    </w:p>
    <w:p w:rsidR="000B025B" w:rsidRPr="009B43BB" w:rsidRDefault="000B025B" w:rsidP="00E558E3">
      <w:pPr>
        <w:pStyle w:val="ListParagraph"/>
        <w:numPr>
          <w:ilvl w:val="0"/>
          <w:numId w:val="105"/>
        </w:numPr>
        <w:tabs>
          <w:tab w:val="left" w:pos="426"/>
        </w:tabs>
        <w:autoSpaceDE w:val="0"/>
        <w:autoSpaceDN w:val="0"/>
        <w:adjustRightInd w:val="0"/>
        <w:spacing w:line="240" w:lineRule="auto"/>
        <w:ind w:left="426" w:hanging="284"/>
        <w:contextualSpacing w:val="0"/>
        <w:rPr>
          <w:rFonts w:ascii="Times New Roman" w:hAnsi="Times New Roman" w:cs="Times New Roman"/>
          <w:bCs/>
          <w:strike/>
          <w:sz w:val="28"/>
          <w:szCs w:val="28"/>
          <w:lang w:val="vi-VN"/>
        </w:rPr>
      </w:pPr>
      <w:r w:rsidRPr="009B43BB">
        <w:rPr>
          <w:rFonts w:ascii="Times New Roman" w:hAnsi="Times New Roman" w:cs="Times New Roman"/>
          <w:bCs/>
          <w:strike/>
          <w:sz w:val="28"/>
          <w:szCs w:val="28"/>
          <w:lang w:val="vi-VN"/>
        </w:rPr>
        <w:t>Đặc điểm khí hậu: Do nằm ở khu vực nhiệt đới gió mùa nên khí hậu chia thành hai mùa rõ rệ</w:t>
      </w:r>
      <w:r w:rsidR="00FB0C2C" w:rsidRPr="009B43BB">
        <w:rPr>
          <w:rFonts w:ascii="Times New Roman" w:hAnsi="Times New Roman" w:cs="Times New Roman"/>
          <w:bCs/>
          <w:strike/>
          <w:sz w:val="28"/>
          <w:szCs w:val="28"/>
          <w:lang w:val="vi-VN"/>
        </w:rPr>
        <w:t>t</w:t>
      </w:r>
      <w:r w:rsidR="00FB0C2C" w:rsidRPr="009B43BB">
        <w:rPr>
          <w:rFonts w:ascii="Times New Roman" w:hAnsi="Times New Roman" w:cs="Times New Roman"/>
          <w:bCs/>
          <w:strike/>
          <w:sz w:val="28"/>
          <w:szCs w:val="28"/>
        </w:rPr>
        <w:t>.</w:t>
      </w:r>
    </w:p>
    <w:p w:rsidR="00D2415E" w:rsidRPr="009B43BB" w:rsidRDefault="000B025B" w:rsidP="00E558E3">
      <w:pPr>
        <w:pStyle w:val="ListParagraph"/>
        <w:widowControl w:val="0"/>
        <w:numPr>
          <w:ilvl w:val="0"/>
          <w:numId w:val="84"/>
        </w:numPr>
        <w:tabs>
          <w:tab w:val="left" w:pos="567"/>
        </w:tabs>
        <w:spacing w:line="240" w:lineRule="auto"/>
        <w:ind w:left="568" w:hanging="284"/>
        <w:contextualSpacing w:val="0"/>
        <w:rPr>
          <w:rFonts w:ascii="Times New Roman" w:hAnsi="Times New Roman" w:cs="Times New Roman"/>
          <w:b/>
          <w:strike/>
          <w:color w:val="FF0000"/>
          <w:sz w:val="28"/>
          <w:szCs w:val="28"/>
          <w:lang w:val="es-ES_tradnl"/>
        </w:rPr>
      </w:pPr>
      <w:r w:rsidRPr="009B43BB">
        <w:rPr>
          <w:rFonts w:ascii="Times New Roman" w:hAnsi="Times New Roman" w:cs="Times New Roman"/>
          <w:strike/>
          <w:sz w:val="28"/>
          <w:szCs w:val="28"/>
        </w:rPr>
        <w:t>Mùa mưa: Từ tháng 4 đến tháng 10, lượng mưa trung bình 2.700ml chiếm 90% lượng mưa trong năm. Số ngày mưa trong tháng từ 13 đến 18 ngày, ít bão, thường có giông và lốc trong mùa mưa. Hướng gió chủ yếu là Tây Nam, tốc độ gió trung bình từ 2.4m/s đến 5m/s. Trong mưa giông, gió giật đạt tới 24m/s đến 31m/s. Nhiệt độ trung bình từ 22</w:t>
      </w:r>
      <w:r w:rsidRPr="009B43BB">
        <w:rPr>
          <w:rFonts w:ascii="Times New Roman" w:hAnsi="Times New Roman" w:cs="Times New Roman"/>
          <w:strike/>
          <w:sz w:val="28"/>
          <w:szCs w:val="28"/>
          <w:vertAlign w:val="superscript"/>
        </w:rPr>
        <w:t>0</w:t>
      </w:r>
      <w:r w:rsidRPr="009B43BB">
        <w:rPr>
          <w:rFonts w:ascii="Times New Roman" w:hAnsi="Times New Roman" w:cs="Times New Roman"/>
          <w:strike/>
          <w:sz w:val="28"/>
          <w:szCs w:val="28"/>
        </w:rPr>
        <w:t>C đến 26</w:t>
      </w:r>
      <w:r w:rsidRPr="009B43BB">
        <w:rPr>
          <w:rFonts w:ascii="Times New Roman" w:hAnsi="Times New Roman" w:cs="Times New Roman"/>
          <w:strike/>
          <w:sz w:val="28"/>
          <w:szCs w:val="28"/>
          <w:vertAlign w:val="superscript"/>
        </w:rPr>
        <w:t>0</w:t>
      </w:r>
      <w:r w:rsidR="00D2415E" w:rsidRPr="009B43BB">
        <w:rPr>
          <w:rFonts w:ascii="Times New Roman" w:hAnsi="Times New Roman" w:cs="Times New Roman"/>
          <w:strike/>
          <w:sz w:val="28"/>
          <w:szCs w:val="28"/>
        </w:rPr>
        <w:t>C;</w:t>
      </w:r>
    </w:p>
    <w:p w:rsidR="00716D5B" w:rsidRPr="00E12A7C" w:rsidRDefault="000B025B" w:rsidP="00E558E3">
      <w:pPr>
        <w:pStyle w:val="ListParagraph"/>
        <w:widowControl w:val="0"/>
        <w:numPr>
          <w:ilvl w:val="0"/>
          <w:numId w:val="84"/>
        </w:numPr>
        <w:tabs>
          <w:tab w:val="left" w:pos="567"/>
        </w:tabs>
        <w:spacing w:line="240" w:lineRule="auto"/>
        <w:ind w:left="568" w:hanging="284"/>
        <w:contextualSpacing w:val="0"/>
        <w:rPr>
          <w:rFonts w:ascii="Times New Roman" w:hAnsi="Times New Roman" w:cs="Times New Roman"/>
          <w:b/>
          <w:color w:val="FF0000"/>
          <w:sz w:val="28"/>
          <w:szCs w:val="28"/>
          <w:lang w:val="es-ES_tradnl"/>
        </w:rPr>
      </w:pPr>
      <w:r w:rsidRPr="009B43BB">
        <w:rPr>
          <w:rFonts w:ascii="Times New Roman" w:hAnsi="Times New Roman" w:cs="Times New Roman"/>
          <w:strike/>
          <w:sz w:val="28"/>
          <w:szCs w:val="28"/>
        </w:rPr>
        <w:t>Mùa khô: Từ tháng 11 đến tháng 3, Lượng rất ít, trung bình 280ml chiếm 10% luợng mưa trong năm. Từ tháng 1 đến tháng 3 hầu như không mưa hoặc lượng mưa rất ít. Hướng gió chủ yếu là Đông – Đông Nam, tốc độ gió trung bình từ 1.6m/s đến 2.4m/s. Nhiệt độ trung bình từ 25</w:t>
      </w:r>
      <w:r w:rsidRPr="009B43BB">
        <w:rPr>
          <w:rFonts w:ascii="Times New Roman" w:hAnsi="Times New Roman" w:cs="Times New Roman"/>
          <w:strike/>
          <w:sz w:val="28"/>
          <w:szCs w:val="28"/>
          <w:vertAlign w:val="superscript"/>
        </w:rPr>
        <w:t>0</w:t>
      </w:r>
      <w:r w:rsidRPr="009B43BB">
        <w:rPr>
          <w:rFonts w:ascii="Times New Roman" w:hAnsi="Times New Roman" w:cs="Times New Roman"/>
          <w:strike/>
          <w:sz w:val="28"/>
          <w:szCs w:val="28"/>
        </w:rPr>
        <w:t>C đến 29</w:t>
      </w:r>
      <w:r w:rsidRPr="009B43BB">
        <w:rPr>
          <w:rFonts w:ascii="Times New Roman" w:hAnsi="Times New Roman" w:cs="Times New Roman"/>
          <w:strike/>
          <w:sz w:val="28"/>
          <w:szCs w:val="28"/>
          <w:vertAlign w:val="superscript"/>
        </w:rPr>
        <w:t>0</w:t>
      </w:r>
      <w:r w:rsidRPr="009B43BB">
        <w:rPr>
          <w:rFonts w:ascii="Times New Roman" w:hAnsi="Times New Roman" w:cs="Times New Roman"/>
          <w:strike/>
          <w:sz w:val="28"/>
          <w:szCs w:val="28"/>
        </w:rPr>
        <w:t>C</w:t>
      </w:r>
      <w:r w:rsidRPr="004A4994">
        <w:rPr>
          <w:rFonts w:ascii="Times New Roman" w:hAnsi="Times New Roman" w:cs="Times New Roman"/>
          <w:sz w:val="28"/>
          <w:szCs w:val="28"/>
        </w:rPr>
        <w:t>.</w:t>
      </w:r>
    </w:p>
    <w:p w:rsidR="00D905AC" w:rsidRPr="004A4994" w:rsidRDefault="002A27E9" w:rsidP="00487287">
      <w:pPr>
        <w:pStyle w:val="ListParagraph"/>
        <w:numPr>
          <w:ilvl w:val="0"/>
          <w:numId w:val="10"/>
        </w:numPr>
        <w:tabs>
          <w:tab w:val="left" w:pos="284"/>
        </w:tabs>
        <w:spacing w:line="240" w:lineRule="auto"/>
        <w:ind w:left="0" w:firstLine="0"/>
        <w:contextualSpacing w:val="0"/>
        <w:outlineLvl w:val="1"/>
        <w:rPr>
          <w:rFonts w:ascii="Times New Roman" w:hAnsi="Times New Roman" w:cs="Times New Roman"/>
          <w:b/>
          <w:sz w:val="28"/>
          <w:szCs w:val="28"/>
        </w:rPr>
      </w:pPr>
      <w:bookmarkStart w:id="187" w:name="_Toc3714646"/>
      <w:bookmarkStart w:id="188" w:name="_Toc6064454"/>
      <w:bookmarkStart w:id="189" w:name="_Toc6826476"/>
      <w:r w:rsidRPr="004A4994">
        <w:rPr>
          <w:rFonts w:ascii="Times New Roman" w:hAnsi="Times New Roman" w:cs="Times New Roman"/>
          <w:b/>
          <w:sz w:val="28"/>
          <w:szCs w:val="28"/>
        </w:rPr>
        <w:t>Cấp cứu hỏa sân bay</w:t>
      </w:r>
      <w:r w:rsidR="00514FD3">
        <w:rPr>
          <w:rFonts w:ascii="Times New Roman" w:hAnsi="Times New Roman" w:cs="Times New Roman"/>
          <w:b/>
          <w:sz w:val="28"/>
          <w:szCs w:val="28"/>
        </w:rPr>
        <w:t xml:space="preserve"> quốc tế Phú Quốc</w:t>
      </w:r>
      <w:r w:rsidR="00842232" w:rsidRPr="004A4994">
        <w:rPr>
          <w:rFonts w:ascii="Times New Roman" w:hAnsi="Times New Roman" w:cs="Times New Roman"/>
          <w:b/>
          <w:sz w:val="28"/>
          <w:szCs w:val="28"/>
        </w:rPr>
        <w:t>.</w:t>
      </w:r>
      <w:bookmarkEnd w:id="187"/>
      <w:bookmarkEnd w:id="188"/>
      <w:bookmarkEnd w:id="189"/>
    </w:p>
    <w:p w:rsidR="002A27E9" w:rsidRDefault="002A27E9"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Cấp cứu hỏa </w:t>
      </w:r>
      <w:r w:rsidR="00E50214">
        <w:rPr>
          <w:rFonts w:ascii="Times New Roman" w:hAnsi="Times New Roman" w:cs="Times New Roman"/>
          <w:sz w:val="28"/>
          <w:szCs w:val="28"/>
          <w:lang w:val="es-ES_tradnl"/>
        </w:rPr>
        <w:t>s</w:t>
      </w:r>
      <w:r w:rsidR="00720BF8" w:rsidRPr="00571CAC">
        <w:rPr>
          <w:rFonts w:ascii="Times New Roman" w:hAnsi="Times New Roman" w:cs="Times New Roman"/>
          <w:sz w:val="28"/>
          <w:szCs w:val="28"/>
          <w:lang w:val="es-ES_tradnl"/>
        </w:rPr>
        <w:t>ân bay quốc tế</w:t>
      </w:r>
      <w:r w:rsidRPr="00571CAC">
        <w:rPr>
          <w:rFonts w:ascii="Times New Roman" w:hAnsi="Times New Roman" w:cs="Times New Roman"/>
          <w:sz w:val="28"/>
          <w:szCs w:val="28"/>
          <w:lang w:val="es-ES_tradnl"/>
        </w:rPr>
        <w:t xml:space="preserve"> Phú Quốc</w:t>
      </w:r>
      <w:r w:rsidR="0043338A">
        <w:rPr>
          <w:rFonts w:ascii="Times New Roman" w:hAnsi="Times New Roman" w:cs="Times New Roman"/>
          <w:sz w:val="28"/>
          <w:szCs w:val="28"/>
          <w:lang w:val="es-ES_tradnl"/>
        </w:rPr>
        <w:t>:</w:t>
      </w:r>
      <w:r w:rsidRPr="0043338A">
        <w:rPr>
          <w:rFonts w:ascii="Times New Roman" w:hAnsi="Times New Roman" w:cs="Times New Roman"/>
          <w:strike/>
          <w:sz w:val="28"/>
          <w:szCs w:val="28"/>
          <w:lang w:val="es-ES_tradnl"/>
        </w:rPr>
        <w:t>đạt</w:t>
      </w:r>
      <w:r w:rsidR="00926DA0">
        <w:rPr>
          <w:rFonts w:ascii="Times New Roman" w:hAnsi="Times New Roman" w:cs="Times New Roman"/>
          <w:sz w:val="28"/>
          <w:szCs w:val="28"/>
          <w:lang w:val="es-ES_tradnl"/>
        </w:rPr>
        <w:t>C</w:t>
      </w:r>
      <w:r w:rsidRPr="004A4994">
        <w:rPr>
          <w:rFonts w:ascii="Times New Roman" w:hAnsi="Times New Roman" w:cs="Times New Roman"/>
          <w:sz w:val="28"/>
          <w:szCs w:val="28"/>
          <w:lang w:val="es-ES_tradnl"/>
        </w:rPr>
        <w:t xml:space="preserve">ấp 9 </w:t>
      </w:r>
      <w:r w:rsidRPr="0043338A">
        <w:rPr>
          <w:rFonts w:ascii="Times New Roman" w:hAnsi="Times New Roman" w:cs="Times New Roman"/>
          <w:strike/>
          <w:sz w:val="28"/>
          <w:szCs w:val="28"/>
          <w:lang w:val="es-ES_tradnl"/>
        </w:rPr>
        <w:t>theo quy định của ICAO.</w:t>
      </w:r>
      <w:bookmarkStart w:id="190" w:name="_Toc381425202"/>
      <w:bookmarkStart w:id="191" w:name="_Toc384125471"/>
      <w:bookmarkStart w:id="192" w:name="_Toc384194856"/>
    </w:p>
    <w:p w:rsidR="002A27E9" w:rsidRPr="00926DA0" w:rsidRDefault="002A27E9"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trike/>
          <w:sz w:val="28"/>
          <w:szCs w:val="28"/>
          <w:lang w:val="es-ES_tradnl"/>
        </w:rPr>
      </w:pPr>
      <w:r w:rsidRPr="00926DA0">
        <w:rPr>
          <w:rFonts w:ascii="Times New Roman" w:hAnsi="Times New Roman" w:cs="Times New Roman"/>
          <w:strike/>
          <w:sz w:val="28"/>
          <w:szCs w:val="28"/>
          <w:lang w:val="es-ES_tradnl"/>
        </w:rPr>
        <w:t>Thông số các loại xe cứu hỏa:</w:t>
      </w:r>
      <w:bookmarkEnd w:id="190"/>
      <w:bookmarkEnd w:id="191"/>
      <w:bookmarkEnd w:id="192"/>
    </w:p>
    <w:tbl>
      <w:tblPr>
        <w:tblW w:w="914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2803"/>
        <w:gridCol w:w="977"/>
        <w:gridCol w:w="851"/>
        <w:gridCol w:w="1843"/>
        <w:gridCol w:w="2178"/>
      </w:tblGrid>
      <w:tr w:rsidR="002A27E9" w:rsidRPr="00926DA0" w:rsidTr="00AE5943">
        <w:trPr>
          <w:trHeight w:val="848"/>
          <w:jc w:val="center"/>
        </w:trPr>
        <w:tc>
          <w:tcPr>
            <w:tcW w:w="497" w:type="dxa"/>
            <w:shd w:val="clear" w:color="auto" w:fill="D9D9D9" w:themeFill="background1" w:themeFillShade="D9"/>
            <w:vAlign w:val="center"/>
          </w:tcPr>
          <w:p w:rsidR="00AE5943" w:rsidRPr="00926DA0" w:rsidRDefault="008E3DAA"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S</w:t>
            </w:r>
          </w:p>
          <w:p w:rsidR="002A27E9" w:rsidRPr="00926DA0" w:rsidRDefault="002A27E9"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TT</w:t>
            </w:r>
          </w:p>
        </w:tc>
        <w:tc>
          <w:tcPr>
            <w:tcW w:w="2803" w:type="dxa"/>
            <w:shd w:val="clear" w:color="auto" w:fill="D9D9D9" w:themeFill="background1" w:themeFillShade="D9"/>
            <w:vAlign w:val="center"/>
          </w:tcPr>
          <w:p w:rsidR="002A27E9" w:rsidRPr="00926DA0" w:rsidRDefault="002A27E9"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Loại xe</w:t>
            </w:r>
          </w:p>
        </w:tc>
        <w:tc>
          <w:tcPr>
            <w:tcW w:w="977" w:type="dxa"/>
            <w:shd w:val="clear" w:color="auto" w:fill="D9D9D9" w:themeFill="background1" w:themeFillShade="D9"/>
            <w:vAlign w:val="center"/>
          </w:tcPr>
          <w:p w:rsidR="00AE5943" w:rsidRPr="00926DA0" w:rsidRDefault="002A27E9"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 xml:space="preserve">Lượng </w:t>
            </w:r>
          </w:p>
          <w:p w:rsidR="002A27E9" w:rsidRPr="00926DA0" w:rsidRDefault="002A27E9"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nước</w:t>
            </w:r>
          </w:p>
          <w:p w:rsidR="002A27E9" w:rsidRPr="00926DA0" w:rsidRDefault="00817798"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(L</w:t>
            </w:r>
            <w:r w:rsidR="002A27E9" w:rsidRPr="00926DA0">
              <w:rPr>
                <w:rFonts w:ascii="Times New Roman" w:hAnsi="Times New Roman" w:cs="Times New Roman"/>
                <w:b/>
                <w:strike/>
                <w:sz w:val="26"/>
                <w:szCs w:val="26"/>
              </w:rPr>
              <w:t>ít)</w:t>
            </w:r>
          </w:p>
        </w:tc>
        <w:tc>
          <w:tcPr>
            <w:tcW w:w="851" w:type="dxa"/>
            <w:shd w:val="clear" w:color="auto" w:fill="D9D9D9" w:themeFill="background1" w:themeFillShade="D9"/>
            <w:vAlign w:val="center"/>
          </w:tcPr>
          <w:p w:rsidR="002A27E9" w:rsidRPr="00926DA0" w:rsidRDefault="002A27E9"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Foam</w:t>
            </w:r>
          </w:p>
          <w:p w:rsidR="002A27E9" w:rsidRPr="00926DA0" w:rsidRDefault="00817798"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(L</w:t>
            </w:r>
            <w:r w:rsidR="002A27E9" w:rsidRPr="00926DA0">
              <w:rPr>
                <w:rFonts w:ascii="Times New Roman" w:hAnsi="Times New Roman" w:cs="Times New Roman"/>
                <w:b/>
                <w:strike/>
                <w:sz w:val="26"/>
                <w:szCs w:val="26"/>
              </w:rPr>
              <w:t>ít)</w:t>
            </w:r>
          </w:p>
        </w:tc>
        <w:tc>
          <w:tcPr>
            <w:tcW w:w="1843" w:type="dxa"/>
            <w:shd w:val="clear" w:color="auto" w:fill="D9D9D9" w:themeFill="background1" w:themeFillShade="D9"/>
            <w:vAlign w:val="center"/>
          </w:tcPr>
          <w:p w:rsidR="00817798" w:rsidRPr="00926DA0" w:rsidRDefault="002A27E9"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Bộ</w:t>
            </w:r>
            <w:r w:rsidR="00817798" w:rsidRPr="00926DA0">
              <w:rPr>
                <w:rFonts w:ascii="Times New Roman" w:hAnsi="Times New Roman" w:cs="Times New Roman"/>
                <w:b/>
                <w:strike/>
                <w:sz w:val="26"/>
                <w:szCs w:val="26"/>
              </w:rPr>
              <w:t>t khô</w:t>
            </w:r>
          </w:p>
          <w:p w:rsidR="002A27E9" w:rsidRPr="00926DA0" w:rsidRDefault="00817798"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(K</w:t>
            </w:r>
            <w:r w:rsidR="002A27E9" w:rsidRPr="00926DA0">
              <w:rPr>
                <w:rFonts w:ascii="Times New Roman" w:hAnsi="Times New Roman" w:cs="Times New Roman"/>
                <w:b/>
                <w:strike/>
                <w:sz w:val="26"/>
                <w:szCs w:val="26"/>
              </w:rPr>
              <w:t>g)</w:t>
            </w:r>
          </w:p>
        </w:tc>
        <w:tc>
          <w:tcPr>
            <w:tcW w:w="2178" w:type="dxa"/>
            <w:shd w:val="clear" w:color="auto" w:fill="D9D9D9" w:themeFill="background1" w:themeFillShade="D9"/>
            <w:vAlign w:val="center"/>
          </w:tcPr>
          <w:p w:rsidR="002A27E9" w:rsidRPr="00926DA0" w:rsidRDefault="002A27E9" w:rsidP="00E12A7C">
            <w:pPr>
              <w:spacing w:before="0" w:after="0" w:line="240" w:lineRule="auto"/>
              <w:ind w:left="-113" w:right="-119"/>
              <w:jc w:val="center"/>
              <w:rPr>
                <w:rFonts w:ascii="Times New Roman" w:hAnsi="Times New Roman" w:cs="Times New Roman"/>
                <w:b/>
                <w:strike/>
                <w:sz w:val="26"/>
                <w:szCs w:val="26"/>
              </w:rPr>
            </w:pPr>
            <w:r w:rsidRPr="00926DA0">
              <w:rPr>
                <w:rFonts w:ascii="Times New Roman" w:hAnsi="Times New Roman" w:cs="Times New Roman"/>
                <w:b/>
                <w:strike/>
                <w:sz w:val="26"/>
                <w:szCs w:val="26"/>
              </w:rPr>
              <w:t>Công suấ</w:t>
            </w:r>
            <w:r w:rsidR="00817798" w:rsidRPr="00926DA0">
              <w:rPr>
                <w:rFonts w:ascii="Times New Roman" w:hAnsi="Times New Roman" w:cs="Times New Roman"/>
                <w:b/>
                <w:strike/>
                <w:sz w:val="26"/>
                <w:szCs w:val="26"/>
              </w:rPr>
              <w:t>t phun nóc (Lít/P</w:t>
            </w:r>
            <w:r w:rsidRPr="00926DA0">
              <w:rPr>
                <w:rFonts w:ascii="Times New Roman" w:hAnsi="Times New Roman" w:cs="Times New Roman"/>
                <w:b/>
                <w:strike/>
                <w:sz w:val="26"/>
                <w:szCs w:val="26"/>
              </w:rPr>
              <w:t>hút)</w:t>
            </w:r>
          </w:p>
        </w:tc>
      </w:tr>
      <w:tr w:rsidR="002A27E9" w:rsidRPr="00926DA0" w:rsidTr="00AE5943">
        <w:trPr>
          <w:trHeight w:val="494"/>
          <w:jc w:val="center"/>
        </w:trPr>
        <w:tc>
          <w:tcPr>
            <w:tcW w:w="497"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1</w:t>
            </w:r>
          </w:p>
        </w:tc>
        <w:tc>
          <w:tcPr>
            <w:tcW w:w="2803" w:type="dxa"/>
            <w:vAlign w:val="center"/>
          </w:tcPr>
          <w:p w:rsidR="002A27E9" w:rsidRPr="00926DA0" w:rsidRDefault="002A27E9" w:rsidP="008E3DAA">
            <w:pPr>
              <w:pStyle w:val="Header"/>
              <w:tabs>
                <w:tab w:val="clear" w:pos="4320"/>
                <w:tab w:val="clear" w:pos="8640"/>
              </w:tabs>
              <w:ind w:right="-121"/>
              <w:rPr>
                <w:strike/>
                <w:sz w:val="26"/>
                <w:szCs w:val="26"/>
              </w:rPr>
            </w:pPr>
            <w:r w:rsidRPr="00926DA0">
              <w:rPr>
                <w:strike/>
                <w:sz w:val="26"/>
                <w:szCs w:val="26"/>
              </w:rPr>
              <w:t>ROSENBAUER MAN</w:t>
            </w:r>
          </w:p>
        </w:tc>
        <w:tc>
          <w:tcPr>
            <w:tcW w:w="977"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8.000</w:t>
            </w:r>
          </w:p>
        </w:tc>
        <w:tc>
          <w:tcPr>
            <w:tcW w:w="851"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1.080</w:t>
            </w:r>
          </w:p>
        </w:tc>
        <w:tc>
          <w:tcPr>
            <w:tcW w:w="1843" w:type="dxa"/>
            <w:vAlign w:val="center"/>
          </w:tcPr>
          <w:p w:rsidR="002A27E9" w:rsidRPr="00926DA0" w:rsidRDefault="002A27E9" w:rsidP="00184813">
            <w:pPr>
              <w:ind w:left="-115" w:right="-121"/>
              <w:jc w:val="center"/>
              <w:rPr>
                <w:rFonts w:ascii="Times New Roman" w:hAnsi="Times New Roman" w:cs="Times New Roman"/>
                <w:strike/>
                <w:sz w:val="26"/>
                <w:szCs w:val="26"/>
                <w:lang w:val="fr-FR"/>
              </w:rPr>
            </w:pPr>
            <w:r w:rsidRPr="00926DA0">
              <w:rPr>
                <w:rFonts w:ascii="Times New Roman" w:hAnsi="Times New Roman" w:cs="Times New Roman"/>
                <w:strike/>
                <w:sz w:val="26"/>
                <w:szCs w:val="26"/>
                <w:lang w:val="fr-FR"/>
              </w:rPr>
              <w:t>250, ni tơ 2 chai</w:t>
            </w:r>
          </w:p>
        </w:tc>
        <w:tc>
          <w:tcPr>
            <w:tcW w:w="2178"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2.500 (10 BAR)</w:t>
            </w:r>
          </w:p>
        </w:tc>
      </w:tr>
      <w:tr w:rsidR="002A27E9" w:rsidRPr="00926DA0" w:rsidTr="00AE5943">
        <w:trPr>
          <w:trHeight w:val="494"/>
          <w:jc w:val="center"/>
        </w:trPr>
        <w:tc>
          <w:tcPr>
            <w:tcW w:w="497"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2</w:t>
            </w:r>
          </w:p>
        </w:tc>
        <w:tc>
          <w:tcPr>
            <w:tcW w:w="2803" w:type="dxa"/>
            <w:vAlign w:val="center"/>
          </w:tcPr>
          <w:p w:rsidR="002A27E9" w:rsidRPr="00926DA0" w:rsidRDefault="002A27E9" w:rsidP="008E3DAA">
            <w:pPr>
              <w:ind w:right="-121"/>
              <w:rPr>
                <w:rFonts w:ascii="Times New Roman" w:hAnsi="Times New Roman" w:cs="Times New Roman"/>
                <w:strike/>
                <w:sz w:val="26"/>
                <w:szCs w:val="26"/>
              </w:rPr>
            </w:pPr>
            <w:r w:rsidRPr="00926DA0">
              <w:rPr>
                <w:rFonts w:ascii="Times New Roman" w:hAnsi="Times New Roman" w:cs="Times New Roman"/>
                <w:strike/>
                <w:sz w:val="26"/>
                <w:szCs w:val="26"/>
              </w:rPr>
              <w:t>PANTHER 6x6 CA-05</w:t>
            </w:r>
          </w:p>
        </w:tc>
        <w:tc>
          <w:tcPr>
            <w:tcW w:w="977"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12.500</w:t>
            </w:r>
          </w:p>
        </w:tc>
        <w:tc>
          <w:tcPr>
            <w:tcW w:w="851"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1.700</w:t>
            </w:r>
          </w:p>
        </w:tc>
        <w:tc>
          <w:tcPr>
            <w:tcW w:w="1843"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225</w:t>
            </w:r>
          </w:p>
        </w:tc>
        <w:tc>
          <w:tcPr>
            <w:tcW w:w="2178"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4.750 ( 12 BAR)</w:t>
            </w:r>
          </w:p>
        </w:tc>
      </w:tr>
      <w:tr w:rsidR="002A27E9" w:rsidRPr="00926DA0" w:rsidTr="00AE5943">
        <w:trPr>
          <w:trHeight w:val="456"/>
          <w:jc w:val="center"/>
        </w:trPr>
        <w:tc>
          <w:tcPr>
            <w:tcW w:w="497"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3</w:t>
            </w:r>
          </w:p>
        </w:tc>
        <w:tc>
          <w:tcPr>
            <w:tcW w:w="2803" w:type="dxa"/>
            <w:vAlign w:val="center"/>
          </w:tcPr>
          <w:p w:rsidR="002A27E9" w:rsidRPr="00926DA0" w:rsidRDefault="002A27E9" w:rsidP="008E3DAA">
            <w:pPr>
              <w:ind w:right="-121"/>
              <w:rPr>
                <w:rFonts w:ascii="Times New Roman" w:hAnsi="Times New Roman" w:cs="Times New Roman"/>
                <w:strike/>
                <w:sz w:val="26"/>
                <w:szCs w:val="26"/>
              </w:rPr>
            </w:pPr>
            <w:r w:rsidRPr="00926DA0">
              <w:rPr>
                <w:rFonts w:ascii="Times New Roman" w:hAnsi="Times New Roman" w:cs="Times New Roman"/>
                <w:strike/>
                <w:sz w:val="26"/>
                <w:szCs w:val="26"/>
              </w:rPr>
              <w:t>BAI</w:t>
            </w:r>
          </w:p>
        </w:tc>
        <w:tc>
          <w:tcPr>
            <w:tcW w:w="977"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9.500</w:t>
            </w:r>
          </w:p>
        </w:tc>
        <w:tc>
          <w:tcPr>
            <w:tcW w:w="851"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1.140</w:t>
            </w:r>
          </w:p>
        </w:tc>
        <w:tc>
          <w:tcPr>
            <w:tcW w:w="1843"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250</w:t>
            </w:r>
          </w:p>
        </w:tc>
        <w:tc>
          <w:tcPr>
            <w:tcW w:w="2178" w:type="dxa"/>
            <w:vAlign w:val="center"/>
          </w:tcPr>
          <w:p w:rsidR="002A27E9" w:rsidRPr="00926DA0" w:rsidRDefault="002A27E9" w:rsidP="00184813">
            <w:pPr>
              <w:ind w:left="-115" w:right="-121"/>
              <w:jc w:val="center"/>
              <w:rPr>
                <w:rFonts w:ascii="Times New Roman" w:hAnsi="Times New Roman" w:cs="Times New Roman"/>
                <w:strike/>
                <w:sz w:val="26"/>
                <w:szCs w:val="26"/>
              </w:rPr>
            </w:pPr>
            <w:r w:rsidRPr="00926DA0">
              <w:rPr>
                <w:rFonts w:ascii="Times New Roman" w:hAnsi="Times New Roman" w:cs="Times New Roman"/>
                <w:strike/>
                <w:sz w:val="26"/>
                <w:szCs w:val="26"/>
              </w:rPr>
              <w:t>4.500 (15 BAR)</w:t>
            </w:r>
          </w:p>
        </w:tc>
      </w:tr>
      <w:tr w:rsidR="008E529A" w:rsidRPr="00926DA0" w:rsidTr="00AE5943">
        <w:trPr>
          <w:trHeight w:val="456"/>
          <w:jc w:val="center"/>
        </w:trPr>
        <w:tc>
          <w:tcPr>
            <w:tcW w:w="3300" w:type="dxa"/>
            <w:gridSpan w:val="2"/>
            <w:vAlign w:val="center"/>
          </w:tcPr>
          <w:p w:rsidR="008E529A" w:rsidRPr="00926DA0" w:rsidRDefault="008E529A" w:rsidP="00184813">
            <w:pPr>
              <w:ind w:left="-115" w:right="-121"/>
              <w:jc w:val="center"/>
              <w:rPr>
                <w:rFonts w:ascii="Times New Roman" w:hAnsi="Times New Roman" w:cs="Times New Roman"/>
                <w:b/>
                <w:strike/>
                <w:sz w:val="26"/>
                <w:szCs w:val="26"/>
              </w:rPr>
            </w:pPr>
            <w:r w:rsidRPr="00926DA0">
              <w:rPr>
                <w:rFonts w:ascii="Times New Roman" w:hAnsi="Times New Roman" w:cs="Times New Roman"/>
                <w:b/>
                <w:strike/>
                <w:sz w:val="26"/>
                <w:szCs w:val="26"/>
              </w:rPr>
              <w:t>Cộng</w:t>
            </w:r>
          </w:p>
        </w:tc>
        <w:tc>
          <w:tcPr>
            <w:tcW w:w="977" w:type="dxa"/>
            <w:vAlign w:val="center"/>
          </w:tcPr>
          <w:p w:rsidR="008E529A" w:rsidRPr="00926DA0" w:rsidRDefault="008E529A" w:rsidP="00184813">
            <w:pPr>
              <w:ind w:left="-115" w:right="-121"/>
              <w:jc w:val="center"/>
              <w:rPr>
                <w:rFonts w:ascii="Times New Roman" w:hAnsi="Times New Roman" w:cs="Times New Roman"/>
                <w:b/>
                <w:strike/>
                <w:sz w:val="26"/>
                <w:szCs w:val="26"/>
              </w:rPr>
            </w:pPr>
            <w:r w:rsidRPr="00926DA0">
              <w:rPr>
                <w:rFonts w:ascii="Times New Roman" w:hAnsi="Times New Roman" w:cs="Times New Roman"/>
                <w:strike/>
                <w:sz w:val="26"/>
                <w:szCs w:val="26"/>
              </w:rPr>
              <w:t>30.000</w:t>
            </w:r>
          </w:p>
        </w:tc>
        <w:tc>
          <w:tcPr>
            <w:tcW w:w="851" w:type="dxa"/>
            <w:vAlign w:val="center"/>
          </w:tcPr>
          <w:p w:rsidR="008E529A" w:rsidRPr="00926DA0" w:rsidRDefault="008E529A" w:rsidP="00184813">
            <w:pPr>
              <w:ind w:left="-115" w:right="-121"/>
              <w:jc w:val="center"/>
              <w:rPr>
                <w:rFonts w:ascii="Times New Roman" w:hAnsi="Times New Roman" w:cs="Times New Roman"/>
                <w:b/>
                <w:strike/>
                <w:sz w:val="26"/>
                <w:szCs w:val="26"/>
              </w:rPr>
            </w:pPr>
            <w:r w:rsidRPr="00926DA0">
              <w:rPr>
                <w:rFonts w:ascii="Times New Roman" w:hAnsi="Times New Roman" w:cs="Times New Roman"/>
                <w:strike/>
                <w:sz w:val="26"/>
                <w:szCs w:val="26"/>
              </w:rPr>
              <w:t>3.920</w:t>
            </w:r>
          </w:p>
        </w:tc>
        <w:tc>
          <w:tcPr>
            <w:tcW w:w="1843" w:type="dxa"/>
            <w:vAlign w:val="center"/>
          </w:tcPr>
          <w:p w:rsidR="008E529A" w:rsidRPr="00926DA0" w:rsidRDefault="008E529A" w:rsidP="00184813">
            <w:pPr>
              <w:ind w:left="-115" w:right="-121"/>
              <w:jc w:val="center"/>
              <w:rPr>
                <w:rFonts w:ascii="Times New Roman" w:hAnsi="Times New Roman" w:cs="Times New Roman"/>
                <w:b/>
                <w:strike/>
                <w:sz w:val="26"/>
                <w:szCs w:val="26"/>
              </w:rPr>
            </w:pPr>
            <w:r w:rsidRPr="00926DA0">
              <w:rPr>
                <w:rFonts w:ascii="Times New Roman" w:hAnsi="Times New Roman" w:cs="Times New Roman"/>
                <w:strike/>
                <w:sz w:val="26"/>
                <w:szCs w:val="26"/>
              </w:rPr>
              <w:t>725</w:t>
            </w:r>
          </w:p>
        </w:tc>
        <w:tc>
          <w:tcPr>
            <w:tcW w:w="2178" w:type="dxa"/>
            <w:vAlign w:val="center"/>
          </w:tcPr>
          <w:p w:rsidR="008E529A" w:rsidRPr="00926DA0" w:rsidRDefault="008E529A" w:rsidP="00184813">
            <w:pPr>
              <w:ind w:left="-115" w:right="-121"/>
              <w:jc w:val="center"/>
              <w:rPr>
                <w:rFonts w:ascii="Times New Roman" w:hAnsi="Times New Roman" w:cs="Times New Roman"/>
                <w:b/>
                <w:strike/>
                <w:sz w:val="26"/>
                <w:szCs w:val="26"/>
              </w:rPr>
            </w:pPr>
            <w:r w:rsidRPr="00926DA0">
              <w:rPr>
                <w:rFonts w:ascii="Times New Roman" w:hAnsi="Times New Roman" w:cs="Times New Roman"/>
                <w:strike/>
                <w:sz w:val="26"/>
                <w:szCs w:val="26"/>
              </w:rPr>
              <w:t>11.750</w:t>
            </w:r>
          </w:p>
        </w:tc>
      </w:tr>
    </w:tbl>
    <w:p w:rsidR="00D826EE" w:rsidRPr="00926DA0" w:rsidRDefault="00D826EE" w:rsidP="00FF5C00">
      <w:pPr>
        <w:pStyle w:val="ListParagraph"/>
        <w:numPr>
          <w:ilvl w:val="0"/>
          <w:numId w:val="19"/>
        </w:numPr>
        <w:tabs>
          <w:tab w:val="left" w:pos="426"/>
        </w:tabs>
        <w:spacing w:line="240" w:lineRule="auto"/>
        <w:ind w:left="426" w:hanging="284"/>
        <w:contextualSpacing w:val="0"/>
        <w:rPr>
          <w:rFonts w:ascii="Times New Roman" w:hAnsi="Times New Roman" w:cs="Times New Roman"/>
          <w:strike/>
          <w:sz w:val="28"/>
          <w:szCs w:val="28"/>
        </w:rPr>
      </w:pPr>
      <w:r w:rsidRPr="00926DA0">
        <w:rPr>
          <w:rFonts w:ascii="Times New Roman" w:hAnsi="Times New Roman" w:cs="Times New Roman"/>
          <w:strike/>
          <w:sz w:val="28"/>
          <w:szCs w:val="28"/>
        </w:rPr>
        <w:t>Trang thiết bị kèm theo xe cứu hỏa: Máy phát điện - bình oxy - kìm thủy lực - panh thủy lực, cưa máy - cuốc chim - xà beng - hộp cứu thương - mũ, quần áo chống cháy - thang - các cuộn vòi, ống cứu hỏa và các dụng cụ cần thiết khác.</w:t>
      </w:r>
    </w:p>
    <w:p w:rsidR="008E3DAA" w:rsidRDefault="008E3DAA" w:rsidP="008E3DAA">
      <w:pPr>
        <w:pStyle w:val="ListParagraph"/>
        <w:tabs>
          <w:tab w:val="left" w:pos="426"/>
        </w:tabs>
        <w:spacing w:line="240" w:lineRule="auto"/>
        <w:ind w:left="426"/>
        <w:contextualSpacing w:val="0"/>
        <w:rPr>
          <w:rFonts w:ascii="Times New Roman" w:hAnsi="Times New Roman" w:cs="Times New Roman"/>
          <w:sz w:val="28"/>
          <w:szCs w:val="28"/>
        </w:rPr>
      </w:pPr>
    </w:p>
    <w:p w:rsidR="008E3DAA" w:rsidRDefault="008E3DAA" w:rsidP="008E3DAA">
      <w:pPr>
        <w:pStyle w:val="ListParagraph"/>
        <w:tabs>
          <w:tab w:val="left" w:pos="426"/>
        </w:tabs>
        <w:spacing w:line="240" w:lineRule="auto"/>
        <w:ind w:left="426"/>
        <w:contextualSpacing w:val="0"/>
        <w:rPr>
          <w:rFonts w:ascii="Times New Roman" w:hAnsi="Times New Roman" w:cs="Times New Roman"/>
          <w:sz w:val="28"/>
          <w:szCs w:val="28"/>
        </w:rPr>
      </w:pPr>
    </w:p>
    <w:p w:rsidR="008E3DAA" w:rsidRDefault="008E3DAA" w:rsidP="008E3DAA">
      <w:pPr>
        <w:pStyle w:val="ListParagraph"/>
        <w:tabs>
          <w:tab w:val="left" w:pos="426"/>
        </w:tabs>
        <w:spacing w:line="240" w:lineRule="auto"/>
        <w:ind w:left="426"/>
        <w:contextualSpacing w:val="0"/>
        <w:rPr>
          <w:rFonts w:ascii="Times New Roman" w:hAnsi="Times New Roman" w:cs="Times New Roman"/>
          <w:sz w:val="28"/>
          <w:szCs w:val="28"/>
        </w:rPr>
      </w:pPr>
    </w:p>
    <w:p w:rsidR="0088224E" w:rsidRPr="004A4994" w:rsidRDefault="00070210" w:rsidP="00487287">
      <w:pPr>
        <w:pStyle w:val="ListParagraph"/>
        <w:numPr>
          <w:ilvl w:val="0"/>
          <w:numId w:val="10"/>
        </w:numPr>
        <w:tabs>
          <w:tab w:val="left" w:pos="284"/>
        </w:tabs>
        <w:spacing w:line="240" w:lineRule="auto"/>
        <w:ind w:left="284" w:hanging="295"/>
        <w:contextualSpacing w:val="0"/>
        <w:outlineLvl w:val="1"/>
        <w:rPr>
          <w:rFonts w:ascii="Times New Roman" w:hAnsi="Times New Roman" w:cs="Times New Roman"/>
          <w:b/>
          <w:sz w:val="28"/>
          <w:szCs w:val="28"/>
        </w:rPr>
      </w:pPr>
      <w:bookmarkStart w:id="193" w:name="_Toc3714647"/>
      <w:bookmarkStart w:id="194" w:name="_Toc6064455"/>
      <w:bookmarkStart w:id="195" w:name="_Toc6826477"/>
      <w:r w:rsidRPr="004A4994">
        <w:rPr>
          <w:rFonts w:ascii="Times New Roman" w:hAnsi="Times New Roman" w:cs="Times New Roman"/>
          <w:b/>
          <w:sz w:val="28"/>
          <w:szCs w:val="28"/>
        </w:rPr>
        <w:lastRenderedPageBreak/>
        <w:t xml:space="preserve">Nhiệt độ tham chiếu tại </w:t>
      </w:r>
      <w:r w:rsidR="009519FC">
        <w:rPr>
          <w:rFonts w:ascii="Times New Roman" w:hAnsi="Times New Roman" w:cs="Times New Roman"/>
          <w:b/>
          <w:sz w:val="28"/>
          <w:szCs w:val="28"/>
        </w:rPr>
        <w:t>Cảng HKQT</w:t>
      </w:r>
      <w:r w:rsidR="00856726">
        <w:rPr>
          <w:rFonts w:ascii="Times New Roman" w:hAnsi="Times New Roman" w:cs="Times New Roman"/>
          <w:b/>
          <w:sz w:val="28"/>
          <w:szCs w:val="28"/>
        </w:rPr>
        <w:t xml:space="preserve"> Phú Quốc</w:t>
      </w:r>
      <w:r w:rsidR="00B12090" w:rsidRPr="004A4994">
        <w:rPr>
          <w:rFonts w:ascii="Times New Roman" w:hAnsi="Times New Roman" w:cs="Times New Roman"/>
          <w:b/>
          <w:sz w:val="28"/>
          <w:szCs w:val="28"/>
        </w:rPr>
        <w:t>.</w:t>
      </w:r>
      <w:bookmarkEnd w:id="193"/>
      <w:bookmarkEnd w:id="194"/>
      <w:bookmarkEnd w:id="195"/>
    </w:p>
    <w:tbl>
      <w:tblPr>
        <w:tblW w:w="97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79"/>
        <w:gridCol w:w="851"/>
        <w:gridCol w:w="850"/>
        <w:gridCol w:w="851"/>
        <w:gridCol w:w="850"/>
        <w:gridCol w:w="851"/>
        <w:gridCol w:w="850"/>
        <w:gridCol w:w="851"/>
        <w:gridCol w:w="850"/>
        <w:gridCol w:w="851"/>
      </w:tblGrid>
      <w:tr w:rsidR="00070210" w:rsidRPr="006F3CFC" w:rsidTr="008E3DAA">
        <w:trPr>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0210" w:rsidRPr="006F3CFC" w:rsidRDefault="00070210" w:rsidP="00184813">
            <w:pPr>
              <w:ind w:right="34"/>
              <w:rPr>
                <w:rFonts w:ascii="Times New Roman" w:hAnsi="Times New Roman" w:cs="Times New Roman"/>
                <w:b/>
                <w:sz w:val="26"/>
                <w:szCs w:val="26"/>
                <w:lang w:val="sv-SE"/>
              </w:rPr>
            </w:pPr>
            <w:r w:rsidRPr="006F3CFC">
              <w:rPr>
                <w:rFonts w:ascii="Times New Roman" w:hAnsi="Times New Roman" w:cs="Times New Roman"/>
                <w:b/>
                <w:sz w:val="26"/>
                <w:szCs w:val="26"/>
                <w:lang w:val="sv-SE"/>
              </w:rPr>
              <w:t>Nhiệ</w:t>
            </w:r>
            <w:r w:rsidR="00B12090" w:rsidRPr="006F3CFC">
              <w:rPr>
                <w:rFonts w:ascii="Times New Roman" w:hAnsi="Times New Roman" w:cs="Times New Roman"/>
                <w:b/>
                <w:sz w:val="26"/>
                <w:szCs w:val="26"/>
                <w:lang w:val="sv-SE"/>
              </w:rPr>
              <w:t xml:space="preserve">t </w:t>
            </w:r>
            <w:r w:rsidRPr="006F3CFC">
              <w:rPr>
                <w:rFonts w:ascii="Times New Roman" w:hAnsi="Times New Roman" w:cs="Times New Roman"/>
                <w:b/>
                <w:sz w:val="26"/>
                <w:szCs w:val="26"/>
                <w:lang w:val="sv-SE"/>
              </w:rPr>
              <w:t>độ</w:t>
            </w:r>
          </w:p>
        </w:tc>
        <w:tc>
          <w:tcPr>
            <w:tcW w:w="843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0210" w:rsidRPr="006F3CFC" w:rsidRDefault="00070210" w:rsidP="00184813">
            <w:pPr>
              <w:jc w:val="center"/>
              <w:rPr>
                <w:rFonts w:ascii="Times New Roman" w:hAnsi="Times New Roman" w:cs="Times New Roman"/>
                <w:b/>
                <w:sz w:val="26"/>
                <w:szCs w:val="26"/>
                <w:lang w:val="sv-SE"/>
              </w:rPr>
            </w:pPr>
            <w:r w:rsidRPr="006F3CFC">
              <w:rPr>
                <w:rFonts w:ascii="Times New Roman" w:hAnsi="Times New Roman" w:cs="Times New Roman"/>
                <w:b/>
                <w:sz w:val="26"/>
                <w:szCs w:val="26"/>
                <w:lang w:val="sv-SE"/>
              </w:rPr>
              <w:t>Năm</w:t>
            </w:r>
          </w:p>
        </w:tc>
      </w:tr>
      <w:tr w:rsidR="002878DD" w:rsidRPr="006F3CFC" w:rsidTr="008E3DAA">
        <w:trPr>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8DD" w:rsidRPr="006F3CFC" w:rsidRDefault="002878DD" w:rsidP="00184813">
            <w:pPr>
              <w:ind w:left="-108" w:right="34"/>
              <w:rPr>
                <w:rFonts w:ascii="Times New Roman" w:hAnsi="Times New Roman" w:cs="Times New Roman"/>
                <w:b/>
                <w:sz w:val="26"/>
                <w:szCs w:val="26"/>
                <w:lang w:val="sv-SE"/>
              </w:rPr>
            </w:pP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8DD" w:rsidRPr="006F3CFC" w:rsidRDefault="002878DD" w:rsidP="00C770F1">
            <w:pPr>
              <w:jc w:val="center"/>
              <w:rPr>
                <w:rFonts w:ascii="Times New Roman" w:hAnsi="Times New Roman" w:cs="Times New Roman"/>
                <w:b/>
                <w:sz w:val="26"/>
                <w:szCs w:val="26"/>
              </w:rPr>
            </w:pPr>
            <w:r w:rsidRPr="006F3CFC">
              <w:rPr>
                <w:rFonts w:ascii="Times New Roman" w:hAnsi="Times New Roman" w:cs="Times New Roman"/>
                <w:b/>
                <w:sz w:val="26"/>
                <w:szCs w:val="26"/>
              </w:rPr>
              <w:t>2009</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8DD" w:rsidRPr="006F3CFC" w:rsidRDefault="002878DD" w:rsidP="00C770F1">
            <w:pPr>
              <w:ind w:left="33"/>
              <w:jc w:val="center"/>
              <w:rPr>
                <w:rFonts w:ascii="Times New Roman" w:hAnsi="Times New Roman" w:cs="Times New Roman"/>
                <w:b/>
                <w:sz w:val="26"/>
                <w:szCs w:val="26"/>
              </w:rPr>
            </w:pPr>
            <w:r w:rsidRPr="006F3CFC">
              <w:rPr>
                <w:rFonts w:ascii="Times New Roman" w:hAnsi="Times New Roman" w:cs="Times New Roman"/>
                <w:b/>
                <w:sz w:val="26"/>
                <w:szCs w:val="26"/>
              </w:rPr>
              <w:t>2010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8DD" w:rsidRPr="006F3CFC" w:rsidRDefault="002878DD" w:rsidP="00C770F1">
            <w:pPr>
              <w:ind w:left="34"/>
              <w:jc w:val="center"/>
              <w:rPr>
                <w:rFonts w:ascii="Times New Roman" w:hAnsi="Times New Roman" w:cs="Times New Roman"/>
                <w:b/>
                <w:sz w:val="26"/>
                <w:szCs w:val="26"/>
              </w:rPr>
            </w:pPr>
            <w:r w:rsidRPr="006F3CFC">
              <w:rPr>
                <w:rFonts w:ascii="Times New Roman" w:hAnsi="Times New Roman" w:cs="Times New Roman"/>
                <w:b/>
                <w:sz w:val="26"/>
                <w:szCs w:val="26"/>
              </w:rPr>
              <w:t>2011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8DD" w:rsidRPr="006F3CFC" w:rsidRDefault="002878DD" w:rsidP="00C770F1">
            <w:pPr>
              <w:jc w:val="center"/>
              <w:rPr>
                <w:rFonts w:ascii="Times New Roman" w:hAnsi="Times New Roman" w:cs="Times New Roman"/>
                <w:b/>
                <w:sz w:val="26"/>
                <w:szCs w:val="26"/>
              </w:rPr>
            </w:pPr>
            <w:r w:rsidRPr="006F3CFC">
              <w:rPr>
                <w:rFonts w:ascii="Times New Roman" w:hAnsi="Times New Roman" w:cs="Times New Roman"/>
                <w:b/>
                <w:sz w:val="26"/>
                <w:szCs w:val="26"/>
              </w:rPr>
              <w:t>2012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8DD" w:rsidRPr="006F3CFC" w:rsidRDefault="002878DD" w:rsidP="00C770F1">
            <w:pPr>
              <w:jc w:val="center"/>
              <w:rPr>
                <w:rFonts w:ascii="Times New Roman" w:hAnsi="Times New Roman" w:cs="Times New Roman"/>
                <w:b/>
                <w:sz w:val="26"/>
                <w:szCs w:val="26"/>
              </w:rPr>
            </w:pPr>
            <w:r w:rsidRPr="006F3CFC">
              <w:rPr>
                <w:rFonts w:ascii="Times New Roman" w:hAnsi="Times New Roman" w:cs="Times New Roman"/>
                <w:b/>
                <w:sz w:val="26"/>
                <w:szCs w:val="26"/>
              </w:rPr>
              <w:t>2013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78DD" w:rsidRPr="006F3CFC" w:rsidRDefault="002878DD" w:rsidP="00C770F1">
            <w:pPr>
              <w:jc w:val="center"/>
              <w:rPr>
                <w:rFonts w:ascii="Times New Roman" w:hAnsi="Times New Roman" w:cs="Times New Roman"/>
                <w:b/>
                <w:sz w:val="26"/>
                <w:szCs w:val="26"/>
              </w:rPr>
            </w:pPr>
            <w:r w:rsidRPr="006F3CFC">
              <w:rPr>
                <w:rFonts w:ascii="Times New Roman" w:hAnsi="Times New Roman" w:cs="Times New Roman"/>
                <w:b/>
                <w:sz w:val="26"/>
                <w:szCs w:val="26"/>
              </w:rPr>
              <w:t>2014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8DD" w:rsidRPr="006F3CFC" w:rsidRDefault="002878DD" w:rsidP="00C770F1">
            <w:pPr>
              <w:jc w:val="center"/>
              <w:rPr>
                <w:rFonts w:ascii="Times New Roman" w:hAnsi="Times New Roman" w:cs="Times New Roman"/>
                <w:b/>
                <w:sz w:val="26"/>
                <w:szCs w:val="26"/>
              </w:rPr>
            </w:pPr>
            <w:r w:rsidRPr="006F3CFC">
              <w:rPr>
                <w:rFonts w:ascii="Times New Roman" w:hAnsi="Times New Roman" w:cs="Times New Roman"/>
                <w:b/>
                <w:sz w:val="26"/>
                <w:szCs w:val="26"/>
              </w:rPr>
              <w:t>2015</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8DD" w:rsidRPr="006F3CFC" w:rsidRDefault="002878DD" w:rsidP="00C770F1">
            <w:pPr>
              <w:jc w:val="center"/>
              <w:rPr>
                <w:rFonts w:ascii="Times New Roman" w:hAnsi="Times New Roman" w:cs="Times New Roman"/>
                <w:b/>
                <w:sz w:val="26"/>
                <w:szCs w:val="26"/>
              </w:rPr>
            </w:pPr>
            <w:r w:rsidRPr="006F3CFC">
              <w:rPr>
                <w:rFonts w:ascii="Times New Roman" w:hAnsi="Times New Roman" w:cs="Times New Roman"/>
                <w:b/>
                <w:sz w:val="26"/>
                <w:szCs w:val="26"/>
              </w:rPr>
              <w:t>2016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8DD" w:rsidRPr="006F3CFC" w:rsidRDefault="00A1423A" w:rsidP="00184813">
            <w:pPr>
              <w:jc w:val="center"/>
              <w:rPr>
                <w:rFonts w:ascii="Times New Roman" w:hAnsi="Times New Roman" w:cs="Times New Roman"/>
                <w:b/>
                <w:sz w:val="26"/>
                <w:szCs w:val="26"/>
              </w:rPr>
            </w:pPr>
            <w:r w:rsidRPr="006F3CFC">
              <w:rPr>
                <w:rFonts w:ascii="Times New Roman" w:hAnsi="Times New Roman" w:cs="Times New Roman"/>
                <w:b/>
                <w:sz w:val="26"/>
                <w:szCs w:val="26"/>
              </w:rPr>
              <w:t>2017</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8DD" w:rsidRPr="006F3CFC" w:rsidRDefault="00A1423A" w:rsidP="00184813">
            <w:pPr>
              <w:jc w:val="center"/>
              <w:rPr>
                <w:rFonts w:ascii="Times New Roman" w:hAnsi="Times New Roman" w:cs="Times New Roman"/>
                <w:b/>
                <w:sz w:val="26"/>
                <w:szCs w:val="26"/>
              </w:rPr>
            </w:pPr>
            <w:r w:rsidRPr="006F3CFC">
              <w:rPr>
                <w:rFonts w:ascii="Times New Roman" w:hAnsi="Times New Roman" w:cs="Times New Roman"/>
                <w:b/>
                <w:sz w:val="26"/>
                <w:szCs w:val="26"/>
              </w:rPr>
              <w:t>2018</w:t>
            </w:r>
          </w:p>
        </w:tc>
      </w:tr>
      <w:tr w:rsidR="005A52BA" w:rsidRPr="006F3CFC" w:rsidTr="008E3DAA">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5A52BA" w:rsidRPr="006F3CFC" w:rsidRDefault="005A52BA" w:rsidP="00184813">
            <w:pPr>
              <w:ind w:right="34"/>
              <w:rPr>
                <w:rFonts w:ascii="Times New Roman" w:hAnsi="Times New Roman" w:cs="Times New Roman"/>
                <w:sz w:val="26"/>
                <w:szCs w:val="26"/>
              </w:rPr>
            </w:pPr>
            <w:r w:rsidRPr="006F3CFC">
              <w:rPr>
                <w:rFonts w:ascii="Times New Roman" w:hAnsi="Times New Roman" w:cs="Times New Roman"/>
                <w:sz w:val="26"/>
                <w:szCs w:val="26"/>
              </w:rPr>
              <w:t xml:space="preserve">Cực đại tuyệt đối </w:t>
            </w:r>
            <w:r w:rsidRPr="006F3CFC">
              <w:rPr>
                <w:rFonts w:ascii="Times New Roman" w:hAnsi="Times New Roman" w:cs="Times New Roman"/>
                <w:b/>
                <w:i/>
                <w:sz w:val="26"/>
                <w:szCs w:val="26"/>
              </w:rPr>
              <w:t>(°C)</w:t>
            </w:r>
          </w:p>
        </w:tc>
        <w:tc>
          <w:tcPr>
            <w:tcW w:w="779" w:type="dxa"/>
            <w:tcBorders>
              <w:top w:val="single" w:sz="4" w:space="0" w:color="auto"/>
              <w:left w:val="single" w:sz="4" w:space="0" w:color="auto"/>
              <w:bottom w:val="single" w:sz="4" w:space="0" w:color="auto"/>
              <w:right w:val="single" w:sz="4" w:space="0" w:color="auto"/>
            </w:tcBorders>
            <w:vAlign w:val="center"/>
            <w:hideMark/>
          </w:tcPr>
          <w:p w:rsidR="005A52BA" w:rsidRPr="005A52BA" w:rsidRDefault="00926DA0" w:rsidP="00FC6382">
            <w:pPr>
              <w:ind w:left="34"/>
              <w:jc w:val="center"/>
              <w:rPr>
                <w:rFonts w:ascii="Times New Roman" w:hAnsi="Times New Roman" w:cs="Times New Roman"/>
                <w:sz w:val="26"/>
                <w:szCs w:val="26"/>
              </w:rPr>
            </w:pPr>
            <w:r>
              <w:rPr>
                <w:rFonts w:ascii="Times New Roman" w:hAnsi="Times New Roman" w:cs="Times New Roman"/>
                <w:sz w:val="26"/>
                <w:szCs w:val="26"/>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5A52BA" w:rsidRPr="005A52BA" w:rsidRDefault="00926DA0" w:rsidP="00FC6382">
            <w:pPr>
              <w:ind w:left="33"/>
              <w:jc w:val="center"/>
              <w:rPr>
                <w:rFonts w:ascii="Times New Roman" w:hAnsi="Times New Roman" w:cs="Times New Roman"/>
                <w:sz w:val="26"/>
                <w:szCs w:val="26"/>
              </w:rPr>
            </w:pPr>
            <w:r>
              <w:rPr>
                <w:rFonts w:ascii="Times New Roman" w:hAnsi="Times New Roman" w:cs="Times New Roman"/>
                <w:sz w:val="26"/>
                <w:szCs w:val="26"/>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5A52BA" w:rsidRPr="005A52BA" w:rsidRDefault="00926DA0" w:rsidP="00FC6382">
            <w:pPr>
              <w:jc w:val="center"/>
              <w:rPr>
                <w:rFonts w:ascii="Times New Roman" w:hAnsi="Times New Roman" w:cs="Times New Roman"/>
                <w:sz w:val="26"/>
                <w:szCs w:val="26"/>
              </w:rPr>
            </w:pPr>
            <w:r>
              <w:rPr>
                <w:rFonts w:ascii="Times New Roman" w:hAnsi="Times New Roman" w:cs="Times New Roman"/>
                <w:sz w:val="26"/>
                <w:szCs w:val="26"/>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5A52BA" w:rsidRPr="005A52BA" w:rsidRDefault="00926DA0" w:rsidP="00FC6382">
            <w:pPr>
              <w:jc w:val="center"/>
              <w:rPr>
                <w:rFonts w:ascii="Times New Roman" w:hAnsi="Times New Roman" w:cs="Times New Roman"/>
                <w:sz w:val="26"/>
                <w:szCs w:val="26"/>
              </w:rPr>
            </w:pPr>
            <w:r>
              <w:rPr>
                <w:rFonts w:ascii="Times New Roman" w:hAnsi="Times New Roman" w:cs="Times New Roman"/>
                <w:sz w:val="26"/>
                <w:szCs w:val="26"/>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5A52BA" w:rsidRPr="005A52BA" w:rsidRDefault="005A52BA" w:rsidP="00FC6382">
            <w:pPr>
              <w:jc w:val="center"/>
              <w:rPr>
                <w:rFonts w:ascii="Times New Roman" w:hAnsi="Times New Roman" w:cs="Times New Roman"/>
                <w:sz w:val="26"/>
                <w:szCs w:val="26"/>
              </w:rPr>
            </w:pPr>
            <w:r w:rsidRPr="005A52BA">
              <w:rPr>
                <w:rFonts w:ascii="Times New Roman" w:hAnsi="Times New Roman" w:cs="Times New Roman"/>
                <w:sz w:val="26"/>
                <w:szCs w:val="26"/>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5A52BA" w:rsidRPr="005A52BA" w:rsidRDefault="005A52BA" w:rsidP="00FC6382">
            <w:pPr>
              <w:jc w:val="center"/>
              <w:rPr>
                <w:rFonts w:ascii="Times New Roman" w:hAnsi="Times New Roman" w:cs="Times New Roman"/>
                <w:sz w:val="26"/>
                <w:szCs w:val="26"/>
              </w:rPr>
            </w:pPr>
            <w:r w:rsidRPr="005A52BA">
              <w:rPr>
                <w:rFonts w:ascii="Times New Roman" w:hAnsi="Times New Roman" w:cs="Times New Roman"/>
                <w:sz w:val="26"/>
                <w:szCs w:val="26"/>
              </w:rPr>
              <w:t>33</w:t>
            </w:r>
          </w:p>
        </w:tc>
        <w:tc>
          <w:tcPr>
            <w:tcW w:w="850" w:type="dxa"/>
            <w:tcBorders>
              <w:top w:val="single" w:sz="4" w:space="0" w:color="auto"/>
              <w:left w:val="single" w:sz="4" w:space="0" w:color="auto"/>
              <w:bottom w:val="single" w:sz="4" w:space="0" w:color="auto"/>
              <w:right w:val="single" w:sz="4" w:space="0" w:color="auto"/>
            </w:tcBorders>
            <w:vAlign w:val="center"/>
          </w:tcPr>
          <w:p w:rsidR="005A52BA" w:rsidRPr="005A52BA" w:rsidRDefault="005A52BA" w:rsidP="00FC6382">
            <w:pPr>
              <w:ind w:left="34"/>
              <w:jc w:val="center"/>
              <w:rPr>
                <w:rFonts w:ascii="Times New Roman" w:hAnsi="Times New Roman" w:cs="Times New Roman"/>
                <w:sz w:val="26"/>
                <w:szCs w:val="26"/>
              </w:rPr>
            </w:pPr>
            <w:r w:rsidRPr="005A52BA">
              <w:rPr>
                <w:rFonts w:ascii="Times New Roman" w:hAnsi="Times New Roman" w:cs="Times New Roman"/>
                <w:sz w:val="26"/>
                <w:szCs w:val="26"/>
              </w:rPr>
              <w:t>33</w:t>
            </w:r>
          </w:p>
        </w:tc>
        <w:tc>
          <w:tcPr>
            <w:tcW w:w="851" w:type="dxa"/>
            <w:tcBorders>
              <w:top w:val="single" w:sz="4" w:space="0" w:color="auto"/>
              <w:left w:val="single" w:sz="4" w:space="0" w:color="auto"/>
              <w:bottom w:val="single" w:sz="4" w:space="0" w:color="auto"/>
              <w:right w:val="single" w:sz="4" w:space="0" w:color="auto"/>
            </w:tcBorders>
            <w:vAlign w:val="center"/>
          </w:tcPr>
          <w:p w:rsidR="005A52BA" w:rsidRPr="005A52BA" w:rsidRDefault="005A52BA" w:rsidP="00FC6382">
            <w:pPr>
              <w:jc w:val="center"/>
              <w:rPr>
                <w:rFonts w:ascii="Times New Roman" w:hAnsi="Times New Roman" w:cs="Times New Roman"/>
                <w:sz w:val="26"/>
                <w:szCs w:val="26"/>
              </w:rPr>
            </w:pPr>
            <w:r w:rsidRPr="005A52BA">
              <w:rPr>
                <w:rFonts w:ascii="Times New Roman" w:hAnsi="Times New Roman" w:cs="Times New Roman"/>
                <w:sz w:val="26"/>
                <w:szCs w:val="26"/>
              </w:rPr>
              <w:t>33</w:t>
            </w:r>
          </w:p>
        </w:tc>
        <w:tc>
          <w:tcPr>
            <w:tcW w:w="850" w:type="dxa"/>
            <w:tcBorders>
              <w:top w:val="single" w:sz="4" w:space="0" w:color="auto"/>
              <w:left w:val="single" w:sz="4" w:space="0" w:color="auto"/>
              <w:bottom w:val="single" w:sz="4" w:space="0" w:color="auto"/>
              <w:right w:val="single" w:sz="4" w:space="0" w:color="auto"/>
            </w:tcBorders>
            <w:vAlign w:val="center"/>
          </w:tcPr>
          <w:p w:rsidR="005A52BA" w:rsidRPr="005A52BA" w:rsidRDefault="005A52BA" w:rsidP="00FC6382">
            <w:pPr>
              <w:ind w:left="34"/>
              <w:jc w:val="center"/>
              <w:rPr>
                <w:rFonts w:ascii="Times New Roman" w:hAnsi="Times New Roman" w:cs="Times New Roman"/>
                <w:sz w:val="26"/>
                <w:szCs w:val="26"/>
              </w:rPr>
            </w:pPr>
            <w:r w:rsidRPr="005A52BA">
              <w:rPr>
                <w:rFonts w:ascii="Times New Roman" w:hAnsi="Times New Roman" w:cs="Times New Roman"/>
                <w:sz w:val="26"/>
                <w:szCs w:val="26"/>
              </w:rPr>
              <w:t>33</w:t>
            </w:r>
          </w:p>
        </w:tc>
        <w:tc>
          <w:tcPr>
            <w:tcW w:w="851" w:type="dxa"/>
            <w:tcBorders>
              <w:top w:val="single" w:sz="4" w:space="0" w:color="auto"/>
              <w:left w:val="single" w:sz="4" w:space="0" w:color="auto"/>
              <w:bottom w:val="single" w:sz="4" w:space="0" w:color="auto"/>
              <w:right w:val="single" w:sz="4" w:space="0" w:color="auto"/>
            </w:tcBorders>
            <w:vAlign w:val="center"/>
          </w:tcPr>
          <w:p w:rsidR="005A52BA" w:rsidRPr="005A52BA" w:rsidRDefault="005A52BA" w:rsidP="00FC6382">
            <w:pPr>
              <w:jc w:val="center"/>
              <w:rPr>
                <w:rFonts w:ascii="Times New Roman" w:hAnsi="Times New Roman" w:cs="Times New Roman"/>
                <w:sz w:val="26"/>
                <w:szCs w:val="26"/>
              </w:rPr>
            </w:pPr>
            <w:r w:rsidRPr="005A52BA">
              <w:rPr>
                <w:rFonts w:ascii="Times New Roman" w:hAnsi="Times New Roman" w:cs="Times New Roman"/>
                <w:sz w:val="26"/>
                <w:szCs w:val="26"/>
              </w:rPr>
              <w:t>33</w:t>
            </w:r>
          </w:p>
        </w:tc>
      </w:tr>
    </w:tbl>
    <w:p w:rsidR="006409F2" w:rsidRPr="004A4994" w:rsidRDefault="0056036D" w:rsidP="00487287">
      <w:pPr>
        <w:pStyle w:val="ListParagraph"/>
        <w:numPr>
          <w:ilvl w:val="0"/>
          <w:numId w:val="10"/>
        </w:numPr>
        <w:tabs>
          <w:tab w:val="left" w:pos="284"/>
        </w:tabs>
        <w:spacing w:line="240" w:lineRule="auto"/>
        <w:ind w:left="284" w:hanging="284"/>
        <w:contextualSpacing w:val="0"/>
        <w:outlineLvl w:val="1"/>
        <w:rPr>
          <w:rFonts w:ascii="Times New Roman" w:hAnsi="Times New Roman" w:cs="Times New Roman"/>
          <w:b/>
          <w:i/>
          <w:sz w:val="28"/>
          <w:szCs w:val="28"/>
        </w:rPr>
      </w:pPr>
      <w:bookmarkStart w:id="196" w:name="_Toc3714648"/>
      <w:bookmarkStart w:id="197" w:name="_Toc6064456"/>
      <w:bookmarkStart w:id="198" w:name="_Toc6826478"/>
      <w:r w:rsidRPr="004A4994">
        <w:rPr>
          <w:rFonts w:ascii="Times New Roman" w:hAnsi="Times New Roman" w:cs="Times New Roman"/>
          <w:b/>
          <w:sz w:val="28"/>
          <w:szCs w:val="28"/>
        </w:rPr>
        <w:t xml:space="preserve">Tên, địa chỉ, số điện thoại liên lạc (24/24 giờ) của </w:t>
      </w:r>
      <w:r w:rsidR="009519FC">
        <w:rPr>
          <w:rFonts w:ascii="Times New Roman" w:hAnsi="Times New Roman" w:cs="Times New Roman"/>
          <w:b/>
          <w:sz w:val="28"/>
          <w:szCs w:val="28"/>
        </w:rPr>
        <w:t>N</w:t>
      </w:r>
      <w:r w:rsidRPr="004A4994">
        <w:rPr>
          <w:rFonts w:ascii="Times New Roman" w:hAnsi="Times New Roman" w:cs="Times New Roman"/>
          <w:b/>
          <w:sz w:val="28"/>
          <w:szCs w:val="28"/>
        </w:rPr>
        <w:t>gười khai thác Cảng HKQT Phú Quốc</w:t>
      </w:r>
      <w:r w:rsidR="00A477C3" w:rsidRPr="004A4994">
        <w:rPr>
          <w:rFonts w:ascii="Times New Roman" w:hAnsi="Times New Roman" w:cs="Times New Roman"/>
          <w:b/>
          <w:sz w:val="28"/>
          <w:szCs w:val="28"/>
        </w:rPr>
        <w:t>.</w:t>
      </w:r>
      <w:bookmarkEnd w:id="196"/>
      <w:bookmarkEnd w:id="197"/>
      <w:bookmarkEnd w:id="198"/>
    </w:p>
    <w:p w:rsidR="0056036D" w:rsidRPr="004A4994" w:rsidRDefault="00F8030C"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Ông.</w:t>
      </w:r>
      <w:r w:rsidR="0056036D" w:rsidRPr="004A4994">
        <w:rPr>
          <w:rFonts w:ascii="Times New Roman" w:hAnsi="Times New Roman" w:cs="Times New Roman"/>
          <w:color w:val="000000"/>
          <w:sz w:val="28"/>
          <w:szCs w:val="28"/>
        </w:rPr>
        <w:t xml:space="preserve">Nguyễn Minh Đông </w:t>
      </w:r>
      <w:r w:rsidRPr="004A4994">
        <w:rPr>
          <w:rFonts w:ascii="Times New Roman" w:hAnsi="Times New Roman" w:cs="Times New Roman"/>
          <w:color w:val="000000"/>
          <w:sz w:val="28"/>
          <w:szCs w:val="28"/>
        </w:rPr>
        <w:tab/>
      </w:r>
      <w:r w:rsidRPr="004A4994">
        <w:rPr>
          <w:rFonts w:ascii="Times New Roman" w:hAnsi="Times New Roman" w:cs="Times New Roman"/>
          <w:color w:val="000000"/>
          <w:sz w:val="28"/>
          <w:szCs w:val="28"/>
        </w:rPr>
        <w:tab/>
      </w:r>
      <w:r w:rsidR="0056036D" w:rsidRPr="004A4994">
        <w:rPr>
          <w:rFonts w:ascii="Times New Roman" w:hAnsi="Times New Roman" w:cs="Times New Roman"/>
          <w:color w:val="000000"/>
          <w:sz w:val="28"/>
          <w:szCs w:val="28"/>
        </w:rPr>
        <w:t xml:space="preserve">- </w:t>
      </w:r>
      <w:r w:rsidR="00F06401" w:rsidRPr="004A4994">
        <w:rPr>
          <w:rFonts w:ascii="Times New Roman" w:hAnsi="Times New Roman" w:cs="Times New Roman"/>
          <w:color w:val="000000"/>
          <w:sz w:val="28"/>
          <w:szCs w:val="28"/>
        </w:rPr>
        <w:tab/>
      </w:r>
      <w:r w:rsidR="0056036D" w:rsidRPr="004A4994">
        <w:rPr>
          <w:rFonts w:ascii="Times New Roman" w:hAnsi="Times New Roman" w:cs="Times New Roman"/>
          <w:color w:val="000000"/>
          <w:sz w:val="28"/>
          <w:szCs w:val="28"/>
        </w:rPr>
        <w:t>Giám đốc Cảng HKQT Phú Quốc</w:t>
      </w:r>
      <w:r w:rsidRPr="004A4994">
        <w:rPr>
          <w:rFonts w:ascii="Times New Roman" w:hAnsi="Times New Roman" w:cs="Times New Roman"/>
          <w:color w:val="000000"/>
          <w:sz w:val="28"/>
          <w:szCs w:val="28"/>
        </w:rPr>
        <w:t>;</w:t>
      </w:r>
    </w:p>
    <w:p w:rsidR="0056036D" w:rsidRPr="004A4994" w:rsidRDefault="0056036D"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Địa chỉ: Cảng HKQT Phú Quốc, xã Dương Tơ, huyện Phú Quốc, </w:t>
      </w:r>
      <w:r w:rsidR="00070732" w:rsidRPr="004A4994">
        <w:rPr>
          <w:rFonts w:ascii="Times New Roman" w:hAnsi="Times New Roman" w:cs="Times New Roman"/>
          <w:color w:val="000000"/>
          <w:sz w:val="28"/>
          <w:szCs w:val="28"/>
        </w:rPr>
        <w:t>t</w:t>
      </w:r>
      <w:r w:rsidRPr="004A4994">
        <w:rPr>
          <w:rFonts w:ascii="Times New Roman" w:hAnsi="Times New Roman" w:cs="Times New Roman"/>
          <w:color w:val="000000"/>
          <w:sz w:val="28"/>
          <w:szCs w:val="28"/>
        </w:rPr>
        <w:t>ỉnh Kiên Giang;</w:t>
      </w:r>
    </w:p>
    <w:p w:rsidR="00F06401" w:rsidRPr="004A4994" w:rsidRDefault="00CA08B0"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color w:val="000000"/>
          <w:sz w:val="28"/>
          <w:szCs w:val="28"/>
        </w:rPr>
      </w:pPr>
      <w:r>
        <w:rPr>
          <w:rFonts w:ascii="Times New Roman" w:hAnsi="Times New Roman"/>
          <w:sz w:val="28"/>
          <w:szCs w:val="28"/>
          <w:lang w:val="vi-VN"/>
        </w:rPr>
        <w:t>Điện thoại</w:t>
      </w:r>
      <w:r w:rsidRPr="00E33129">
        <w:rPr>
          <w:rFonts w:ascii="Times New Roman" w:hAnsi="Times New Roman"/>
          <w:sz w:val="28"/>
          <w:szCs w:val="28"/>
        </w:rPr>
        <w:t xml:space="preserve">: </w:t>
      </w:r>
      <w:r w:rsidRPr="00E33129">
        <w:rPr>
          <w:rFonts w:ascii="Times New Roman" w:hAnsi="Times New Roman"/>
          <w:color w:val="000000"/>
          <w:sz w:val="28"/>
          <w:szCs w:val="28"/>
        </w:rPr>
        <w:t>0297.3</w:t>
      </w:r>
      <w:r w:rsidRPr="00E33129">
        <w:rPr>
          <w:rFonts w:ascii="Times New Roman" w:hAnsi="Times New Roman"/>
          <w:sz w:val="28"/>
          <w:szCs w:val="28"/>
        </w:rPr>
        <w:t>.987 777 -</w:t>
      </w:r>
      <w:r>
        <w:rPr>
          <w:rFonts w:ascii="Times New Roman" w:hAnsi="Times New Roman"/>
          <w:sz w:val="28"/>
          <w:szCs w:val="28"/>
        </w:rPr>
        <w:t xml:space="preserve"> 0972.777 787</w:t>
      </w:r>
      <w:r>
        <w:rPr>
          <w:rFonts w:ascii="Times New Roman" w:hAnsi="Times New Roman"/>
          <w:sz w:val="28"/>
          <w:szCs w:val="28"/>
          <w:lang w:val="vi-VN"/>
        </w:rPr>
        <w:t xml:space="preserve">, </w:t>
      </w:r>
      <w:r w:rsidRPr="002A5DB7">
        <w:rPr>
          <w:rFonts w:ascii="Times New Roman" w:hAnsi="Times New Roman"/>
          <w:sz w:val="28"/>
          <w:szCs w:val="28"/>
        </w:rPr>
        <w:t>Fax: 0297.3.986 969</w:t>
      </w:r>
      <w:r w:rsidR="0056036D" w:rsidRPr="004A4994">
        <w:rPr>
          <w:rFonts w:ascii="Times New Roman" w:hAnsi="Times New Roman" w:cs="Times New Roman"/>
          <w:color w:val="000000"/>
          <w:sz w:val="28"/>
          <w:szCs w:val="28"/>
        </w:rPr>
        <w:t>;</w:t>
      </w:r>
    </w:p>
    <w:p w:rsidR="0077044B" w:rsidRPr="006342B9" w:rsidRDefault="0077044B"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color w:val="000000"/>
          <w:sz w:val="28"/>
          <w:szCs w:val="28"/>
        </w:rPr>
        <w:t>Mạng AFTN: VVPQYDYX.</w:t>
      </w:r>
    </w:p>
    <w:p w:rsidR="006342B9" w:rsidRPr="00C9603C" w:rsidRDefault="006342B9"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b/>
          <w:sz w:val="28"/>
          <w:szCs w:val="28"/>
        </w:rPr>
      </w:pPr>
      <w:r w:rsidRPr="006342B9">
        <w:rPr>
          <w:rFonts w:ascii="Times New Roman" w:hAnsi="Times New Roman" w:cs="Times New Roman"/>
          <w:sz w:val="28"/>
          <w:szCs w:val="28"/>
        </w:rPr>
        <w:t>Địa chỉ SITA:</w:t>
      </w:r>
      <w:r w:rsidR="00C9603C" w:rsidRPr="00C9603C">
        <w:rPr>
          <w:rFonts w:ascii="Times New Roman" w:hAnsi="Times New Roman" w:cs="Times New Roman"/>
          <w:sz w:val="28"/>
          <w:szCs w:val="28"/>
        </w:rPr>
        <w:t>PQCKLXH.</w:t>
      </w:r>
    </w:p>
    <w:p w:rsidR="0077044B" w:rsidRPr="002B522B" w:rsidRDefault="0077044B" w:rsidP="00487287">
      <w:pPr>
        <w:pStyle w:val="ListParagraph"/>
        <w:numPr>
          <w:ilvl w:val="0"/>
          <w:numId w:val="10"/>
        </w:numPr>
        <w:tabs>
          <w:tab w:val="left" w:pos="284"/>
        </w:tabs>
        <w:spacing w:line="240" w:lineRule="auto"/>
        <w:ind w:left="0" w:firstLine="0"/>
        <w:contextualSpacing w:val="0"/>
        <w:outlineLvl w:val="1"/>
        <w:rPr>
          <w:rFonts w:ascii="Times New Roman" w:hAnsi="Times New Roman" w:cs="Times New Roman"/>
          <w:b/>
          <w:sz w:val="28"/>
          <w:szCs w:val="28"/>
          <w:lang w:val="es-ES_tradnl"/>
        </w:rPr>
      </w:pPr>
      <w:bookmarkStart w:id="199" w:name="_Toc3714649"/>
      <w:bookmarkStart w:id="200" w:name="_Toc6064457"/>
      <w:bookmarkStart w:id="201" w:name="_Toc6826479"/>
      <w:r w:rsidRPr="002B522B">
        <w:rPr>
          <w:rFonts w:ascii="Times New Roman" w:hAnsi="Times New Roman" w:cs="Times New Roman"/>
          <w:b/>
          <w:sz w:val="28"/>
          <w:szCs w:val="28"/>
        </w:rPr>
        <w:t xml:space="preserve">Các loại </w:t>
      </w:r>
      <w:r w:rsidR="00AB4C4F">
        <w:rPr>
          <w:rFonts w:ascii="Times New Roman" w:hAnsi="Times New Roman" w:cs="Times New Roman"/>
          <w:b/>
          <w:sz w:val="28"/>
          <w:szCs w:val="28"/>
        </w:rPr>
        <w:t xml:space="preserve">bản vẽ, </w:t>
      </w:r>
      <w:r w:rsidRPr="002B522B">
        <w:rPr>
          <w:rFonts w:ascii="Times New Roman" w:hAnsi="Times New Roman" w:cs="Times New Roman"/>
          <w:b/>
          <w:sz w:val="28"/>
          <w:szCs w:val="28"/>
        </w:rPr>
        <w:t>bản đồ, sơ đồ</w:t>
      </w:r>
      <w:r w:rsidR="00A111F4" w:rsidRPr="002B522B">
        <w:rPr>
          <w:rFonts w:ascii="Times New Roman" w:hAnsi="Times New Roman" w:cs="Times New Roman"/>
          <w:b/>
          <w:sz w:val="28"/>
          <w:szCs w:val="28"/>
        </w:rPr>
        <w:t>.</w:t>
      </w:r>
      <w:bookmarkEnd w:id="199"/>
      <w:bookmarkEnd w:id="200"/>
      <w:bookmarkEnd w:id="201"/>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lang w:val="es-ES_tradnl"/>
        </w:rPr>
      </w:pPr>
      <w:r w:rsidRPr="00476ED2">
        <w:rPr>
          <w:rFonts w:ascii="Times New Roman" w:hAnsi="Times New Roman" w:cs="Times New Roman"/>
          <w:sz w:val="28"/>
          <w:szCs w:val="28"/>
          <w:lang w:val="vi-VN"/>
        </w:rPr>
        <w:t>Ph</w:t>
      </w:r>
      <w:r w:rsidRPr="00476ED2">
        <w:rPr>
          <w:rFonts w:ascii="Times New Roman" w:hAnsi="Times New Roman" w:cs="Times New Roman"/>
          <w:sz w:val="28"/>
          <w:szCs w:val="28"/>
        </w:rPr>
        <w:t>ụ</w:t>
      </w:r>
      <w:r w:rsidRPr="00476ED2">
        <w:rPr>
          <w:rFonts w:ascii="Times New Roman" w:hAnsi="Times New Roman" w:cs="Times New Roman"/>
          <w:sz w:val="28"/>
          <w:szCs w:val="28"/>
          <w:lang w:val="vi-VN"/>
        </w:rPr>
        <w:t xml:space="preserve"> l</w:t>
      </w:r>
      <w:r w:rsidRPr="00476ED2">
        <w:rPr>
          <w:rFonts w:ascii="Times New Roman" w:hAnsi="Times New Roman" w:cs="Times New Roman"/>
          <w:sz w:val="28"/>
          <w:szCs w:val="28"/>
        </w:rPr>
        <w:t>ụ</w:t>
      </w:r>
      <w:r w:rsidRPr="00476ED2">
        <w:rPr>
          <w:rFonts w:ascii="Times New Roman" w:hAnsi="Times New Roman" w:cs="Times New Roman"/>
          <w:sz w:val="28"/>
          <w:szCs w:val="28"/>
          <w:lang w:val="vi-VN"/>
        </w:rPr>
        <w:t xml:space="preserve">c </w:t>
      </w:r>
      <w:r w:rsidRPr="00476ED2">
        <w:rPr>
          <w:rFonts w:ascii="Times New Roman" w:hAnsi="Times New Roman" w:cs="Times New Roman"/>
          <w:sz w:val="28"/>
          <w:szCs w:val="28"/>
        </w:rPr>
        <w:t xml:space="preserve">1: </w:t>
      </w:r>
      <w:r w:rsidRPr="00476ED2">
        <w:rPr>
          <w:rFonts w:ascii="Times New Roman" w:hAnsi="Times New Roman" w:cs="Times New Roman"/>
          <w:sz w:val="28"/>
          <w:szCs w:val="28"/>
          <w:lang w:val="vi-VN"/>
        </w:rPr>
        <w:t xml:space="preserve">Sơ đồ tổng thể </w:t>
      </w:r>
      <w:r w:rsidRPr="00476ED2">
        <w:rPr>
          <w:rFonts w:ascii="Times New Roman" w:hAnsi="Times New Roman" w:cs="Times New Roman"/>
          <w:sz w:val="28"/>
          <w:szCs w:val="28"/>
        </w:rPr>
        <w:t>Cảng HKQT Phú Quốc</w:t>
      </w:r>
      <w:r w:rsidRPr="00476ED2">
        <w:rPr>
          <w:rFonts w:ascii="Times New Roman" w:hAnsi="Times New Roman" w:cs="Times New Roman"/>
          <w:sz w:val="28"/>
          <w:szCs w:val="28"/>
          <w:lang w:val="es-ES_tradnl"/>
        </w:rPr>
        <w:t>.</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lang w:val="es-ES_tradnl"/>
        </w:rPr>
        <w:t xml:space="preserve">Phụ lục 2A: Mặt bằng </w:t>
      </w:r>
      <w:r w:rsidR="004B57B7">
        <w:rPr>
          <w:rFonts w:ascii="Times New Roman" w:hAnsi="Times New Roman" w:cs="Times New Roman"/>
          <w:sz w:val="28"/>
          <w:szCs w:val="28"/>
          <w:lang w:val="es-ES_tradnl"/>
        </w:rPr>
        <w:t xml:space="preserve">tầng trệt </w:t>
      </w:r>
      <w:r w:rsidRPr="00476ED2">
        <w:rPr>
          <w:rFonts w:ascii="Times New Roman" w:hAnsi="Times New Roman" w:cs="Times New Roman"/>
          <w:sz w:val="28"/>
          <w:szCs w:val="28"/>
          <w:lang w:val="es-ES_tradnl"/>
        </w:rPr>
        <w:t xml:space="preserve">nhà ga hành khách </w:t>
      </w:r>
      <w:r w:rsidRPr="00476ED2">
        <w:rPr>
          <w:rFonts w:ascii="Times New Roman" w:hAnsi="Times New Roman" w:cs="Times New Roman"/>
          <w:sz w:val="28"/>
          <w:szCs w:val="28"/>
        </w:rPr>
        <w:t>Cảng HKQT Phú Quốc.</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lang w:val="es-ES_tradnl"/>
        </w:rPr>
        <w:t xml:space="preserve">Phụ lục 2B: Mặt bằng </w:t>
      </w:r>
      <w:r w:rsidR="004B57B7">
        <w:rPr>
          <w:rFonts w:ascii="Times New Roman" w:hAnsi="Times New Roman" w:cs="Times New Roman"/>
          <w:sz w:val="28"/>
          <w:szCs w:val="28"/>
          <w:lang w:val="es-ES_tradnl"/>
        </w:rPr>
        <w:t xml:space="preserve">tầng lửng </w:t>
      </w:r>
      <w:r w:rsidRPr="00476ED2">
        <w:rPr>
          <w:rFonts w:ascii="Times New Roman" w:hAnsi="Times New Roman" w:cs="Times New Roman"/>
          <w:sz w:val="28"/>
          <w:szCs w:val="28"/>
          <w:lang w:val="es-ES_tradnl"/>
        </w:rPr>
        <w:t xml:space="preserve">nhà ga hành khách </w:t>
      </w:r>
      <w:r w:rsidRPr="00476ED2">
        <w:rPr>
          <w:rFonts w:ascii="Times New Roman" w:hAnsi="Times New Roman" w:cs="Times New Roman"/>
          <w:sz w:val="28"/>
          <w:szCs w:val="28"/>
        </w:rPr>
        <w:t>Cảng HKQT Phú Quốc.</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lang w:val="es-ES_tradnl"/>
        </w:rPr>
      </w:pPr>
      <w:r w:rsidRPr="00476ED2">
        <w:rPr>
          <w:rFonts w:ascii="Times New Roman" w:hAnsi="Times New Roman" w:cs="Times New Roman"/>
          <w:sz w:val="28"/>
          <w:szCs w:val="28"/>
          <w:lang w:val="es-ES_tradnl"/>
        </w:rPr>
        <w:t>Phụ lục 2C: Mặt bằng</w:t>
      </w:r>
      <w:r w:rsidR="004B57B7">
        <w:rPr>
          <w:rFonts w:ascii="Times New Roman" w:hAnsi="Times New Roman" w:cs="Times New Roman"/>
          <w:sz w:val="28"/>
          <w:szCs w:val="28"/>
          <w:lang w:val="es-ES_tradnl"/>
        </w:rPr>
        <w:t xml:space="preserve"> tầng lầu 1</w:t>
      </w:r>
      <w:r w:rsidRPr="00476ED2">
        <w:rPr>
          <w:rFonts w:ascii="Times New Roman" w:hAnsi="Times New Roman" w:cs="Times New Roman"/>
          <w:sz w:val="28"/>
          <w:szCs w:val="28"/>
          <w:lang w:val="es-ES_tradnl"/>
        </w:rPr>
        <w:t xml:space="preserve"> nhà ga hành khách </w:t>
      </w:r>
      <w:r w:rsidRPr="00476ED2">
        <w:rPr>
          <w:rFonts w:ascii="Times New Roman" w:hAnsi="Times New Roman" w:cs="Times New Roman"/>
          <w:sz w:val="28"/>
          <w:szCs w:val="28"/>
        </w:rPr>
        <w:t>Cảng HKQT Phú Quốc.</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lang w:val="vi-VN"/>
        </w:rPr>
        <w:t xml:space="preserve">Phụ lục </w:t>
      </w:r>
      <w:r w:rsidRPr="00476ED2">
        <w:rPr>
          <w:rFonts w:ascii="Times New Roman" w:hAnsi="Times New Roman" w:cs="Times New Roman"/>
          <w:sz w:val="28"/>
          <w:szCs w:val="28"/>
        </w:rPr>
        <w:t xml:space="preserve">3: </w:t>
      </w:r>
      <w:r w:rsidRPr="00476ED2">
        <w:rPr>
          <w:rFonts w:ascii="Times New Roman" w:hAnsi="Times New Roman" w:cs="Times New Roman"/>
          <w:sz w:val="28"/>
          <w:szCs w:val="28"/>
          <w:lang w:val="vi-VN"/>
        </w:rPr>
        <w:t xml:space="preserve">Sơ đồ chuyển động tàu bay </w:t>
      </w:r>
      <w:r w:rsidRPr="00476ED2">
        <w:rPr>
          <w:rFonts w:ascii="Times New Roman" w:hAnsi="Times New Roman" w:cs="Times New Roman"/>
          <w:sz w:val="28"/>
          <w:szCs w:val="28"/>
        </w:rPr>
        <w:t xml:space="preserve">Cảng HKQT Phú Quốc. </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t xml:space="preserve">Phụ lục 4: Sơ đồ khai thác sân đỗ tàu bay </w:t>
      </w:r>
      <w:r w:rsidRPr="00476ED2">
        <w:rPr>
          <w:rFonts w:ascii="Times New Roman" w:hAnsi="Times New Roman" w:cs="Times New Roman"/>
          <w:sz w:val="28"/>
          <w:szCs w:val="28"/>
          <w:lang w:val="vi-VN"/>
        </w:rPr>
        <w:t>Cảng HKQT Phú Quốc</w:t>
      </w:r>
      <w:r w:rsidRPr="00476ED2">
        <w:rPr>
          <w:rFonts w:ascii="Times New Roman" w:hAnsi="Times New Roman" w:cs="Times New Roman"/>
          <w:sz w:val="28"/>
          <w:szCs w:val="28"/>
        </w:rPr>
        <w:t>.</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t xml:space="preserve">Phụ lục 5: </w:t>
      </w:r>
      <w:r w:rsidR="00021FCB" w:rsidRPr="00021FCB">
        <w:rPr>
          <w:rFonts w:ascii="Times New Roman" w:hAnsi="Times New Roman" w:cs="Times New Roman"/>
          <w:sz w:val="28"/>
          <w:szCs w:val="28"/>
        </w:rPr>
        <w:t>Sơ đồ đường công vụ khu bay Cảng HKQT Phú Quốc</w:t>
      </w:r>
      <w:r w:rsidRPr="00476ED2">
        <w:rPr>
          <w:rFonts w:ascii="Times New Roman" w:hAnsi="Times New Roman" w:cs="Times New Roman"/>
          <w:sz w:val="28"/>
          <w:szCs w:val="28"/>
        </w:rPr>
        <w:t>.</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t xml:space="preserve">Phụ lục 6: </w:t>
      </w:r>
      <w:r w:rsidR="00021FCB" w:rsidRPr="00021FCB">
        <w:rPr>
          <w:rFonts w:ascii="Times New Roman" w:hAnsi="Times New Roman" w:cs="Times New Roman"/>
          <w:sz w:val="28"/>
          <w:szCs w:val="28"/>
        </w:rPr>
        <w:t>Sơ đồ vị trí hố xử lý bom mìn Cảng HKQT Phú Quốc</w:t>
      </w:r>
      <w:r w:rsidRPr="00476ED2">
        <w:rPr>
          <w:rFonts w:ascii="Times New Roman" w:hAnsi="Times New Roman" w:cs="Times New Roman"/>
          <w:sz w:val="28"/>
          <w:szCs w:val="28"/>
        </w:rPr>
        <w:t>.</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t xml:space="preserve">Phụ lục 7: </w:t>
      </w:r>
      <w:r w:rsidR="00021FCB" w:rsidRPr="00021FCB">
        <w:rPr>
          <w:rFonts w:ascii="Times New Roman" w:hAnsi="Times New Roman" w:cs="Times New Roman"/>
          <w:sz w:val="28"/>
          <w:szCs w:val="28"/>
        </w:rPr>
        <w:t>Sơ đồ hàng rào, cổng cửa và vọng gác khu bay Cảng HKQT Phú Quốc</w:t>
      </w:r>
      <w:r w:rsidRPr="00476ED2">
        <w:rPr>
          <w:rFonts w:ascii="Times New Roman" w:hAnsi="Times New Roman" w:cs="Times New Roman"/>
          <w:sz w:val="28"/>
          <w:szCs w:val="28"/>
        </w:rPr>
        <w:t>.</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t xml:space="preserve">Phụ lục 8: </w:t>
      </w:r>
      <w:r w:rsidR="00021FCB" w:rsidRPr="00021FCB">
        <w:rPr>
          <w:rFonts w:ascii="Times New Roman" w:hAnsi="Times New Roman" w:cs="Times New Roman"/>
          <w:sz w:val="28"/>
          <w:szCs w:val="28"/>
        </w:rPr>
        <w:t>Sơ đồ vị trí đỗ biệt lập Cảng HKQT Phú Quốc</w:t>
      </w:r>
      <w:r w:rsidRPr="00476ED2">
        <w:rPr>
          <w:rFonts w:ascii="Times New Roman" w:hAnsi="Times New Roman" w:cs="Times New Roman"/>
          <w:sz w:val="28"/>
          <w:szCs w:val="28"/>
        </w:rPr>
        <w:t>.</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t xml:space="preserve">Phụ lục 9A: Sơ đồ các chướng ngại vật trong phạm vi khu vực </w:t>
      </w:r>
      <w:r w:rsidRPr="00476ED2">
        <w:rPr>
          <w:rFonts w:ascii="Times New Roman" w:hAnsi="Times New Roman" w:cs="Times New Roman"/>
          <w:sz w:val="28"/>
          <w:szCs w:val="28"/>
          <w:lang w:val="vi-VN"/>
        </w:rPr>
        <w:t>Cảng HKQT Phú Quốc</w:t>
      </w:r>
      <w:r w:rsidRPr="00476ED2">
        <w:rPr>
          <w:rFonts w:ascii="Times New Roman" w:hAnsi="Times New Roman" w:cs="Times New Roman"/>
          <w:sz w:val="28"/>
          <w:szCs w:val="28"/>
        </w:rPr>
        <w:t>.</w:t>
      </w:r>
    </w:p>
    <w:p w:rsidR="00476ED2" w:rsidRPr="00476ED2"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t>Phụ lục 9B: Sơ đồ bố trí vật chuẩn để xác định tầm nhìn ngang.</w:t>
      </w:r>
    </w:p>
    <w:p w:rsidR="0070736C"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476ED2">
        <w:rPr>
          <w:rFonts w:ascii="Times New Roman" w:hAnsi="Times New Roman" w:cs="Times New Roman"/>
          <w:sz w:val="28"/>
          <w:szCs w:val="28"/>
        </w:rPr>
        <w:lastRenderedPageBreak/>
        <w:t>Phụ lục 9C: Sơ đồ chướng ngại vật khu vực sân bay trong vòng 10km.</w:t>
      </w:r>
    </w:p>
    <w:p w:rsidR="0070736C" w:rsidRDefault="00476ED2"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70736C">
        <w:rPr>
          <w:rFonts w:ascii="Times New Roman" w:hAnsi="Times New Roman" w:cs="Times New Roman"/>
          <w:sz w:val="28"/>
          <w:szCs w:val="28"/>
        </w:rPr>
        <w:t>Phụ lục 9D: Sơ đồ chướng ngại vật khu vực sân bay trong vòng 10km đến 30km.</w:t>
      </w:r>
    </w:p>
    <w:p w:rsidR="0070736C" w:rsidRDefault="0070736C"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70736C">
        <w:rPr>
          <w:rFonts w:ascii="Times New Roman" w:hAnsi="Times New Roman" w:cs="Times New Roman"/>
          <w:sz w:val="28"/>
          <w:szCs w:val="28"/>
        </w:rPr>
        <w:t>Phụ lục 10A: Phương án vận hành tàu bay cất cánh đầu 10/28 Cảng HKQT Phú Quốc.</w:t>
      </w:r>
    </w:p>
    <w:p w:rsidR="0070736C" w:rsidRPr="0070736C" w:rsidRDefault="0070736C" w:rsidP="00E558E3">
      <w:pPr>
        <w:pStyle w:val="ListParagraph"/>
        <w:numPr>
          <w:ilvl w:val="0"/>
          <w:numId w:val="252"/>
        </w:numPr>
        <w:spacing w:line="240" w:lineRule="auto"/>
        <w:ind w:left="426" w:hanging="284"/>
        <w:contextualSpacing w:val="0"/>
        <w:rPr>
          <w:rFonts w:ascii="Times New Roman" w:hAnsi="Times New Roman" w:cs="Times New Roman"/>
          <w:sz w:val="28"/>
          <w:szCs w:val="28"/>
        </w:rPr>
      </w:pPr>
      <w:r w:rsidRPr="0070736C">
        <w:rPr>
          <w:rFonts w:ascii="Times New Roman" w:hAnsi="Times New Roman" w:cs="Times New Roman"/>
          <w:sz w:val="28"/>
          <w:szCs w:val="28"/>
        </w:rPr>
        <w:t>Phụ lục 10B: Phương án vận hành tàu bay hạ cánh đầu 10/28 Cảng HKQT Phú Quốc</w:t>
      </w:r>
      <w:r>
        <w:rPr>
          <w:rFonts w:ascii="Times New Roman" w:hAnsi="Times New Roman" w:cs="Times New Roman"/>
          <w:sz w:val="28"/>
          <w:szCs w:val="28"/>
        </w:rPr>
        <w:t>.</w:t>
      </w:r>
    </w:p>
    <w:p w:rsidR="0077044B" w:rsidRPr="004A4994" w:rsidRDefault="00B309CE" w:rsidP="00487287">
      <w:pPr>
        <w:pStyle w:val="ListParagraph"/>
        <w:numPr>
          <w:ilvl w:val="0"/>
          <w:numId w:val="10"/>
        </w:numPr>
        <w:tabs>
          <w:tab w:val="left" w:pos="284"/>
        </w:tabs>
        <w:spacing w:line="240" w:lineRule="auto"/>
        <w:ind w:left="284" w:hanging="284"/>
        <w:contextualSpacing w:val="0"/>
        <w:outlineLvl w:val="1"/>
        <w:rPr>
          <w:rFonts w:ascii="Times New Roman" w:hAnsi="Times New Roman" w:cs="Times New Roman"/>
          <w:b/>
          <w:sz w:val="28"/>
          <w:szCs w:val="28"/>
          <w:lang w:val="es-ES_tradnl"/>
        </w:rPr>
      </w:pPr>
      <w:bookmarkStart w:id="202" w:name="_Toc3714650"/>
      <w:bookmarkStart w:id="203" w:name="_Toc6064458"/>
      <w:bookmarkStart w:id="204" w:name="_Toc6826480"/>
      <w:r w:rsidRPr="004A4994">
        <w:rPr>
          <w:rFonts w:ascii="Times New Roman" w:hAnsi="Times New Roman" w:cs="Times New Roman"/>
          <w:b/>
          <w:sz w:val="28"/>
          <w:szCs w:val="28"/>
          <w:lang w:val="es-ES_tradnl"/>
        </w:rPr>
        <w:t>Các chi tiết quyền sử dụng đất Cảng HKQT Phú Quốc</w:t>
      </w:r>
      <w:r w:rsidR="00A111F4" w:rsidRPr="004A4994">
        <w:rPr>
          <w:rFonts w:ascii="Times New Roman" w:hAnsi="Times New Roman" w:cs="Times New Roman"/>
          <w:b/>
          <w:sz w:val="28"/>
          <w:szCs w:val="28"/>
          <w:lang w:val="es-ES_tradnl"/>
        </w:rPr>
        <w:t>.</w:t>
      </w:r>
      <w:bookmarkEnd w:id="202"/>
      <w:bookmarkEnd w:id="203"/>
      <w:bookmarkEnd w:id="204"/>
    </w:p>
    <w:p w:rsidR="00A975AA" w:rsidRPr="00A975AA" w:rsidRDefault="00A975AA" w:rsidP="00E558E3">
      <w:pPr>
        <w:pStyle w:val="ListParagraph"/>
        <w:numPr>
          <w:ilvl w:val="1"/>
          <w:numId w:val="281"/>
        </w:numPr>
        <w:tabs>
          <w:tab w:val="left" w:pos="426"/>
        </w:tabs>
        <w:spacing w:line="240" w:lineRule="auto"/>
        <w:contextualSpacing w:val="0"/>
        <w:rPr>
          <w:rFonts w:ascii="Times New Roman" w:hAnsi="Times New Roman" w:cs="Times New Roman"/>
          <w:color w:val="000000"/>
          <w:sz w:val="28"/>
          <w:szCs w:val="28"/>
        </w:rPr>
      </w:pPr>
      <w:bookmarkStart w:id="205" w:name="_Toc365388356"/>
      <w:r w:rsidRPr="00A975AA">
        <w:rPr>
          <w:rFonts w:ascii="Times New Roman" w:hAnsi="Times New Roman" w:cs="Times New Roman"/>
          <w:b/>
          <w:sz w:val="28"/>
          <w:szCs w:val="28"/>
        </w:rPr>
        <w:t>Chi tiết về quyền sử dụng đất Cảng HKQT Phú Quốc.</w:t>
      </w:r>
    </w:p>
    <w:p w:rsidR="00A975AA" w:rsidRDefault="00F802C9" w:rsidP="00E558E3">
      <w:pPr>
        <w:pStyle w:val="ListParagraph"/>
        <w:numPr>
          <w:ilvl w:val="0"/>
          <w:numId w:val="282"/>
        </w:numPr>
        <w:tabs>
          <w:tab w:val="left" w:pos="426"/>
        </w:tabs>
        <w:spacing w:line="240" w:lineRule="auto"/>
        <w:ind w:left="450" w:hanging="270"/>
        <w:contextualSpacing w:val="0"/>
        <w:rPr>
          <w:rFonts w:ascii="Times New Roman" w:hAnsi="Times New Roman" w:cs="Times New Roman"/>
          <w:color w:val="000000"/>
          <w:sz w:val="28"/>
          <w:szCs w:val="28"/>
        </w:rPr>
      </w:pPr>
      <w:r w:rsidRPr="00A975AA">
        <w:rPr>
          <w:rFonts w:ascii="Times New Roman" w:hAnsi="Times New Roman" w:cs="Times New Roman"/>
          <w:strike/>
          <w:color w:val="000000"/>
          <w:sz w:val="28"/>
          <w:szCs w:val="28"/>
        </w:rPr>
        <w:t>Căn cứ</w:t>
      </w:r>
      <w:r w:rsidRPr="00CA08B0">
        <w:rPr>
          <w:rFonts w:ascii="Times New Roman" w:hAnsi="Times New Roman" w:cs="Times New Roman"/>
          <w:color w:val="000000"/>
          <w:sz w:val="28"/>
          <w:szCs w:val="28"/>
        </w:rPr>
        <w:t xml:space="preserve"> Quyết định số 981/QĐ-UBND ngày 18 tháng 5 năm 2015 của Ủy ban nhân dân tỉnh Kiên Giang về việc thu hồi đất, giao đất và cấp giấy chứng nhận quyền sử dụng đất, quyền sở hữu nhà ở và tài sản khác gắn liền với đất giao cho Cảng vụ hàng không </w:t>
      </w:r>
      <w:r w:rsidR="00912139">
        <w:rPr>
          <w:rFonts w:ascii="Times New Roman" w:hAnsi="Times New Roman" w:cs="Times New Roman"/>
          <w:color w:val="000000"/>
          <w:sz w:val="28"/>
          <w:szCs w:val="28"/>
        </w:rPr>
        <w:t>m</w:t>
      </w:r>
      <w:r w:rsidRPr="00CA08B0">
        <w:rPr>
          <w:rFonts w:ascii="Times New Roman" w:hAnsi="Times New Roman" w:cs="Times New Roman"/>
          <w:color w:val="000000"/>
          <w:sz w:val="28"/>
          <w:szCs w:val="28"/>
        </w:rPr>
        <w:t xml:space="preserve">iền Nam tại xã Dương Tơ, huyện Phú Quốc, tỉnh Kiên Giang để sử dụng vào mục đích giao thông (Cảng </w:t>
      </w:r>
      <w:r w:rsidR="00E50214">
        <w:rPr>
          <w:rFonts w:ascii="Times New Roman" w:hAnsi="Times New Roman" w:cs="Times New Roman"/>
          <w:color w:val="000000"/>
          <w:sz w:val="28"/>
          <w:szCs w:val="28"/>
        </w:rPr>
        <w:t>HKQT</w:t>
      </w:r>
      <w:r w:rsidR="00A975AA">
        <w:rPr>
          <w:rFonts w:ascii="Times New Roman" w:hAnsi="Times New Roman" w:cs="Times New Roman"/>
          <w:color w:val="000000"/>
          <w:sz w:val="28"/>
          <w:szCs w:val="28"/>
        </w:rPr>
        <w:t xml:space="preserve"> Phú Quốc). </w:t>
      </w:r>
    </w:p>
    <w:p w:rsidR="00F802C9" w:rsidRDefault="00F802C9" w:rsidP="00E558E3">
      <w:pPr>
        <w:pStyle w:val="ListParagraph"/>
        <w:numPr>
          <w:ilvl w:val="0"/>
          <w:numId w:val="282"/>
        </w:numPr>
        <w:tabs>
          <w:tab w:val="left" w:pos="426"/>
        </w:tabs>
        <w:spacing w:line="240" w:lineRule="auto"/>
        <w:ind w:left="450" w:hanging="270"/>
        <w:contextualSpacing w:val="0"/>
        <w:rPr>
          <w:rFonts w:ascii="Times New Roman" w:hAnsi="Times New Roman" w:cs="Times New Roman"/>
          <w:color w:val="000000"/>
          <w:sz w:val="28"/>
          <w:szCs w:val="28"/>
        </w:rPr>
      </w:pPr>
      <w:r w:rsidRPr="00CA08B0">
        <w:rPr>
          <w:rFonts w:ascii="Times New Roman" w:hAnsi="Times New Roman" w:cs="Times New Roman"/>
          <w:color w:val="000000"/>
          <w:sz w:val="28"/>
          <w:szCs w:val="28"/>
        </w:rPr>
        <w:t xml:space="preserve">Quyết định số 1568/QĐ-UBND ngày 24/7/2017 của Ủy ban nhân dân tỉnh Kiên Giang về việc thu hồi đất, giao đất và cấp giấy chứng nhận quyền sử dụng đất, quyền sở hữu nhà ở và tài sản khác gắn liền với đất giao cho Cảng vụ hàng không </w:t>
      </w:r>
      <w:r w:rsidR="006F03A0">
        <w:rPr>
          <w:rFonts w:ascii="Times New Roman" w:hAnsi="Times New Roman" w:cs="Times New Roman"/>
          <w:color w:val="000000"/>
          <w:sz w:val="28"/>
          <w:szCs w:val="28"/>
        </w:rPr>
        <w:t>m</w:t>
      </w:r>
      <w:r w:rsidRPr="00CA08B0">
        <w:rPr>
          <w:rFonts w:ascii="Times New Roman" w:hAnsi="Times New Roman" w:cs="Times New Roman"/>
          <w:color w:val="000000"/>
          <w:sz w:val="28"/>
          <w:szCs w:val="28"/>
        </w:rPr>
        <w:t xml:space="preserve">iền Nam tại xã Dương Tơ, xã Hàm Ninh, huyện Phú Quốc, tỉnh Kiên Giang để sử dụng vào mục đích giao thông (đầu tư xây dựng </w:t>
      </w:r>
      <w:r w:rsidR="00CD0D3A">
        <w:rPr>
          <w:rFonts w:ascii="Times New Roman" w:hAnsi="Times New Roman" w:cs="Times New Roman"/>
          <w:color w:val="000000"/>
          <w:sz w:val="28"/>
          <w:szCs w:val="28"/>
        </w:rPr>
        <w:t>đ</w:t>
      </w:r>
      <w:r w:rsidRPr="00CA08B0">
        <w:rPr>
          <w:rFonts w:ascii="Times New Roman" w:hAnsi="Times New Roman" w:cs="Times New Roman"/>
          <w:color w:val="000000"/>
          <w:sz w:val="28"/>
          <w:szCs w:val="28"/>
        </w:rPr>
        <w:t>ài D</w:t>
      </w:r>
      <w:r w:rsidR="00912139">
        <w:rPr>
          <w:rFonts w:ascii="Times New Roman" w:hAnsi="Times New Roman" w:cs="Times New Roman"/>
          <w:color w:val="000000"/>
          <w:sz w:val="28"/>
          <w:szCs w:val="28"/>
        </w:rPr>
        <w:t>VOR</w:t>
      </w:r>
      <w:r w:rsidRPr="00CA08B0">
        <w:rPr>
          <w:rFonts w:ascii="Times New Roman" w:hAnsi="Times New Roman" w:cs="Times New Roman"/>
          <w:color w:val="000000"/>
          <w:sz w:val="28"/>
          <w:szCs w:val="28"/>
        </w:rPr>
        <w:t>, đèn tín hiệu hàng không và đường vào đài dẫn đường D</w:t>
      </w:r>
      <w:r w:rsidR="00912139">
        <w:rPr>
          <w:rFonts w:ascii="Times New Roman" w:hAnsi="Times New Roman" w:cs="Times New Roman"/>
          <w:color w:val="000000"/>
          <w:sz w:val="28"/>
          <w:szCs w:val="28"/>
        </w:rPr>
        <w:t>VOR</w:t>
      </w:r>
      <w:r w:rsidRPr="00CA08B0">
        <w:rPr>
          <w:rFonts w:ascii="Times New Roman" w:hAnsi="Times New Roman" w:cs="Times New Roman"/>
          <w:color w:val="000000"/>
          <w:sz w:val="28"/>
          <w:szCs w:val="28"/>
        </w:rPr>
        <w:t>/D</w:t>
      </w:r>
      <w:r w:rsidR="00912139">
        <w:rPr>
          <w:rFonts w:ascii="Times New Roman" w:hAnsi="Times New Roman" w:cs="Times New Roman"/>
          <w:color w:val="000000"/>
          <w:sz w:val="28"/>
          <w:szCs w:val="28"/>
        </w:rPr>
        <w:t>ME</w:t>
      </w:r>
      <w:r w:rsidRPr="00CA08B0">
        <w:rPr>
          <w:rFonts w:ascii="Times New Roman" w:hAnsi="Times New Roman" w:cs="Times New Roman"/>
          <w:color w:val="000000"/>
          <w:sz w:val="28"/>
          <w:szCs w:val="28"/>
        </w:rPr>
        <w:t xml:space="preserve"> Cảng hàng không quốc tế Phú Quốc).</w:t>
      </w:r>
    </w:p>
    <w:p w:rsidR="00A975AA" w:rsidRPr="00CA08B0" w:rsidRDefault="00A975AA" w:rsidP="00E558E3">
      <w:pPr>
        <w:pStyle w:val="ListParagraph"/>
        <w:numPr>
          <w:ilvl w:val="0"/>
          <w:numId w:val="282"/>
        </w:numPr>
        <w:tabs>
          <w:tab w:val="left" w:pos="426"/>
        </w:tabs>
        <w:spacing w:line="240" w:lineRule="auto"/>
        <w:ind w:left="450" w:hanging="270"/>
        <w:contextualSpacing w:val="0"/>
        <w:rPr>
          <w:rFonts w:ascii="Times New Roman" w:hAnsi="Times New Roman" w:cs="Times New Roman"/>
          <w:color w:val="000000"/>
          <w:sz w:val="28"/>
          <w:szCs w:val="28"/>
        </w:rPr>
      </w:pPr>
      <w:r w:rsidRPr="00C65C4B">
        <w:rPr>
          <w:rFonts w:ascii="Times New Roman" w:hAnsi="Times New Roman" w:cs="Times New Roman"/>
          <w:color w:val="000000"/>
          <w:sz w:val="28"/>
          <w:szCs w:val="28"/>
          <w:lang w:val="es-ES_tradnl"/>
        </w:rPr>
        <w:t>Quyết định số 1608/QĐ-TTg ngày 10 tháng 11 năm 2008 của Thủ tướng Chính phủ về việc Phê duyệt Quy hoạch Cảng HKQT Phú Quốc - giai đoạn đến năm 2020 và định hướng đến năm 2030</w:t>
      </w:r>
    </w:p>
    <w:p w:rsidR="00A975AA" w:rsidRPr="00A975AA" w:rsidRDefault="00A975AA" w:rsidP="00E558E3">
      <w:pPr>
        <w:pStyle w:val="ListParagraph"/>
        <w:numPr>
          <w:ilvl w:val="1"/>
          <w:numId w:val="281"/>
        </w:numPr>
        <w:tabs>
          <w:tab w:val="left" w:pos="567"/>
        </w:tabs>
        <w:spacing w:line="240" w:lineRule="auto"/>
        <w:contextualSpacing w:val="0"/>
        <w:rPr>
          <w:rFonts w:ascii="Times New Roman" w:hAnsi="Times New Roman" w:cs="Times New Roman"/>
          <w:sz w:val="28"/>
          <w:szCs w:val="28"/>
        </w:rPr>
      </w:pPr>
      <w:r w:rsidRPr="00A975AA">
        <w:rPr>
          <w:rFonts w:ascii="Times New Roman" w:hAnsi="Times New Roman" w:cs="Times New Roman"/>
          <w:b/>
          <w:sz w:val="28"/>
          <w:szCs w:val="28"/>
        </w:rPr>
        <w:t>Tổng diện tích đất của cảng hàng không</w:t>
      </w:r>
    </w:p>
    <w:p w:rsidR="00F802C9" w:rsidRPr="00571CAC" w:rsidRDefault="00F802C9" w:rsidP="00A975AA">
      <w:pPr>
        <w:pStyle w:val="ListParagraph"/>
        <w:tabs>
          <w:tab w:val="left" w:pos="567"/>
        </w:tabs>
        <w:spacing w:line="240" w:lineRule="auto"/>
        <w:ind w:left="801"/>
        <w:contextualSpacing w:val="0"/>
        <w:rPr>
          <w:rFonts w:ascii="Times New Roman" w:hAnsi="Times New Roman" w:cs="Times New Roman"/>
          <w:sz w:val="28"/>
          <w:szCs w:val="28"/>
        </w:rPr>
      </w:pPr>
      <w:r w:rsidRPr="00CA08B0">
        <w:rPr>
          <w:rFonts w:ascii="Times New Roman" w:hAnsi="Times New Roman" w:cs="Times New Roman"/>
          <w:color w:val="000000"/>
          <w:sz w:val="28"/>
          <w:szCs w:val="28"/>
        </w:rPr>
        <w:t xml:space="preserve">Tổng diện tích đất của Cảng HKQT </w:t>
      </w:r>
      <w:r w:rsidRPr="00571CAC">
        <w:rPr>
          <w:rFonts w:ascii="Times New Roman" w:hAnsi="Times New Roman" w:cs="Times New Roman"/>
          <w:color w:val="000000"/>
          <w:sz w:val="28"/>
          <w:szCs w:val="28"/>
        </w:rPr>
        <w:t xml:space="preserve">Phú </w:t>
      </w:r>
      <w:r w:rsidRPr="00571CAC">
        <w:rPr>
          <w:rFonts w:ascii="Times New Roman" w:hAnsi="Times New Roman" w:cs="Times New Roman"/>
          <w:sz w:val="28"/>
          <w:szCs w:val="28"/>
        </w:rPr>
        <w:t>Quốc</w:t>
      </w:r>
      <w:r w:rsidR="00B22B33">
        <w:rPr>
          <w:rFonts w:ascii="Times New Roman" w:hAnsi="Times New Roman" w:cs="Times New Roman"/>
          <w:sz w:val="28"/>
          <w:szCs w:val="28"/>
        </w:rPr>
        <w:t xml:space="preserve"> là</w:t>
      </w:r>
      <w:commentRangeStart w:id="206"/>
      <w:r w:rsidRPr="00A975AA">
        <w:rPr>
          <w:rFonts w:ascii="Times New Roman" w:hAnsi="Times New Roman" w:cs="Times New Roman"/>
          <w:sz w:val="28"/>
          <w:szCs w:val="28"/>
          <w:highlight w:val="yellow"/>
        </w:rPr>
        <w:t>8.516.740m</w:t>
      </w:r>
      <w:r w:rsidRPr="00A975AA">
        <w:rPr>
          <w:rFonts w:ascii="Times New Roman" w:hAnsi="Times New Roman" w:cs="Times New Roman"/>
          <w:sz w:val="28"/>
          <w:szCs w:val="28"/>
          <w:highlight w:val="yellow"/>
          <w:vertAlign w:val="superscript"/>
        </w:rPr>
        <w:t>2</w:t>
      </w:r>
      <w:r w:rsidRPr="00A975AA">
        <w:rPr>
          <w:rFonts w:ascii="Times New Roman" w:hAnsi="Times New Roman" w:cs="Times New Roman"/>
          <w:sz w:val="28"/>
          <w:szCs w:val="28"/>
          <w:highlight w:val="yellow"/>
        </w:rPr>
        <w:t>.</w:t>
      </w:r>
      <w:commentRangeEnd w:id="206"/>
      <w:r w:rsidR="001C168D">
        <w:rPr>
          <w:rStyle w:val="CommentReference"/>
        </w:rPr>
        <w:commentReference w:id="206"/>
      </w:r>
    </w:p>
    <w:p w:rsidR="00A975AA" w:rsidRPr="00A975AA" w:rsidRDefault="00A975AA" w:rsidP="00E558E3">
      <w:pPr>
        <w:pStyle w:val="ListParagraph"/>
        <w:numPr>
          <w:ilvl w:val="1"/>
          <w:numId w:val="281"/>
        </w:numPr>
        <w:tabs>
          <w:tab w:val="left" w:pos="567"/>
        </w:tabs>
        <w:spacing w:line="240" w:lineRule="auto"/>
        <w:contextualSpacing w:val="0"/>
        <w:rPr>
          <w:rFonts w:ascii="Times New Roman" w:hAnsi="Times New Roman" w:cs="Times New Roman"/>
          <w:sz w:val="28"/>
          <w:szCs w:val="28"/>
        </w:rPr>
      </w:pPr>
      <w:r w:rsidRPr="00A975AA">
        <w:rPr>
          <w:rFonts w:ascii="Times New Roman" w:hAnsi="Times New Roman" w:cs="Times New Roman"/>
          <w:sz w:val="28"/>
          <w:szCs w:val="28"/>
        </w:rPr>
        <w:t xml:space="preserve"> Diện tích đất được phân bổ như sau</w:t>
      </w:r>
      <w:r>
        <w:rPr>
          <w:rFonts w:ascii="Times New Roman" w:hAnsi="Times New Roman" w:cs="Times New Roman"/>
          <w:sz w:val="28"/>
          <w:szCs w:val="28"/>
        </w:rPr>
        <w:t>:</w:t>
      </w:r>
    </w:p>
    <w:p w:rsidR="00DE5BA0" w:rsidRPr="00A975AA" w:rsidRDefault="00DE5BA0" w:rsidP="00E558E3">
      <w:pPr>
        <w:pStyle w:val="ListParagraph"/>
        <w:numPr>
          <w:ilvl w:val="0"/>
          <w:numId w:val="284"/>
        </w:numPr>
        <w:tabs>
          <w:tab w:val="left" w:pos="567"/>
        </w:tabs>
        <w:spacing w:line="240" w:lineRule="auto"/>
        <w:rPr>
          <w:rFonts w:ascii="Times New Roman" w:hAnsi="Times New Roman" w:cs="Times New Roman"/>
          <w:sz w:val="28"/>
          <w:szCs w:val="28"/>
        </w:rPr>
      </w:pPr>
      <w:r w:rsidRPr="00A975AA">
        <w:rPr>
          <w:rFonts w:ascii="Times New Roman" w:hAnsi="Times New Roman" w:cs="Times New Roman"/>
          <w:sz w:val="28"/>
          <w:szCs w:val="28"/>
        </w:rPr>
        <w:t>Diện tích đất khu bay dùng chung do Quân sự quản lý: 0m</w:t>
      </w:r>
      <w:r w:rsidRPr="00A975AA">
        <w:rPr>
          <w:rFonts w:ascii="Times New Roman" w:hAnsi="Times New Roman" w:cs="Times New Roman"/>
          <w:sz w:val="28"/>
          <w:szCs w:val="28"/>
          <w:vertAlign w:val="superscript"/>
        </w:rPr>
        <w:t>2</w:t>
      </w:r>
      <w:r w:rsidR="00D90A9E" w:rsidRPr="00A975AA">
        <w:rPr>
          <w:rFonts w:ascii="Times New Roman" w:hAnsi="Times New Roman" w:cs="Times New Roman"/>
          <w:sz w:val="28"/>
          <w:szCs w:val="28"/>
        </w:rPr>
        <w:t>.</w:t>
      </w:r>
    </w:p>
    <w:p w:rsidR="00F802C9" w:rsidRPr="00571CAC" w:rsidRDefault="00F802C9" w:rsidP="00E558E3">
      <w:pPr>
        <w:pStyle w:val="ListParagraph"/>
        <w:numPr>
          <w:ilvl w:val="0"/>
          <w:numId w:val="283"/>
        </w:numPr>
        <w:tabs>
          <w:tab w:val="left" w:pos="567"/>
        </w:tabs>
        <w:spacing w:line="240" w:lineRule="auto"/>
        <w:contextualSpacing w:val="0"/>
        <w:rPr>
          <w:rFonts w:ascii="Times New Roman" w:hAnsi="Times New Roman" w:cs="Times New Roman"/>
          <w:sz w:val="28"/>
          <w:szCs w:val="28"/>
        </w:rPr>
      </w:pPr>
      <w:r w:rsidRPr="00571CAC">
        <w:rPr>
          <w:rFonts w:ascii="Times New Roman" w:hAnsi="Times New Roman" w:cs="Times New Roman"/>
          <w:sz w:val="28"/>
          <w:szCs w:val="28"/>
        </w:rPr>
        <w:t>Diện tích đất khu bay dùng chung do dân dụng quả</w:t>
      </w:r>
      <w:r w:rsidR="00510240">
        <w:rPr>
          <w:rFonts w:ascii="Times New Roman" w:hAnsi="Times New Roman" w:cs="Times New Roman"/>
          <w:sz w:val="28"/>
          <w:szCs w:val="28"/>
        </w:rPr>
        <w:t>n lý: 3.</w:t>
      </w:r>
      <w:r w:rsidR="004C6107">
        <w:rPr>
          <w:rFonts w:ascii="Times New Roman" w:hAnsi="Times New Roman" w:cs="Times New Roman"/>
          <w:sz w:val="28"/>
          <w:szCs w:val="28"/>
        </w:rPr>
        <w:t>450.085,30</w:t>
      </w:r>
      <w:r w:rsidRPr="00571CAC">
        <w:rPr>
          <w:rFonts w:ascii="Times New Roman" w:hAnsi="Times New Roman" w:cs="Times New Roman"/>
          <w:sz w:val="28"/>
          <w:szCs w:val="28"/>
        </w:rPr>
        <w:t>m</w:t>
      </w:r>
      <w:r w:rsidRPr="00571CAC">
        <w:rPr>
          <w:rFonts w:ascii="Times New Roman" w:hAnsi="Times New Roman" w:cs="Times New Roman"/>
          <w:sz w:val="28"/>
          <w:szCs w:val="28"/>
          <w:vertAlign w:val="superscript"/>
        </w:rPr>
        <w:t>2</w:t>
      </w:r>
      <w:r w:rsidRPr="00571CAC">
        <w:rPr>
          <w:rFonts w:ascii="Times New Roman" w:hAnsi="Times New Roman" w:cs="Times New Roman"/>
          <w:sz w:val="28"/>
          <w:szCs w:val="28"/>
        </w:rPr>
        <w:t>.</w:t>
      </w:r>
    </w:p>
    <w:p w:rsidR="00F802C9" w:rsidRPr="00C65C4B" w:rsidRDefault="00F802C9"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color w:val="000000"/>
          <w:sz w:val="28"/>
          <w:szCs w:val="28"/>
          <w:lang w:val="es-ES_tradnl"/>
        </w:rPr>
      </w:pPr>
      <w:r w:rsidRPr="00A975AA">
        <w:rPr>
          <w:rFonts w:ascii="Times New Roman" w:hAnsi="Times New Roman" w:cs="Times New Roman"/>
          <w:strike/>
          <w:color w:val="000000"/>
          <w:sz w:val="28"/>
          <w:szCs w:val="28"/>
          <w:lang w:val="es-ES_tradnl"/>
        </w:rPr>
        <w:t>Căn cứ Quyết định số 1608/QĐ-TTg ngày 10 tháng 11 năm 2008 của Thủ tướng Chính phủ về việc Phê duyệt Quy hoạch Cảng HKQT Phú Quốc - giai đoạn đến năm 2020 và định hướng đến năm 2030</w:t>
      </w:r>
      <w:r w:rsidRPr="00C65C4B">
        <w:rPr>
          <w:rFonts w:ascii="Times New Roman" w:hAnsi="Times New Roman" w:cs="Times New Roman"/>
          <w:color w:val="000000"/>
          <w:sz w:val="28"/>
          <w:szCs w:val="28"/>
          <w:lang w:val="es-ES_tradnl"/>
        </w:rPr>
        <w:t>.</w:t>
      </w:r>
    </w:p>
    <w:p w:rsidR="00C52BD3" w:rsidRDefault="00C52BD3" w:rsidP="00C6458D">
      <w:pPr>
        <w:pStyle w:val="ListParagraph"/>
        <w:tabs>
          <w:tab w:val="left" w:pos="567"/>
        </w:tabs>
        <w:spacing w:line="360" w:lineRule="auto"/>
        <w:ind w:left="142"/>
        <w:contextualSpacing w:val="0"/>
        <w:rPr>
          <w:rFonts w:ascii="Times New Roman" w:hAnsi="Times New Roman" w:cs="Times New Roman"/>
          <w:color w:val="000000"/>
          <w:sz w:val="28"/>
          <w:szCs w:val="28"/>
        </w:rPr>
        <w:sectPr w:rsidR="00C52BD3" w:rsidSect="00794F5B">
          <w:headerReference w:type="default" r:id="rId31"/>
          <w:pgSz w:w="11907" w:h="16840" w:code="9"/>
          <w:pgMar w:top="993" w:right="1134" w:bottom="1134" w:left="1701" w:header="288" w:footer="709" w:gutter="0"/>
          <w:pgNumType w:chapStyle="1" w:chapSep="enDash"/>
          <w:cols w:space="708"/>
          <w:docGrid w:linePitch="381"/>
        </w:sectPr>
      </w:pPr>
    </w:p>
    <w:p w:rsidR="00B309CE" w:rsidRPr="007D5CC3" w:rsidRDefault="00F920FD" w:rsidP="00071706">
      <w:pPr>
        <w:pStyle w:val="ListParagraph"/>
        <w:spacing w:line="240" w:lineRule="auto"/>
        <w:ind w:left="0"/>
        <w:contextualSpacing w:val="0"/>
        <w:jc w:val="center"/>
        <w:outlineLvl w:val="0"/>
        <w:rPr>
          <w:rFonts w:ascii="Times New Roman" w:hAnsi="Times New Roman" w:cs="Times New Roman"/>
          <w:b/>
          <w:sz w:val="30"/>
          <w:szCs w:val="30"/>
          <w:lang w:val="es-ES_tradnl"/>
        </w:rPr>
      </w:pPr>
      <w:bookmarkStart w:id="207" w:name="_Toc3714651"/>
      <w:bookmarkStart w:id="208" w:name="_Toc6064459"/>
      <w:bookmarkStart w:id="209" w:name="_Toc6826481"/>
      <w:bookmarkEnd w:id="205"/>
      <w:r w:rsidRPr="007D5CC3">
        <w:rPr>
          <w:rFonts w:ascii="Times New Roman" w:hAnsi="Times New Roman" w:cs="Times New Roman"/>
          <w:b/>
          <w:sz w:val="30"/>
          <w:szCs w:val="30"/>
          <w:lang w:val="es-ES_tradnl"/>
        </w:rPr>
        <w:lastRenderedPageBreak/>
        <w:t>CHƯƠNG III</w:t>
      </w:r>
      <w:bookmarkEnd w:id="207"/>
      <w:bookmarkEnd w:id="208"/>
      <w:bookmarkEnd w:id="209"/>
    </w:p>
    <w:p w:rsidR="004F19F1" w:rsidRDefault="004F19F1" w:rsidP="00071706">
      <w:pPr>
        <w:pStyle w:val="ListParagraph"/>
        <w:spacing w:line="240" w:lineRule="auto"/>
        <w:ind w:left="0"/>
        <w:contextualSpacing w:val="0"/>
        <w:jc w:val="center"/>
        <w:outlineLvl w:val="0"/>
        <w:rPr>
          <w:rFonts w:ascii="Times New Roman" w:hAnsi="Times New Roman" w:cs="Times New Roman"/>
          <w:b/>
          <w:sz w:val="30"/>
          <w:szCs w:val="30"/>
        </w:rPr>
      </w:pPr>
      <w:bookmarkStart w:id="210" w:name="_Toc3714652"/>
      <w:bookmarkStart w:id="211" w:name="_Toc6064460"/>
      <w:bookmarkStart w:id="212" w:name="_Toc6826482"/>
      <w:r w:rsidRPr="007D5CC3">
        <w:rPr>
          <w:rFonts w:ascii="Times New Roman" w:hAnsi="Times New Roman" w:cs="Times New Roman"/>
          <w:b/>
          <w:sz w:val="30"/>
          <w:szCs w:val="30"/>
        </w:rPr>
        <w:t xml:space="preserve">CÁC THÔNG TIN CHI TIẾT VỀ </w:t>
      </w:r>
      <w:r w:rsidR="00AE7FA4" w:rsidRPr="007D5CC3">
        <w:rPr>
          <w:rFonts w:ascii="Times New Roman" w:hAnsi="Times New Roman" w:cs="Times New Roman"/>
          <w:b/>
          <w:sz w:val="30"/>
          <w:szCs w:val="30"/>
        </w:rPr>
        <w:t>SÂN BAY QUỐC TẾ</w:t>
      </w:r>
      <w:r w:rsidR="00F068F4" w:rsidRPr="007D5CC3">
        <w:rPr>
          <w:rFonts w:ascii="Times New Roman" w:hAnsi="Times New Roman" w:cs="Times New Roman"/>
          <w:b/>
          <w:sz w:val="30"/>
          <w:szCs w:val="30"/>
        </w:rPr>
        <w:t xml:space="preserve"> PHÚ QUỐC</w:t>
      </w:r>
      <w:bookmarkEnd w:id="210"/>
      <w:bookmarkEnd w:id="211"/>
      <w:bookmarkEnd w:id="212"/>
    </w:p>
    <w:p w:rsidR="00071706" w:rsidRPr="007D5CC3" w:rsidRDefault="00071706" w:rsidP="00071706">
      <w:pPr>
        <w:pStyle w:val="ListParagraph"/>
        <w:spacing w:line="240" w:lineRule="auto"/>
        <w:ind w:left="0"/>
        <w:contextualSpacing w:val="0"/>
        <w:jc w:val="center"/>
        <w:outlineLvl w:val="0"/>
        <w:rPr>
          <w:rFonts w:ascii="Times New Roman" w:hAnsi="Times New Roman" w:cs="Times New Roman"/>
          <w:b/>
          <w:sz w:val="30"/>
          <w:szCs w:val="30"/>
        </w:rPr>
      </w:pPr>
    </w:p>
    <w:p w:rsidR="00F920FD" w:rsidRPr="004A4994" w:rsidRDefault="00F920FD" w:rsidP="00FF5C00">
      <w:pPr>
        <w:pStyle w:val="BodyText"/>
        <w:numPr>
          <w:ilvl w:val="0"/>
          <w:numId w:val="20"/>
        </w:numPr>
        <w:tabs>
          <w:tab w:val="left" w:pos="284"/>
        </w:tabs>
        <w:spacing w:line="240" w:lineRule="auto"/>
        <w:ind w:left="0" w:firstLine="0"/>
        <w:outlineLvl w:val="1"/>
        <w:rPr>
          <w:szCs w:val="28"/>
          <w:lang w:val="es-ES_tradnl"/>
        </w:rPr>
      </w:pPr>
      <w:bookmarkStart w:id="213" w:name="_Toc365388358"/>
      <w:bookmarkStart w:id="214" w:name="_Toc384125478"/>
      <w:bookmarkStart w:id="215" w:name="_Toc446942639"/>
      <w:bookmarkStart w:id="216" w:name="_Toc3714653"/>
      <w:bookmarkStart w:id="217" w:name="_Toc6064461"/>
      <w:bookmarkStart w:id="218" w:name="_Toc6826483"/>
      <w:r w:rsidRPr="004A4994">
        <w:rPr>
          <w:szCs w:val="28"/>
          <w:lang w:val="es-ES_tradnl"/>
        </w:rPr>
        <w:t>Đường cất hạ cánh:</w:t>
      </w:r>
      <w:bookmarkEnd w:id="213"/>
      <w:bookmarkEnd w:id="214"/>
      <w:bookmarkEnd w:id="215"/>
      <w:bookmarkEnd w:id="216"/>
      <w:bookmarkEnd w:id="217"/>
      <w:bookmarkEnd w:id="218"/>
    </w:p>
    <w:p w:rsidR="00D90802" w:rsidRPr="004A4994" w:rsidRDefault="00F920FD" w:rsidP="008B686A">
      <w:pPr>
        <w:spacing w:line="240" w:lineRule="auto"/>
        <w:ind w:left="142"/>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Cảng HKQT Phú Quốc có 01 đường CHC</w:t>
      </w:r>
      <w:r w:rsidR="00FD6523" w:rsidRPr="00FD6523">
        <w:rPr>
          <w:rFonts w:ascii="Times New Roman" w:hAnsi="Times New Roman" w:cs="Times New Roman"/>
          <w:sz w:val="28"/>
          <w:szCs w:val="28"/>
          <w:lang w:val="es-ES_tradnl"/>
        </w:rPr>
        <w:t>,</w:t>
      </w:r>
      <w:r w:rsidR="00FD6523" w:rsidRPr="00FD6523">
        <w:rPr>
          <w:rFonts w:ascii="Times New Roman" w:hAnsi="Times New Roman" w:cs="Times New Roman"/>
          <w:sz w:val="28"/>
          <w:szCs w:val="28"/>
        </w:rPr>
        <w:t>thông tin chi tiết như sau</w:t>
      </w:r>
      <w:r w:rsidRPr="00FD6523">
        <w:rPr>
          <w:rFonts w:ascii="Times New Roman" w:hAnsi="Times New Roman" w:cs="Times New Roman"/>
          <w:sz w:val="28"/>
          <w:szCs w:val="28"/>
          <w:lang w:val="es-ES_tradnl"/>
        </w:rPr>
        <w:t>:</w:t>
      </w:r>
    </w:p>
    <w:p w:rsidR="0088275B" w:rsidRPr="00FD6523" w:rsidRDefault="0088275B" w:rsidP="008B686A">
      <w:pPr>
        <w:spacing w:line="240" w:lineRule="auto"/>
        <w:ind w:left="142"/>
        <w:rPr>
          <w:rFonts w:ascii="Times New Roman" w:hAnsi="Times New Roman" w:cs="Times New Roman"/>
          <w:strike/>
          <w:sz w:val="28"/>
          <w:szCs w:val="28"/>
          <w:lang w:val="es-ES_tradnl"/>
        </w:rPr>
      </w:pPr>
      <w:r w:rsidRPr="00FD6523">
        <w:rPr>
          <w:rFonts w:ascii="Times New Roman" w:hAnsi="Times New Roman" w:cs="Times New Roman"/>
          <w:strike/>
          <w:sz w:val="28"/>
          <w:szCs w:val="28"/>
          <w:lang w:val="es-ES_tradnl"/>
        </w:rPr>
        <w:t>Mã hiệu theo Phụ ướ</w:t>
      </w:r>
      <w:r w:rsidR="00D90802" w:rsidRPr="00FD6523">
        <w:rPr>
          <w:rFonts w:ascii="Times New Roman" w:hAnsi="Times New Roman" w:cs="Times New Roman"/>
          <w:strike/>
          <w:sz w:val="28"/>
          <w:szCs w:val="28"/>
          <w:lang w:val="es-ES_tradnl"/>
        </w:rPr>
        <w:t>c 14 ICAO</w:t>
      </w:r>
      <w:r w:rsidR="004641B1" w:rsidRPr="00FD6523">
        <w:rPr>
          <w:rFonts w:ascii="Times New Roman" w:hAnsi="Times New Roman" w:cs="Times New Roman"/>
          <w:strike/>
          <w:sz w:val="28"/>
          <w:szCs w:val="28"/>
          <w:lang w:val="es-ES_tradnl"/>
        </w:rPr>
        <w:t>:</w:t>
      </w:r>
      <w:r w:rsidR="004641B1" w:rsidRPr="00FD6523">
        <w:rPr>
          <w:rFonts w:ascii="Times New Roman" w:hAnsi="Times New Roman" w:cs="Times New Roman"/>
          <w:strike/>
          <w:sz w:val="28"/>
          <w:szCs w:val="28"/>
          <w:lang w:val="es-ES_tradnl"/>
        </w:rPr>
        <w:tab/>
      </w:r>
      <w:r w:rsidR="00AE7FA4" w:rsidRPr="00FD6523">
        <w:rPr>
          <w:rFonts w:ascii="Times New Roman" w:hAnsi="Times New Roman" w:cs="Times New Roman"/>
          <w:strike/>
          <w:sz w:val="28"/>
          <w:szCs w:val="28"/>
          <w:lang w:val="es-ES_tradnl"/>
        </w:rPr>
        <w:tab/>
      </w:r>
      <w:r w:rsidRPr="00FD6523">
        <w:rPr>
          <w:rFonts w:ascii="Times New Roman" w:hAnsi="Times New Roman" w:cs="Times New Roman"/>
          <w:b/>
          <w:strike/>
          <w:sz w:val="28"/>
          <w:szCs w:val="28"/>
          <w:lang w:val="es-ES_tradnl"/>
        </w:rPr>
        <w:t>4E</w:t>
      </w:r>
      <w:r w:rsidR="00D90802" w:rsidRPr="00FD6523">
        <w:rPr>
          <w:rFonts w:ascii="Times New Roman" w:hAnsi="Times New Roman" w:cs="Times New Roman"/>
          <w:strike/>
          <w:sz w:val="28"/>
          <w:szCs w:val="28"/>
          <w:lang w:val="es-ES_tradnl"/>
        </w:rPr>
        <w:t>.</w:t>
      </w:r>
    </w:p>
    <w:p w:rsidR="00F920FD" w:rsidRPr="004A4994" w:rsidRDefault="00F920FD" w:rsidP="00487287">
      <w:pPr>
        <w:pStyle w:val="ListParagraph"/>
        <w:numPr>
          <w:ilvl w:val="1"/>
          <w:numId w:val="11"/>
        </w:numPr>
        <w:tabs>
          <w:tab w:val="left" w:pos="426"/>
        </w:tabs>
        <w:spacing w:line="240" w:lineRule="auto"/>
        <w:ind w:left="426" w:hanging="426"/>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Ký hiệu đường CHC:</w:t>
      </w:r>
      <w:r w:rsidRPr="004A4994">
        <w:rPr>
          <w:rFonts w:ascii="Times New Roman" w:hAnsi="Times New Roman" w:cs="Times New Roman"/>
          <w:sz w:val="28"/>
          <w:szCs w:val="28"/>
          <w:lang w:val="es-ES_tradnl"/>
        </w:rPr>
        <w:tab/>
      </w:r>
      <w:r w:rsidR="004641B1" w:rsidRPr="004A4994">
        <w:rPr>
          <w:rFonts w:ascii="Times New Roman" w:hAnsi="Times New Roman" w:cs="Times New Roman"/>
          <w:sz w:val="28"/>
          <w:szCs w:val="28"/>
          <w:lang w:val="es-ES_tradnl"/>
        </w:rPr>
        <w:tab/>
      </w:r>
      <w:r w:rsidR="004641B1" w:rsidRPr="004A4994">
        <w:rPr>
          <w:rFonts w:ascii="Times New Roman" w:hAnsi="Times New Roman" w:cs="Times New Roman"/>
          <w:sz w:val="28"/>
          <w:szCs w:val="28"/>
          <w:lang w:val="es-ES_tradnl"/>
        </w:rPr>
        <w:tab/>
      </w:r>
      <w:r w:rsidR="006C39C3">
        <w:rPr>
          <w:rFonts w:ascii="Times New Roman" w:hAnsi="Times New Roman" w:cs="Times New Roman"/>
          <w:sz w:val="28"/>
          <w:szCs w:val="28"/>
          <w:lang w:val="es-ES_tradnl"/>
        </w:rPr>
        <w:tab/>
      </w:r>
      <w:r w:rsidRPr="004A4994">
        <w:rPr>
          <w:rFonts w:ascii="Times New Roman" w:hAnsi="Times New Roman" w:cs="Times New Roman"/>
          <w:b/>
          <w:sz w:val="28"/>
          <w:szCs w:val="28"/>
          <w:lang w:val="es-ES_tradnl"/>
        </w:rPr>
        <w:t>10/28</w:t>
      </w:r>
      <w:r w:rsidR="004641B1" w:rsidRPr="004A4994">
        <w:rPr>
          <w:rFonts w:ascii="Times New Roman" w:hAnsi="Times New Roman" w:cs="Times New Roman"/>
          <w:sz w:val="28"/>
          <w:szCs w:val="28"/>
          <w:lang w:val="es-ES_tradnl"/>
        </w:rPr>
        <w:t>.</w:t>
      </w:r>
    </w:p>
    <w:p w:rsidR="00F920FD" w:rsidRPr="004A4994" w:rsidRDefault="00F920FD" w:rsidP="00487287">
      <w:pPr>
        <w:pStyle w:val="ListParagraph"/>
        <w:numPr>
          <w:ilvl w:val="1"/>
          <w:numId w:val="11"/>
        </w:numPr>
        <w:tabs>
          <w:tab w:val="left" w:pos="426"/>
        </w:tabs>
        <w:spacing w:line="240" w:lineRule="auto"/>
        <w:ind w:left="426" w:hanging="426"/>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Hướng </w:t>
      </w:r>
      <w:r w:rsidRPr="00FD6523">
        <w:rPr>
          <w:rFonts w:ascii="Times New Roman" w:hAnsi="Times New Roman" w:cs="Times New Roman"/>
          <w:strike/>
          <w:sz w:val="28"/>
          <w:szCs w:val="28"/>
          <w:lang w:val="es-ES_tradnl"/>
        </w:rPr>
        <w:t>thực của</w:t>
      </w:r>
      <w:r w:rsidRPr="004A4994">
        <w:rPr>
          <w:rFonts w:ascii="Times New Roman" w:hAnsi="Times New Roman" w:cs="Times New Roman"/>
          <w:sz w:val="28"/>
          <w:szCs w:val="28"/>
          <w:lang w:val="es-ES_tradnl"/>
        </w:rPr>
        <w:t xml:space="preserve"> đường CHC: </w:t>
      </w:r>
      <w:r w:rsidRPr="004A4994">
        <w:rPr>
          <w:rFonts w:ascii="Times New Roman" w:hAnsi="Times New Roman" w:cs="Times New Roman"/>
          <w:sz w:val="28"/>
          <w:szCs w:val="28"/>
          <w:lang w:val="es-ES_tradnl"/>
        </w:rPr>
        <w:tab/>
      </w:r>
      <w:r w:rsidR="00AE7FA4">
        <w:rPr>
          <w:rFonts w:ascii="Times New Roman" w:hAnsi="Times New Roman" w:cs="Times New Roman"/>
          <w:sz w:val="28"/>
          <w:szCs w:val="28"/>
          <w:lang w:val="es-ES_tradnl"/>
        </w:rPr>
        <w:tab/>
      </w:r>
      <w:r w:rsidRPr="004A4994">
        <w:rPr>
          <w:rFonts w:ascii="Times New Roman" w:hAnsi="Times New Roman" w:cs="Times New Roman"/>
          <w:sz w:val="28"/>
          <w:szCs w:val="28"/>
          <w:lang w:val="es-ES_tradnl"/>
        </w:rPr>
        <w:t>95</w:t>
      </w:r>
      <w:r w:rsidRPr="004A4994">
        <w:rPr>
          <w:rFonts w:ascii="Times New Roman" w:hAnsi="Times New Roman" w:cs="Times New Roman"/>
          <w:sz w:val="28"/>
          <w:szCs w:val="28"/>
          <w:vertAlign w:val="superscript"/>
          <w:lang w:val="es-ES_tradnl"/>
        </w:rPr>
        <w:t>0</w:t>
      </w:r>
      <w:r w:rsidRPr="004A4994">
        <w:rPr>
          <w:rFonts w:ascii="Times New Roman" w:hAnsi="Times New Roman" w:cs="Times New Roman"/>
          <w:sz w:val="28"/>
          <w:szCs w:val="28"/>
          <w:lang w:val="es-ES_tradnl"/>
        </w:rPr>
        <w:t>53’- 275</w:t>
      </w:r>
      <w:r w:rsidRPr="004A4994">
        <w:rPr>
          <w:rFonts w:ascii="Times New Roman" w:hAnsi="Times New Roman" w:cs="Times New Roman"/>
          <w:sz w:val="28"/>
          <w:szCs w:val="28"/>
          <w:vertAlign w:val="superscript"/>
          <w:lang w:val="es-ES_tradnl"/>
        </w:rPr>
        <w:t>0</w:t>
      </w:r>
      <w:r w:rsidRPr="004A4994">
        <w:rPr>
          <w:rFonts w:ascii="Times New Roman" w:hAnsi="Times New Roman" w:cs="Times New Roman"/>
          <w:sz w:val="28"/>
          <w:szCs w:val="28"/>
          <w:lang w:val="es-ES_tradnl"/>
        </w:rPr>
        <w:t>53’</w:t>
      </w:r>
      <w:r w:rsidR="004641B1" w:rsidRPr="004A4994">
        <w:rPr>
          <w:rFonts w:ascii="Times New Roman" w:hAnsi="Times New Roman" w:cs="Times New Roman"/>
          <w:sz w:val="28"/>
          <w:szCs w:val="28"/>
          <w:lang w:val="es-ES_tradnl"/>
        </w:rPr>
        <w:t>.</w:t>
      </w:r>
    </w:p>
    <w:p w:rsidR="00F920FD" w:rsidRPr="004A4994" w:rsidRDefault="00F920FD" w:rsidP="00487287">
      <w:pPr>
        <w:numPr>
          <w:ilvl w:val="1"/>
          <w:numId w:val="11"/>
        </w:numPr>
        <w:tabs>
          <w:tab w:val="left" w:pos="426"/>
        </w:tabs>
        <w:spacing w:line="240" w:lineRule="auto"/>
        <w:ind w:left="426" w:hanging="426"/>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Độ lệch từ:</w:t>
      </w:r>
      <w:r w:rsidRPr="004A4994">
        <w:rPr>
          <w:rFonts w:ascii="Times New Roman" w:hAnsi="Times New Roman" w:cs="Times New Roman"/>
          <w:sz w:val="28"/>
          <w:szCs w:val="28"/>
          <w:lang w:val="es-ES_tradnl"/>
        </w:rPr>
        <w:tab/>
      </w:r>
      <w:r w:rsidR="004641B1" w:rsidRPr="004A4994">
        <w:rPr>
          <w:rFonts w:ascii="Times New Roman" w:hAnsi="Times New Roman" w:cs="Times New Roman"/>
          <w:sz w:val="28"/>
          <w:szCs w:val="28"/>
          <w:lang w:val="es-ES_tradnl"/>
        </w:rPr>
        <w:tab/>
      </w:r>
      <w:r w:rsidR="004641B1" w:rsidRPr="004A4994">
        <w:rPr>
          <w:rFonts w:ascii="Times New Roman" w:hAnsi="Times New Roman" w:cs="Times New Roman"/>
          <w:sz w:val="28"/>
          <w:szCs w:val="28"/>
          <w:lang w:val="es-ES_tradnl"/>
        </w:rPr>
        <w:tab/>
      </w:r>
      <w:r w:rsidR="004641B1" w:rsidRPr="004A4994">
        <w:rPr>
          <w:rFonts w:ascii="Times New Roman" w:hAnsi="Times New Roman" w:cs="Times New Roman"/>
          <w:sz w:val="28"/>
          <w:szCs w:val="28"/>
          <w:lang w:val="es-ES_tradnl"/>
        </w:rPr>
        <w:tab/>
      </w:r>
      <w:r w:rsidR="00AE7FA4">
        <w:rPr>
          <w:rFonts w:ascii="Times New Roman" w:hAnsi="Times New Roman" w:cs="Times New Roman"/>
          <w:sz w:val="28"/>
          <w:szCs w:val="28"/>
          <w:lang w:val="es-ES_tradnl"/>
        </w:rPr>
        <w:tab/>
      </w:r>
      <w:r w:rsidRPr="004A4994">
        <w:rPr>
          <w:rFonts w:ascii="Times New Roman" w:hAnsi="Times New Roman" w:cs="Times New Roman"/>
          <w:sz w:val="28"/>
          <w:szCs w:val="28"/>
          <w:lang w:val="es-ES_tradnl"/>
        </w:rPr>
        <w:t>0</w:t>
      </w:r>
      <w:r w:rsidRPr="004A4994">
        <w:rPr>
          <w:rFonts w:ascii="Times New Roman" w:hAnsi="Times New Roman" w:cs="Times New Roman"/>
          <w:sz w:val="28"/>
          <w:szCs w:val="28"/>
          <w:vertAlign w:val="superscript"/>
          <w:lang w:val="es-ES_tradnl"/>
        </w:rPr>
        <w:t>0</w:t>
      </w:r>
      <w:r w:rsidRPr="004A4994">
        <w:rPr>
          <w:rFonts w:ascii="Times New Roman" w:hAnsi="Times New Roman" w:cs="Times New Roman"/>
          <w:sz w:val="28"/>
          <w:szCs w:val="28"/>
          <w:lang w:val="es-ES_tradnl"/>
        </w:rPr>
        <w:t>21’ Tây</w:t>
      </w:r>
      <w:r w:rsidR="004641B1" w:rsidRPr="004A4994">
        <w:rPr>
          <w:rFonts w:ascii="Times New Roman" w:hAnsi="Times New Roman" w:cs="Times New Roman"/>
          <w:sz w:val="28"/>
          <w:szCs w:val="28"/>
          <w:lang w:val="es-ES_tradnl"/>
        </w:rPr>
        <w:t>.</w:t>
      </w:r>
    </w:p>
    <w:p w:rsidR="00F920FD" w:rsidRPr="004A4994" w:rsidRDefault="00F920FD" w:rsidP="00487287">
      <w:pPr>
        <w:numPr>
          <w:ilvl w:val="1"/>
          <w:numId w:val="11"/>
        </w:numPr>
        <w:tabs>
          <w:tab w:val="left" w:pos="426"/>
        </w:tabs>
        <w:spacing w:line="240" w:lineRule="auto"/>
        <w:ind w:left="426" w:hanging="426"/>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Kích thước đường CHC:</w:t>
      </w:r>
      <w:r w:rsidRPr="004A4994">
        <w:rPr>
          <w:rFonts w:ascii="Times New Roman" w:hAnsi="Times New Roman" w:cs="Times New Roman"/>
          <w:sz w:val="28"/>
          <w:szCs w:val="28"/>
          <w:lang w:val="es-ES_tradnl"/>
        </w:rPr>
        <w:tab/>
      </w:r>
    </w:p>
    <w:p w:rsidR="00F920FD" w:rsidRPr="004A4994" w:rsidRDefault="00F920FD"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Chiều dài: 3</w:t>
      </w:r>
      <w:r w:rsidR="00713C5C">
        <w:rPr>
          <w:rFonts w:ascii="Times New Roman" w:hAnsi="Times New Roman" w:cs="Times New Roman"/>
          <w:sz w:val="28"/>
          <w:szCs w:val="28"/>
          <w:lang w:val="es-ES_tradnl"/>
        </w:rPr>
        <w:t>.</w:t>
      </w:r>
      <w:r w:rsidRPr="004A4994">
        <w:rPr>
          <w:rFonts w:ascii="Times New Roman" w:hAnsi="Times New Roman" w:cs="Times New Roman"/>
          <w:sz w:val="28"/>
          <w:szCs w:val="28"/>
          <w:lang w:val="es-ES_tradnl"/>
        </w:rPr>
        <w:t>000m.</w:t>
      </w:r>
    </w:p>
    <w:p w:rsidR="00F920FD" w:rsidRPr="004A4994" w:rsidRDefault="00F920FD"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Chiều rộng: 45m.</w:t>
      </w:r>
    </w:p>
    <w:p w:rsidR="00F920FD" w:rsidRPr="006C39C3" w:rsidRDefault="00F920FD" w:rsidP="00487287">
      <w:pPr>
        <w:numPr>
          <w:ilvl w:val="1"/>
          <w:numId w:val="11"/>
        </w:numPr>
        <w:tabs>
          <w:tab w:val="left" w:pos="426"/>
        </w:tabs>
        <w:spacing w:line="240" w:lineRule="auto"/>
        <w:ind w:left="425" w:hanging="425"/>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Kích thước lề đường cất hạ cánh:</w:t>
      </w:r>
      <w:r w:rsidR="009207E2" w:rsidRPr="006C39C3">
        <w:rPr>
          <w:rFonts w:ascii="Times New Roman" w:hAnsi="Times New Roman" w:cs="Times New Roman"/>
          <w:sz w:val="28"/>
          <w:szCs w:val="28"/>
          <w:lang w:val="es-ES_tradnl"/>
        </w:rPr>
        <w:t>Lề đường CHC bằng bê tông nhự</w:t>
      </w:r>
      <w:r w:rsidR="006C39C3">
        <w:rPr>
          <w:rFonts w:ascii="Times New Roman" w:hAnsi="Times New Roman" w:cs="Times New Roman"/>
          <w:sz w:val="28"/>
          <w:szCs w:val="28"/>
          <w:lang w:val="es-ES_tradnl"/>
        </w:rPr>
        <w:t>a.</w:t>
      </w:r>
    </w:p>
    <w:p w:rsidR="00F920FD" w:rsidRPr="004A4994" w:rsidRDefault="00F920FD"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Chiều dài: </w:t>
      </w:r>
      <w:r w:rsidR="009207E2" w:rsidRPr="004A4994">
        <w:rPr>
          <w:rFonts w:ascii="Times New Roman" w:hAnsi="Times New Roman" w:cs="Times New Roman"/>
          <w:sz w:val="28"/>
          <w:szCs w:val="28"/>
          <w:lang w:val="es-ES_tradnl"/>
        </w:rPr>
        <w:t>3.000</w:t>
      </w:r>
      <w:r w:rsidRPr="004A4994">
        <w:rPr>
          <w:rFonts w:ascii="Times New Roman" w:hAnsi="Times New Roman" w:cs="Times New Roman"/>
          <w:sz w:val="28"/>
          <w:szCs w:val="28"/>
          <w:lang w:val="es-ES_tradnl"/>
        </w:rPr>
        <w:t>m.</w:t>
      </w:r>
    </w:p>
    <w:p w:rsidR="00F920FD" w:rsidRPr="004A4994" w:rsidRDefault="00F920FD" w:rsidP="00487287">
      <w:pPr>
        <w:pStyle w:val="ListParagraph"/>
        <w:numPr>
          <w:ilvl w:val="1"/>
          <w:numId w:val="10"/>
        </w:numPr>
        <w:tabs>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Chiều rộng</w:t>
      </w:r>
      <w:r w:rsidR="002806F9">
        <w:rPr>
          <w:rFonts w:ascii="Times New Roman" w:hAnsi="Times New Roman" w:cs="Times New Roman"/>
          <w:sz w:val="28"/>
          <w:szCs w:val="28"/>
          <w:lang w:val="es-ES_tradnl"/>
        </w:rPr>
        <w:t xml:space="preserve"> lề</w:t>
      </w:r>
      <w:r w:rsidRPr="004A4994">
        <w:rPr>
          <w:rFonts w:ascii="Times New Roman" w:hAnsi="Times New Roman" w:cs="Times New Roman"/>
          <w:sz w:val="28"/>
          <w:szCs w:val="28"/>
          <w:lang w:val="es-ES_tradnl"/>
        </w:rPr>
        <w:t xml:space="preserve">: </w:t>
      </w:r>
      <w:r w:rsidR="009207E2" w:rsidRPr="002806F9">
        <w:rPr>
          <w:rFonts w:ascii="Times New Roman" w:hAnsi="Times New Roman" w:cs="Times New Roman"/>
          <w:strike/>
          <w:sz w:val="28"/>
          <w:szCs w:val="28"/>
          <w:lang w:val="es-ES_tradnl"/>
        </w:rPr>
        <w:t>15</w:t>
      </w:r>
      <w:r w:rsidRPr="002806F9">
        <w:rPr>
          <w:rFonts w:ascii="Times New Roman" w:hAnsi="Times New Roman" w:cs="Times New Roman"/>
          <w:strike/>
          <w:sz w:val="28"/>
          <w:szCs w:val="28"/>
          <w:lang w:val="es-ES_tradnl"/>
        </w:rPr>
        <w:t>m</w:t>
      </w:r>
      <w:r w:rsidR="000F61B5" w:rsidRPr="002806F9">
        <w:rPr>
          <w:rFonts w:ascii="Times New Roman" w:hAnsi="Times New Roman" w:cs="Times New Roman"/>
          <w:strike/>
          <w:sz w:val="28"/>
          <w:szCs w:val="28"/>
          <w:lang w:val="es-ES_tradnl"/>
        </w:rPr>
        <w:t xml:space="preserve"> (mỗi bên</w:t>
      </w:r>
      <w:r w:rsidR="000F61B5">
        <w:rPr>
          <w:rFonts w:ascii="Times New Roman" w:hAnsi="Times New Roman" w:cs="Times New Roman"/>
          <w:sz w:val="28"/>
          <w:szCs w:val="28"/>
          <w:lang w:val="es-ES_tradnl"/>
        </w:rPr>
        <w:t xml:space="preserve"> 7,5m</w:t>
      </w:r>
      <w:r w:rsidR="000F61B5" w:rsidRPr="002806F9">
        <w:rPr>
          <w:rFonts w:ascii="Times New Roman" w:hAnsi="Times New Roman" w:cs="Times New Roman"/>
          <w:strike/>
          <w:sz w:val="28"/>
          <w:szCs w:val="28"/>
          <w:lang w:val="es-ES_tradnl"/>
        </w:rPr>
        <w:t>)</w:t>
      </w:r>
      <w:r w:rsidRPr="004A4994">
        <w:rPr>
          <w:rFonts w:ascii="Times New Roman" w:hAnsi="Times New Roman" w:cs="Times New Roman"/>
          <w:sz w:val="28"/>
          <w:szCs w:val="28"/>
          <w:lang w:val="es-ES_tradnl"/>
        </w:rPr>
        <w:t>.</w:t>
      </w:r>
    </w:p>
    <w:p w:rsidR="00F920FD" w:rsidRPr="002806F9" w:rsidRDefault="002806F9" w:rsidP="00487287">
      <w:pPr>
        <w:numPr>
          <w:ilvl w:val="1"/>
          <w:numId w:val="11"/>
        </w:numPr>
        <w:tabs>
          <w:tab w:val="left" w:pos="426"/>
        </w:tabs>
        <w:spacing w:line="240" w:lineRule="auto"/>
        <w:ind w:left="426" w:hanging="426"/>
        <w:rPr>
          <w:rFonts w:ascii="Times New Roman" w:hAnsi="Times New Roman" w:cs="Times New Roman"/>
          <w:sz w:val="28"/>
          <w:szCs w:val="28"/>
          <w:lang w:val="es-ES_tradnl"/>
        </w:rPr>
      </w:pPr>
      <w:r w:rsidRPr="002806F9">
        <w:rPr>
          <w:rFonts w:ascii="Times New Roman" w:hAnsi="Times New Roman" w:cs="Times New Roman"/>
          <w:sz w:val="28"/>
          <w:szCs w:val="28"/>
        </w:rPr>
        <w:t>Độ dốc</w:t>
      </w:r>
      <w:r w:rsidRPr="002806F9">
        <w:rPr>
          <w:rFonts w:ascii="Times New Roman" w:hAnsi="Times New Roman" w:cs="Times New Roman"/>
          <w:sz w:val="28"/>
          <w:szCs w:val="28"/>
          <w:lang w:val="vi-VN"/>
        </w:rPr>
        <w:t xml:space="preserve"> dọc trung bình và độ dốc ngang điển hình</w:t>
      </w:r>
      <w:r w:rsidR="00F920FD" w:rsidRPr="002806F9">
        <w:rPr>
          <w:rFonts w:ascii="Times New Roman" w:hAnsi="Times New Roman" w:cs="Times New Roman"/>
          <w:sz w:val="28"/>
          <w:szCs w:val="28"/>
          <w:lang w:val="es-ES_tradnl"/>
        </w:rPr>
        <w:t>:</w:t>
      </w:r>
    </w:p>
    <w:p w:rsidR="00F920FD" w:rsidRPr="004A4994" w:rsidRDefault="00F920FD" w:rsidP="006C39C3">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Độ dốc dọc trung bình:</w:t>
      </w:r>
      <w:r w:rsidRPr="004A4994">
        <w:rPr>
          <w:rFonts w:ascii="Times New Roman" w:hAnsi="Times New Roman" w:cs="Times New Roman"/>
          <w:sz w:val="28"/>
          <w:szCs w:val="28"/>
          <w:lang w:val="es-ES_tradnl"/>
        </w:rPr>
        <w:tab/>
      </w:r>
      <w:r w:rsidR="00FF02DD" w:rsidRPr="004A4994">
        <w:rPr>
          <w:rFonts w:ascii="Times New Roman" w:hAnsi="Times New Roman" w:cs="Times New Roman"/>
          <w:sz w:val="28"/>
          <w:szCs w:val="28"/>
          <w:lang w:val="es-ES_tradnl"/>
        </w:rPr>
        <w:tab/>
      </w:r>
      <w:r w:rsidRPr="004A4994">
        <w:rPr>
          <w:rFonts w:ascii="Times New Roman" w:hAnsi="Times New Roman" w:cs="Times New Roman"/>
          <w:sz w:val="28"/>
          <w:szCs w:val="28"/>
          <w:lang w:val="es-ES_tradnl"/>
        </w:rPr>
        <w:t>0,1%</w:t>
      </w:r>
      <w:r w:rsidR="00FF02DD" w:rsidRPr="004A4994">
        <w:rPr>
          <w:rFonts w:ascii="Times New Roman" w:hAnsi="Times New Roman" w:cs="Times New Roman"/>
          <w:sz w:val="28"/>
          <w:szCs w:val="28"/>
          <w:lang w:val="es-ES_tradnl"/>
        </w:rPr>
        <w:t>.</w:t>
      </w:r>
    </w:p>
    <w:p w:rsidR="00F920FD" w:rsidRPr="004A4994" w:rsidRDefault="00F920FD" w:rsidP="006C39C3">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Độ dốc ngang </w:t>
      </w:r>
      <w:r w:rsidR="002806F9">
        <w:rPr>
          <w:rFonts w:ascii="Times New Roman" w:hAnsi="Times New Roman" w:cs="Times New Roman"/>
          <w:sz w:val="28"/>
          <w:szCs w:val="28"/>
          <w:lang w:val="es-ES_tradnl"/>
        </w:rPr>
        <w:t xml:space="preserve">điển hình </w:t>
      </w:r>
      <w:r w:rsidRPr="002806F9">
        <w:rPr>
          <w:rFonts w:ascii="Times New Roman" w:hAnsi="Times New Roman" w:cs="Times New Roman"/>
          <w:strike/>
          <w:sz w:val="28"/>
          <w:szCs w:val="28"/>
          <w:lang w:val="es-ES_tradnl"/>
        </w:rPr>
        <w:t>đường CHC</w:t>
      </w:r>
      <w:r w:rsidRPr="004A4994">
        <w:rPr>
          <w:rFonts w:ascii="Times New Roman" w:hAnsi="Times New Roman" w:cs="Times New Roman"/>
          <w:sz w:val="28"/>
          <w:szCs w:val="28"/>
          <w:lang w:val="es-ES_tradnl"/>
        </w:rPr>
        <w:t>:</w:t>
      </w:r>
      <w:r w:rsidRPr="004A4994">
        <w:rPr>
          <w:rFonts w:ascii="Times New Roman" w:hAnsi="Times New Roman" w:cs="Times New Roman"/>
          <w:sz w:val="28"/>
          <w:szCs w:val="28"/>
          <w:lang w:val="es-ES_tradnl"/>
        </w:rPr>
        <w:tab/>
      </w:r>
      <w:r w:rsidR="006C39C3">
        <w:rPr>
          <w:rFonts w:ascii="Times New Roman" w:hAnsi="Times New Roman" w:cs="Times New Roman"/>
          <w:sz w:val="28"/>
          <w:szCs w:val="28"/>
          <w:lang w:val="es-ES_tradnl"/>
        </w:rPr>
        <w:tab/>
      </w:r>
      <w:r w:rsidRPr="004A4994">
        <w:rPr>
          <w:rFonts w:ascii="Times New Roman" w:hAnsi="Times New Roman" w:cs="Times New Roman"/>
          <w:sz w:val="28"/>
          <w:szCs w:val="28"/>
          <w:lang w:val="es-ES_tradnl"/>
        </w:rPr>
        <w:t>1%</w:t>
      </w:r>
      <w:r w:rsidR="00FF02DD" w:rsidRPr="004A4994">
        <w:rPr>
          <w:rFonts w:ascii="Times New Roman" w:hAnsi="Times New Roman" w:cs="Times New Roman"/>
          <w:sz w:val="28"/>
          <w:szCs w:val="28"/>
          <w:lang w:val="es-ES_tradnl"/>
        </w:rPr>
        <w:t>.</w:t>
      </w:r>
    </w:p>
    <w:p w:rsidR="00F920FD" w:rsidRPr="004A4994" w:rsidRDefault="00F920FD" w:rsidP="00487287">
      <w:pPr>
        <w:numPr>
          <w:ilvl w:val="1"/>
          <w:numId w:val="11"/>
        </w:numPr>
        <w:tabs>
          <w:tab w:val="left" w:pos="426"/>
        </w:tabs>
        <w:spacing w:line="240" w:lineRule="auto"/>
        <w:ind w:left="426" w:hanging="426"/>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Tọa độ ngưỡng đường CHC</w:t>
      </w:r>
      <w:r w:rsidR="00CC4FAE" w:rsidRPr="004A4994">
        <w:rPr>
          <w:rFonts w:ascii="Times New Roman" w:hAnsi="Times New Roman" w:cs="Times New Roman"/>
          <w:sz w:val="28"/>
          <w:szCs w:val="28"/>
          <w:lang w:val="es-ES_tradnl"/>
        </w:rPr>
        <w:t>:</w:t>
      </w:r>
      <w:r w:rsidR="00F62156" w:rsidRPr="004A4994">
        <w:rPr>
          <w:rFonts w:ascii="Times New Roman" w:hAnsi="Times New Roman" w:cs="Times New Roman"/>
          <w:sz w:val="28"/>
          <w:szCs w:val="28"/>
          <w:lang w:val="es-ES_tradnl"/>
        </w:rPr>
        <w:t xml:space="preserve"> (H</w:t>
      </w:r>
      <w:r w:rsidRPr="004A4994">
        <w:rPr>
          <w:rFonts w:ascii="Times New Roman" w:hAnsi="Times New Roman" w:cs="Times New Roman"/>
          <w:sz w:val="28"/>
          <w:szCs w:val="28"/>
          <w:lang w:val="es-ES_tradnl"/>
        </w:rPr>
        <w:t>ệ WGS-84)</w:t>
      </w:r>
      <w:r w:rsidR="006C39C3">
        <w:rPr>
          <w:rFonts w:ascii="Times New Roman" w:hAnsi="Times New Roman" w:cs="Times New Roman"/>
          <w:sz w:val="28"/>
          <w:szCs w:val="28"/>
          <w:lang w:val="es-ES_tradnl"/>
        </w:rPr>
        <w:t>.</w:t>
      </w:r>
    </w:p>
    <w:p w:rsidR="00F920FD" w:rsidRPr="002806F9" w:rsidRDefault="002806F9" w:rsidP="006C39C3">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2806F9">
        <w:rPr>
          <w:rFonts w:ascii="Times New Roman" w:hAnsi="Times New Roman" w:cs="Times New Roman"/>
          <w:sz w:val="28"/>
          <w:szCs w:val="28"/>
        </w:rPr>
        <w:t xml:space="preserve">Tọa độ ngưỡng đầu đường CHC </w:t>
      </w:r>
      <w:r w:rsidR="00F920FD" w:rsidRPr="002806F9">
        <w:rPr>
          <w:rFonts w:ascii="Times New Roman" w:hAnsi="Times New Roman" w:cs="Times New Roman"/>
          <w:sz w:val="28"/>
          <w:szCs w:val="28"/>
          <w:lang w:val="es-ES_tradnl"/>
        </w:rPr>
        <w:t xml:space="preserve">10: </w:t>
      </w:r>
      <w:r>
        <w:rPr>
          <w:rFonts w:ascii="Times New Roman" w:hAnsi="Times New Roman" w:cs="Times New Roman"/>
          <w:sz w:val="28"/>
          <w:szCs w:val="28"/>
          <w:lang w:val="es-ES_tradnl"/>
        </w:rPr>
        <w:tab/>
      </w:r>
      <w:r w:rsidR="00F920FD" w:rsidRPr="002806F9">
        <w:rPr>
          <w:rFonts w:ascii="Times New Roman" w:hAnsi="Times New Roman" w:cs="Times New Roman"/>
          <w:sz w:val="28"/>
          <w:szCs w:val="28"/>
          <w:lang w:val="es-ES_tradnl"/>
        </w:rPr>
        <w:t>10</w:t>
      </w:r>
      <w:r w:rsidR="00F920FD" w:rsidRPr="002806F9">
        <w:rPr>
          <w:rFonts w:ascii="Times New Roman" w:hAnsi="Times New Roman" w:cs="Times New Roman"/>
          <w:sz w:val="28"/>
          <w:szCs w:val="28"/>
          <w:vertAlign w:val="superscript"/>
          <w:lang w:val="es-ES_tradnl"/>
        </w:rPr>
        <w:t>0</w:t>
      </w:r>
      <w:r w:rsidR="00F920FD" w:rsidRPr="002806F9">
        <w:rPr>
          <w:rFonts w:ascii="Times New Roman" w:hAnsi="Times New Roman" w:cs="Times New Roman"/>
          <w:sz w:val="28"/>
          <w:szCs w:val="28"/>
          <w:lang w:val="es-ES_tradnl"/>
        </w:rPr>
        <w:t>10’16.28”N - 103</w:t>
      </w:r>
      <w:r w:rsidR="00F920FD" w:rsidRPr="002806F9">
        <w:rPr>
          <w:rFonts w:ascii="Times New Roman" w:hAnsi="Times New Roman" w:cs="Times New Roman"/>
          <w:sz w:val="28"/>
          <w:szCs w:val="28"/>
          <w:vertAlign w:val="superscript"/>
          <w:lang w:val="es-ES_tradnl"/>
        </w:rPr>
        <w:t>0</w:t>
      </w:r>
      <w:r w:rsidR="00F920FD" w:rsidRPr="002806F9">
        <w:rPr>
          <w:rFonts w:ascii="Times New Roman" w:hAnsi="Times New Roman" w:cs="Times New Roman"/>
          <w:sz w:val="28"/>
          <w:szCs w:val="28"/>
          <w:lang w:val="es-ES_tradnl"/>
        </w:rPr>
        <w:t>58’46.07”E</w:t>
      </w:r>
      <w:r w:rsidR="00CC4FAE" w:rsidRPr="002806F9">
        <w:rPr>
          <w:rFonts w:ascii="Times New Roman" w:hAnsi="Times New Roman" w:cs="Times New Roman"/>
          <w:sz w:val="28"/>
          <w:szCs w:val="28"/>
          <w:lang w:val="es-ES_tradnl"/>
        </w:rPr>
        <w:t>.</w:t>
      </w:r>
    </w:p>
    <w:p w:rsidR="00F920FD" w:rsidRPr="002806F9" w:rsidRDefault="002806F9" w:rsidP="006C39C3">
      <w:pPr>
        <w:pStyle w:val="ListParagraph"/>
        <w:numPr>
          <w:ilvl w:val="1"/>
          <w:numId w:val="7"/>
        </w:numPr>
        <w:tabs>
          <w:tab w:val="clear" w:pos="283"/>
          <w:tab w:val="left" w:pos="426"/>
        </w:tabs>
        <w:spacing w:line="240" w:lineRule="auto"/>
        <w:ind w:left="426" w:hanging="284"/>
        <w:contextualSpacing w:val="0"/>
        <w:rPr>
          <w:rFonts w:ascii="Times New Roman" w:hAnsi="Times New Roman" w:cs="Times New Roman"/>
          <w:sz w:val="28"/>
          <w:szCs w:val="28"/>
          <w:lang w:val="es-ES_tradnl"/>
        </w:rPr>
      </w:pPr>
      <w:r w:rsidRPr="002806F9">
        <w:rPr>
          <w:rFonts w:ascii="Times New Roman" w:hAnsi="Times New Roman" w:cs="Times New Roman"/>
          <w:sz w:val="28"/>
          <w:szCs w:val="28"/>
        </w:rPr>
        <w:t>Tọa độ ngưỡng đầu đường CHC</w:t>
      </w:r>
      <w:r w:rsidR="00F920FD" w:rsidRPr="002806F9">
        <w:rPr>
          <w:rFonts w:ascii="Times New Roman" w:hAnsi="Times New Roman" w:cs="Times New Roman"/>
          <w:sz w:val="28"/>
          <w:szCs w:val="28"/>
          <w:lang w:val="es-ES_tradnl"/>
        </w:rPr>
        <w:t xml:space="preserve"> 28: </w:t>
      </w:r>
      <w:r>
        <w:rPr>
          <w:rFonts w:ascii="Times New Roman" w:hAnsi="Times New Roman" w:cs="Times New Roman"/>
          <w:sz w:val="28"/>
          <w:szCs w:val="28"/>
          <w:lang w:val="es-ES_tradnl"/>
        </w:rPr>
        <w:tab/>
      </w:r>
      <w:r w:rsidR="00F920FD" w:rsidRPr="002806F9">
        <w:rPr>
          <w:rFonts w:ascii="Times New Roman" w:hAnsi="Times New Roman" w:cs="Times New Roman"/>
          <w:sz w:val="28"/>
          <w:szCs w:val="28"/>
          <w:lang w:val="es-ES_tradnl"/>
        </w:rPr>
        <w:t>10</w:t>
      </w:r>
      <w:r w:rsidR="00F920FD" w:rsidRPr="002806F9">
        <w:rPr>
          <w:rFonts w:ascii="Times New Roman" w:hAnsi="Times New Roman" w:cs="Times New Roman"/>
          <w:sz w:val="28"/>
          <w:szCs w:val="28"/>
          <w:vertAlign w:val="superscript"/>
          <w:lang w:val="es-ES_tradnl"/>
        </w:rPr>
        <w:t>0</w:t>
      </w:r>
      <w:r w:rsidR="00F920FD" w:rsidRPr="002806F9">
        <w:rPr>
          <w:rFonts w:ascii="Times New Roman" w:hAnsi="Times New Roman" w:cs="Times New Roman"/>
          <w:sz w:val="28"/>
          <w:szCs w:val="28"/>
          <w:lang w:val="es-ES_tradnl"/>
        </w:rPr>
        <w:t>10’06.57”N - 104</w:t>
      </w:r>
      <w:r w:rsidR="00F920FD" w:rsidRPr="002806F9">
        <w:rPr>
          <w:rFonts w:ascii="Times New Roman" w:hAnsi="Times New Roman" w:cs="Times New Roman"/>
          <w:sz w:val="28"/>
          <w:szCs w:val="28"/>
          <w:vertAlign w:val="superscript"/>
          <w:lang w:val="es-ES_tradnl"/>
        </w:rPr>
        <w:t>0</w:t>
      </w:r>
      <w:r w:rsidR="00F920FD" w:rsidRPr="002806F9">
        <w:rPr>
          <w:rFonts w:ascii="Times New Roman" w:hAnsi="Times New Roman" w:cs="Times New Roman"/>
          <w:sz w:val="28"/>
          <w:szCs w:val="28"/>
          <w:lang w:val="es-ES_tradnl"/>
        </w:rPr>
        <w:t>00’24.14”E</w:t>
      </w:r>
      <w:r w:rsidR="00CC4FAE" w:rsidRPr="002806F9">
        <w:rPr>
          <w:rFonts w:ascii="Times New Roman" w:hAnsi="Times New Roman" w:cs="Times New Roman"/>
          <w:sz w:val="28"/>
          <w:szCs w:val="28"/>
          <w:lang w:val="es-ES_tradnl"/>
        </w:rPr>
        <w:t>.</w:t>
      </w:r>
    </w:p>
    <w:p w:rsidR="00340181" w:rsidRPr="00340181" w:rsidRDefault="00340181" w:rsidP="00340181">
      <w:pPr>
        <w:pStyle w:val="ListParagraph"/>
        <w:numPr>
          <w:ilvl w:val="1"/>
          <w:numId w:val="11"/>
        </w:numPr>
        <w:tabs>
          <w:tab w:val="left" w:pos="426"/>
        </w:tabs>
        <w:spacing w:line="240" w:lineRule="auto"/>
        <w:ind w:left="426" w:hanging="426"/>
        <w:contextualSpacing w:val="0"/>
        <w:rPr>
          <w:rFonts w:ascii="Times New Roman" w:hAnsi="Times New Roman" w:cs="Times New Roman"/>
          <w:sz w:val="28"/>
          <w:szCs w:val="28"/>
          <w:lang w:val="es-ES_tradnl"/>
        </w:rPr>
      </w:pPr>
      <w:r w:rsidRPr="00340181">
        <w:rPr>
          <w:rFonts w:ascii="Times New Roman" w:hAnsi="Times New Roman" w:cs="Times New Roman"/>
          <w:sz w:val="28"/>
          <w:szCs w:val="28"/>
        </w:rPr>
        <w:t>Mức cao ngưỡng</w:t>
      </w:r>
      <w:r w:rsidRPr="002806F9">
        <w:rPr>
          <w:rFonts w:ascii="Times New Roman" w:hAnsi="Times New Roman" w:cs="Times New Roman"/>
          <w:strike/>
          <w:sz w:val="28"/>
          <w:szCs w:val="28"/>
        </w:rPr>
        <w:t>đầu đường CHC</w:t>
      </w:r>
      <w:r w:rsidRPr="00340181">
        <w:rPr>
          <w:rFonts w:ascii="Times New Roman" w:hAnsi="Times New Roman" w:cs="Times New Roman"/>
          <w:sz w:val="28"/>
          <w:szCs w:val="28"/>
          <w:lang w:val="sv-SE"/>
        </w:rPr>
        <w:t>:</w:t>
      </w:r>
    </w:p>
    <w:p w:rsidR="00340181" w:rsidRPr="002806F9" w:rsidRDefault="002806F9" w:rsidP="00E558E3">
      <w:pPr>
        <w:pStyle w:val="ListParagraph"/>
        <w:numPr>
          <w:ilvl w:val="0"/>
          <w:numId w:val="221"/>
        </w:numPr>
        <w:spacing w:line="240" w:lineRule="auto"/>
        <w:ind w:left="426" w:hanging="284"/>
        <w:contextualSpacing w:val="0"/>
        <w:rPr>
          <w:rFonts w:ascii="Times New Roman" w:hAnsi="Times New Roman" w:cs="Times New Roman"/>
          <w:sz w:val="28"/>
          <w:szCs w:val="28"/>
          <w:lang w:val="es-ES_tradnl"/>
        </w:rPr>
      </w:pPr>
      <w:r w:rsidRPr="002806F9">
        <w:rPr>
          <w:rFonts w:ascii="Times New Roman" w:hAnsi="Times New Roman" w:cs="Times New Roman"/>
          <w:sz w:val="28"/>
          <w:szCs w:val="28"/>
        </w:rPr>
        <w:t xml:space="preserve">Đầu đường </w:t>
      </w:r>
      <w:r w:rsidR="00340181" w:rsidRPr="002806F9">
        <w:rPr>
          <w:rFonts w:ascii="Times New Roman" w:hAnsi="Times New Roman" w:cs="Times New Roman"/>
          <w:sz w:val="28"/>
          <w:szCs w:val="28"/>
          <w:lang w:val="sv-SE"/>
        </w:rPr>
        <w:t xml:space="preserve">CHC 10: 4m </w:t>
      </w:r>
      <w:r w:rsidR="00340181" w:rsidRPr="002806F9">
        <w:rPr>
          <w:rFonts w:ascii="Times New Roman" w:hAnsi="Times New Roman" w:cs="Times New Roman"/>
          <w:sz w:val="28"/>
          <w:szCs w:val="28"/>
        </w:rPr>
        <w:t>(MLS)</w:t>
      </w:r>
      <w:r w:rsidR="00340181" w:rsidRPr="002806F9">
        <w:rPr>
          <w:rFonts w:ascii="Times New Roman" w:hAnsi="Times New Roman" w:cs="Times New Roman"/>
          <w:sz w:val="28"/>
          <w:szCs w:val="28"/>
          <w:lang w:val="sv-SE"/>
        </w:rPr>
        <w:t>;</w:t>
      </w:r>
    </w:p>
    <w:p w:rsidR="00340181" w:rsidRPr="002806F9" w:rsidRDefault="002806F9" w:rsidP="00E558E3">
      <w:pPr>
        <w:pStyle w:val="ListParagraph"/>
        <w:numPr>
          <w:ilvl w:val="0"/>
          <w:numId w:val="221"/>
        </w:numPr>
        <w:spacing w:line="240" w:lineRule="auto"/>
        <w:ind w:left="426" w:hanging="284"/>
        <w:contextualSpacing w:val="0"/>
        <w:rPr>
          <w:rFonts w:ascii="Times New Roman" w:hAnsi="Times New Roman" w:cs="Times New Roman"/>
          <w:sz w:val="28"/>
          <w:szCs w:val="28"/>
          <w:lang w:val="es-ES_tradnl"/>
        </w:rPr>
      </w:pPr>
      <w:r w:rsidRPr="002806F9">
        <w:rPr>
          <w:rFonts w:ascii="Times New Roman" w:hAnsi="Times New Roman" w:cs="Times New Roman"/>
          <w:sz w:val="28"/>
          <w:szCs w:val="28"/>
        </w:rPr>
        <w:t xml:space="preserve">Đầu đường  </w:t>
      </w:r>
      <w:r w:rsidR="00340181" w:rsidRPr="002806F9">
        <w:rPr>
          <w:rFonts w:ascii="Times New Roman" w:hAnsi="Times New Roman" w:cs="Times New Roman"/>
          <w:sz w:val="28"/>
          <w:szCs w:val="28"/>
          <w:lang w:val="sv-SE"/>
        </w:rPr>
        <w:t xml:space="preserve">CHC 28: 7m </w:t>
      </w:r>
      <w:r w:rsidR="00340181" w:rsidRPr="002806F9">
        <w:rPr>
          <w:rFonts w:ascii="Times New Roman" w:hAnsi="Times New Roman" w:cs="Times New Roman"/>
          <w:sz w:val="28"/>
          <w:szCs w:val="28"/>
        </w:rPr>
        <w:t>(MLS).</w:t>
      </w:r>
    </w:p>
    <w:p w:rsidR="00F920FD" w:rsidRPr="002806F9" w:rsidRDefault="002806F9" w:rsidP="00487287">
      <w:pPr>
        <w:numPr>
          <w:ilvl w:val="1"/>
          <w:numId w:val="11"/>
        </w:numPr>
        <w:tabs>
          <w:tab w:val="left" w:pos="426"/>
        </w:tabs>
        <w:spacing w:line="240" w:lineRule="auto"/>
        <w:ind w:left="426" w:hanging="426"/>
        <w:rPr>
          <w:rFonts w:ascii="Times New Roman" w:hAnsi="Times New Roman" w:cs="Times New Roman"/>
          <w:sz w:val="28"/>
          <w:szCs w:val="28"/>
          <w:lang w:val="es-ES_tradnl"/>
        </w:rPr>
      </w:pPr>
      <w:r w:rsidRPr="002806F9">
        <w:rPr>
          <w:rFonts w:ascii="Times New Roman" w:hAnsi="Times New Roman" w:cs="Times New Roman"/>
          <w:sz w:val="28"/>
          <w:szCs w:val="28"/>
        </w:rPr>
        <w:t>Loại tầng phủ mặt đường CHC, sức chịu tải đường CHC</w:t>
      </w:r>
      <w:r w:rsidR="009B67A7" w:rsidRPr="002806F9">
        <w:rPr>
          <w:rFonts w:ascii="Times New Roman" w:hAnsi="Times New Roman" w:cs="Times New Roman"/>
          <w:sz w:val="28"/>
          <w:szCs w:val="28"/>
          <w:lang w:val="es-ES_tradnl"/>
        </w:rPr>
        <w:t>.</w:t>
      </w:r>
    </w:p>
    <w:p w:rsidR="002806F9" w:rsidRPr="002806F9" w:rsidRDefault="002806F9" w:rsidP="00E558E3">
      <w:pPr>
        <w:pStyle w:val="ListParagraph"/>
        <w:numPr>
          <w:ilvl w:val="0"/>
          <w:numId w:val="221"/>
        </w:numPr>
        <w:spacing w:line="240" w:lineRule="auto"/>
        <w:ind w:left="142"/>
        <w:contextualSpacing w:val="0"/>
        <w:rPr>
          <w:rFonts w:ascii="Times New Roman" w:hAnsi="Times New Roman" w:cs="Times New Roman"/>
          <w:i/>
          <w:sz w:val="28"/>
          <w:szCs w:val="28"/>
          <w:lang w:val="es-ES_tradnl"/>
        </w:rPr>
      </w:pPr>
      <w:r w:rsidRPr="002806F9">
        <w:rPr>
          <w:rFonts w:ascii="Times New Roman" w:hAnsi="Times New Roman" w:cs="Times New Roman"/>
          <w:sz w:val="28"/>
          <w:szCs w:val="28"/>
        </w:rPr>
        <w:t>Loại tầng phủ mặt đường CHC: bê tông nhựa.</w:t>
      </w:r>
    </w:p>
    <w:p w:rsidR="00F920FD" w:rsidRPr="002806F9" w:rsidRDefault="00F920FD" w:rsidP="00E558E3">
      <w:pPr>
        <w:pStyle w:val="ListParagraph"/>
        <w:numPr>
          <w:ilvl w:val="0"/>
          <w:numId w:val="221"/>
        </w:numPr>
        <w:spacing w:line="240" w:lineRule="auto"/>
        <w:ind w:left="142"/>
        <w:contextualSpacing w:val="0"/>
        <w:rPr>
          <w:rFonts w:ascii="Times New Roman" w:hAnsi="Times New Roman" w:cs="Times New Roman"/>
          <w:i/>
          <w:sz w:val="28"/>
          <w:szCs w:val="28"/>
          <w:lang w:val="es-ES_tradnl"/>
        </w:rPr>
      </w:pPr>
      <w:r w:rsidRPr="002806F9">
        <w:rPr>
          <w:rFonts w:ascii="Times New Roman" w:hAnsi="Times New Roman" w:cs="Times New Roman"/>
          <w:sz w:val="28"/>
          <w:szCs w:val="28"/>
          <w:lang w:val="es-ES_tradnl"/>
        </w:rPr>
        <w:lastRenderedPageBreak/>
        <w:t xml:space="preserve">Sức chịu tải </w:t>
      </w:r>
      <w:r w:rsidRPr="00C06C62">
        <w:rPr>
          <w:rFonts w:ascii="Times New Roman" w:hAnsi="Times New Roman" w:cs="Times New Roman"/>
          <w:strike/>
          <w:sz w:val="28"/>
          <w:szCs w:val="28"/>
          <w:lang w:val="es-ES_tradnl"/>
        </w:rPr>
        <w:t>của đường CHC</w:t>
      </w:r>
      <w:r w:rsidRPr="002806F9">
        <w:rPr>
          <w:rFonts w:ascii="Times New Roman" w:hAnsi="Times New Roman" w:cs="Times New Roman"/>
          <w:sz w:val="28"/>
          <w:szCs w:val="28"/>
          <w:lang w:val="es-ES_tradnl"/>
        </w:rPr>
        <w:t xml:space="preserve">: </w:t>
      </w:r>
      <w:r w:rsidR="007F36B7" w:rsidRPr="002806F9">
        <w:rPr>
          <w:rFonts w:ascii="Times New Roman" w:hAnsi="Times New Roman" w:cs="Times New Roman"/>
          <w:sz w:val="28"/>
          <w:szCs w:val="28"/>
          <w:lang w:val="es-ES_tradnl"/>
        </w:rPr>
        <w:t>PCN 75/F/C/X/T</w:t>
      </w:r>
      <w:r w:rsidRPr="00C06C62">
        <w:rPr>
          <w:rFonts w:ascii="Times New Roman" w:hAnsi="Times New Roman" w:cs="Times New Roman"/>
          <w:i/>
          <w:strike/>
          <w:sz w:val="28"/>
          <w:szCs w:val="28"/>
          <w:lang w:val="es-ES_tradnl"/>
        </w:rPr>
        <w:t>(</w:t>
      </w:r>
      <w:r w:rsidR="006C39C3" w:rsidRPr="00C06C62">
        <w:rPr>
          <w:rFonts w:ascii="Times New Roman" w:hAnsi="Times New Roman" w:cs="Times New Roman"/>
          <w:i/>
          <w:strike/>
          <w:sz w:val="28"/>
          <w:szCs w:val="28"/>
          <w:lang w:val="es-ES_tradnl"/>
        </w:rPr>
        <w:t>c</w:t>
      </w:r>
      <w:r w:rsidRPr="00C06C62">
        <w:rPr>
          <w:rFonts w:ascii="Times New Roman" w:hAnsi="Times New Roman" w:cs="Times New Roman"/>
          <w:i/>
          <w:strike/>
          <w:sz w:val="28"/>
          <w:szCs w:val="28"/>
          <w:lang w:val="es-ES_tradnl"/>
        </w:rPr>
        <w:t>ó khả năng đáp ứng cho loại tàu bay B747-400 và các loại tàu bay khác có tính năng và trọng tải cất cánh tương đương trở xuống)</w:t>
      </w:r>
      <w:r w:rsidR="004E2086" w:rsidRPr="002806F9">
        <w:rPr>
          <w:rFonts w:ascii="Times New Roman" w:hAnsi="Times New Roman" w:cs="Times New Roman"/>
          <w:i/>
          <w:sz w:val="28"/>
          <w:szCs w:val="28"/>
          <w:lang w:val="es-ES_tradnl"/>
        </w:rPr>
        <w:t>.</w:t>
      </w:r>
      <w:r w:rsidRPr="002806F9">
        <w:rPr>
          <w:rFonts w:ascii="Times New Roman" w:hAnsi="Times New Roman" w:cs="Times New Roman"/>
          <w:i/>
          <w:sz w:val="28"/>
          <w:szCs w:val="28"/>
          <w:lang w:val="es-ES_tradnl"/>
        </w:rPr>
        <w:tab/>
      </w:r>
    </w:p>
    <w:p w:rsidR="00CD499A" w:rsidRPr="00583DF0" w:rsidRDefault="00583DF0" w:rsidP="00583DF0">
      <w:pPr>
        <w:numPr>
          <w:ilvl w:val="1"/>
          <w:numId w:val="11"/>
        </w:numPr>
        <w:tabs>
          <w:tab w:val="left" w:pos="567"/>
        </w:tabs>
        <w:spacing w:before="0" w:after="0" w:line="240" w:lineRule="auto"/>
        <w:ind w:left="567" w:hanging="567"/>
        <w:rPr>
          <w:rFonts w:ascii="Times New Roman" w:hAnsi="Times New Roman" w:cs="Times New Roman"/>
          <w:sz w:val="28"/>
          <w:szCs w:val="28"/>
          <w:lang w:val="es-ES_tradnl"/>
        </w:rPr>
      </w:pPr>
      <w:r w:rsidRPr="00583DF0">
        <w:rPr>
          <w:rFonts w:ascii="Times New Roman" w:hAnsi="Times New Roman" w:cs="Times New Roman"/>
          <w:sz w:val="28"/>
          <w:szCs w:val="28"/>
        </w:rPr>
        <w:t>Vùng không có chướng ngại vật (OFZ) trong trường hợp tiếp cận hạ cánh chính xác</w:t>
      </w:r>
      <w:r w:rsidR="00F920FD" w:rsidRPr="00583DF0">
        <w:rPr>
          <w:rFonts w:ascii="Times New Roman" w:hAnsi="Times New Roman" w:cs="Times New Roman"/>
          <w:sz w:val="28"/>
          <w:szCs w:val="28"/>
          <w:lang w:val="es-ES_tradnl"/>
        </w:rPr>
        <w:t>:</w:t>
      </w:r>
    </w:p>
    <w:p w:rsidR="000B41E1" w:rsidRDefault="00F920FD" w:rsidP="00583DF0">
      <w:pPr>
        <w:tabs>
          <w:tab w:val="left" w:pos="567"/>
        </w:tabs>
        <w:spacing w:line="240" w:lineRule="auto"/>
        <w:ind w:left="567"/>
        <w:rPr>
          <w:rFonts w:ascii="Times New Roman" w:hAnsi="Times New Roman" w:cs="Times New Roman"/>
          <w:i/>
          <w:sz w:val="28"/>
          <w:szCs w:val="28"/>
          <w:lang w:val="es-ES_tradnl"/>
        </w:rPr>
      </w:pPr>
      <w:r w:rsidRPr="00D056BE">
        <w:rPr>
          <w:rFonts w:ascii="Times New Roman" w:hAnsi="Times New Roman" w:cs="Times New Roman"/>
          <w:i/>
          <w:sz w:val="28"/>
          <w:szCs w:val="28"/>
          <w:lang w:val="es-ES_tradnl"/>
        </w:rPr>
        <w:t>Phụ lụ</w:t>
      </w:r>
      <w:r w:rsidR="000B41E1">
        <w:rPr>
          <w:rFonts w:ascii="Times New Roman" w:hAnsi="Times New Roman" w:cs="Times New Roman"/>
          <w:i/>
          <w:sz w:val="28"/>
          <w:szCs w:val="28"/>
          <w:lang w:val="es-ES_tradnl"/>
        </w:rPr>
        <w:t>c 9</w:t>
      </w:r>
      <w:r w:rsidR="00583DF0">
        <w:rPr>
          <w:rFonts w:ascii="Times New Roman" w:hAnsi="Times New Roman" w:cs="Times New Roman"/>
          <w:i/>
          <w:sz w:val="28"/>
          <w:szCs w:val="28"/>
          <w:lang w:val="es-ES_tradnl"/>
        </w:rPr>
        <w:t>B</w:t>
      </w:r>
      <w:r w:rsidR="000B41E1">
        <w:rPr>
          <w:rFonts w:ascii="Times New Roman" w:hAnsi="Times New Roman" w:cs="Times New Roman"/>
          <w:i/>
          <w:sz w:val="28"/>
          <w:szCs w:val="28"/>
          <w:lang w:val="es-ES_tradnl"/>
        </w:rPr>
        <w:t xml:space="preserve">: </w:t>
      </w:r>
      <w:r w:rsidR="00583DF0" w:rsidRPr="00476ED2">
        <w:rPr>
          <w:rFonts w:ascii="Times New Roman" w:hAnsi="Times New Roman" w:cs="Times New Roman"/>
          <w:sz w:val="28"/>
          <w:szCs w:val="28"/>
        </w:rPr>
        <w:t>Sơ đồ bố trí vật chuẩn để xác định tầm nhìn ngang</w:t>
      </w:r>
      <w:r w:rsidR="00583DF0">
        <w:rPr>
          <w:rFonts w:ascii="Times New Roman" w:hAnsi="Times New Roman" w:cs="Times New Roman"/>
          <w:sz w:val="28"/>
          <w:szCs w:val="28"/>
        </w:rPr>
        <w:t>.</w:t>
      </w:r>
    </w:p>
    <w:p w:rsidR="0088275B" w:rsidRPr="00D056BE" w:rsidRDefault="0088275B" w:rsidP="00487287">
      <w:pPr>
        <w:numPr>
          <w:ilvl w:val="1"/>
          <w:numId w:val="11"/>
        </w:numPr>
        <w:tabs>
          <w:tab w:val="left" w:pos="567"/>
        </w:tabs>
        <w:spacing w:line="240" w:lineRule="auto"/>
        <w:ind w:left="425" w:hanging="425"/>
        <w:rPr>
          <w:rFonts w:ascii="Times New Roman" w:hAnsi="Times New Roman" w:cs="Times New Roman"/>
          <w:sz w:val="28"/>
          <w:szCs w:val="28"/>
          <w:lang w:val="es-ES_tradnl"/>
        </w:rPr>
      </w:pPr>
      <w:bookmarkStart w:id="219" w:name="OLE_LINK24"/>
      <w:bookmarkStart w:id="220" w:name="OLE_LINK25"/>
      <w:r w:rsidRPr="00D056BE">
        <w:rPr>
          <w:rFonts w:ascii="Times New Roman" w:hAnsi="Times New Roman" w:cs="Times New Roman"/>
          <w:sz w:val="28"/>
          <w:szCs w:val="28"/>
          <w:lang w:val="es-ES_tradnl"/>
        </w:rPr>
        <w:t>Kích thước dải bay, khu vực bảo hiểm</w:t>
      </w:r>
      <w:r w:rsidR="0050125B">
        <w:rPr>
          <w:rFonts w:ascii="Times New Roman" w:hAnsi="Times New Roman" w:cs="Times New Roman"/>
          <w:sz w:val="28"/>
          <w:szCs w:val="28"/>
          <w:lang w:val="es-ES_tradnl"/>
        </w:rPr>
        <w:t xml:space="preserve"> cuối</w:t>
      </w:r>
      <w:r w:rsidRPr="0050125B">
        <w:rPr>
          <w:rFonts w:ascii="Times New Roman" w:hAnsi="Times New Roman" w:cs="Times New Roman"/>
          <w:strike/>
          <w:sz w:val="28"/>
          <w:szCs w:val="28"/>
          <w:lang w:val="es-ES_tradnl"/>
        </w:rPr>
        <w:t>hai đầu</w:t>
      </w:r>
      <w:r w:rsidRPr="00D056BE">
        <w:rPr>
          <w:rFonts w:ascii="Times New Roman" w:hAnsi="Times New Roman" w:cs="Times New Roman"/>
          <w:sz w:val="28"/>
          <w:szCs w:val="28"/>
          <w:lang w:val="es-ES_tradnl"/>
        </w:rPr>
        <w:t xml:space="preserve"> đường cất hạ cánh, đoạn dừng và khoảng trống đầu đường cất hạ cánh.</w:t>
      </w:r>
    </w:p>
    <w:p w:rsidR="009207E2" w:rsidRPr="00D056BE" w:rsidRDefault="009207E2" w:rsidP="00FF5C00">
      <w:pPr>
        <w:pStyle w:val="ListParagraph"/>
        <w:numPr>
          <w:ilvl w:val="0"/>
          <w:numId w:val="22"/>
        </w:numPr>
        <w:tabs>
          <w:tab w:val="left" w:pos="426"/>
        </w:tabs>
        <w:spacing w:line="240" w:lineRule="auto"/>
        <w:ind w:left="426" w:hanging="284"/>
        <w:contextualSpacing w:val="0"/>
        <w:rPr>
          <w:rFonts w:ascii="Times New Roman" w:hAnsi="Times New Roman" w:cs="Times New Roman"/>
          <w:sz w:val="28"/>
          <w:szCs w:val="28"/>
          <w:lang w:val="es-ES_tradnl"/>
        </w:rPr>
      </w:pPr>
      <w:r w:rsidRPr="00D056BE">
        <w:rPr>
          <w:rFonts w:ascii="Times New Roman" w:hAnsi="Times New Roman" w:cs="Times New Roman"/>
          <w:sz w:val="28"/>
          <w:szCs w:val="28"/>
          <w:lang w:val="es-ES_tradnl"/>
        </w:rPr>
        <w:t xml:space="preserve">Dải </w:t>
      </w:r>
      <w:r w:rsidR="00C9221A" w:rsidRPr="0008535C">
        <w:rPr>
          <w:rFonts w:ascii="Times New Roman" w:hAnsi="Times New Roman" w:cs="Times New Roman"/>
          <w:sz w:val="28"/>
          <w:szCs w:val="28"/>
          <w:lang w:val="es-ES_tradnl"/>
        </w:rPr>
        <w:t>bay</w:t>
      </w:r>
      <w:r w:rsidR="0008535C" w:rsidRPr="0008535C">
        <w:rPr>
          <w:rFonts w:ascii="Times New Roman" w:hAnsi="Times New Roman" w:cs="Times New Roman"/>
          <w:sz w:val="28"/>
          <w:szCs w:val="28"/>
        </w:rPr>
        <w:t>(Runway strip)</w:t>
      </w:r>
      <w:r w:rsidRPr="00C9221A">
        <w:rPr>
          <w:rFonts w:ascii="Times New Roman" w:hAnsi="Times New Roman" w:cs="Times New Roman"/>
          <w:strike/>
          <w:sz w:val="28"/>
          <w:szCs w:val="28"/>
          <w:lang w:val="es-ES_tradnl"/>
        </w:rPr>
        <w:t>bảo hiểm đường CHC</w:t>
      </w:r>
      <w:r w:rsidRPr="00C9221A">
        <w:rPr>
          <w:rFonts w:ascii="Times New Roman" w:hAnsi="Times New Roman" w:cs="Times New Roman"/>
          <w:i/>
          <w:strike/>
          <w:sz w:val="28"/>
          <w:szCs w:val="28"/>
          <w:lang w:val="es-ES_tradnl"/>
        </w:rPr>
        <w:t>(RWY STRIP)</w:t>
      </w:r>
      <w:r w:rsidRPr="00C9221A">
        <w:rPr>
          <w:rFonts w:ascii="Times New Roman" w:hAnsi="Times New Roman" w:cs="Times New Roman"/>
          <w:strike/>
          <w:sz w:val="28"/>
          <w:szCs w:val="28"/>
          <w:lang w:val="es-ES_tradnl"/>
        </w:rPr>
        <w:t xml:space="preserve"> có kích thước</w:t>
      </w:r>
      <w:r w:rsidRPr="00D056BE">
        <w:rPr>
          <w:rFonts w:ascii="Times New Roman" w:hAnsi="Times New Roman" w:cs="Times New Roman"/>
          <w:sz w:val="28"/>
          <w:szCs w:val="28"/>
          <w:lang w:val="es-ES_tradnl"/>
        </w:rPr>
        <w:t>: 3.120m x 30</w:t>
      </w:r>
      <w:r w:rsidR="00F36716">
        <w:rPr>
          <w:rFonts w:ascii="Times New Roman" w:hAnsi="Times New Roman" w:cs="Times New Roman"/>
          <w:sz w:val="28"/>
          <w:szCs w:val="28"/>
          <w:lang w:val="es-ES_tradnl"/>
        </w:rPr>
        <w:t>0m.</w:t>
      </w:r>
    </w:p>
    <w:p w:rsidR="0008535C" w:rsidRPr="0008535C" w:rsidRDefault="009207E2" w:rsidP="0008535C">
      <w:pPr>
        <w:pStyle w:val="ListParagraph"/>
        <w:numPr>
          <w:ilvl w:val="0"/>
          <w:numId w:val="22"/>
        </w:numPr>
        <w:tabs>
          <w:tab w:val="left" w:pos="426"/>
        </w:tabs>
        <w:spacing w:line="240" w:lineRule="auto"/>
        <w:ind w:left="426" w:hanging="284"/>
        <w:contextualSpacing w:val="0"/>
        <w:rPr>
          <w:rFonts w:ascii="Times New Roman" w:hAnsi="Times New Roman" w:cs="Times New Roman"/>
          <w:strike/>
          <w:sz w:val="28"/>
          <w:szCs w:val="28"/>
          <w:lang w:val="es-ES_tradnl"/>
        </w:rPr>
      </w:pPr>
      <w:r w:rsidRPr="00D056BE">
        <w:rPr>
          <w:rFonts w:ascii="Times New Roman" w:hAnsi="Times New Roman" w:cs="Times New Roman"/>
          <w:sz w:val="28"/>
          <w:szCs w:val="28"/>
          <w:lang w:val="es-ES_tradnl"/>
        </w:rPr>
        <w:t>Dải bảo hiểm hai bên sườn đường CHC</w:t>
      </w:r>
      <w:r w:rsidRPr="00D056BE">
        <w:rPr>
          <w:rFonts w:ascii="Times New Roman" w:hAnsi="Times New Roman" w:cs="Times New Roman"/>
          <w:i/>
          <w:sz w:val="28"/>
          <w:szCs w:val="28"/>
          <w:lang w:val="es-ES_tradnl"/>
        </w:rPr>
        <w:t>(bằng đất nện K=95),</w:t>
      </w:r>
      <w:r w:rsidRPr="00D056BE">
        <w:rPr>
          <w:rFonts w:ascii="Times New Roman" w:hAnsi="Times New Roman" w:cs="Times New Roman"/>
          <w:sz w:val="28"/>
          <w:szCs w:val="28"/>
          <w:lang w:val="es-ES_tradnl"/>
        </w:rPr>
        <w:t xml:space="preserve"> kích thước mỗi bên: 3</w:t>
      </w:r>
      <w:r w:rsidR="00D056BE">
        <w:rPr>
          <w:rFonts w:ascii="Times New Roman" w:hAnsi="Times New Roman" w:cs="Times New Roman"/>
          <w:sz w:val="28"/>
          <w:szCs w:val="28"/>
          <w:lang w:val="es-ES_tradnl"/>
        </w:rPr>
        <w:t>.</w:t>
      </w:r>
      <w:r w:rsidR="00F36716">
        <w:rPr>
          <w:rFonts w:ascii="Times New Roman" w:hAnsi="Times New Roman" w:cs="Times New Roman"/>
          <w:sz w:val="28"/>
          <w:szCs w:val="28"/>
          <w:lang w:val="es-ES_tradnl"/>
        </w:rPr>
        <w:t>000m x 75m</w:t>
      </w:r>
      <w:r w:rsidR="00F36716" w:rsidRPr="0008535C">
        <w:rPr>
          <w:rFonts w:ascii="Times New Roman" w:hAnsi="Times New Roman" w:cs="Times New Roman"/>
          <w:sz w:val="28"/>
          <w:szCs w:val="28"/>
          <w:lang w:val="es-ES_tradnl"/>
        </w:rPr>
        <w:t>.</w:t>
      </w:r>
      <w:r w:rsidR="0008535C" w:rsidRPr="0008535C">
        <w:rPr>
          <w:rFonts w:ascii="Times New Roman" w:hAnsi="Times New Roman" w:cs="Times New Roman"/>
          <w:sz w:val="28"/>
          <w:szCs w:val="28"/>
          <w:lang w:val="es-ES_tradnl"/>
        </w:rPr>
        <w:t xml:space="preserve"> Độ dốc dải bảo hiểm: 2%.</w:t>
      </w:r>
    </w:p>
    <w:p w:rsidR="0088275B" w:rsidRPr="0008535C" w:rsidRDefault="009207E2" w:rsidP="00FF5C00">
      <w:pPr>
        <w:pStyle w:val="ListParagraph"/>
        <w:numPr>
          <w:ilvl w:val="0"/>
          <w:numId w:val="22"/>
        </w:numPr>
        <w:tabs>
          <w:tab w:val="left" w:pos="426"/>
        </w:tabs>
        <w:spacing w:line="240" w:lineRule="auto"/>
        <w:ind w:left="426" w:hanging="284"/>
        <w:contextualSpacing w:val="0"/>
        <w:rPr>
          <w:rFonts w:ascii="Times New Roman" w:hAnsi="Times New Roman" w:cs="Times New Roman"/>
          <w:strike/>
          <w:sz w:val="28"/>
          <w:szCs w:val="28"/>
          <w:lang w:val="es-ES_tradnl"/>
        </w:rPr>
      </w:pPr>
      <w:r w:rsidRPr="0008535C">
        <w:rPr>
          <w:rFonts w:ascii="Times New Roman" w:hAnsi="Times New Roman" w:cs="Times New Roman"/>
          <w:strike/>
          <w:sz w:val="28"/>
          <w:szCs w:val="28"/>
          <w:lang w:val="es-ES_tradnl"/>
        </w:rPr>
        <w:t>Bảo hiểm đầu đường CHC mỗi đầ</w:t>
      </w:r>
      <w:r w:rsidR="00F36716" w:rsidRPr="0008535C">
        <w:rPr>
          <w:rFonts w:ascii="Times New Roman" w:hAnsi="Times New Roman" w:cs="Times New Roman"/>
          <w:strike/>
          <w:sz w:val="28"/>
          <w:szCs w:val="28"/>
          <w:lang w:val="es-ES_tradnl"/>
        </w:rPr>
        <w:t>u: 240m x 150m.</w:t>
      </w:r>
    </w:p>
    <w:p w:rsidR="0008535C" w:rsidRPr="0008535C" w:rsidRDefault="0002572A" w:rsidP="00E558E3">
      <w:pPr>
        <w:numPr>
          <w:ilvl w:val="0"/>
          <w:numId w:val="231"/>
        </w:numPr>
        <w:tabs>
          <w:tab w:val="clear" w:pos="1212"/>
          <w:tab w:val="num" w:pos="709"/>
        </w:tabs>
        <w:spacing w:after="0" w:line="240" w:lineRule="auto"/>
        <w:ind w:left="0" w:firstLine="284"/>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41184" behindDoc="0" locked="0" layoutInCell="1" allowOverlap="1">
            <wp:simplePos x="0" y="0"/>
            <wp:positionH relativeFrom="column">
              <wp:posOffset>1641475</wp:posOffset>
            </wp:positionH>
            <wp:positionV relativeFrom="paragraph">
              <wp:posOffset>47625</wp:posOffset>
            </wp:positionV>
            <wp:extent cx="2414905" cy="6046470"/>
            <wp:effectExtent l="1809750" t="0" r="1795145" b="0"/>
            <wp:wrapNone/>
            <wp:docPr id="13" name="Picture 121" descr="C:\Users\TUNGNP\Desktop\Tai lieu KTC 2018\Phu luc\0.Sơ đồ thể hiệ cự ly công bố - PQIA-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NGNP\Desktop\Tai lieu KTC 2018\Phu luc\0.Sơ đồ thể hiệ cự ly công bố - PQIA-Model.jpg"/>
                    <pic:cNvPicPr>
                      <a:picLocks noChangeAspect="1" noChangeArrowheads="1"/>
                    </pic:cNvPicPr>
                  </pic:nvPicPr>
                  <pic:blipFill rotWithShape="1">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618" r="29897"/>
                    <a:stretch/>
                  </pic:blipFill>
                  <pic:spPr bwMode="auto">
                    <a:xfrm rot="16200000">
                      <a:off x="0" y="0"/>
                      <a:ext cx="2414905" cy="604647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8535C" w:rsidRPr="0008535C">
        <w:rPr>
          <w:rFonts w:ascii="Times New Roman" w:hAnsi="Times New Roman" w:cs="Times New Roman"/>
          <w:sz w:val="28"/>
          <w:szCs w:val="28"/>
        </w:rPr>
        <w:t xml:space="preserve">Khoảng trống </w:t>
      </w:r>
      <w:r w:rsidR="0008535C" w:rsidRPr="0008535C">
        <w:rPr>
          <w:rFonts w:ascii="Times New Roman" w:hAnsi="Times New Roman" w:cs="Times New Roman"/>
          <w:i/>
          <w:sz w:val="28"/>
          <w:szCs w:val="28"/>
        </w:rPr>
        <w:t>(clearway)</w:t>
      </w:r>
    </w:p>
    <w:p w:rsidR="0008535C" w:rsidRDefault="0008535C" w:rsidP="00E558E3">
      <w:pPr>
        <w:numPr>
          <w:ilvl w:val="0"/>
          <w:numId w:val="285"/>
        </w:numPr>
        <w:tabs>
          <w:tab w:val="left" w:pos="720"/>
        </w:tabs>
        <w:spacing w:after="0" w:line="240" w:lineRule="auto"/>
        <w:rPr>
          <w:rFonts w:ascii="Times New Roman" w:hAnsi="Times New Roman" w:cs="Times New Roman"/>
          <w:sz w:val="28"/>
          <w:szCs w:val="28"/>
        </w:rPr>
      </w:pPr>
      <w:r w:rsidRPr="0008535C">
        <w:rPr>
          <w:rFonts w:ascii="Times New Roman" w:hAnsi="Times New Roman" w:cs="Times New Roman"/>
          <w:sz w:val="28"/>
          <w:szCs w:val="28"/>
        </w:rPr>
        <w:t xml:space="preserve">Khoảng trống đầu đường CHC </w:t>
      </w:r>
      <w:r>
        <w:rPr>
          <w:rFonts w:ascii="Times New Roman" w:hAnsi="Times New Roman" w:cs="Times New Roman"/>
          <w:sz w:val="28"/>
          <w:szCs w:val="28"/>
        </w:rPr>
        <w:t>10</w:t>
      </w:r>
      <w:r w:rsidRPr="0008535C">
        <w:rPr>
          <w:rFonts w:ascii="Times New Roman" w:hAnsi="Times New Roman" w:cs="Times New Roman"/>
          <w:sz w:val="28"/>
          <w:szCs w:val="28"/>
        </w:rPr>
        <w:t>: 300m x 150m.</w:t>
      </w:r>
    </w:p>
    <w:p w:rsidR="0008535C" w:rsidRPr="0008535C" w:rsidRDefault="0008535C" w:rsidP="00E558E3">
      <w:pPr>
        <w:numPr>
          <w:ilvl w:val="0"/>
          <w:numId w:val="285"/>
        </w:numPr>
        <w:tabs>
          <w:tab w:val="left" w:pos="720"/>
        </w:tabs>
        <w:spacing w:after="0" w:line="240" w:lineRule="auto"/>
        <w:rPr>
          <w:rFonts w:ascii="Times New Roman" w:hAnsi="Times New Roman" w:cs="Times New Roman"/>
          <w:sz w:val="28"/>
          <w:szCs w:val="28"/>
        </w:rPr>
      </w:pPr>
      <w:r w:rsidRPr="0008535C">
        <w:rPr>
          <w:rFonts w:ascii="Times New Roman" w:hAnsi="Times New Roman" w:cs="Times New Roman"/>
          <w:sz w:val="28"/>
          <w:szCs w:val="28"/>
        </w:rPr>
        <w:t>Khoảng trống đầu đường CHC 28: 140m x 150m</w:t>
      </w:r>
    </w:p>
    <w:p w:rsidR="008230BB" w:rsidRPr="0008535C" w:rsidRDefault="008230BB" w:rsidP="0008535C">
      <w:pPr>
        <w:pStyle w:val="ListParagraph"/>
        <w:numPr>
          <w:ilvl w:val="0"/>
          <w:numId w:val="22"/>
        </w:numPr>
        <w:tabs>
          <w:tab w:val="left" w:pos="426"/>
        </w:tabs>
        <w:spacing w:line="240" w:lineRule="auto"/>
        <w:ind w:left="426" w:hanging="284"/>
        <w:contextualSpacing w:val="0"/>
        <w:rPr>
          <w:rFonts w:ascii="Times New Roman" w:hAnsi="Times New Roman" w:cs="Times New Roman"/>
          <w:strike/>
          <w:sz w:val="28"/>
          <w:szCs w:val="28"/>
          <w:lang w:val="es-ES_tradnl"/>
        </w:rPr>
      </w:pPr>
      <w:r w:rsidRPr="0008535C">
        <w:rPr>
          <w:rFonts w:ascii="Times New Roman" w:hAnsi="Times New Roman" w:cs="Times New Roman"/>
          <w:strike/>
          <w:sz w:val="28"/>
          <w:szCs w:val="28"/>
          <w:lang w:val="es-ES_tradnl"/>
        </w:rPr>
        <w:t>Độ dốc dải bảo hiểm: 2%.</w:t>
      </w:r>
    </w:p>
    <w:p w:rsidR="0002572A" w:rsidRPr="0002572A" w:rsidRDefault="00F920FD" w:rsidP="00487287">
      <w:pPr>
        <w:numPr>
          <w:ilvl w:val="1"/>
          <w:numId w:val="11"/>
        </w:numPr>
        <w:tabs>
          <w:tab w:val="left" w:pos="567"/>
        </w:tabs>
        <w:spacing w:line="240" w:lineRule="auto"/>
        <w:ind w:left="426" w:hanging="426"/>
        <w:rPr>
          <w:rFonts w:ascii="Times New Roman" w:hAnsi="Times New Roman" w:cs="Times New Roman"/>
          <w:sz w:val="28"/>
          <w:szCs w:val="28"/>
          <w:highlight w:val="yellow"/>
          <w:lang w:val="es-ES_tradnl"/>
        </w:rPr>
      </w:pPr>
      <w:r w:rsidRPr="0002572A">
        <w:rPr>
          <w:rFonts w:ascii="Times New Roman" w:hAnsi="Times New Roman" w:cs="Times New Roman"/>
          <w:sz w:val="28"/>
          <w:szCs w:val="28"/>
          <w:lang w:val="es-ES_tradnl"/>
        </w:rPr>
        <w:t>Các cự ly công bố của</w:t>
      </w:r>
      <w:bookmarkEnd w:id="219"/>
      <w:bookmarkEnd w:id="220"/>
      <w:r w:rsidRPr="0002572A">
        <w:rPr>
          <w:rFonts w:ascii="Times New Roman" w:hAnsi="Times New Roman" w:cs="Times New Roman"/>
          <w:sz w:val="28"/>
          <w:szCs w:val="28"/>
          <w:lang w:val="es-ES_tradnl"/>
        </w:rPr>
        <w:t xml:space="preserve"> đường CHC 10/28:</w:t>
      </w:r>
      <w:r w:rsidR="0002572A" w:rsidRPr="0002572A">
        <w:rPr>
          <w:rFonts w:ascii="Times New Roman" w:hAnsi="Times New Roman" w:cs="Times New Roman"/>
          <w:sz w:val="28"/>
          <w:szCs w:val="28"/>
          <w:highlight w:val="yellow"/>
          <w:lang w:val="es-ES_tradnl"/>
        </w:rPr>
        <w:t>Bổ sung sơ đồ cự ly công bố giố</w:t>
      </w:r>
      <w:r w:rsidR="0002572A">
        <w:rPr>
          <w:rFonts w:ascii="Times New Roman" w:hAnsi="Times New Roman" w:cs="Times New Roman"/>
          <w:sz w:val="28"/>
          <w:szCs w:val="28"/>
          <w:highlight w:val="yellow"/>
          <w:lang w:val="es-ES_tradnl"/>
        </w:rPr>
        <w:t>ng Liên Khươ</w:t>
      </w:r>
      <w:r w:rsidR="0002572A" w:rsidRPr="0002572A">
        <w:rPr>
          <w:rFonts w:ascii="Times New Roman" w:hAnsi="Times New Roman" w:cs="Times New Roman"/>
          <w:sz w:val="28"/>
          <w:szCs w:val="28"/>
          <w:highlight w:val="yellow"/>
          <w:lang w:val="es-ES_tradnl"/>
        </w:rPr>
        <w:t>ng</w:t>
      </w:r>
    </w:p>
    <w:p w:rsidR="00F920FD" w:rsidRDefault="00F920FD" w:rsidP="00FF5C00">
      <w:pPr>
        <w:pStyle w:val="ListParagraph"/>
        <w:numPr>
          <w:ilvl w:val="0"/>
          <w:numId w:val="23"/>
        </w:numPr>
        <w:tabs>
          <w:tab w:val="left" w:pos="426"/>
        </w:tabs>
        <w:spacing w:line="240" w:lineRule="auto"/>
        <w:ind w:left="426" w:hanging="284"/>
        <w:contextualSpacing w:val="0"/>
        <w:rPr>
          <w:rFonts w:ascii="Times New Roman" w:hAnsi="Times New Roman" w:cs="Times New Roman"/>
          <w:sz w:val="28"/>
          <w:szCs w:val="28"/>
          <w:lang w:val="es-ES_tradnl"/>
        </w:rPr>
      </w:pPr>
      <w:r w:rsidRPr="00D056BE">
        <w:rPr>
          <w:rFonts w:ascii="Times New Roman" w:hAnsi="Times New Roman" w:cs="Times New Roman"/>
          <w:sz w:val="28"/>
          <w:szCs w:val="28"/>
          <w:lang w:val="es-ES_tradnl"/>
        </w:rPr>
        <w:t>Sơ đồ thể hiện các cự ly công bố</w:t>
      </w:r>
      <w:r w:rsidR="00D42766">
        <w:rPr>
          <w:rFonts w:ascii="Times New Roman" w:hAnsi="Times New Roman" w:cs="Times New Roman"/>
          <w:sz w:val="28"/>
          <w:szCs w:val="28"/>
          <w:lang w:val="es-ES_tradnl"/>
        </w:rPr>
        <w:t>.</w:t>
      </w:r>
    </w:p>
    <w:p w:rsidR="00D7600E" w:rsidRPr="00D7600E" w:rsidRDefault="00D7600E" w:rsidP="00D7600E">
      <w:pPr>
        <w:tabs>
          <w:tab w:val="left" w:pos="426"/>
        </w:tabs>
        <w:spacing w:line="240" w:lineRule="auto"/>
        <w:rPr>
          <w:rFonts w:ascii="Times New Roman" w:hAnsi="Times New Roman" w:cs="Times New Roman"/>
          <w:sz w:val="28"/>
          <w:szCs w:val="28"/>
          <w:lang w:val="es-ES_tradnl"/>
        </w:rPr>
      </w:pPr>
    </w:p>
    <w:p w:rsidR="00E35725" w:rsidRPr="004A4994" w:rsidRDefault="00E35725" w:rsidP="00C6458D">
      <w:pPr>
        <w:tabs>
          <w:tab w:val="left" w:pos="567"/>
        </w:tabs>
        <w:spacing w:line="360" w:lineRule="auto"/>
        <w:rPr>
          <w:rFonts w:ascii="Times New Roman" w:hAnsi="Times New Roman" w:cs="Times New Roman"/>
          <w:sz w:val="28"/>
          <w:szCs w:val="28"/>
          <w:lang w:val="es-ES_tradnl"/>
        </w:rPr>
      </w:pPr>
    </w:p>
    <w:p w:rsidR="00E35725" w:rsidRPr="004A4994" w:rsidRDefault="00E35725" w:rsidP="00C6458D">
      <w:pPr>
        <w:tabs>
          <w:tab w:val="left" w:pos="567"/>
        </w:tabs>
        <w:spacing w:line="360" w:lineRule="auto"/>
        <w:rPr>
          <w:rFonts w:ascii="Times New Roman" w:hAnsi="Times New Roman" w:cs="Times New Roman"/>
          <w:sz w:val="28"/>
          <w:szCs w:val="28"/>
          <w:lang w:val="es-ES_tradnl"/>
        </w:rPr>
      </w:pPr>
    </w:p>
    <w:p w:rsidR="00E35725" w:rsidRPr="004A4994" w:rsidRDefault="00E35725" w:rsidP="00C6458D">
      <w:pPr>
        <w:tabs>
          <w:tab w:val="left" w:pos="567"/>
        </w:tabs>
        <w:spacing w:line="360" w:lineRule="auto"/>
        <w:rPr>
          <w:rFonts w:ascii="Times New Roman" w:hAnsi="Times New Roman" w:cs="Times New Roman"/>
          <w:sz w:val="28"/>
          <w:szCs w:val="28"/>
          <w:lang w:val="es-ES_tradnl"/>
        </w:rPr>
      </w:pPr>
    </w:p>
    <w:p w:rsidR="00E35725" w:rsidRPr="004A4994" w:rsidRDefault="00E35725" w:rsidP="00C6458D">
      <w:pPr>
        <w:tabs>
          <w:tab w:val="left" w:pos="567"/>
        </w:tabs>
        <w:spacing w:line="360" w:lineRule="auto"/>
        <w:rPr>
          <w:rFonts w:ascii="Times New Roman" w:hAnsi="Times New Roman" w:cs="Times New Roman"/>
          <w:sz w:val="28"/>
          <w:szCs w:val="28"/>
          <w:lang w:val="es-ES_tradnl"/>
        </w:rPr>
      </w:pPr>
    </w:p>
    <w:p w:rsidR="00E35725" w:rsidRPr="004A4994" w:rsidRDefault="00E35725" w:rsidP="00C6458D">
      <w:pPr>
        <w:tabs>
          <w:tab w:val="left" w:pos="567"/>
        </w:tabs>
        <w:spacing w:line="360" w:lineRule="auto"/>
        <w:rPr>
          <w:rFonts w:ascii="Times New Roman" w:hAnsi="Times New Roman" w:cs="Times New Roman"/>
          <w:sz w:val="28"/>
          <w:szCs w:val="28"/>
          <w:lang w:val="es-ES_tradnl"/>
        </w:rPr>
      </w:pPr>
    </w:p>
    <w:p w:rsidR="00E35725" w:rsidRPr="004A4994" w:rsidRDefault="00E35725" w:rsidP="00C6458D">
      <w:pPr>
        <w:tabs>
          <w:tab w:val="left" w:pos="567"/>
        </w:tabs>
        <w:spacing w:line="360" w:lineRule="auto"/>
        <w:rPr>
          <w:rFonts w:ascii="Times New Roman" w:hAnsi="Times New Roman" w:cs="Times New Roman"/>
          <w:sz w:val="28"/>
          <w:szCs w:val="28"/>
          <w:lang w:val="es-ES_tradnl"/>
        </w:rPr>
      </w:pPr>
    </w:p>
    <w:p w:rsidR="00863E1E" w:rsidRDefault="00863E1E" w:rsidP="00F41673">
      <w:pPr>
        <w:tabs>
          <w:tab w:val="left" w:pos="567"/>
        </w:tabs>
        <w:spacing w:line="360" w:lineRule="auto"/>
        <w:rPr>
          <w:rFonts w:ascii="Times New Roman" w:hAnsi="Times New Roman" w:cs="Times New Roman"/>
          <w:sz w:val="28"/>
          <w:szCs w:val="28"/>
          <w:lang w:val="es-ES_tradnl"/>
        </w:rPr>
      </w:pPr>
    </w:p>
    <w:p w:rsidR="00D7600E" w:rsidRDefault="00D7600E" w:rsidP="00F41673">
      <w:pPr>
        <w:tabs>
          <w:tab w:val="left" w:pos="567"/>
        </w:tabs>
        <w:spacing w:line="360" w:lineRule="auto"/>
        <w:rPr>
          <w:rFonts w:ascii="Times New Roman" w:hAnsi="Times New Roman" w:cs="Times New Roman"/>
          <w:sz w:val="28"/>
          <w:szCs w:val="28"/>
          <w:lang w:val="es-ES_tradnl"/>
        </w:rPr>
      </w:pPr>
    </w:p>
    <w:p w:rsidR="00D7600E" w:rsidRDefault="00D7600E" w:rsidP="00F41673">
      <w:pPr>
        <w:tabs>
          <w:tab w:val="left" w:pos="567"/>
        </w:tabs>
        <w:spacing w:line="360" w:lineRule="auto"/>
        <w:rPr>
          <w:rFonts w:ascii="Times New Roman" w:hAnsi="Times New Roman" w:cs="Times New Roman"/>
          <w:sz w:val="28"/>
          <w:szCs w:val="28"/>
          <w:lang w:val="es-ES_tradnl"/>
        </w:rPr>
      </w:pPr>
    </w:p>
    <w:p w:rsidR="00D7600E" w:rsidRDefault="00D7600E" w:rsidP="00F41673">
      <w:pPr>
        <w:tabs>
          <w:tab w:val="left" w:pos="567"/>
        </w:tabs>
        <w:spacing w:line="360" w:lineRule="auto"/>
        <w:rPr>
          <w:rFonts w:ascii="Times New Roman" w:hAnsi="Times New Roman" w:cs="Times New Roman"/>
          <w:sz w:val="28"/>
          <w:szCs w:val="28"/>
          <w:lang w:val="es-ES_tradnl"/>
        </w:rPr>
      </w:pPr>
    </w:p>
    <w:p w:rsidR="00D7600E" w:rsidRDefault="00D7600E" w:rsidP="00F41673">
      <w:pPr>
        <w:tabs>
          <w:tab w:val="left" w:pos="567"/>
        </w:tabs>
        <w:spacing w:line="360" w:lineRule="auto"/>
        <w:rPr>
          <w:rFonts w:ascii="Times New Roman" w:hAnsi="Times New Roman" w:cs="Times New Roman"/>
          <w:sz w:val="28"/>
          <w:szCs w:val="28"/>
          <w:lang w:val="es-ES_tradnl"/>
        </w:rPr>
      </w:pPr>
    </w:p>
    <w:p w:rsidR="0088275B" w:rsidRPr="0002572A" w:rsidRDefault="0088275B" w:rsidP="00FF5C00">
      <w:pPr>
        <w:pStyle w:val="ListParagraph"/>
        <w:numPr>
          <w:ilvl w:val="0"/>
          <w:numId w:val="23"/>
        </w:numPr>
        <w:tabs>
          <w:tab w:val="left" w:pos="567"/>
        </w:tabs>
        <w:spacing w:line="240" w:lineRule="auto"/>
        <w:ind w:left="568" w:hanging="284"/>
        <w:contextualSpacing w:val="0"/>
        <w:rPr>
          <w:rFonts w:ascii="Times New Roman" w:hAnsi="Times New Roman" w:cs="Times New Roman"/>
          <w:sz w:val="28"/>
          <w:szCs w:val="28"/>
          <w:highlight w:val="yellow"/>
          <w:lang w:val="es-ES_tradnl"/>
        </w:rPr>
      </w:pPr>
      <w:r w:rsidRPr="0002572A">
        <w:rPr>
          <w:rFonts w:ascii="Times New Roman" w:hAnsi="Times New Roman" w:cs="Times New Roman"/>
          <w:sz w:val="28"/>
          <w:szCs w:val="28"/>
          <w:highlight w:val="yellow"/>
          <w:lang w:val="es-ES_tradnl"/>
        </w:rPr>
        <w:t xml:space="preserve">Các cự ly công bố: </w:t>
      </w:r>
      <w:r w:rsidR="0002572A" w:rsidRPr="0002572A">
        <w:rPr>
          <w:rFonts w:ascii="Times New Roman" w:hAnsi="Times New Roman" w:cs="Times New Roman"/>
          <w:sz w:val="28"/>
          <w:szCs w:val="28"/>
          <w:highlight w:val="yellow"/>
          <w:lang w:val="es-ES_tradnl"/>
        </w:rPr>
        <w:t>Sửa lại giống Liên Khương</w:t>
      </w:r>
    </w:p>
    <w:tbl>
      <w:tblPr>
        <w:tblW w:w="934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2259"/>
        <w:gridCol w:w="2410"/>
      </w:tblGrid>
      <w:tr w:rsidR="0088275B" w:rsidRPr="007049CB" w:rsidTr="00571CAC">
        <w:trPr>
          <w:trHeight w:val="359"/>
        </w:trPr>
        <w:tc>
          <w:tcPr>
            <w:tcW w:w="4680" w:type="dxa"/>
            <w:shd w:val="clear" w:color="auto" w:fill="D9D9D9" w:themeFill="background1" w:themeFillShade="D9"/>
            <w:vAlign w:val="center"/>
          </w:tcPr>
          <w:p w:rsidR="0088275B" w:rsidRPr="007049CB" w:rsidRDefault="0088275B" w:rsidP="009D4A60">
            <w:pPr>
              <w:pStyle w:val="BodyText3"/>
              <w:spacing w:before="0" w:after="0" w:line="240" w:lineRule="auto"/>
              <w:jc w:val="center"/>
              <w:rPr>
                <w:b/>
                <w:sz w:val="26"/>
                <w:szCs w:val="26"/>
              </w:rPr>
            </w:pPr>
            <w:r w:rsidRPr="007049CB">
              <w:rPr>
                <w:b/>
                <w:sz w:val="26"/>
                <w:szCs w:val="26"/>
              </w:rPr>
              <w:t>Các cự ly</w:t>
            </w:r>
          </w:p>
        </w:tc>
        <w:tc>
          <w:tcPr>
            <w:tcW w:w="2259" w:type="dxa"/>
            <w:shd w:val="clear" w:color="auto" w:fill="D9D9D9" w:themeFill="background1" w:themeFillShade="D9"/>
            <w:vAlign w:val="center"/>
          </w:tcPr>
          <w:p w:rsidR="0088275B" w:rsidRPr="007049CB" w:rsidRDefault="0088275B" w:rsidP="009D4A60">
            <w:pPr>
              <w:pStyle w:val="BodyText3"/>
              <w:spacing w:before="0" w:after="0" w:line="240" w:lineRule="auto"/>
              <w:jc w:val="center"/>
              <w:rPr>
                <w:b/>
                <w:sz w:val="26"/>
                <w:szCs w:val="26"/>
              </w:rPr>
            </w:pPr>
            <w:r w:rsidRPr="007049CB">
              <w:rPr>
                <w:b/>
                <w:sz w:val="26"/>
                <w:szCs w:val="26"/>
              </w:rPr>
              <w:t>Đường CHC 10</w:t>
            </w:r>
          </w:p>
        </w:tc>
        <w:tc>
          <w:tcPr>
            <w:tcW w:w="2410" w:type="dxa"/>
            <w:shd w:val="clear" w:color="auto" w:fill="D9D9D9" w:themeFill="background1" w:themeFillShade="D9"/>
            <w:vAlign w:val="center"/>
          </w:tcPr>
          <w:p w:rsidR="0088275B" w:rsidRPr="007049CB" w:rsidRDefault="0088275B" w:rsidP="009D4A60">
            <w:pPr>
              <w:pStyle w:val="BodyText3"/>
              <w:spacing w:before="0" w:after="0" w:line="240" w:lineRule="auto"/>
              <w:jc w:val="center"/>
              <w:rPr>
                <w:b/>
                <w:sz w:val="26"/>
                <w:szCs w:val="26"/>
              </w:rPr>
            </w:pPr>
            <w:r w:rsidRPr="007049CB">
              <w:rPr>
                <w:b/>
                <w:sz w:val="26"/>
                <w:szCs w:val="26"/>
              </w:rPr>
              <w:t>Đường CHC 28</w:t>
            </w:r>
          </w:p>
        </w:tc>
      </w:tr>
      <w:tr w:rsidR="0088275B" w:rsidRPr="007049CB" w:rsidTr="00223BCF">
        <w:trPr>
          <w:trHeight w:val="287"/>
        </w:trPr>
        <w:tc>
          <w:tcPr>
            <w:tcW w:w="4680" w:type="dxa"/>
            <w:vAlign w:val="center"/>
          </w:tcPr>
          <w:p w:rsidR="0088275B" w:rsidRPr="007049CB" w:rsidRDefault="0088275B" w:rsidP="001227D9">
            <w:pPr>
              <w:pStyle w:val="BodyText3"/>
              <w:rPr>
                <w:sz w:val="26"/>
                <w:szCs w:val="26"/>
              </w:rPr>
            </w:pPr>
            <w:r w:rsidRPr="007049CB">
              <w:rPr>
                <w:sz w:val="26"/>
                <w:szCs w:val="26"/>
              </w:rPr>
              <w:t>Cự ly chạy đà cất cánh (TORA)</w:t>
            </w:r>
          </w:p>
        </w:tc>
        <w:tc>
          <w:tcPr>
            <w:tcW w:w="2259" w:type="dxa"/>
            <w:vAlign w:val="center"/>
          </w:tcPr>
          <w:p w:rsidR="0088275B" w:rsidRPr="007049CB" w:rsidRDefault="0088275B" w:rsidP="001227D9">
            <w:pPr>
              <w:jc w:val="center"/>
              <w:rPr>
                <w:rFonts w:ascii="Times New Roman" w:hAnsi="Times New Roman" w:cs="Times New Roman"/>
                <w:sz w:val="26"/>
                <w:szCs w:val="26"/>
              </w:rPr>
            </w:pPr>
            <w:r w:rsidRPr="007049CB">
              <w:rPr>
                <w:rFonts w:ascii="Times New Roman" w:hAnsi="Times New Roman" w:cs="Times New Roman"/>
                <w:sz w:val="26"/>
                <w:szCs w:val="26"/>
              </w:rPr>
              <w:t>3.000</w:t>
            </w:r>
          </w:p>
        </w:tc>
        <w:tc>
          <w:tcPr>
            <w:tcW w:w="2410" w:type="dxa"/>
            <w:vAlign w:val="center"/>
          </w:tcPr>
          <w:p w:rsidR="0088275B" w:rsidRPr="007049CB" w:rsidRDefault="0088275B" w:rsidP="001227D9">
            <w:pPr>
              <w:pStyle w:val="BodyText3"/>
              <w:jc w:val="center"/>
              <w:rPr>
                <w:sz w:val="26"/>
                <w:szCs w:val="26"/>
              </w:rPr>
            </w:pPr>
            <w:r w:rsidRPr="007049CB">
              <w:rPr>
                <w:sz w:val="26"/>
                <w:szCs w:val="26"/>
              </w:rPr>
              <w:t>3.000</w:t>
            </w:r>
          </w:p>
        </w:tc>
      </w:tr>
      <w:tr w:rsidR="0088275B" w:rsidRPr="007049CB" w:rsidTr="00223BCF">
        <w:trPr>
          <w:trHeight w:val="224"/>
        </w:trPr>
        <w:tc>
          <w:tcPr>
            <w:tcW w:w="4680" w:type="dxa"/>
            <w:vAlign w:val="center"/>
          </w:tcPr>
          <w:p w:rsidR="0088275B" w:rsidRPr="007049CB" w:rsidRDefault="0088275B" w:rsidP="001227D9">
            <w:pPr>
              <w:pStyle w:val="BodyText3"/>
              <w:rPr>
                <w:sz w:val="26"/>
                <w:szCs w:val="26"/>
              </w:rPr>
            </w:pPr>
            <w:r w:rsidRPr="007049CB">
              <w:rPr>
                <w:sz w:val="26"/>
                <w:szCs w:val="26"/>
              </w:rPr>
              <w:t>Cự ly có thể dừng khẩn cấp (ASDA)</w:t>
            </w:r>
          </w:p>
        </w:tc>
        <w:tc>
          <w:tcPr>
            <w:tcW w:w="2259" w:type="dxa"/>
            <w:vAlign w:val="center"/>
          </w:tcPr>
          <w:p w:rsidR="0088275B" w:rsidRPr="007049CB" w:rsidRDefault="0088275B" w:rsidP="001227D9">
            <w:pPr>
              <w:jc w:val="center"/>
              <w:rPr>
                <w:rFonts w:ascii="Times New Roman" w:hAnsi="Times New Roman" w:cs="Times New Roman"/>
                <w:sz w:val="26"/>
                <w:szCs w:val="26"/>
              </w:rPr>
            </w:pPr>
            <w:r w:rsidRPr="007049CB">
              <w:rPr>
                <w:rFonts w:ascii="Times New Roman" w:hAnsi="Times New Roman" w:cs="Times New Roman"/>
                <w:sz w:val="26"/>
                <w:szCs w:val="26"/>
              </w:rPr>
              <w:t>3.000</w:t>
            </w:r>
          </w:p>
        </w:tc>
        <w:tc>
          <w:tcPr>
            <w:tcW w:w="2410" w:type="dxa"/>
            <w:vAlign w:val="center"/>
          </w:tcPr>
          <w:p w:rsidR="0088275B" w:rsidRPr="007049CB" w:rsidRDefault="0088275B" w:rsidP="001227D9">
            <w:pPr>
              <w:pStyle w:val="BodyText3"/>
              <w:jc w:val="center"/>
              <w:rPr>
                <w:sz w:val="26"/>
                <w:szCs w:val="26"/>
              </w:rPr>
            </w:pPr>
            <w:r w:rsidRPr="007049CB">
              <w:rPr>
                <w:sz w:val="26"/>
                <w:szCs w:val="26"/>
              </w:rPr>
              <w:t>3.000</w:t>
            </w:r>
          </w:p>
        </w:tc>
      </w:tr>
      <w:tr w:rsidR="0088275B" w:rsidRPr="007049CB" w:rsidTr="00223BCF">
        <w:tc>
          <w:tcPr>
            <w:tcW w:w="4680" w:type="dxa"/>
            <w:vAlign w:val="center"/>
          </w:tcPr>
          <w:p w:rsidR="0088275B" w:rsidRPr="007049CB" w:rsidRDefault="0088275B" w:rsidP="001227D9">
            <w:pPr>
              <w:pStyle w:val="BodyText3"/>
              <w:rPr>
                <w:sz w:val="26"/>
                <w:szCs w:val="26"/>
              </w:rPr>
            </w:pPr>
            <w:r w:rsidRPr="007049CB">
              <w:rPr>
                <w:sz w:val="26"/>
                <w:szCs w:val="26"/>
              </w:rPr>
              <w:t>Cự ly có thể cất cánh (TODA)</w:t>
            </w:r>
          </w:p>
        </w:tc>
        <w:tc>
          <w:tcPr>
            <w:tcW w:w="2259" w:type="dxa"/>
            <w:vAlign w:val="center"/>
          </w:tcPr>
          <w:p w:rsidR="0088275B" w:rsidRPr="007049CB" w:rsidRDefault="0088275B" w:rsidP="001227D9">
            <w:pPr>
              <w:jc w:val="center"/>
              <w:rPr>
                <w:rFonts w:ascii="Times New Roman" w:hAnsi="Times New Roman" w:cs="Times New Roman"/>
                <w:sz w:val="26"/>
                <w:szCs w:val="26"/>
              </w:rPr>
            </w:pPr>
            <w:r w:rsidRPr="007049CB">
              <w:rPr>
                <w:rFonts w:ascii="Times New Roman" w:hAnsi="Times New Roman" w:cs="Times New Roman"/>
                <w:sz w:val="26"/>
                <w:szCs w:val="26"/>
              </w:rPr>
              <w:t>3.140</w:t>
            </w:r>
          </w:p>
        </w:tc>
        <w:tc>
          <w:tcPr>
            <w:tcW w:w="2410" w:type="dxa"/>
            <w:vAlign w:val="center"/>
          </w:tcPr>
          <w:p w:rsidR="0088275B" w:rsidRPr="007049CB" w:rsidRDefault="0088275B" w:rsidP="001227D9">
            <w:pPr>
              <w:jc w:val="center"/>
              <w:rPr>
                <w:rFonts w:ascii="Times New Roman" w:hAnsi="Times New Roman" w:cs="Times New Roman"/>
                <w:sz w:val="26"/>
                <w:szCs w:val="26"/>
              </w:rPr>
            </w:pPr>
            <w:r w:rsidRPr="007049CB">
              <w:rPr>
                <w:rFonts w:ascii="Times New Roman" w:hAnsi="Times New Roman" w:cs="Times New Roman"/>
                <w:sz w:val="26"/>
                <w:szCs w:val="26"/>
              </w:rPr>
              <w:t>3.300</w:t>
            </w:r>
          </w:p>
        </w:tc>
      </w:tr>
      <w:tr w:rsidR="0088275B" w:rsidRPr="007049CB" w:rsidTr="00223BCF">
        <w:trPr>
          <w:trHeight w:val="65"/>
        </w:trPr>
        <w:tc>
          <w:tcPr>
            <w:tcW w:w="4680" w:type="dxa"/>
            <w:vAlign w:val="center"/>
          </w:tcPr>
          <w:p w:rsidR="0088275B" w:rsidRPr="007049CB" w:rsidRDefault="0088275B" w:rsidP="001227D9">
            <w:pPr>
              <w:pStyle w:val="BodyText3"/>
              <w:rPr>
                <w:sz w:val="26"/>
                <w:szCs w:val="26"/>
              </w:rPr>
            </w:pPr>
            <w:r w:rsidRPr="007049CB">
              <w:rPr>
                <w:sz w:val="26"/>
                <w:szCs w:val="26"/>
              </w:rPr>
              <w:t>Cự ly có thể hạ cánh (LDA)</w:t>
            </w:r>
          </w:p>
        </w:tc>
        <w:tc>
          <w:tcPr>
            <w:tcW w:w="2259" w:type="dxa"/>
            <w:vAlign w:val="center"/>
          </w:tcPr>
          <w:p w:rsidR="0088275B" w:rsidRPr="007049CB" w:rsidRDefault="0088275B" w:rsidP="001227D9">
            <w:pPr>
              <w:jc w:val="center"/>
              <w:rPr>
                <w:rFonts w:ascii="Times New Roman" w:hAnsi="Times New Roman" w:cs="Times New Roman"/>
                <w:sz w:val="26"/>
                <w:szCs w:val="26"/>
              </w:rPr>
            </w:pPr>
            <w:r w:rsidRPr="007049CB">
              <w:rPr>
                <w:rFonts w:ascii="Times New Roman" w:hAnsi="Times New Roman" w:cs="Times New Roman"/>
                <w:sz w:val="26"/>
                <w:szCs w:val="26"/>
              </w:rPr>
              <w:t>3.000</w:t>
            </w:r>
          </w:p>
        </w:tc>
        <w:tc>
          <w:tcPr>
            <w:tcW w:w="2410" w:type="dxa"/>
            <w:vAlign w:val="center"/>
          </w:tcPr>
          <w:p w:rsidR="0088275B" w:rsidRPr="007049CB" w:rsidRDefault="0088275B" w:rsidP="001227D9">
            <w:pPr>
              <w:jc w:val="center"/>
              <w:rPr>
                <w:rFonts w:ascii="Times New Roman" w:hAnsi="Times New Roman" w:cs="Times New Roman"/>
                <w:sz w:val="26"/>
                <w:szCs w:val="26"/>
              </w:rPr>
            </w:pPr>
            <w:r w:rsidRPr="007049CB">
              <w:rPr>
                <w:rFonts w:ascii="Times New Roman" w:hAnsi="Times New Roman" w:cs="Times New Roman"/>
                <w:sz w:val="26"/>
                <w:szCs w:val="26"/>
              </w:rPr>
              <w:t>3.000</w:t>
            </w:r>
          </w:p>
        </w:tc>
      </w:tr>
    </w:tbl>
    <w:p w:rsidR="0002572A" w:rsidRPr="0002213E" w:rsidRDefault="00385F12" w:rsidP="0002572A">
      <w:pPr>
        <w:pStyle w:val="BodyTextIndent"/>
        <w:spacing w:before="60" w:after="60" w:line="240" w:lineRule="auto"/>
        <w:ind w:firstLine="0"/>
        <w:rPr>
          <w:color w:val="FF0000"/>
        </w:rPr>
      </w:pPr>
      <w:r w:rsidRPr="0002572A">
        <w:rPr>
          <w:rFonts w:ascii="Times New Roman" w:hAnsi="Times New Roman"/>
          <w:strike/>
          <w:sz w:val="28"/>
          <w:szCs w:val="28"/>
          <w:lang w:val="es-ES_tradnl"/>
        </w:rPr>
        <w:t>Vị</w:t>
      </w:r>
      <w:r w:rsidR="00B54186" w:rsidRPr="0002572A">
        <w:rPr>
          <w:rFonts w:ascii="Times New Roman" w:hAnsi="Times New Roman"/>
          <w:strike/>
          <w:sz w:val="28"/>
          <w:szCs w:val="28"/>
          <w:lang w:val="es-ES_tradnl"/>
        </w:rPr>
        <w:t>trí</w:t>
      </w:r>
      <w:r w:rsidRPr="0002572A">
        <w:rPr>
          <w:rFonts w:ascii="Times New Roman" w:hAnsi="Times New Roman"/>
          <w:i/>
          <w:strike/>
          <w:sz w:val="28"/>
          <w:szCs w:val="28"/>
          <w:lang w:val="es-ES_tradnl"/>
        </w:rPr>
        <w:t>(tọa độ WGS-84)</w:t>
      </w:r>
      <w:r w:rsidRPr="0002572A">
        <w:rPr>
          <w:rFonts w:ascii="Times New Roman" w:hAnsi="Times New Roman"/>
          <w:strike/>
          <w:sz w:val="28"/>
          <w:szCs w:val="28"/>
          <w:lang w:val="es-ES_tradnl"/>
        </w:rPr>
        <w:t xml:space="preserve"> và cao độ của các chướng ngại vật ảnh hưởng nhất trong các khu vực tiếp cận hạ cánh, cất cánh, vòng chờ, khu vực lân cận sân bay và các chướng ngại vật </w:t>
      </w:r>
      <w:r w:rsidR="0088275B" w:rsidRPr="0002572A">
        <w:rPr>
          <w:rFonts w:ascii="Times New Roman" w:hAnsi="Times New Roman"/>
          <w:strike/>
          <w:sz w:val="28"/>
          <w:szCs w:val="28"/>
          <w:lang w:val="es-ES_tradnl"/>
        </w:rPr>
        <w:t xml:space="preserve">trong phạm vi khu vực </w:t>
      </w:r>
      <w:r w:rsidR="00E50214" w:rsidRPr="0002572A">
        <w:rPr>
          <w:rFonts w:ascii="Times New Roman" w:hAnsi="Times New Roman"/>
          <w:strike/>
          <w:sz w:val="28"/>
          <w:szCs w:val="28"/>
          <w:lang w:val="es-ES_tradnl"/>
        </w:rPr>
        <w:t>s</w:t>
      </w:r>
      <w:r w:rsidR="0088275B" w:rsidRPr="0002572A">
        <w:rPr>
          <w:rFonts w:ascii="Times New Roman" w:hAnsi="Times New Roman"/>
          <w:strike/>
          <w:sz w:val="28"/>
          <w:szCs w:val="28"/>
          <w:lang w:val="es-ES_tradnl"/>
        </w:rPr>
        <w:t xml:space="preserve">ân bay </w:t>
      </w:r>
      <w:r w:rsidR="00B54186" w:rsidRPr="0002572A">
        <w:rPr>
          <w:rFonts w:ascii="Times New Roman" w:hAnsi="Times New Roman"/>
          <w:strike/>
          <w:sz w:val="28"/>
          <w:szCs w:val="28"/>
          <w:lang w:val="es-ES_tradnl"/>
        </w:rPr>
        <w:t xml:space="preserve">quốc tế </w:t>
      </w:r>
      <w:r w:rsidR="0088275B" w:rsidRPr="0002572A">
        <w:rPr>
          <w:rFonts w:ascii="Times New Roman" w:hAnsi="Times New Roman"/>
          <w:strike/>
          <w:sz w:val="28"/>
          <w:szCs w:val="28"/>
          <w:lang w:val="es-ES_tradnl"/>
        </w:rPr>
        <w:t>Phú Quốc (R=30km)</w:t>
      </w:r>
      <w:r w:rsidR="0002572A">
        <w:rPr>
          <w:rFonts w:ascii="Times New Roman" w:hAnsi="Times New Roman"/>
          <w:sz w:val="28"/>
          <w:szCs w:val="28"/>
          <w:lang w:val="es-ES_tradnl"/>
        </w:rPr>
        <w:t xml:space="preserve">. </w:t>
      </w:r>
    </w:p>
    <w:p w:rsidR="0088275B" w:rsidRPr="004A4994" w:rsidRDefault="0002572A" w:rsidP="0002572A">
      <w:pPr>
        <w:numPr>
          <w:ilvl w:val="1"/>
          <w:numId w:val="11"/>
        </w:numPr>
        <w:tabs>
          <w:tab w:val="left" w:pos="567"/>
        </w:tabs>
        <w:spacing w:line="240" w:lineRule="auto"/>
        <w:ind w:left="426" w:hanging="426"/>
        <w:rPr>
          <w:rFonts w:ascii="Times New Roman" w:hAnsi="Times New Roman" w:cs="Times New Roman"/>
          <w:sz w:val="28"/>
          <w:szCs w:val="28"/>
          <w:lang w:val="es-ES_tradnl"/>
        </w:rPr>
      </w:pPr>
      <w:r>
        <w:t xml:space="preserve">Các </w:t>
      </w:r>
      <w:r w:rsidRPr="0002213E">
        <w:t xml:space="preserve">chướng ngại vật trong khu vực sân bay </w:t>
      </w:r>
      <w:r w:rsidR="008B414D">
        <w:t>Phú Quốc</w:t>
      </w:r>
      <w:r w:rsidRPr="0002213E">
        <w:t xml:space="preserve">(R = </w:t>
      </w:r>
      <w:r w:rsidRPr="00F25E84">
        <w:t>30 km)</w:t>
      </w:r>
      <w:r>
        <w:rPr>
          <w:lang w:val="es-ES_tradnl"/>
        </w:rPr>
        <w:t>Vị trí, t</w:t>
      </w:r>
      <w:r w:rsidRPr="00294C1C">
        <w:rPr>
          <w:lang w:val="es-ES_tradnl"/>
        </w:rPr>
        <w:t>ọa độ, cao độ các chướng ngại vật ảnh hưởng nhất trong khu vực tiếp cận, cất cánh, vòng chờ</w:t>
      </w:r>
      <w:r>
        <w:rPr>
          <w:lang w:val="es-ES_tradnl"/>
        </w:rPr>
        <w:t>:</w:t>
      </w:r>
    </w:p>
    <w:tbl>
      <w:tblPr>
        <w:tblW w:w="9189"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3716"/>
        <w:gridCol w:w="1433"/>
        <w:gridCol w:w="1568"/>
        <w:gridCol w:w="1788"/>
      </w:tblGrid>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0181" w:rsidRDefault="0088275B" w:rsidP="00340181">
            <w:pPr>
              <w:spacing w:before="0" w:after="0" w:line="240" w:lineRule="auto"/>
              <w:jc w:val="center"/>
              <w:rPr>
                <w:rFonts w:ascii="Times New Roman" w:hAnsi="Times New Roman" w:cs="Times New Roman"/>
                <w:b/>
                <w:sz w:val="26"/>
                <w:szCs w:val="26"/>
              </w:rPr>
            </w:pPr>
            <w:r w:rsidRPr="00340181">
              <w:rPr>
                <w:rFonts w:ascii="Times New Roman" w:hAnsi="Times New Roman" w:cs="Times New Roman"/>
                <w:b/>
                <w:sz w:val="26"/>
                <w:szCs w:val="26"/>
              </w:rPr>
              <w:t>S</w:t>
            </w:r>
          </w:p>
          <w:p w:rsidR="0088275B" w:rsidRPr="00340181" w:rsidRDefault="00477114" w:rsidP="00340181">
            <w:pPr>
              <w:spacing w:before="0" w:after="0" w:line="240" w:lineRule="auto"/>
              <w:jc w:val="center"/>
              <w:rPr>
                <w:rFonts w:ascii="Times New Roman" w:hAnsi="Times New Roman" w:cs="Times New Roman"/>
                <w:b/>
                <w:sz w:val="26"/>
                <w:szCs w:val="26"/>
              </w:rPr>
            </w:pPr>
            <w:r w:rsidRPr="00340181">
              <w:rPr>
                <w:rFonts w:ascii="Times New Roman" w:hAnsi="Times New Roman" w:cs="Times New Roman"/>
                <w:b/>
                <w:sz w:val="26"/>
                <w:szCs w:val="26"/>
              </w:rPr>
              <w:t>TT</w:t>
            </w:r>
          </w:p>
        </w:tc>
        <w:tc>
          <w:tcPr>
            <w:tcW w:w="3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75B" w:rsidRPr="00340181" w:rsidRDefault="0088275B" w:rsidP="00340181">
            <w:pPr>
              <w:spacing w:line="240" w:lineRule="auto"/>
              <w:jc w:val="center"/>
              <w:rPr>
                <w:rFonts w:ascii="Times New Roman" w:hAnsi="Times New Roman" w:cs="Times New Roman"/>
                <w:b/>
                <w:sz w:val="26"/>
                <w:szCs w:val="26"/>
              </w:rPr>
            </w:pPr>
            <w:r w:rsidRPr="00340181">
              <w:rPr>
                <w:rFonts w:ascii="Times New Roman" w:hAnsi="Times New Roman" w:cs="Times New Roman"/>
                <w:b/>
                <w:sz w:val="26"/>
                <w:szCs w:val="26"/>
              </w:rPr>
              <w:t>Tên chướng ngại vật</w:t>
            </w:r>
          </w:p>
        </w:tc>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75B" w:rsidRPr="00340181" w:rsidRDefault="0088275B" w:rsidP="00340181">
            <w:pPr>
              <w:spacing w:line="240" w:lineRule="auto"/>
              <w:jc w:val="center"/>
              <w:rPr>
                <w:rFonts w:ascii="Times New Roman" w:hAnsi="Times New Roman" w:cs="Times New Roman"/>
                <w:b/>
                <w:sz w:val="26"/>
                <w:szCs w:val="26"/>
              </w:rPr>
            </w:pPr>
            <w:r w:rsidRPr="00340181">
              <w:rPr>
                <w:rFonts w:ascii="Times New Roman" w:hAnsi="Times New Roman" w:cs="Times New Roman"/>
                <w:b/>
                <w:sz w:val="26"/>
                <w:szCs w:val="26"/>
              </w:rPr>
              <w:t>Độ cao (m)</w:t>
            </w:r>
          </w:p>
        </w:tc>
        <w:tc>
          <w:tcPr>
            <w:tcW w:w="1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75B" w:rsidRPr="00340181" w:rsidRDefault="0088275B" w:rsidP="00340181">
            <w:pPr>
              <w:spacing w:line="240" w:lineRule="auto"/>
              <w:jc w:val="center"/>
              <w:rPr>
                <w:rFonts w:ascii="Times New Roman" w:hAnsi="Times New Roman" w:cs="Times New Roman"/>
                <w:b/>
                <w:sz w:val="26"/>
                <w:szCs w:val="26"/>
              </w:rPr>
            </w:pPr>
            <w:r w:rsidRPr="00340181">
              <w:rPr>
                <w:rFonts w:ascii="Times New Roman" w:hAnsi="Times New Roman" w:cs="Times New Roman"/>
                <w:b/>
                <w:sz w:val="26"/>
                <w:szCs w:val="26"/>
              </w:rPr>
              <w:t>Phương vị</w:t>
            </w:r>
            <w:r w:rsidR="00425127">
              <w:rPr>
                <w:rFonts w:ascii="Times New Roman" w:hAnsi="Times New Roman" w:cs="Times New Roman"/>
                <w:b/>
                <w:sz w:val="26"/>
                <w:szCs w:val="26"/>
              </w:rPr>
              <w:t xml:space="preserve"> (độ)</w:t>
            </w:r>
          </w:p>
        </w:tc>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275B" w:rsidRPr="00340181" w:rsidRDefault="0088275B" w:rsidP="00340181">
            <w:pPr>
              <w:spacing w:line="240" w:lineRule="auto"/>
              <w:ind w:hanging="90"/>
              <w:jc w:val="center"/>
              <w:rPr>
                <w:rFonts w:ascii="Times New Roman" w:hAnsi="Times New Roman" w:cs="Times New Roman"/>
                <w:b/>
                <w:sz w:val="26"/>
                <w:szCs w:val="26"/>
              </w:rPr>
            </w:pPr>
            <w:r w:rsidRPr="00340181">
              <w:rPr>
                <w:rFonts w:ascii="Times New Roman" w:hAnsi="Times New Roman" w:cs="Times New Roman"/>
                <w:b/>
                <w:sz w:val="26"/>
                <w:szCs w:val="26"/>
              </w:rPr>
              <w:t>Cự ly (m)</w:t>
            </w:r>
          </w:p>
        </w:tc>
      </w:tr>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Ông Phụng</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157</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342</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24’</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8971,5</w:t>
            </w:r>
          </w:p>
        </w:tc>
      </w:tr>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Chùa</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171</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344</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57’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7810,9</w:t>
            </w:r>
          </w:p>
        </w:tc>
      </w:tr>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Đá Bạc</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51</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50’</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9856,3</w:t>
            </w:r>
          </w:p>
        </w:tc>
      </w:tr>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4</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vertAlign w:val="subscript"/>
              </w:rPr>
            </w:pPr>
            <w:r w:rsidRPr="00340181">
              <w:rPr>
                <w:rFonts w:ascii="Times New Roman" w:hAnsi="Times New Roman" w:cs="Times New Roman"/>
                <w:sz w:val="26"/>
                <w:szCs w:val="26"/>
              </w:rPr>
              <w:t>Đỉnh núi Ông Diệu</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164</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11</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17’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5940,9</w:t>
            </w:r>
          </w:p>
        </w:tc>
      </w:tr>
      <w:tr w:rsidR="0088275B" w:rsidRPr="00340181" w:rsidTr="00477114">
        <w:trPr>
          <w:trHeight w:val="287"/>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vertAlign w:val="subscript"/>
              </w:rPr>
            </w:pPr>
            <w:r w:rsidRPr="00340181">
              <w:rPr>
                <w:rFonts w:ascii="Times New Roman" w:hAnsi="Times New Roman" w:cs="Times New Roman"/>
                <w:sz w:val="26"/>
                <w:szCs w:val="26"/>
              </w:rPr>
              <w:t>Đỉnh núi Điện Tiên</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205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16’</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4919,5</w:t>
            </w:r>
          </w:p>
        </w:tc>
      </w:tr>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lastRenderedPageBreak/>
              <w:t>6</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Suối Đá</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369</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56</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05’</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5643,7</w:t>
            </w:r>
          </w:p>
        </w:tc>
      </w:tr>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7</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Mặt Quỷ</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189</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180</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39’</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2345,8</w:t>
            </w:r>
          </w:p>
        </w:tc>
      </w:tr>
      <w:tr w:rsidR="0088275B" w:rsidRPr="00340181" w:rsidTr="00477114">
        <w:trPr>
          <w:trHeight w:val="192"/>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8</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Bộ Đội</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95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176</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02’</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3482,3</w:t>
            </w:r>
          </w:p>
        </w:tc>
      </w:tr>
      <w:tr w:rsidR="0088275B" w:rsidRPr="00340181" w:rsidTr="00477114">
        <w:trPr>
          <w:trHeight w:val="378"/>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9</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Dương Tơ</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137</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173</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27’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5820</w:t>
            </w:r>
          </w:p>
        </w:tc>
      </w:tr>
      <w:tr w:rsidR="0088275B" w:rsidRPr="00340181" w:rsidTr="00477114">
        <w:trPr>
          <w:trHeight w:val="378"/>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10</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Vô Hương</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194</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169</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06’</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8420,8</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11</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dãy núi Bãi Vòng</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235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144</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5536,6</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12</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dãy núi Dương Đông</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201</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340</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08’</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3231,5</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13</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Vũng Bầu</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201</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332</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31’</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18907,1</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14</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Ông Quới</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125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324</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23’</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18593,6</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15</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Thầy</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421</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027</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48’</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15741,2</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16</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Khu Tượng</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247</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345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40’</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13442,8</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Gành Gió</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113</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332</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45’</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10221,5</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18</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Ông Lang</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125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48’</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11949,2</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19</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Hang Hiệu</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111</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341</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10’</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10090,2</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20</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Cái Khế</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199</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355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35’</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11556,3</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21</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Chóp Chài</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288</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004</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35’</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13840,2</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22</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Kiến Văn</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62</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169</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43’</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11651,2</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23</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Danh Cưu</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86</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160</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27’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12585,5</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24</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Đài phát thanh truyền hình</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72</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174</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10’</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15867,3</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25</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Ra Đa</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149</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179</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00’</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12689,6</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26</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Mũi Ông Đội</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106</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161</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24’</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18598,9</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27</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Mũi An Yến</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157</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155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57’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12249,7</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lastRenderedPageBreak/>
              <w:t>28</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Đèn Biển</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45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173</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54’</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17547</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29</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Chảo</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375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359</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39’</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29876,6</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30</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Hàm Rồng</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356</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352</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06’</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25203,5</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31</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dãy núi Hàm Ninh</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550</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009</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54’</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23611,7</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32</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Đài phát thanh truyền hình</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324</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28153,3</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núi Vo Quấp</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469</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020</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14’</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20347,3</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34</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Đỉnh dãy núi Bãi Dài</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174</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41’</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23171,6</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35</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Cột Ăng ten Cửa Lấp</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81,7</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335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48’</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1908,6</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36</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Cột Ăng ten VIETTEL</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63,7</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079</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28’</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3558,2</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37</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Cột Ăng ten Suối Tranh</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67,8</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065</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58’</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1954,8</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38</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Cột Ăng ten Mặt Quỷ</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122,8</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167</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08’</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2447,2</w:t>
            </w:r>
          </w:p>
        </w:tc>
      </w:tr>
      <w:tr w:rsidR="0088275B" w:rsidRPr="00340181" w:rsidTr="00477114">
        <w:trPr>
          <w:trHeight w:val="399"/>
          <w:jc w:val="center"/>
        </w:trPr>
        <w:tc>
          <w:tcPr>
            <w:tcW w:w="684"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39</w:t>
            </w:r>
          </w:p>
        </w:tc>
        <w:tc>
          <w:tcPr>
            <w:tcW w:w="3716"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rPr>
                <w:rFonts w:ascii="Times New Roman" w:hAnsi="Times New Roman" w:cs="Times New Roman"/>
                <w:sz w:val="26"/>
                <w:szCs w:val="26"/>
              </w:rPr>
            </w:pPr>
            <w:r w:rsidRPr="00340181">
              <w:rPr>
                <w:rFonts w:ascii="Times New Roman" w:hAnsi="Times New Roman" w:cs="Times New Roman"/>
                <w:sz w:val="26"/>
                <w:szCs w:val="26"/>
              </w:rPr>
              <w:t>Cột Ăng ten Suối Mây</w:t>
            </w:r>
          </w:p>
        </w:tc>
        <w:tc>
          <w:tcPr>
            <w:tcW w:w="1433"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65</w:t>
            </w:r>
          </w:p>
        </w:tc>
        <w:tc>
          <w:tcPr>
            <w:tcW w:w="156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008</w:t>
            </w:r>
            <w:r w:rsidRPr="00340181">
              <w:rPr>
                <w:rFonts w:ascii="Times New Roman" w:hAnsi="Times New Roman" w:cs="Times New Roman"/>
                <w:sz w:val="26"/>
                <w:szCs w:val="26"/>
                <w:vertAlign w:val="superscript"/>
              </w:rPr>
              <w:t>0</w:t>
            </w:r>
            <w:r w:rsidRPr="00340181">
              <w:rPr>
                <w:rFonts w:ascii="Times New Roman" w:hAnsi="Times New Roman" w:cs="Times New Roman"/>
                <w:sz w:val="26"/>
                <w:szCs w:val="26"/>
              </w:rPr>
              <w:t>27’</w:t>
            </w:r>
          </w:p>
        </w:tc>
        <w:tc>
          <w:tcPr>
            <w:tcW w:w="1788" w:type="dxa"/>
            <w:tcBorders>
              <w:top w:val="single" w:sz="4" w:space="0" w:color="auto"/>
              <w:left w:val="single" w:sz="4" w:space="0" w:color="auto"/>
              <w:bottom w:val="single" w:sz="4" w:space="0" w:color="auto"/>
              <w:right w:val="single" w:sz="4" w:space="0" w:color="auto"/>
            </w:tcBorders>
            <w:vAlign w:val="center"/>
          </w:tcPr>
          <w:p w:rsidR="0088275B" w:rsidRPr="00340181" w:rsidRDefault="0088275B" w:rsidP="00340181">
            <w:pPr>
              <w:spacing w:line="240" w:lineRule="auto"/>
              <w:jc w:val="center"/>
              <w:rPr>
                <w:rFonts w:ascii="Times New Roman" w:hAnsi="Times New Roman" w:cs="Times New Roman"/>
                <w:sz w:val="26"/>
                <w:szCs w:val="26"/>
              </w:rPr>
            </w:pPr>
            <w:r w:rsidRPr="00340181">
              <w:rPr>
                <w:rFonts w:ascii="Times New Roman" w:hAnsi="Times New Roman" w:cs="Times New Roman"/>
                <w:sz w:val="26"/>
                <w:szCs w:val="26"/>
              </w:rPr>
              <w:t>1945,9</w:t>
            </w:r>
          </w:p>
        </w:tc>
      </w:tr>
    </w:tbl>
    <w:p w:rsidR="00D6662F" w:rsidRPr="008B414D" w:rsidRDefault="0088275B" w:rsidP="00477114">
      <w:pPr>
        <w:pStyle w:val="BodyText3"/>
        <w:spacing w:line="240" w:lineRule="auto"/>
        <w:ind w:left="284"/>
        <w:rPr>
          <w:i/>
          <w:strike/>
          <w:sz w:val="28"/>
          <w:szCs w:val="28"/>
          <w:u w:val="single"/>
        </w:rPr>
      </w:pPr>
      <w:r w:rsidRPr="008B414D">
        <w:rPr>
          <w:i/>
          <w:strike/>
          <w:sz w:val="28"/>
          <w:szCs w:val="28"/>
          <w:u w:val="single"/>
        </w:rPr>
        <w:t xml:space="preserve">Ghi chú: </w:t>
      </w:r>
    </w:p>
    <w:p w:rsidR="0088275B" w:rsidRPr="008B414D" w:rsidRDefault="0088275B" w:rsidP="00FF5C00">
      <w:pPr>
        <w:pStyle w:val="BodyText3"/>
        <w:numPr>
          <w:ilvl w:val="0"/>
          <w:numId w:val="21"/>
        </w:numPr>
        <w:tabs>
          <w:tab w:val="left" w:pos="851"/>
        </w:tabs>
        <w:spacing w:line="240" w:lineRule="auto"/>
        <w:ind w:left="851" w:hanging="284"/>
        <w:rPr>
          <w:i/>
          <w:strike/>
          <w:sz w:val="28"/>
          <w:szCs w:val="28"/>
        </w:rPr>
      </w:pPr>
      <w:r w:rsidRPr="008B414D">
        <w:rPr>
          <w:i/>
          <w:strike/>
          <w:sz w:val="28"/>
          <w:szCs w:val="28"/>
        </w:rPr>
        <w:t>Phương vị và khoảng cách tính so với đài dẫn đường DVOR PQU.</w:t>
      </w:r>
    </w:p>
    <w:p w:rsidR="0088275B" w:rsidRPr="008B414D" w:rsidRDefault="0088275B" w:rsidP="00FF5C00">
      <w:pPr>
        <w:pStyle w:val="BodyText3"/>
        <w:numPr>
          <w:ilvl w:val="0"/>
          <w:numId w:val="21"/>
        </w:numPr>
        <w:tabs>
          <w:tab w:val="left" w:pos="851"/>
        </w:tabs>
        <w:spacing w:line="240" w:lineRule="auto"/>
        <w:ind w:left="851" w:hanging="284"/>
        <w:rPr>
          <w:i/>
          <w:strike/>
          <w:sz w:val="28"/>
          <w:szCs w:val="28"/>
        </w:rPr>
      </w:pPr>
      <w:r w:rsidRPr="008B414D">
        <w:rPr>
          <w:i/>
          <w:strike/>
          <w:sz w:val="28"/>
          <w:szCs w:val="28"/>
        </w:rPr>
        <w:t>Độ cao chướng ngại vật so với mực nước biển trung bình.</w:t>
      </w:r>
    </w:p>
    <w:p w:rsidR="009207E2" w:rsidRPr="00CD075F" w:rsidRDefault="009207E2" w:rsidP="00487287">
      <w:pPr>
        <w:numPr>
          <w:ilvl w:val="1"/>
          <w:numId w:val="11"/>
        </w:numPr>
        <w:tabs>
          <w:tab w:val="left" w:pos="567"/>
        </w:tabs>
        <w:spacing w:line="240" w:lineRule="auto"/>
        <w:ind w:left="567" w:hanging="567"/>
        <w:rPr>
          <w:rFonts w:ascii="Times New Roman" w:hAnsi="Times New Roman" w:cs="Times New Roman"/>
          <w:sz w:val="28"/>
          <w:szCs w:val="28"/>
        </w:rPr>
      </w:pPr>
      <w:r w:rsidRPr="006057BE">
        <w:rPr>
          <w:rFonts w:ascii="Times New Roman" w:hAnsi="Times New Roman" w:cs="Times New Roman"/>
          <w:sz w:val="28"/>
          <w:szCs w:val="28"/>
        </w:rPr>
        <w:t>Hệ số ma sát đường cất hạ cánh</w:t>
      </w:r>
      <w:r w:rsidR="006057BE">
        <w:rPr>
          <w:rFonts w:ascii="Times New Roman" w:hAnsi="Times New Roman" w:cs="Times New Roman"/>
          <w:sz w:val="28"/>
          <w:szCs w:val="28"/>
        </w:rPr>
        <w:t>:</w:t>
      </w:r>
      <w:r w:rsidR="00CD075F" w:rsidRPr="00CD075F">
        <w:rPr>
          <w:rFonts w:ascii="Times New Roman" w:hAnsi="Times New Roman" w:cs="Times New Roman"/>
          <w:sz w:val="28"/>
          <w:szCs w:val="28"/>
        </w:rPr>
        <w:t>Hiện tại, Cảng HK</w:t>
      </w:r>
      <w:r w:rsidR="00CD075F">
        <w:rPr>
          <w:rFonts w:ascii="Times New Roman" w:hAnsi="Times New Roman" w:cs="Times New Roman"/>
          <w:sz w:val="28"/>
          <w:szCs w:val="28"/>
        </w:rPr>
        <w:t>QTPhú Quốc</w:t>
      </w:r>
      <w:r w:rsidR="00CD075F" w:rsidRPr="00CD075F">
        <w:rPr>
          <w:rFonts w:ascii="Times New Roman" w:hAnsi="Times New Roman" w:cs="Times New Roman"/>
          <w:sz w:val="28"/>
          <w:szCs w:val="28"/>
        </w:rPr>
        <w:t xml:space="preserve"> chưa thực hiện đo hệ số ma sát đường CHC</w:t>
      </w:r>
      <w:r w:rsidR="00CD075F">
        <w:rPr>
          <w:rFonts w:ascii="Times New Roman" w:hAnsi="Times New Roman" w:cs="Times New Roman"/>
          <w:sz w:val="28"/>
          <w:szCs w:val="28"/>
        </w:rPr>
        <w:t>.</w:t>
      </w:r>
    </w:p>
    <w:p w:rsidR="009207E2" w:rsidRPr="006057BE" w:rsidRDefault="009207E2" w:rsidP="00487287">
      <w:pPr>
        <w:numPr>
          <w:ilvl w:val="1"/>
          <w:numId w:val="11"/>
        </w:numPr>
        <w:tabs>
          <w:tab w:val="left" w:pos="567"/>
        </w:tabs>
        <w:spacing w:line="240" w:lineRule="auto"/>
        <w:ind w:left="567" w:hanging="567"/>
        <w:rPr>
          <w:rFonts w:ascii="Times New Roman" w:hAnsi="Times New Roman" w:cs="Times New Roman"/>
          <w:sz w:val="28"/>
          <w:szCs w:val="28"/>
        </w:rPr>
      </w:pPr>
      <w:r w:rsidRPr="006057BE">
        <w:rPr>
          <w:rFonts w:ascii="Times New Roman" w:hAnsi="Times New Roman" w:cs="Times New Roman"/>
          <w:sz w:val="28"/>
          <w:szCs w:val="28"/>
        </w:rPr>
        <w:t>Lựa chọn và sử dụng đường cất hạ</w:t>
      </w:r>
      <w:r w:rsidR="00477114" w:rsidRPr="006057BE">
        <w:rPr>
          <w:rFonts w:ascii="Times New Roman" w:hAnsi="Times New Roman" w:cs="Times New Roman"/>
          <w:sz w:val="28"/>
          <w:szCs w:val="28"/>
        </w:rPr>
        <w:t xml:space="preserve"> cánh</w:t>
      </w:r>
      <w:r w:rsidR="006057BE">
        <w:rPr>
          <w:rFonts w:ascii="Times New Roman" w:hAnsi="Times New Roman" w:cs="Times New Roman"/>
          <w:sz w:val="28"/>
          <w:szCs w:val="28"/>
        </w:rPr>
        <w:t>:</w:t>
      </w:r>
    </w:p>
    <w:p w:rsidR="009207E2" w:rsidRDefault="009207E2" w:rsidP="00E76694">
      <w:pPr>
        <w:pStyle w:val="ListParagraph"/>
        <w:spacing w:line="240" w:lineRule="auto"/>
        <w:ind w:left="142"/>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Do </w:t>
      </w:r>
      <w:r w:rsidR="00DD4CAC">
        <w:rPr>
          <w:rFonts w:ascii="Times New Roman" w:hAnsi="Times New Roman" w:cs="Times New Roman"/>
          <w:sz w:val="28"/>
          <w:szCs w:val="28"/>
        </w:rPr>
        <w:t>đ</w:t>
      </w:r>
      <w:r w:rsidRPr="004A4994">
        <w:rPr>
          <w:rFonts w:ascii="Times New Roman" w:hAnsi="Times New Roman" w:cs="Times New Roman"/>
          <w:sz w:val="28"/>
          <w:szCs w:val="28"/>
        </w:rPr>
        <w:t xml:space="preserve">ài </w:t>
      </w:r>
      <w:r w:rsidR="00DD4CAC">
        <w:rPr>
          <w:rFonts w:ascii="Times New Roman" w:hAnsi="Times New Roman" w:cs="Times New Roman"/>
          <w:sz w:val="28"/>
          <w:szCs w:val="28"/>
        </w:rPr>
        <w:t>K</w:t>
      </w:r>
      <w:r w:rsidRPr="004A4994">
        <w:rPr>
          <w:rFonts w:ascii="Times New Roman" w:hAnsi="Times New Roman" w:cs="Times New Roman"/>
          <w:sz w:val="28"/>
          <w:szCs w:val="28"/>
        </w:rPr>
        <w:t>iểm soát không lưu Phú Quốc thực hiện theo quy định tại Tài liệu hướng dẫ</w:t>
      </w:r>
      <w:r w:rsidR="00DD4CAC">
        <w:rPr>
          <w:rFonts w:ascii="Times New Roman" w:hAnsi="Times New Roman" w:cs="Times New Roman"/>
          <w:sz w:val="28"/>
          <w:szCs w:val="28"/>
        </w:rPr>
        <w:t>n khai thác đài K</w:t>
      </w:r>
      <w:r w:rsidRPr="004A4994">
        <w:rPr>
          <w:rFonts w:ascii="Times New Roman" w:hAnsi="Times New Roman" w:cs="Times New Roman"/>
          <w:sz w:val="28"/>
          <w:szCs w:val="28"/>
        </w:rPr>
        <w:t xml:space="preserve">iểm soát không lưu Phú Quốctheo Quyết định số 5105/QĐ-CHK ngày 22/11/2012 và Quyết định số 218/QĐ-CHK ngày 25/01/2014 do Cục </w:t>
      </w:r>
      <w:r w:rsidR="0013305F">
        <w:rPr>
          <w:rFonts w:ascii="Times New Roman" w:hAnsi="Times New Roman" w:cs="Times New Roman"/>
          <w:sz w:val="28"/>
          <w:szCs w:val="28"/>
        </w:rPr>
        <w:t>H</w:t>
      </w:r>
      <w:r w:rsidRPr="004A4994">
        <w:rPr>
          <w:rFonts w:ascii="Times New Roman" w:hAnsi="Times New Roman" w:cs="Times New Roman"/>
          <w:sz w:val="28"/>
          <w:szCs w:val="28"/>
        </w:rPr>
        <w:t>àng không Việt Nam phê duyệt.</w:t>
      </w:r>
    </w:p>
    <w:p w:rsidR="00CE3F1C" w:rsidRPr="00CE3F1C" w:rsidRDefault="00CE3F1C" w:rsidP="00CE3F1C">
      <w:pPr>
        <w:pStyle w:val="ListParagraph"/>
        <w:numPr>
          <w:ilvl w:val="1"/>
          <w:numId w:val="11"/>
        </w:numPr>
        <w:spacing w:line="240" w:lineRule="auto"/>
        <w:ind w:left="567" w:hanging="567"/>
        <w:contextualSpacing w:val="0"/>
        <w:rPr>
          <w:rFonts w:ascii="Times New Roman" w:hAnsi="Times New Roman" w:cs="Times New Roman"/>
          <w:sz w:val="28"/>
          <w:szCs w:val="28"/>
        </w:rPr>
      </w:pPr>
      <w:r w:rsidRPr="00CE3F1C">
        <w:rPr>
          <w:rFonts w:ascii="Times New Roman" w:hAnsi="Times New Roman" w:cs="Times New Roman"/>
          <w:sz w:val="28"/>
          <w:szCs w:val="28"/>
        </w:rPr>
        <w:t>Sơ đồ chướng ngại vật sân bay:</w:t>
      </w:r>
    </w:p>
    <w:p w:rsidR="00F41673" w:rsidRDefault="00CE3F1C" w:rsidP="00F41673">
      <w:pPr>
        <w:pStyle w:val="ListParagraph"/>
        <w:spacing w:before="0" w:after="0" w:line="240" w:lineRule="auto"/>
        <w:ind w:left="0"/>
        <w:contextualSpacing w:val="0"/>
        <w:jc w:val="center"/>
        <w:rPr>
          <w:rFonts w:ascii="Times New Roman" w:hAnsi="Times New Roman" w:cs="Times New Roman"/>
          <w:i/>
          <w:sz w:val="28"/>
          <w:szCs w:val="28"/>
        </w:rPr>
      </w:pPr>
      <w:r w:rsidRPr="00D474BB">
        <w:rPr>
          <w:rFonts w:ascii="Times New Roman" w:hAnsi="Times New Roman" w:cs="Times New Roman"/>
          <w:i/>
          <w:sz w:val="28"/>
          <w:szCs w:val="28"/>
        </w:rPr>
        <w:t>Phụ lục</w:t>
      </w:r>
      <w:r w:rsidR="00476ED2" w:rsidRPr="00D474BB">
        <w:rPr>
          <w:rFonts w:ascii="Times New Roman" w:hAnsi="Times New Roman" w:cs="Times New Roman"/>
          <w:i/>
          <w:sz w:val="28"/>
          <w:szCs w:val="28"/>
        </w:rPr>
        <w:t xml:space="preserve"> 9A Sơ đồ </w:t>
      </w:r>
      <w:r w:rsidR="007A3AF3">
        <w:rPr>
          <w:rFonts w:ascii="Times New Roman" w:hAnsi="Times New Roman" w:cs="Times New Roman"/>
          <w:i/>
          <w:sz w:val="28"/>
          <w:szCs w:val="28"/>
        </w:rPr>
        <w:t xml:space="preserve">các </w:t>
      </w:r>
      <w:r w:rsidR="00476ED2" w:rsidRPr="00D474BB">
        <w:rPr>
          <w:rFonts w:ascii="Times New Roman" w:hAnsi="Times New Roman" w:cs="Times New Roman"/>
          <w:i/>
          <w:sz w:val="28"/>
          <w:szCs w:val="28"/>
        </w:rPr>
        <w:t>chướng ngại vật trong phạm vi</w:t>
      </w:r>
    </w:p>
    <w:p w:rsidR="00CE3F1C" w:rsidRPr="00F41673" w:rsidRDefault="00476ED2" w:rsidP="00F41673">
      <w:pPr>
        <w:pStyle w:val="ListParagraph"/>
        <w:spacing w:before="0" w:after="0" w:line="240" w:lineRule="auto"/>
        <w:ind w:left="0"/>
        <w:contextualSpacing w:val="0"/>
        <w:jc w:val="center"/>
        <w:rPr>
          <w:rFonts w:ascii="Times New Roman" w:hAnsi="Times New Roman" w:cs="Times New Roman"/>
          <w:i/>
          <w:sz w:val="28"/>
          <w:szCs w:val="28"/>
        </w:rPr>
      </w:pPr>
      <w:r w:rsidRPr="00F41673">
        <w:rPr>
          <w:rFonts w:ascii="Times New Roman" w:hAnsi="Times New Roman" w:cs="Times New Roman"/>
          <w:i/>
          <w:sz w:val="28"/>
          <w:szCs w:val="28"/>
        </w:rPr>
        <w:t>khu vực Cảng HKQT Phú Quốc.</w:t>
      </w:r>
    </w:p>
    <w:p w:rsidR="009207E2" w:rsidRPr="004A4994" w:rsidRDefault="00390C3D" w:rsidP="00FF5C00">
      <w:pPr>
        <w:pStyle w:val="ListParagraph"/>
        <w:numPr>
          <w:ilvl w:val="0"/>
          <w:numId w:val="20"/>
        </w:numPr>
        <w:tabs>
          <w:tab w:val="left" w:pos="284"/>
        </w:tabs>
        <w:spacing w:line="240" w:lineRule="auto"/>
        <w:ind w:left="284" w:hanging="284"/>
        <w:contextualSpacing w:val="0"/>
        <w:outlineLvl w:val="1"/>
        <w:rPr>
          <w:rFonts w:ascii="Times New Roman" w:hAnsi="Times New Roman" w:cs="Times New Roman"/>
          <w:b/>
          <w:sz w:val="28"/>
          <w:szCs w:val="28"/>
        </w:rPr>
      </w:pPr>
      <w:bookmarkStart w:id="221" w:name="_Toc3714654"/>
      <w:bookmarkStart w:id="222" w:name="_Toc6064462"/>
      <w:bookmarkStart w:id="223" w:name="_Toc6826484"/>
      <w:r w:rsidRPr="004A4994">
        <w:rPr>
          <w:rFonts w:ascii="Times New Roman" w:hAnsi="Times New Roman" w:cs="Times New Roman"/>
          <w:b/>
          <w:sz w:val="28"/>
          <w:szCs w:val="28"/>
        </w:rPr>
        <w:t>Đường lăn</w:t>
      </w:r>
      <w:r w:rsidR="00DE167E" w:rsidRPr="004A4994">
        <w:rPr>
          <w:rFonts w:ascii="Times New Roman" w:hAnsi="Times New Roman" w:cs="Times New Roman"/>
          <w:b/>
          <w:sz w:val="28"/>
          <w:szCs w:val="28"/>
        </w:rPr>
        <w:t>.</w:t>
      </w:r>
      <w:bookmarkEnd w:id="221"/>
      <w:bookmarkEnd w:id="222"/>
      <w:bookmarkEnd w:id="223"/>
    </w:p>
    <w:p w:rsidR="001F545D" w:rsidRPr="00B452F8" w:rsidRDefault="001F545D" w:rsidP="00FF5C00">
      <w:pPr>
        <w:pStyle w:val="ListParagraph"/>
        <w:numPr>
          <w:ilvl w:val="1"/>
          <w:numId w:val="20"/>
        </w:numPr>
        <w:tabs>
          <w:tab w:val="left" w:pos="426"/>
        </w:tabs>
        <w:spacing w:line="240" w:lineRule="auto"/>
        <w:ind w:left="426" w:hanging="426"/>
        <w:contextualSpacing w:val="0"/>
        <w:rPr>
          <w:rFonts w:ascii="Times New Roman" w:hAnsi="Times New Roman" w:cs="Times New Roman"/>
          <w:sz w:val="28"/>
          <w:szCs w:val="28"/>
          <w:highlight w:val="yellow"/>
        </w:rPr>
      </w:pPr>
      <w:r w:rsidRPr="00B452F8">
        <w:rPr>
          <w:rFonts w:ascii="Times New Roman" w:hAnsi="Times New Roman" w:cs="Times New Roman"/>
          <w:sz w:val="28"/>
          <w:szCs w:val="28"/>
          <w:highlight w:val="yellow"/>
        </w:rPr>
        <w:lastRenderedPageBreak/>
        <w:t>Đường lăn song song:</w:t>
      </w:r>
      <w:r w:rsidR="00B452F8">
        <w:rPr>
          <w:rFonts w:ascii="Times New Roman" w:hAnsi="Times New Roman" w:cs="Times New Roman"/>
          <w:sz w:val="28"/>
          <w:szCs w:val="28"/>
          <w:highlight w:val="yellow"/>
        </w:rPr>
        <w:t xml:space="preserve"> (Giống Liên Khương)</w:t>
      </w:r>
    </w:p>
    <w:p w:rsidR="001F545D" w:rsidRPr="001F545D" w:rsidRDefault="001F545D" w:rsidP="00E558E3">
      <w:pPr>
        <w:pStyle w:val="ListParagraph"/>
        <w:numPr>
          <w:ilvl w:val="1"/>
          <w:numId w:val="253"/>
        </w:numPr>
        <w:spacing w:line="240" w:lineRule="auto"/>
        <w:ind w:left="426" w:hanging="284"/>
        <w:contextualSpacing w:val="0"/>
        <w:rPr>
          <w:rFonts w:ascii="Times New Roman" w:hAnsi="Times New Roman" w:cs="Times New Roman"/>
          <w:sz w:val="28"/>
          <w:szCs w:val="28"/>
        </w:rPr>
      </w:pPr>
      <w:r w:rsidRPr="001F545D">
        <w:rPr>
          <w:rFonts w:ascii="Times New Roman" w:hAnsi="Times New Roman" w:cs="Times New Roman"/>
          <w:sz w:val="28"/>
          <w:szCs w:val="28"/>
        </w:rPr>
        <w:t xml:space="preserve">Ký hiệu, loại đường lăn: đường lăn song song(Đông </w:t>
      </w:r>
      <w:r w:rsidR="00D74B57">
        <w:rPr>
          <w:rFonts w:ascii="Times New Roman" w:hAnsi="Times New Roman" w:cs="Times New Roman"/>
          <w:sz w:val="28"/>
          <w:szCs w:val="28"/>
        </w:rPr>
        <w:t>-</w:t>
      </w:r>
      <w:r w:rsidRPr="001F545D">
        <w:rPr>
          <w:rFonts w:ascii="Times New Roman" w:hAnsi="Times New Roman" w:cs="Times New Roman"/>
          <w:sz w:val="28"/>
          <w:szCs w:val="28"/>
        </w:rPr>
        <w:t xml:space="preserve"> Tây)</w:t>
      </w:r>
    </w:p>
    <w:p w:rsidR="001F545D" w:rsidRPr="001F545D" w:rsidRDefault="001F545D" w:rsidP="00E558E3">
      <w:pPr>
        <w:pStyle w:val="ListParagraph"/>
        <w:numPr>
          <w:ilvl w:val="1"/>
          <w:numId w:val="253"/>
        </w:numPr>
        <w:spacing w:line="240" w:lineRule="auto"/>
        <w:ind w:left="426" w:hanging="284"/>
        <w:contextualSpacing w:val="0"/>
        <w:rPr>
          <w:rFonts w:ascii="Times New Roman" w:hAnsi="Times New Roman" w:cs="Times New Roman"/>
          <w:sz w:val="28"/>
          <w:szCs w:val="28"/>
        </w:rPr>
      </w:pPr>
      <w:r w:rsidRPr="001F545D">
        <w:rPr>
          <w:rFonts w:ascii="Times New Roman" w:hAnsi="Times New Roman" w:cs="Times New Roman"/>
          <w:sz w:val="28"/>
          <w:szCs w:val="28"/>
        </w:rPr>
        <w:t xml:space="preserve">Kích thước: </w:t>
      </w:r>
      <w:r w:rsidRPr="004A4994">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w:t>
      </w:r>
      <w:r w:rsidRPr="004A4994">
        <w:rPr>
          <w:rFonts w:ascii="Times New Roman" w:hAnsi="Times New Roman" w:cs="Times New Roman"/>
          <w:sz w:val="28"/>
          <w:szCs w:val="28"/>
          <w:shd w:val="clear" w:color="auto" w:fill="FFFFFF"/>
        </w:rPr>
        <w:t>875m </w:t>
      </w:r>
      <w:r>
        <w:rPr>
          <w:rFonts w:ascii="Times New Roman" w:hAnsi="Times New Roman" w:cs="Times New Roman"/>
          <w:sz w:val="28"/>
          <w:szCs w:val="28"/>
          <w:shd w:val="clear" w:color="auto" w:fill="FFFFFF"/>
        </w:rPr>
        <w:t>x</w:t>
      </w:r>
      <w:r w:rsidRPr="004A4994">
        <w:rPr>
          <w:rFonts w:ascii="Times New Roman" w:hAnsi="Times New Roman" w:cs="Times New Roman"/>
          <w:sz w:val="28"/>
          <w:szCs w:val="28"/>
          <w:shd w:val="clear" w:color="auto" w:fill="FFFFFF"/>
        </w:rPr>
        <w:t xml:space="preserve"> 25m</w:t>
      </w:r>
      <w:r>
        <w:rPr>
          <w:rFonts w:ascii="Times New Roman" w:hAnsi="Times New Roman" w:cs="Times New Roman"/>
          <w:sz w:val="28"/>
          <w:szCs w:val="28"/>
        </w:rPr>
        <w:t>;</w:t>
      </w:r>
    </w:p>
    <w:p w:rsidR="001F545D" w:rsidRPr="001F545D" w:rsidRDefault="001F545D" w:rsidP="00E558E3">
      <w:pPr>
        <w:pStyle w:val="ListParagraph"/>
        <w:numPr>
          <w:ilvl w:val="1"/>
          <w:numId w:val="253"/>
        </w:numPr>
        <w:spacing w:line="240" w:lineRule="auto"/>
        <w:ind w:left="426" w:hanging="284"/>
        <w:contextualSpacing w:val="0"/>
        <w:rPr>
          <w:rFonts w:ascii="Times New Roman" w:hAnsi="Times New Roman" w:cs="Times New Roman"/>
          <w:sz w:val="28"/>
          <w:szCs w:val="28"/>
        </w:rPr>
      </w:pPr>
      <w:r w:rsidRPr="001F545D">
        <w:rPr>
          <w:rFonts w:ascii="Times New Roman" w:hAnsi="Times New Roman" w:cs="Times New Roman"/>
          <w:sz w:val="28"/>
          <w:szCs w:val="28"/>
        </w:rPr>
        <w:t xml:space="preserve">Kích thước lề: </w:t>
      </w:r>
      <w:r w:rsidRPr="004A4994">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w:t>
      </w:r>
      <w:r w:rsidRPr="004A4994">
        <w:rPr>
          <w:rFonts w:ascii="Times New Roman" w:hAnsi="Times New Roman" w:cs="Times New Roman"/>
          <w:sz w:val="28"/>
          <w:szCs w:val="28"/>
          <w:shd w:val="clear" w:color="auto" w:fill="FFFFFF"/>
        </w:rPr>
        <w:t xml:space="preserve">875m </w:t>
      </w:r>
      <w:r>
        <w:rPr>
          <w:rFonts w:ascii="Times New Roman" w:hAnsi="Times New Roman" w:cs="Times New Roman"/>
          <w:sz w:val="28"/>
          <w:szCs w:val="28"/>
          <w:lang w:val="es-ES_tradnl"/>
        </w:rPr>
        <w:t>x</w:t>
      </w:r>
      <w:r w:rsidRPr="004A4994">
        <w:rPr>
          <w:rFonts w:ascii="Times New Roman" w:hAnsi="Times New Roman" w:cs="Times New Roman"/>
          <w:sz w:val="28"/>
          <w:szCs w:val="28"/>
          <w:lang w:val="es-ES_tradnl"/>
        </w:rPr>
        <w:t xml:space="preserve"> 9,5m</w:t>
      </w:r>
      <w:r>
        <w:rPr>
          <w:rFonts w:ascii="Times New Roman" w:hAnsi="Times New Roman" w:cs="Times New Roman"/>
          <w:sz w:val="28"/>
          <w:szCs w:val="28"/>
          <w:lang w:val="es-ES_tradnl"/>
        </w:rPr>
        <w:t>;</w:t>
      </w:r>
    </w:p>
    <w:p w:rsidR="001F545D" w:rsidRPr="001F545D" w:rsidRDefault="001F545D" w:rsidP="00E558E3">
      <w:pPr>
        <w:pStyle w:val="ListParagraph"/>
        <w:numPr>
          <w:ilvl w:val="1"/>
          <w:numId w:val="253"/>
        </w:numPr>
        <w:spacing w:line="240" w:lineRule="auto"/>
        <w:ind w:left="426" w:hanging="284"/>
        <w:contextualSpacing w:val="0"/>
        <w:rPr>
          <w:rFonts w:ascii="Times New Roman" w:hAnsi="Times New Roman" w:cs="Times New Roman"/>
          <w:sz w:val="28"/>
          <w:szCs w:val="28"/>
        </w:rPr>
      </w:pPr>
      <w:r w:rsidRPr="001F545D">
        <w:rPr>
          <w:rFonts w:ascii="Times New Roman" w:hAnsi="Times New Roman" w:cs="Times New Roman"/>
          <w:sz w:val="28"/>
          <w:szCs w:val="28"/>
        </w:rPr>
        <w:t xml:space="preserve">Độ dốc dọc trung bình và độ dốc ngang điển hình của đường lăn: </w:t>
      </w:r>
      <w:r w:rsidRPr="00430EA6">
        <w:rPr>
          <w:rFonts w:ascii="Times New Roman" w:hAnsi="Times New Roman" w:cs="Times New Roman"/>
          <w:sz w:val="28"/>
          <w:szCs w:val="28"/>
          <w:shd w:val="clear" w:color="auto" w:fill="FFFFFF"/>
        </w:rPr>
        <w:t xml:space="preserve">0,1 % </w:t>
      </w:r>
      <w:r w:rsidRPr="001F545D">
        <w:rPr>
          <w:rFonts w:ascii="Times New Roman" w:hAnsi="Times New Roman" w:cs="Times New Roman"/>
          <w:sz w:val="28"/>
          <w:szCs w:val="28"/>
          <w:shd w:val="clear" w:color="auto" w:fill="FFFFFF"/>
        </w:rPr>
        <w:t>&amp; 1 %</w:t>
      </w:r>
      <w:r w:rsidRPr="001F545D">
        <w:rPr>
          <w:rFonts w:ascii="Times New Roman" w:hAnsi="Times New Roman" w:cs="Times New Roman"/>
          <w:sz w:val="28"/>
          <w:szCs w:val="28"/>
        </w:rPr>
        <w:t>;</w:t>
      </w:r>
    </w:p>
    <w:p w:rsidR="001F545D" w:rsidRPr="001F545D" w:rsidRDefault="001F545D" w:rsidP="00E558E3">
      <w:pPr>
        <w:pStyle w:val="ListParagraph"/>
        <w:numPr>
          <w:ilvl w:val="1"/>
          <w:numId w:val="253"/>
        </w:numPr>
        <w:spacing w:line="240" w:lineRule="auto"/>
        <w:ind w:left="426" w:hanging="284"/>
        <w:contextualSpacing w:val="0"/>
        <w:rPr>
          <w:rFonts w:ascii="Times New Roman" w:hAnsi="Times New Roman" w:cs="Times New Roman"/>
          <w:sz w:val="28"/>
          <w:szCs w:val="28"/>
        </w:rPr>
      </w:pPr>
      <w:r w:rsidRPr="001F545D">
        <w:rPr>
          <w:rFonts w:ascii="Times New Roman" w:hAnsi="Times New Roman" w:cs="Times New Roman"/>
          <w:sz w:val="28"/>
          <w:szCs w:val="28"/>
        </w:rPr>
        <w:t>Loại tầng phủ mặt đường lăn, sức chịu tải đường lăn</w:t>
      </w:r>
      <w:r>
        <w:rPr>
          <w:rFonts w:ascii="Times New Roman" w:hAnsi="Times New Roman" w:cs="Times New Roman"/>
          <w:sz w:val="28"/>
          <w:szCs w:val="28"/>
        </w:rPr>
        <w:t>:</w:t>
      </w:r>
    </w:p>
    <w:p w:rsidR="001F545D" w:rsidRPr="001F545D" w:rsidRDefault="001F545D" w:rsidP="00E558E3">
      <w:pPr>
        <w:pStyle w:val="ListParagraph"/>
        <w:numPr>
          <w:ilvl w:val="0"/>
          <w:numId w:val="254"/>
        </w:numPr>
        <w:spacing w:line="240" w:lineRule="auto"/>
        <w:ind w:left="567" w:hanging="283"/>
        <w:contextualSpacing w:val="0"/>
        <w:rPr>
          <w:rFonts w:ascii="Times New Roman" w:hAnsi="Times New Roman" w:cs="Times New Roman"/>
          <w:sz w:val="28"/>
          <w:szCs w:val="28"/>
        </w:rPr>
      </w:pPr>
      <w:r w:rsidRPr="001F545D">
        <w:rPr>
          <w:rFonts w:ascii="Times New Roman" w:hAnsi="Times New Roman" w:cs="Times New Roman"/>
          <w:sz w:val="28"/>
          <w:szCs w:val="28"/>
        </w:rPr>
        <w:t xml:space="preserve">Loại tầng phủ: </w:t>
      </w:r>
      <w:r w:rsidRPr="001B3472">
        <w:rPr>
          <w:rFonts w:ascii="Times New Roman" w:hAnsi="Times New Roman" w:cs="Times New Roman"/>
          <w:sz w:val="28"/>
          <w:szCs w:val="28"/>
        </w:rPr>
        <w:t>Kết cấu b</w:t>
      </w:r>
      <w:r w:rsidRPr="001B3472">
        <w:rPr>
          <w:rFonts w:ascii="Times New Roman" w:hAnsi="Times New Roman" w:cs="Times New Roman"/>
          <w:sz w:val="28"/>
          <w:szCs w:val="28"/>
          <w:shd w:val="clear" w:color="auto" w:fill="FFFFFF"/>
        </w:rPr>
        <w:t>ê tông xi măng cốt thép, tầng phủ bề mặt đường lăn bê tông xi măng</w:t>
      </w:r>
      <w:r>
        <w:rPr>
          <w:rFonts w:ascii="Times New Roman" w:hAnsi="Times New Roman" w:cs="Times New Roman"/>
          <w:sz w:val="28"/>
          <w:szCs w:val="28"/>
          <w:shd w:val="clear" w:color="auto" w:fill="FFFFFF"/>
        </w:rPr>
        <w:t>;</w:t>
      </w:r>
    </w:p>
    <w:p w:rsidR="001F545D" w:rsidRPr="00C60C77" w:rsidRDefault="001F545D" w:rsidP="00E558E3">
      <w:pPr>
        <w:pStyle w:val="ListParagraph"/>
        <w:numPr>
          <w:ilvl w:val="0"/>
          <w:numId w:val="254"/>
        </w:numPr>
        <w:spacing w:line="240" w:lineRule="auto"/>
        <w:ind w:left="567" w:hanging="283"/>
        <w:contextualSpacing w:val="0"/>
        <w:rPr>
          <w:rFonts w:ascii="Times New Roman" w:hAnsi="Times New Roman" w:cs="Times New Roman"/>
          <w:sz w:val="28"/>
          <w:szCs w:val="28"/>
        </w:rPr>
      </w:pPr>
      <w:r w:rsidRPr="001F545D">
        <w:rPr>
          <w:rFonts w:ascii="Times New Roman" w:hAnsi="Times New Roman" w:cs="Times New Roman"/>
          <w:sz w:val="28"/>
          <w:szCs w:val="28"/>
        </w:rPr>
        <w:t xml:space="preserve">Sức chịu tải: </w:t>
      </w:r>
      <w:r w:rsidRPr="00C60C77">
        <w:rPr>
          <w:rFonts w:ascii="Times New Roman" w:hAnsi="Times New Roman" w:cs="Times New Roman"/>
          <w:sz w:val="28"/>
          <w:szCs w:val="28"/>
          <w:shd w:val="clear" w:color="auto" w:fill="FFFFFF"/>
        </w:rPr>
        <w:t>PCN = 76/R/B/X/T;</w:t>
      </w:r>
    </w:p>
    <w:p w:rsidR="001F545D" w:rsidRPr="001F545D" w:rsidRDefault="001F545D" w:rsidP="00E558E3">
      <w:pPr>
        <w:pStyle w:val="ListParagraph"/>
        <w:numPr>
          <w:ilvl w:val="1"/>
          <w:numId w:val="253"/>
        </w:numPr>
        <w:spacing w:line="240" w:lineRule="auto"/>
        <w:ind w:left="426" w:hanging="284"/>
        <w:contextualSpacing w:val="0"/>
        <w:rPr>
          <w:rFonts w:ascii="Times New Roman" w:hAnsi="Times New Roman" w:cs="Times New Roman"/>
          <w:sz w:val="28"/>
          <w:szCs w:val="28"/>
        </w:rPr>
      </w:pPr>
      <w:r w:rsidRPr="00D25244">
        <w:rPr>
          <w:rFonts w:ascii="Times New Roman" w:hAnsi="Times New Roman" w:cs="Times New Roman"/>
          <w:sz w:val="28"/>
          <w:szCs w:val="28"/>
        </w:rPr>
        <w:t xml:space="preserve">Kích thước dải lăn: </w:t>
      </w:r>
      <w:r w:rsidR="00D25244">
        <w:rPr>
          <w:rFonts w:ascii="Times New Roman" w:hAnsi="Times New Roman" w:cs="Times New Roman"/>
          <w:sz w:val="28"/>
          <w:szCs w:val="28"/>
        </w:rPr>
        <w:t>2.875m x 144m</w:t>
      </w:r>
      <w:r w:rsidR="00E93B8D">
        <w:rPr>
          <w:rFonts w:ascii="Times New Roman" w:hAnsi="Times New Roman" w:cs="Times New Roman"/>
          <w:sz w:val="28"/>
          <w:szCs w:val="28"/>
        </w:rPr>
        <w:t>;</w:t>
      </w:r>
    </w:p>
    <w:p w:rsidR="001F545D" w:rsidRDefault="001F545D" w:rsidP="00E558E3">
      <w:pPr>
        <w:pStyle w:val="ListParagraph"/>
        <w:numPr>
          <w:ilvl w:val="0"/>
          <w:numId w:val="253"/>
        </w:numPr>
        <w:tabs>
          <w:tab w:val="left" w:pos="426"/>
        </w:tabs>
        <w:spacing w:line="240" w:lineRule="auto"/>
        <w:ind w:left="426" w:hanging="284"/>
        <w:contextualSpacing w:val="0"/>
        <w:rPr>
          <w:rFonts w:ascii="Times New Roman" w:hAnsi="Times New Roman" w:cs="Times New Roman"/>
          <w:sz w:val="28"/>
          <w:szCs w:val="28"/>
        </w:rPr>
      </w:pPr>
      <w:r w:rsidRPr="001F545D">
        <w:rPr>
          <w:rFonts w:ascii="Times New Roman" w:hAnsi="Times New Roman" w:cs="Times New Roman"/>
          <w:sz w:val="28"/>
          <w:szCs w:val="28"/>
        </w:rPr>
        <w:t>Những hạn chế, lưu ý khi lăn: Không có</w:t>
      </w:r>
      <w:r>
        <w:rPr>
          <w:rFonts w:ascii="Times New Roman" w:hAnsi="Times New Roman" w:cs="Times New Roman"/>
          <w:sz w:val="28"/>
          <w:szCs w:val="28"/>
        </w:rPr>
        <w:t>.</w:t>
      </w:r>
    </w:p>
    <w:p w:rsidR="001F545D" w:rsidRDefault="001F545D" w:rsidP="00FF5C00">
      <w:pPr>
        <w:pStyle w:val="ListParagraph"/>
        <w:numPr>
          <w:ilvl w:val="1"/>
          <w:numId w:val="20"/>
        </w:numPr>
        <w:tabs>
          <w:tab w:val="left" w:pos="426"/>
        </w:tabs>
        <w:spacing w:line="240" w:lineRule="auto"/>
        <w:ind w:left="426" w:hanging="426"/>
        <w:contextualSpacing w:val="0"/>
        <w:rPr>
          <w:rFonts w:ascii="Times New Roman" w:hAnsi="Times New Roman" w:cs="Times New Roman"/>
          <w:sz w:val="28"/>
          <w:szCs w:val="28"/>
        </w:rPr>
      </w:pPr>
      <w:r>
        <w:rPr>
          <w:rFonts w:ascii="Times New Roman" w:hAnsi="Times New Roman" w:cs="Times New Roman"/>
          <w:sz w:val="28"/>
          <w:szCs w:val="28"/>
        </w:rPr>
        <w:t>Đường lăn S1, S2, S4, S5, S6, S8, S9:</w:t>
      </w:r>
    </w:p>
    <w:p w:rsidR="00EB515F" w:rsidRDefault="00EB515F" w:rsidP="00EB515F">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Đường lăn S1:</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Ký hiệu, loại đường lăn: </w:t>
      </w:r>
      <w:r w:rsidR="001D5D7D" w:rsidRPr="004A4994">
        <w:rPr>
          <w:rFonts w:ascii="Times New Roman" w:hAnsi="Times New Roman" w:cs="Times New Roman"/>
          <w:sz w:val="28"/>
          <w:szCs w:val="28"/>
        </w:rPr>
        <w:t>Đường lăn để quay đầu tại đầu đường CHC 28</w:t>
      </w:r>
      <w:r w:rsidR="001D5D7D">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w:t>
      </w:r>
      <w:r w:rsidR="001D5D7D" w:rsidRPr="004A4994">
        <w:rPr>
          <w:rFonts w:ascii="Times New Roman" w:hAnsi="Times New Roman" w:cs="Times New Roman"/>
          <w:sz w:val="28"/>
          <w:szCs w:val="28"/>
          <w:lang w:val="es-ES_tradnl"/>
        </w:rPr>
        <w:t xml:space="preserve">229m </w:t>
      </w:r>
      <w:r w:rsidR="001D5D7D">
        <w:rPr>
          <w:rFonts w:ascii="Times New Roman" w:hAnsi="Times New Roman" w:cs="Times New Roman"/>
          <w:sz w:val="28"/>
          <w:szCs w:val="28"/>
          <w:lang w:val="es-ES_tradnl"/>
        </w:rPr>
        <w:t>x</w:t>
      </w:r>
      <w:r w:rsidR="001D5D7D" w:rsidRPr="004A4994">
        <w:rPr>
          <w:rFonts w:ascii="Times New Roman" w:hAnsi="Times New Roman" w:cs="Times New Roman"/>
          <w:sz w:val="28"/>
          <w:szCs w:val="28"/>
          <w:lang w:val="es-ES_tradnl"/>
        </w:rPr>
        <w:t xml:space="preserve"> 25m</w:t>
      </w:r>
      <w:r w:rsidR="001D5D7D">
        <w:rPr>
          <w:rFonts w:ascii="Times New Roman" w:hAnsi="Times New Roman" w:cs="Times New Roman"/>
          <w:sz w:val="28"/>
          <w:szCs w:val="28"/>
          <w:lang w:val="es-ES_tradnl"/>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lề: </w:t>
      </w:r>
      <w:r w:rsidR="00A856C1" w:rsidRPr="004A4994">
        <w:rPr>
          <w:rFonts w:ascii="Times New Roman" w:hAnsi="Times New Roman" w:cs="Times New Roman"/>
          <w:sz w:val="28"/>
          <w:szCs w:val="28"/>
          <w:lang w:val="es-ES_tradnl"/>
        </w:rPr>
        <w:t xml:space="preserve">229m </w:t>
      </w:r>
      <w:r w:rsidR="00A856C1">
        <w:rPr>
          <w:rFonts w:ascii="Times New Roman" w:hAnsi="Times New Roman" w:cs="Times New Roman"/>
          <w:sz w:val="28"/>
          <w:szCs w:val="28"/>
          <w:lang w:val="es-ES_tradnl"/>
        </w:rPr>
        <w:t>x</w:t>
      </w:r>
      <w:r w:rsidR="00A856C1" w:rsidRPr="004A4994">
        <w:rPr>
          <w:rFonts w:ascii="Times New Roman" w:hAnsi="Times New Roman" w:cs="Times New Roman"/>
          <w:sz w:val="28"/>
          <w:szCs w:val="28"/>
          <w:lang w:val="es-ES_tradnl"/>
        </w:rPr>
        <w:t xml:space="preserve"> 9,5m</w:t>
      </w:r>
      <w:r w:rsidR="00A856C1">
        <w:rPr>
          <w:rFonts w:ascii="Times New Roman" w:hAnsi="Times New Roman" w:cs="Times New Roman"/>
          <w:sz w:val="28"/>
          <w:szCs w:val="28"/>
          <w:lang w:val="es-ES_tradnl"/>
        </w:rPr>
        <w:t>;</w:t>
      </w:r>
      <w:r w:rsidR="00DD397C" w:rsidRPr="00430EA6">
        <w:rPr>
          <w:rFonts w:ascii="Times New Roman" w:hAnsi="Times New Roman" w:cs="Times New Roman"/>
          <w:sz w:val="28"/>
          <w:szCs w:val="28"/>
          <w:lang w:val="es-ES_tradnl"/>
        </w:rPr>
        <w:t>Tầng phủ bề mặt lề đường lăn bằng bê tông nhựa</w:t>
      </w:r>
      <w:r w:rsidR="00DD397C">
        <w:rPr>
          <w:rFonts w:ascii="Times New Roman" w:hAnsi="Times New Roman" w:cs="Times New Roman"/>
          <w:sz w:val="28"/>
          <w:szCs w:val="28"/>
          <w:lang w:val="es-ES_tradnl"/>
        </w:rPr>
        <w:t>.</w:t>
      </w:r>
    </w:p>
    <w:p w:rsidR="00B452F8"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và độ dốc ngang điển hình của đường lăn: </w:t>
      </w:r>
    </w:p>
    <w:p w:rsidR="00B452F8" w:rsidRDefault="00B452F8" w:rsidP="00E558E3">
      <w:pPr>
        <w:pStyle w:val="ListParagraph"/>
        <w:numPr>
          <w:ilvl w:val="0"/>
          <w:numId w:val="286"/>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w:t>
      </w:r>
      <w:r w:rsidR="00B33CF8" w:rsidRPr="00430EA6">
        <w:rPr>
          <w:rFonts w:ascii="Times New Roman" w:hAnsi="Times New Roman" w:cs="Times New Roman"/>
          <w:sz w:val="28"/>
          <w:szCs w:val="28"/>
        </w:rPr>
        <w:t xml:space="preserve">1,5% </w:t>
      </w:r>
    </w:p>
    <w:p w:rsidR="00EB515F" w:rsidRPr="00EB515F" w:rsidRDefault="00B452F8" w:rsidP="00E558E3">
      <w:pPr>
        <w:pStyle w:val="ListParagraph"/>
        <w:numPr>
          <w:ilvl w:val="0"/>
          <w:numId w:val="286"/>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ngang điển hình </w:t>
      </w:r>
      <w:r w:rsidR="00B33CF8" w:rsidRPr="00430EA6">
        <w:rPr>
          <w:rFonts w:ascii="Times New Roman" w:hAnsi="Times New Roman" w:cs="Times New Roman"/>
          <w:sz w:val="28"/>
          <w:szCs w:val="28"/>
        </w:rPr>
        <w:t>1,5%</w:t>
      </w:r>
      <w:r w:rsidR="00B33CF8" w:rsidRPr="00430EA6">
        <w:rPr>
          <w:rFonts w:ascii="Times New Roman" w:hAnsi="Times New Roman" w:cs="Times New Roman"/>
          <w:sz w:val="28"/>
          <w:szCs w:val="28"/>
          <w:lang w:val="es-ES_tradnl"/>
        </w:rPr>
        <w:t>;</w:t>
      </w:r>
    </w:p>
    <w:p w:rsidR="00A41FEA" w:rsidRPr="00430EA6" w:rsidRDefault="00EB515F" w:rsidP="003B650D">
      <w:pPr>
        <w:pStyle w:val="ListParagraph"/>
        <w:numPr>
          <w:ilvl w:val="0"/>
          <w:numId w:val="24"/>
        </w:numPr>
        <w:tabs>
          <w:tab w:val="left" w:pos="426"/>
        </w:tabs>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Loại tầng phủ mặt đường lăn, sức chịu tải đường lăn: </w:t>
      </w:r>
      <w:r w:rsidR="00A41FEA" w:rsidRPr="00430EA6">
        <w:rPr>
          <w:rFonts w:ascii="Times New Roman" w:hAnsi="Times New Roman" w:cs="Times New Roman"/>
          <w:sz w:val="28"/>
          <w:szCs w:val="28"/>
        </w:rPr>
        <w:t>Chia làm 2 khu vực được xây dựng bằng bê tông xi măng và bê tông nhựa</w:t>
      </w:r>
      <w:r w:rsidR="00A41FEA">
        <w:rPr>
          <w:rFonts w:ascii="Times New Roman" w:hAnsi="Times New Roman" w:cs="Times New Roman"/>
          <w:sz w:val="28"/>
          <w:szCs w:val="28"/>
        </w:rPr>
        <w:t>.</w:t>
      </w:r>
    </w:p>
    <w:p w:rsidR="00A41FEA" w:rsidRPr="00A41FEA" w:rsidRDefault="00A41FEA" w:rsidP="00E558E3">
      <w:pPr>
        <w:pStyle w:val="ListParagraph"/>
        <w:numPr>
          <w:ilvl w:val="0"/>
          <w:numId w:val="258"/>
        </w:numPr>
        <w:tabs>
          <w:tab w:val="left" w:pos="567"/>
        </w:tabs>
        <w:spacing w:line="240" w:lineRule="auto"/>
        <w:ind w:left="568" w:hanging="284"/>
        <w:contextualSpacing w:val="0"/>
        <w:rPr>
          <w:rFonts w:ascii="Times New Roman" w:hAnsi="Times New Roman" w:cs="Times New Roman"/>
          <w:sz w:val="28"/>
          <w:szCs w:val="28"/>
          <w:lang w:val="es-ES_tradnl"/>
        </w:rPr>
      </w:pPr>
      <w:r w:rsidRPr="00A41FEA">
        <w:rPr>
          <w:rFonts w:ascii="Times New Roman" w:hAnsi="Times New Roman" w:cs="Times New Roman"/>
          <w:sz w:val="28"/>
          <w:szCs w:val="28"/>
          <w:lang w:val="es-ES_tradnl"/>
        </w:rPr>
        <w:t xml:space="preserve">Khu vực kết cấu bằng bê tông nhựa có chiều dài khoảng 100m tính từ tim đường CHC. Sức chịu tải: </w:t>
      </w:r>
      <w:r w:rsidRPr="00A41FEA">
        <w:rPr>
          <w:rFonts w:ascii="Times New Roman" w:hAnsi="Times New Roman" w:cs="Times New Roman"/>
          <w:i/>
          <w:sz w:val="28"/>
          <w:szCs w:val="28"/>
          <w:lang w:val="es-ES_tradnl"/>
        </w:rPr>
        <w:t>PCN=75/F/C/X/T</w:t>
      </w:r>
      <w:r w:rsidRPr="00A41FEA">
        <w:rPr>
          <w:rFonts w:ascii="Times New Roman" w:hAnsi="Times New Roman" w:cs="Times New Roman"/>
          <w:sz w:val="28"/>
          <w:szCs w:val="28"/>
          <w:lang w:val="es-ES_tradnl"/>
        </w:rPr>
        <w:t>;</w:t>
      </w:r>
    </w:p>
    <w:p w:rsidR="00EB515F" w:rsidRPr="00A41FEA" w:rsidRDefault="00A41FEA" w:rsidP="00E558E3">
      <w:pPr>
        <w:pStyle w:val="ListParagraph"/>
        <w:numPr>
          <w:ilvl w:val="0"/>
          <w:numId w:val="258"/>
        </w:numPr>
        <w:tabs>
          <w:tab w:val="left" w:pos="567"/>
        </w:tabs>
        <w:spacing w:line="240" w:lineRule="auto"/>
        <w:ind w:left="567" w:hanging="283"/>
        <w:contextualSpacing w:val="0"/>
        <w:rPr>
          <w:rFonts w:ascii="Times New Roman" w:hAnsi="Times New Roman" w:cs="Times New Roman"/>
          <w:sz w:val="28"/>
          <w:szCs w:val="28"/>
        </w:rPr>
      </w:pPr>
      <w:r w:rsidRPr="00430EA6">
        <w:rPr>
          <w:rFonts w:ascii="Times New Roman" w:hAnsi="Times New Roman" w:cs="Times New Roman"/>
          <w:sz w:val="28"/>
          <w:szCs w:val="28"/>
          <w:lang w:val="es-ES_tradnl"/>
        </w:rPr>
        <w:t xml:space="preserve">Khu vực </w:t>
      </w:r>
      <w:r w:rsidRPr="00C60C77">
        <w:rPr>
          <w:rFonts w:ascii="Times New Roman" w:hAnsi="Times New Roman" w:cs="Times New Roman"/>
          <w:strike/>
          <w:sz w:val="28"/>
          <w:szCs w:val="28"/>
          <w:lang w:val="es-ES_tradnl"/>
        </w:rPr>
        <w:t>còn lại</w:t>
      </w:r>
      <w:r w:rsidRPr="00430EA6">
        <w:rPr>
          <w:rFonts w:ascii="Times New Roman" w:hAnsi="Times New Roman" w:cs="Times New Roman"/>
          <w:sz w:val="28"/>
          <w:szCs w:val="28"/>
          <w:lang w:val="es-ES_tradnl"/>
        </w:rPr>
        <w:t xml:space="preserve"> có kết cấu bằng bê tông xi măng.Sức chịu tải: </w:t>
      </w:r>
      <w:r w:rsidRPr="00430EA6">
        <w:rPr>
          <w:rFonts w:ascii="Times New Roman" w:hAnsi="Times New Roman" w:cs="Times New Roman"/>
          <w:i/>
          <w:sz w:val="28"/>
          <w:szCs w:val="28"/>
          <w:lang w:val="es-ES_tradnl"/>
        </w:rPr>
        <w:t>PCN=62/R/B/W/T</w:t>
      </w:r>
      <w:r w:rsidRPr="00A41FEA">
        <w:rPr>
          <w:rFonts w:ascii="Times New Roman" w:hAnsi="Times New Roman" w:cs="Times New Roman"/>
          <w:sz w:val="28"/>
          <w:szCs w:val="28"/>
          <w:lang w:val="es-ES_tradnl"/>
        </w:rPr>
        <w:t>;</w:t>
      </w:r>
    </w:p>
    <w:p w:rsidR="00EB515F" w:rsidRPr="00E93B8D"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93B8D">
        <w:rPr>
          <w:rFonts w:ascii="Times New Roman" w:hAnsi="Times New Roman" w:cs="Times New Roman"/>
          <w:sz w:val="28"/>
          <w:szCs w:val="28"/>
        </w:rPr>
        <w:t>Kích thước dải lăn:</w:t>
      </w:r>
      <w:r w:rsidR="00E93B8D" w:rsidRPr="00E93B8D">
        <w:rPr>
          <w:rFonts w:ascii="Times New Roman" w:hAnsi="Times New Roman" w:cs="Times New Roman"/>
          <w:sz w:val="28"/>
          <w:szCs w:val="28"/>
        </w:rPr>
        <w:t xml:space="preserve"> 229m x 144</w:t>
      </w:r>
      <w:r w:rsidR="00E93B8D">
        <w:rPr>
          <w:rFonts w:ascii="Times New Roman" w:hAnsi="Times New Roman" w:cs="Times New Roman"/>
          <w:sz w:val="28"/>
          <w:szCs w:val="28"/>
        </w:rPr>
        <w:t>m</w:t>
      </w:r>
      <w:r w:rsidR="00E93B8D" w:rsidRPr="00E93B8D">
        <w:rPr>
          <w:rFonts w:ascii="Times New Roman" w:hAnsi="Times New Roman" w:cs="Times New Roman"/>
          <w:sz w:val="28"/>
          <w:szCs w:val="28"/>
        </w:rPr>
        <w:t xml:space="preserve">; </w:t>
      </w:r>
    </w:p>
    <w:p w:rsidR="00EB515F"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1F545D">
        <w:rPr>
          <w:rFonts w:ascii="Times New Roman" w:hAnsi="Times New Roman" w:cs="Times New Roman"/>
          <w:sz w:val="28"/>
          <w:szCs w:val="28"/>
        </w:rPr>
        <w:t>Những hạn chế, lưu ý khi lăn: Không có</w:t>
      </w:r>
      <w:r>
        <w:rPr>
          <w:rFonts w:ascii="Times New Roman" w:hAnsi="Times New Roman" w:cs="Times New Roman"/>
          <w:sz w:val="28"/>
          <w:szCs w:val="28"/>
        </w:rPr>
        <w:t>.</w:t>
      </w:r>
    </w:p>
    <w:p w:rsidR="00EB515F" w:rsidRDefault="00EB515F" w:rsidP="00EB515F">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lastRenderedPageBreak/>
        <w:t>Đường lăn S2.</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Ký hiệu, loại đường lăn: </w:t>
      </w:r>
      <w:r w:rsidR="001D5D7D" w:rsidRPr="004A4994">
        <w:rPr>
          <w:rFonts w:ascii="Times New Roman" w:hAnsi="Times New Roman" w:cs="Times New Roman"/>
          <w:sz w:val="28"/>
          <w:szCs w:val="28"/>
        </w:rPr>
        <w:t>Đường lăn để quay đầu tại đầu đường CHC 28</w:t>
      </w:r>
      <w:r w:rsidR="001D5D7D">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w:t>
      </w:r>
      <w:r w:rsidR="001D5D7D" w:rsidRPr="004A4994">
        <w:rPr>
          <w:rFonts w:ascii="Times New Roman" w:hAnsi="Times New Roman" w:cs="Times New Roman"/>
          <w:sz w:val="28"/>
          <w:szCs w:val="28"/>
          <w:lang w:val="es-ES_tradnl"/>
        </w:rPr>
        <w:t xml:space="preserve">219m </w:t>
      </w:r>
      <w:r w:rsidR="001D5D7D">
        <w:rPr>
          <w:rFonts w:ascii="Times New Roman" w:hAnsi="Times New Roman" w:cs="Times New Roman"/>
          <w:sz w:val="28"/>
          <w:szCs w:val="28"/>
          <w:lang w:val="es-ES_tradnl"/>
        </w:rPr>
        <w:t>x</w:t>
      </w:r>
      <w:r w:rsidR="001D5D7D" w:rsidRPr="004A4994">
        <w:rPr>
          <w:rFonts w:ascii="Times New Roman" w:hAnsi="Times New Roman" w:cs="Times New Roman"/>
          <w:sz w:val="28"/>
          <w:szCs w:val="28"/>
          <w:lang w:val="es-ES_tradnl"/>
        </w:rPr>
        <w:t xml:space="preserve"> 25m</w:t>
      </w:r>
      <w:r w:rsidR="001D5D7D">
        <w:rPr>
          <w:rFonts w:ascii="Times New Roman" w:hAnsi="Times New Roman" w:cs="Times New Roman"/>
          <w:sz w:val="28"/>
          <w:szCs w:val="28"/>
          <w:lang w:val="es-ES_tradnl"/>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lề: </w:t>
      </w:r>
      <w:r w:rsidR="00A856C1" w:rsidRPr="004A4994">
        <w:rPr>
          <w:rFonts w:ascii="Times New Roman" w:hAnsi="Times New Roman" w:cs="Times New Roman"/>
          <w:sz w:val="28"/>
          <w:szCs w:val="28"/>
          <w:lang w:val="es-ES_tradnl"/>
        </w:rPr>
        <w:t xml:space="preserve">219m </w:t>
      </w:r>
      <w:r w:rsidR="00A856C1">
        <w:rPr>
          <w:rFonts w:ascii="Times New Roman" w:hAnsi="Times New Roman" w:cs="Times New Roman"/>
          <w:sz w:val="28"/>
          <w:szCs w:val="28"/>
          <w:lang w:val="es-ES_tradnl"/>
        </w:rPr>
        <w:t>x</w:t>
      </w:r>
      <w:r w:rsidR="00A856C1" w:rsidRPr="004A4994">
        <w:rPr>
          <w:rFonts w:ascii="Times New Roman" w:hAnsi="Times New Roman" w:cs="Times New Roman"/>
          <w:sz w:val="28"/>
          <w:szCs w:val="28"/>
          <w:lang w:val="es-ES_tradnl"/>
        </w:rPr>
        <w:t xml:space="preserve"> 9,5m</w:t>
      </w:r>
      <w:r w:rsidR="00A856C1">
        <w:rPr>
          <w:rFonts w:ascii="Times New Roman" w:hAnsi="Times New Roman" w:cs="Times New Roman"/>
          <w:sz w:val="28"/>
          <w:szCs w:val="28"/>
          <w:lang w:val="es-ES_tradnl"/>
        </w:rPr>
        <w:t>;</w:t>
      </w:r>
      <w:r w:rsidR="00DD397C" w:rsidRPr="00430EA6">
        <w:rPr>
          <w:rFonts w:ascii="Times New Roman" w:hAnsi="Times New Roman" w:cs="Times New Roman"/>
          <w:sz w:val="28"/>
          <w:szCs w:val="28"/>
          <w:lang w:val="es-ES_tradnl"/>
        </w:rPr>
        <w:t>Tầng phủ bề mặt lề đường lăn bằng bê tông nhựa</w:t>
      </w:r>
      <w:r w:rsidR="00DD397C">
        <w:rPr>
          <w:rFonts w:ascii="Times New Roman" w:hAnsi="Times New Roman" w:cs="Times New Roman"/>
          <w:sz w:val="28"/>
          <w:szCs w:val="28"/>
          <w:lang w:val="es-ES_tradnl"/>
        </w:rPr>
        <w:t>;</w:t>
      </w:r>
    </w:p>
    <w:p w:rsidR="00D05792"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và độ dốc ngang điển hình của đường lăn: </w:t>
      </w:r>
    </w:p>
    <w:p w:rsidR="00D05792" w:rsidRDefault="00D05792" w:rsidP="00E558E3">
      <w:pPr>
        <w:pStyle w:val="ListParagraph"/>
        <w:numPr>
          <w:ilvl w:val="0"/>
          <w:numId w:val="287"/>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w:t>
      </w:r>
      <w:r w:rsidR="00B33CF8" w:rsidRPr="00430EA6">
        <w:rPr>
          <w:rFonts w:ascii="Times New Roman" w:hAnsi="Times New Roman" w:cs="Times New Roman"/>
          <w:sz w:val="28"/>
          <w:szCs w:val="28"/>
        </w:rPr>
        <w:t xml:space="preserve">1,5% </w:t>
      </w:r>
    </w:p>
    <w:p w:rsidR="00EB515F" w:rsidRPr="00EB515F" w:rsidRDefault="001649BE" w:rsidP="00E558E3">
      <w:pPr>
        <w:pStyle w:val="ListParagraph"/>
        <w:numPr>
          <w:ilvl w:val="0"/>
          <w:numId w:val="287"/>
        </w:numPr>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00D05792" w:rsidRPr="00EB515F">
        <w:rPr>
          <w:rFonts w:ascii="Times New Roman" w:hAnsi="Times New Roman" w:cs="Times New Roman"/>
          <w:sz w:val="28"/>
          <w:szCs w:val="28"/>
        </w:rPr>
        <w:t>ộ dốc ngang điể</w:t>
      </w:r>
      <w:r>
        <w:rPr>
          <w:rFonts w:ascii="Times New Roman" w:hAnsi="Times New Roman" w:cs="Times New Roman"/>
          <w:sz w:val="28"/>
          <w:szCs w:val="28"/>
        </w:rPr>
        <w:t>n hình</w:t>
      </w:r>
      <w:r w:rsidR="00B33CF8" w:rsidRPr="00430EA6">
        <w:rPr>
          <w:rFonts w:ascii="Times New Roman" w:hAnsi="Times New Roman" w:cs="Times New Roman"/>
          <w:sz w:val="28"/>
          <w:szCs w:val="28"/>
        </w:rPr>
        <w:t xml:space="preserve"> 1,5%</w:t>
      </w:r>
      <w:r w:rsidR="00B33CF8" w:rsidRPr="00430EA6">
        <w:rPr>
          <w:rFonts w:ascii="Times New Roman" w:hAnsi="Times New Roman" w:cs="Times New Roman"/>
          <w:sz w:val="28"/>
          <w:szCs w:val="28"/>
          <w:lang w:val="es-ES_tradnl"/>
        </w:rPr>
        <w:t>;</w:t>
      </w:r>
    </w:p>
    <w:p w:rsidR="00745A2F" w:rsidRPr="00430EA6" w:rsidRDefault="00EB515F" w:rsidP="003B650D">
      <w:pPr>
        <w:pStyle w:val="ListParagraph"/>
        <w:numPr>
          <w:ilvl w:val="0"/>
          <w:numId w:val="24"/>
        </w:numPr>
        <w:tabs>
          <w:tab w:val="left" w:pos="426"/>
        </w:tabs>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Loại tầng phủ mặt đường lăn, sức chịu tải đường lăn:</w:t>
      </w:r>
      <w:r w:rsidR="00745A2F" w:rsidRPr="00430EA6">
        <w:rPr>
          <w:rFonts w:ascii="Times New Roman" w:hAnsi="Times New Roman" w:cs="Times New Roman"/>
          <w:sz w:val="28"/>
          <w:szCs w:val="28"/>
        </w:rPr>
        <w:t>Chia làm 2 khu vực được xây dựng bằng bê tông xi măng và bê tông nhựa.</w:t>
      </w:r>
    </w:p>
    <w:p w:rsidR="00745A2F" w:rsidRPr="000C0519" w:rsidRDefault="00745A2F" w:rsidP="00E558E3">
      <w:pPr>
        <w:pStyle w:val="ListParagraph"/>
        <w:numPr>
          <w:ilvl w:val="0"/>
          <w:numId w:val="259"/>
        </w:numPr>
        <w:tabs>
          <w:tab w:val="left" w:pos="567"/>
        </w:tabs>
        <w:spacing w:line="240" w:lineRule="auto"/>
        <w:ind w:left="568" w:hanging="284"/>
        <w:contextualSpacing w:val="0"/>
        <w:rPr>
          <w:rFonts w:ascii="Times New Roman" w:hAnsi="Times New Roman" w:cs="Times New Roman"/>
          <w:sz w:val="28"/>
          <w:szCs w:val="28"/>
          <w:lang w:val="es-ES_tradnl"/>
        </w:rPr>
      </w:pPr>
      <w:r w:rsidRPr="00745A2F">
        <w:rPr>
          <w:rFonts w:ascii="Times New Roman" w:hAnsi="Times New Roman" w:cs="Times New Roman"/>
          <w:sz w:val="28"/>
          <w:szCs w:val="28"/>
          <w:lang w:val="es-ES_tradnl"/>
        </w:rPr>
        <w:t xml:space="preserve">Khu vực kết cấu bằng bê tông nhựa có chiều dài khoảng 100m tính từ tim đường CHC. Sức chịu tải: </w:t>
      </w:r>
      <w:r w:rsidRPr="000C0519">
        <w:rPr>
          <w:rFonts w:ascii="Times New Roman" w:hAnsi="Times New Roman" w:cs="Times New Roman"/>
          <w:sz w:val="28"/>
          <w:szCs w:val="28"/>
          <w:lang w:val="es-ES_tradnl"/>
        </w:rPr>
        <w:t>PCN=75/F/C/X/T;</w:t>
      </w:r>
    </w:p>
    <w:p w:rsidR="00EB515F" w:rsidRPr="000C0519" w:rsidRDefault="00745A2F" w:rsidP="00E558E3">
      <w:pPr>
        <w:pStyle w:val="ListParagraph"/>
        <w:numPr>
          <w:ilvl w:val="0"/>
          <w:numId w:val="259"/>
        </w:numPr>
        <w:tabs>
          <w:tab w:val="left" w:pos="567"/>
        </w:tabs>
        <w:spacing w:line="240" w:lineRule="auto"/>
        <w:ind w:left="568" w:hanging="284"/>
        <w:contextualSpacing w:val="0"/>
        <w:rPr>
          <w:rFonts w:ascii="Times New Roman" w:hAnsi="Times New Roman" w:cs="Times New Roman"/>
          <w:sz w:val="28"/>
          <w:szCs w:val="28"/>
          <w:lang w:val="es-ES_tradnl"/>
        </w:rPr>
      </w:pPr>
      <w:r w:rsidRPr="00745A2F">
        <w:rPr>
          <w:rFonts w:ascii="Times New Roman" w:hAnsi="Times New Roman" w:cs="Times New Roman"/>
          <w:sz w:val="28"/>
          <w:szCs w:val="28"/>
          <w:lang w:val="es-ES_tradnl"/>
        </w:rPr>
        <w:t xml:space="preserve">Khu vực </w:t>
      </w:r>
      <w:r w:rsidRPr="00C60C77">
        <w:rPr>
          <w:rFonts w:ascii="Times New Roman" w:hAnsi="Times New Roman" w:cs="Times New Roman"/>
          <w:strike/>
          <w:sz w:val="28"/>
          <w:szCs w:val="28"/>
          <w:lang w:val="es-ES_tradnl"/>
        </w:rPr>
        <w:t>còn lại</w:t>
      </w:r>
      <w:r w:rsidRPr="00745A2F">
        <w:rPr>
          <w:rFonts w:ascii="Times New Roman" w:hAnsi="Times New Roman" w:cs="Times New Roman"/>
          <w:sz w:val="28"/>
          <w:szCs w:val="28"/>
          <w:lang w:val="es-ES_tradnl"/>
        </w:rPr>
        <w:t xml:space="preserve"> có kết cấu bằng bê tông xi măng. Sức chịu tải: </w:t>
      </w:r>
      <w:r w:rsidRPr="000C0519">
        <w:rPr>
          <w:rFonts w:ascii="Times New Roman" w:hAnsi="Times New Roman" w:cs="Times New Roman"/>
          <w:sz w:val="28"/>
          <w:szCs w:val="28"/>
          <w:lang w:val="es-ES_tradnl"/>
        </w:rPr>
        <w:t>PCN=62/R/B/W/T;</w:t>
      </w:r>
    </w:p>
    <w:p w:rsidR="000C0519" w:rsidRDefault="00EB515F" w:rsidP="00E558E3">
      <w:pPr>
        <w:pStyle w:val="ListParagraph"/>
        <w:numPr>
          <w:ilvl w:val="0"/>
          <w:numId w:val="256"/>
        </w:numPr>
        <w:tabs>
          <w:tab w:val="left" w:pos="426"/>
        </w:tabs>
        <w:spacing w:line="240" w:lineRule="auto"/>
        <w:ind w:left="709" w:hanging="284"/>
        <w:contextualSpacing w:val="0"/>
        <w:rPr>
          <w:rFonts w:ascii="Times New Roman" w:hAnsi="Times New Roman" w:cs="Times New Roman"/>
          <w:sz w:val="28"/>
          <w:szCs w:val="28"/>
        </w:rPr>
      </w:pPr>
      <w:r w:rsidRPr="000C0519">
        <w:rPr>
          <w:rFonts w:ascii="Times New Roman" w:hAnsi="Times New Roman" w:cs="Times New Roman"/>
          <w:sz w:val="28"/>
          <w:szCs w:val="28"/>
        </w:rPr>
        <w:t>Kích thước dải lăn:</w:t>
      </w:r>
      <w:r w:rsidR="00E93B8D" w:rsidRPr="000C0519">
        <w:rPr>
          <w:rFonts w:ascii="Times New Roman" w:hAnsi="Times New Roman" w:cs="Times New Roman"/>
          <w:sz w:val="28"/>
          <w:szCs w:val="28"/>
        </w:rPr>
        <w:t xml:space="preserve"> 219m x 144m;</w:t>
      </w:r>
    </w:p>
    <w:p w:rsidR="00EB515F" w:rsidRPr="000C0519" w:rsidRDefault="00EB515F" w:rsidP="00E558E3">
      <w:pPr>
        <w:pStyle w:val="ListParagraph"/>
        <w:numPr>
          <w:ilvl w:val="0"/>
          <w:numId w:val="256"/>
        </w:numPr>
        <w:tabs>
          <w:tab w:val="left" w:pos="426"/>
        </w:tabs>
        <w:spacing w:line="240" w:lineRule="auto"/>
        <w:ind w:left="709" w:hanging="284"/>
        <w:contextualSpacing w:val="0"/>
        <w:rPr>
          <w:rFonts w:ascii="Times New Roman" w:hAnsi="Times New Roman" w:cs="Times New Roman"/>
          <w:sz w:val="28"/>
          <w:szCs w:val="28"/>
        </w:rPr>
      </w:pPr>
      <w:r w:rsidRPr="000C0519">
        <w:rPr>
          <w:rFonts w:ascii="Times New Roman" w:hAnsi="Times New Roman" w:cs="Times New Roman"/>
          <w:sz w:val="28"/>
          <w:szCs w:val="28"/>
        </w:rPr>
        <w:t>Những hạn chế, lưu ý khi lăn: Không có.</w:t>
      </w:r>
    </w:p>
    <w:p w:rsidR="00EB515F" w:rsidRDefault="00EB515F" w:rsidP="00EB515F">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Đường lăn S4.</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Ký hiệu, loại đường lăn: </w:t>
      </w:r>
      <w:r w:rsidR="001D5D7D" w:rsidRPr="004A4994">
        <w:rPr>
          <w:rFonts w:ascii="Times New Roman" w:hAnsi="Times New Roman" w:cs="Times New Roman"/>
          <w:sz w:val="28"/>
          <w:szCs w:val="28"/>
        </w:rPr>
        <w:t>Đường lăn thoát nhanh</w:t>
      </w:r>
      <w:r w:rsidR="001D5D7D">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w:t>
      </w:r>
      <w:r w:rsidR="00A856C1" w:rsidRPr="004A4994">
        <w:rPr>
          <w:rFonts w:ascii="Times New Roman" w:hAnsi="Times New Roman" w:cs="Times New Roman"/>
          <w:sz w:val="28"/>
          <w:szCs w:val="28"/>
        </w:rPr>
        <w:t xml:space="preserve">235m </w:t>
      </w:r>
      <w:r w:rsidR="00A856C1">
        <w:rPr>
          <w:rFonts w:ascii="Times New Roman" w:hAnsi="Times New Roman" w:cs="Times New Roman"/>
          <w:sz w:val="28"/>
          <w:szCs w:val="28"/>
          <w:lang w:val="es-ES_tradnl"/>
        </w:rPr>
        <w:t>x</w:t>
      </w:r>
      <w:r w:rsidR="00A856C1" w:rsidRPr="004A4994">
        <w:rPr>
          <w:rFonts w:ascii="Times New Roman" w:hAnsi="Times New Roman" w:cs="Times New Roman"/>
          <w:sz w:val="28"/>
          <w:szCs w:val="28"/>
        </w:rPr>
        <w:t>25,5m</w:t>
      </w:r>
      <w:r w:rsidR="00A856C1">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lề: </w:t>
      </w:r>
      <w:r w:rsidR="00A856C1" w:rsidRPr="004A4994">
        <w:rPr>
          <w:rFonts w:ascii="Times New Roman" w:hAnsi="Times New Roman" w:cs="Times New Roman"/>
          <w:sz w:val="28"/>
          <w:szCs w:val="28"/>
        </w:rPr>
        <w:t xml:space="preserve">235m </w:t>
      </w:r>
      <w:r w:rsidR="00B33CF8">
        <w:rPr>
          <w:rFonts w:ascii="Times New Roman" w:hAnsi="Times New Roman" w:cs="Times New Roman"/>
          <w:sz w:val="28"/>
          <w:szCs w:val="28"/>
          <w:lang w:val="es-ES_tradnl"/>
        </w:rPr>
        <w:t>x</w:t>
      </w:r>
      <w:r w:rsidR="00A856C1" w:rsidRPr="004A4994">
        <w:rPr>
          <w:rFonts w:ascii="Times New Roman" w:hAnsi="Times New Roman" w:cs="Times New Roman"/>
          <w:sz w:val="28"/>
          <w:szCs w:val="28"/>
        </w:rPr>
        <w:t xml:space="preserve"> 9,5m</w:t>
      </w:r>
      <w:r w:rsidR="00B33CF8">
        <w:rPr>
          <w:rFonts w:ascii="Times New Roman" w:hAnsi="Times New Roman" w:cs="Times New Roman"/>
          <w:sz w:val="28"/>
          <w:szCs w:val="28"/>
        </w:rPr>
        <w:t>;</w:t>
      </w:r>
      <w:r w:rsidR="00DD397C" w:rsidRPr="00430EA6">
        <w:rPr>
          <w:rFonts w:ascii="Times New Roman" w:hAnsi="Times New Roman" w:cs="Times New Roman"/>
          <w:sz w:val="28"/>
          <w:szCs w:val="28"/>
        </w:rPr>
        <w:t>Tầng phủ bề mặt lề đường lăn bằng bê tông nhự</w:t>
      </w:r>
      <w:r w:rsidR="00DD397C">
        <w:rPr>
          <w:rFonts w:ascii="Times New Roman" w:hAnsi="Times New Roman" w:cs="Times New Roman"/>
          <w:sz w:val="28"/>
          <w:szCs w:val="28"/>
        </w:rPr>
        <w:t>a;</w:t>
      </w:r>
    </w:p>
    <w:p w:rsidR="00023607"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và độ dốc ngang điển hình của đường lăn: </w:t>
      </w:r>
    </w:p>
    <w:p w:rsidR="00023607" w:rsidRDefault="00023607" w:rsidP="00E558E3">
      <w:pPr>
        <w:pStyle w:val="ListParagraph"/>
        <w:numPr>
          <w:ilvl w:val="0"/>
          <w:numId w:val="288"/>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Độ dốc dọc trung bình</w:t>
      </w:r>
      <w:r w:rsidR="00B33CF8" w:rsidRPr="00430EA6">
        <w:rPr>
          <w:rFonts w:ascii="Times New Roman" w:hAnsi="Times New Roman" w:cs="Times New Roman"/>
          <w:sz w:val="28"/>
          <w:szCs w:val="28"/>
        </w:rPr>
        <w:t xml:space="preserve">0,65% </w:t>
      </w:r>
    </w:p>
    <w:p w:rsidR="00EB515F" w:rsidRPr="00EB515F" w:rsidRDefault="00023607" w:rsidP="00E558E3">
      <w:pPr>
        <w:pStyle w:val="ListParagraph"/>
        <w:numPr>
          <w:ilvl w:val="0"/>
          <w:numId w:val="288"/>
        </w:numPr>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Pr="00EB515F">
        <w:rPr>
          <w:rFonts w:ascii="Times New Roman" w:hAnsi="Times New Roman" w:cs="Times New Roman"/>
          <w:sz w:val="28"/>
          <w:szCs w:val="28"/>
        </w:rPr>
        <w:t>ộ dốc ngang điển hình</w:t>
      </w:r>
      <w:r w:rsidR="00B33CF8" w:rsidRPr="00430EA6">
        <w:rPr>
          <w:rFonts w:ascii="Times New Roman" w:hAnsi="Times New Roman" w:cs="Times New Roman"/>
          <w:sz w:val="28"/>
          <w:szCs w:val="28"/>
        </w:rPr>
        <w:t>0,6%;</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Loại tầng phủ mặt đường lăn, sức chịu tải đường lăn:</w:t>
      </w:r>
    </w:p>
    <w:p w:rsidR="00EB515F" w:rsidRPr="00EB515F" w:rsidRDefault="00EB515F" w:rsidP="00E558E3">
      <w:pPr>
        <w:numPr>
          <w:ilvl w:val="1"/>
          <w:numId w:val="255"/>
        </w:numPr>
        <w:tabs>
          <w:tab w:val="clear" w:pos="283"/>
          <w:tab w:val="num" w:pos="567"/>
        </w:tabs>
        <w:spacing w:line="240" w:lineRule="auto"/>
        <w:ind w:left="567"/>
        <w:rPr>
          <w:rFonts w:ascii="Times New Roman" w:hAnsi="Times New Roman" w:cs="Times New Roman"/>
          <w:sz w:val="28"/>
          <w:szCs w:val="28"/>
        </w:rPr>
      </w:pPr>
      <w:r w:rsidRPr="00EB515F">
        <w:rPr>
          <w:rFonts w:ascii="Times New Roman" w:hAnsi="Times New Roman" w:cs="Times New Roman"/>
          <w:sz w:val="28"/>
          <w:szCs w:val="28"/>
        </w:rPr>
        <w:t xml:space="preserve">Loại tầng phủ: </w:t>
      </w:r>
      <w:r w:rsidR="00DD397C" w:rsidRPr="00430EA6">
        <w:rPr>
          <w:rFonts w:ascii="Times New Roman" w:hAnsi="Times New Roman" w:cs="Times New Roman"/>
          <w:sz w:val="28"/>
          <w:szCs w:val="28"/>
        </w:rPr>
        <w:t>Kết cấu bê tông xi măng cốt thép, tầng phủ bề mặt đường lăn bê tông xi măng</w:t>
      </w:r>
      <w:r w:rsidR="00DD397C">
        <w:rPr>
          <w:rFonts w:ascii="Times New Roman" w:hAnsi="Times New Roman" w:cs="Times New Roman"/>
          <w:sz w:val="28"/>
          <w:szCs w:val="28"/>
        </w:rPr>
        <w:t>;</w:t>
      </w:r>
    </w:p>
    <w:p w:rsidR="00EB515F" w:rsidRPr="00023607" w:rsidRDefault="00EB515F" w:rsidP="00E558E3">
      <w:pPr>
        <w:numPr>
          <w:ilvl w:val="1"/>
          <w:numId w:val="255"/>
        </w:numPr>
        <w:tabs>
          <w:tab w:val="clear" w:pos="283"/>
          <w:tab w:val="num" w:pos="567"/>
        </w:tabs>
        <w:spacing w:line="240" w:lineRule="auto"/>
        <w:ind w:left="567"/>
        <w:rPr>
          <w:rFonts w:ascii="Times New Roman" w:hAnsi="Times New Roman" w:cs="Times New Roman"/>
          <w:sz w:val="28"/>
          <w:szCs w:val="28"/>
        </w:rPr>
      </w:pPr>
      <w:r w:rsidRPr="00EB515F">
        <w:rPr>
          <w:rFonts w:ascii="Times New Roman" w:hAnsi="Times New Roman" w:cs="Times New Roman"/>
          <w:sz w:val="28"/>
          <w:szCs w:val="28"/>
        </w:rPr>
        <w:t xml:space="preserve">Sức chịu tải: </w:t>
      </w:r>
      <w:r w:rsidR="00DD397C" w:rsidRPr="00023607">
        <w:rPr>
          <w:rFonts w:ascii="Times New Roman" w:hAnsi="Times New Roman" w:cs="Times New Roman"/>
          <w:sz w:val="28"/>
          <w:szCs w:val="28"/>
        </w:rPr>
        <w:t>PCN=76/R/B/X/T;</w:t>
      </w:r>
    </w:p>
    <w:p w:rsidR="00DD397C" w:rsidRPr="00E93B8D"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93B8D">
        <w:rPr>
          <w:rFonts w:ascii="Times New Roman" w:hAnsi="Times New Roman" w:cs="Times New Roman"/>
          <w:sz w:val="28"/>
          <w:szCs w:val="28"/>
        </w:rPr>
        <w:t>Kích thước dải lăn:</w:t>
      </w:r>
      <w:r w:rsidR="00E93B8D" w:rsidRPr="00E93B8D">
        <w:rPr>
          <w:rFonts w:ascii="Times New Roman" w:hAnsi="Times New Roman" w:cs="Times New Roman"/>
          <w:sz w:val="28"/>
          <w:szCs w:val="28"/>
        </w:rPr>
        <w:t xml:space="preserve"> 235m x 144,5m;</w:t>
      </w:r>
    </w:p>
    <w:p w:rsidR="00EB515F" w:rsidRPr="00DD397C"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DD397C">
        <w:rPr>
          <w:rFonts w:ascii="Times New Roman" w:hAnsi="Times New Roman" w:cs="Times New Roman"/>
          <w:sz w:val="28"/>
          <w:szCs w:val="28"/>
        </w:rPr>
        <w:lastRenderedPageBreak/>
        <w:t>Những hạn chế, lưu ý khi lăn: Không có.</w:t>
      </w:r>
    </w:p>
    <w:p w:rsidR="00EB515F" w:rsidRDefault="00EB515F" w:rsidP="00EB515F">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Đường lăn S5.</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Ký hiệu, loại đường lăn: </w:t>
      </w:r>
      <w:r w:rsidR="001D5D7D" w:rsidRPr="004A4994">
        <w:rPr>
          <w:rFonts w:ascii="Times New Roman" w:hAnsi="Times New Roman" w:cs="Times New Roman"/>
          <w:sz w:val="28"/>
          <w:szCs w:val="28"/>
        </w:rPr>
        <w:t>Đường lăn vuông góc với đường CHC nối đường CHC với sân đỗ tàu bay và nhà ga qua các đường lăn S (đường lăn song song)</w:t>
      </w:r>
      <w:r w:rsidR="001D5D7D">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w:t>
      </w:r>
      <w:r w:rsidR="00A856C1" w:rsidRPr="004A4994">
        <w:rPr>
          <w:rFonts w:ascii="Times New Roman" w:hAnsi="Times New Roman" w:cs="Times New Roman"/>
          <w:sz w:val="28"/>
          <w:szCs w:val="28"/>
          <w:lang w:val="es-ES_tradnl"/>
        </w:rPr>
        <w:t xml:space="preserve">190m </w:t>
      </w:r>
      <w:r w:rsidR="00A856C1">
        <w:rPr>
          <w:rFonts w:ascii="Times New Roman" w:hAnsi="Times New Roman" w:cs="Times New Roman"/>
          <w:sz w:val="28"/>
          <w:szCs w:val="28"/>
          <w:lang w:val="es-ES_tradnl"/>
        </w:rPr>
        <w:t>x</w:t>
      </w:r>
      <w:r w:rsidR="00A856C1" w:rsidRPr="004A4994">
        <w:rPr>
          <w:rFonts w:ascii="Times New Roman" w:hAnsi="Times New Roman" w:cs="Times New Roman"/>
          <w:sz w:val="28"/>
          <w:szCs w:val="28"/>
          <w:lang w:val="es-ES_tradnl"/>
        </w:rPr>
        <w:t xml:space="preserve"> 25m</w:t>
      </w:r>
      <w:r w:rsidR="00A856C1">
        <w:rPr>
          <w:rFonts w:ascii="Times New Roman" w:hAnsi="Times New Roman" w:cs="Times New Roman"/>
          <w:sz w:val="28"/>
          <w:szCs w:val="28"/>
          <w:lang w:val="es-ES_tradnl"/>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lề: </w:t>
      </w:r>
      <w:r w:rsidR="00B33CF8" w:rsidRPr="004A4994">
        <w:rPr>
          <w:rFonts w:ascii="Times New Roman" w:hAnsi="Times New Roman" w:cs="Times New Roman"/>
          <w:sz w:val="28"/>
          <w:szCs w:val="28"/>
          <w:lang w:val="es-ES_tradnl"/>
        </w:rPr>
        <w:t xml:space="preserve">190m </w:t>
      </w:r>
      <w:r w:rsidR="00B33CF8">
        <w:rPr>
          <w:rFonts w:ascii="Times New Roman" w:hAnsi="Times New Roman" w:cs="Times New Roman"/>
          <w:sz w:val="28"/>
          <w:szCs w:val="28"/>
          <w:lang w:val="es-ES_tradnl"/>
        </w:rPr>
        <w:t>x</w:t>
      </w:r>
      <w:r w:rsidR="00B33CF8" w:rsidRPr="004A4994">
        <w:rPr>
          <w:rFonts w:ascii="Times New Roman" w:hAnsi="Times New Roman" w:cs="Times New Roman"/>
          <w:sz w:val="28"/>
          <w:szCs w:val="28"/>
          <w:lang w:val="es-ES_tradnl"/>
        </w:rPr>
        <w:t xml:space="preserve"> 9,5m</w:t>
      </w:r>
      <w:r w:rsidR="00B33CF8">
        <w:rPr>
          <w:rFonts w:ascii="Times New Roman" w:hAnsi="Times New Roman" w:cs="Times New Roman"/>
          <w:sz w:val="28"/>
          <w:szCs w:val="28"/>
          <w:lang w:val="es-ES_tradnl"/>
        </w:rPr>
        <w:t>;</w:t>
      </w:r>
      <w:r w:rsidR="00EF756C" w:rsidRPr="00430EA6">
        <w:rPr>
          <w:rFonts w:ascii="Times New Roman" w:hAnsi="Times New Roman" w:cs="Times New Roman"/>
          <w:sz w:val="28"/>
          <w:szCs w:val="28"/>
          <w:lang w:val="es-ES_tradnl"/>
        </w:rPr>
        <w:t>Tầng phủ bề mặt lề đường lăn bằng bê tông nhựa</w:t>
      </w:r>
      <w:r w:rsidR="00EF756C">
        <w:rPr>
          <w:rFonts w:ascii="Times New Roman" w:hAnsi="Times New Roman" w:cs="Times New Roman"/>
          <w:sz w:val="28"/>
          <w:szCs w:val="28"/>
          <w:lang w:val="es-ES_tradnl"/>
        </w:rPr>
        <w:t>;</w:t>
      </w:r>
    </w:p>
    <w:p w:rsidR="00023607"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và độ dốc ngang điển hình của đường lăn: </w:t>
      </w:r>
    </w:p>
    <w:p w:rsidR="00023607" w:rsidRDefault="00023607" w:rsidP="00E558E3">
      <w:pPr>
        <w:pStyle w:val="ListParagraph"/>
        <w:numPr>
          <w:ilvl w:val="0"/>
          <w:numId w:val="289"/>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Độ dốc dọc trung bình</w:t>
      </w:r>
      <w:r w:rsidR="00B33CF8" w:rsidRPr="00430EA6">
        <w:rPr>
          <w:rFonts w:ascii="Times New Roman" w:hAnsi="Times New Roman" w:cs="Times New Roman"/>
          <w:sz w:val="28"/>
          <w:szCs w:val="28"/>
        </w:rPr>
        <w:t xml:space="preserve">1,5% </w:t>
      </w:r>
    </w:p>
    <w:p w:rsidR="00EB515F" w:rsidRPr="00EB515F" w:rsidRDefault="00023607" w:rsidP="00E558E3">
      <w:pPr>
        <w:pStyle w:val="ListParagraph"/>
        <w:numPr>
          <w:ilvl w:val="0"/>
          <w:numId w:val="289"/>
        </w:numPr>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Pr="00EB515F">
        <w:rPr>
          <w:rFonts w:ascii="Times New Roman" w:hAnsi="Times New Roman" w:cs="Times New Roman"/>
          <w:sz w:val="28"/>
          <w:szCs w:val="28"/>
        </w:rPr>
        <w:t>ộ dốc ngang điển hình</w:t>
      </w:r>
      <w:r w:rsidR="00B33CF8" w:rsidRPr="00430EA6">
        <w:rPr>
          <w:rFonts w:ascii="Times New Roman" w:hAnsi="Times New Roman" w:cs="Times New Roman"/>
          <w:sz w:val="28"/>
          <w:szCs w:val="28"/>
        </w:rPr>
        <w:t>1,5%;</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Loại tầng phủ mặt đường lăn, sức chịu tải đường lăn: </w:t>
      </w:r>
    </w:p>
    <w:p w:rsidR="00EB515F" w:rsidRPr="00EB515F" w:rsidRDefault="00EB515F" w:rsidP="00E558E3">
      <w:pPr>
        <w:numPr>
          <w:ilvl w:val="1"/>
          <w:numId w:val="255"/>
        </w:numPr>
        <w:spacing w:line="240" w:lineRule="auto"/>
        <w:ind w:left="426" w:hanging="284"/>
        <w:rPr>
          <w:rFonts w:ascii="Times New Roman" w:hAnsi="Times New Roman" w:cs="Times New Roman"/>
          <w:sz w:val="28"/>
          <w:szCs w:val="28"/>
        </w:rPr>
      </w:pPr>
      <w:r w:rsidRPr="00EB515F">
        <w:rPr>
          <w:rFonts w:ascii="Times New Roman" w:hAnsi="Times New Roman" w:cs="Times New Roman"/>
          <w:sz w:val="28"/>
          <w:szCs w:val="28"/>
        </w:rPr>
        <w:t xml:space="preserve">Loại tầng phủ: </w:t>
      </w:r>
      <w:r w:rsidR="00EF756C" w:rsidRPr="00430EA6">
        <w:rPr>
          <w:rFonts w:ascii="Times New Roman" w:hAnsi="Times New Roman" w:cs="Times New Roman"/>
          <w:sz w:val="28"/>
          <w:szCs w:val="28"/>
          <w:lang w:val="es-ES_tradnl"/>
        </w:rPr>
        <w:t xml:space="preserve">Kết cấu bê tông </w:t>
      </w:r>
      <w:r w:rsidR="00EF756C" w:rsidRPr="00430EA6">
        <w:rPr>
          <w:rFonts w:ascii="Times New Roman" w:hAnsi="Times New Roman" w:cs="Times New Roman"/>
          <w:sz w:val="28"/>
          <w:szCs w:val="28"/>
        </w:rPr>
        <w:t>nhựa</w:t>
      </w:r>
      <w:r w:rsidR="00EF756C" w:rsidRPr="00430EA6">
        <w:rPr>
          <w:rFonts w:ascii="Times New Roman" w:hAnsi="Times New Roman" w:cs="Times New Roman"/>
          <w:sz w:val="28"/>
          <w:szCs w:val="28"/>
          <w:lang w:val="es-ES_tradnl"/>
        </w:rPr>
        <w:t>, tầng phủ bề mặt đường lăn bằng bê tông nhựa</w:t>
      </w:r>
      <w:r w:rsidR="00EF756C">
        <w:rPr>
          <w:rFonts w:ascii="Times New Roman" w:hAnsi="Times New Roman" w:cs="Times New Roman"/>
          <w:sz w:val="28"/>
          <w:szCs w:val="28"/>
          <w:lang w:val="es-ES_tradnl"/>
        </w:rPr>
        <w:t>;</w:t>
      </w:r>
    </w:p>
    <w:p w:rsidR="00EB515F" w:rsidRPr="00023607" w:rsidRDefault="00EB515F" w:rsidP="00E558E3">
      <w:pPr>
        <w:numPr>
          <w:ilvl w:val="1"/>
          <w:numId w:val="255"/>
        </w:numPr>
        <w:spacing w:line="240" w:lineRule="auto"/>
        <w:ind w:left="426" w:hanging="284"/>
        <w:rPr>
          <w:rFonts w:ascii="Times New Roman" w:hAnsi="Times New Roman" w:cs="Times New Roman"/>
          <w:sz w:val="28"/>
          <w:szCs w:val="28"/>
        </w:rPr>
      </w:pPr>
      <w:r w:rsidRPr="00EB515F">
        <w:rPr>
          <w:rFonts w:ascii="Times New Roman" w:hAnsi="Times New Roman" w:cs="Times New Roman"/>
          <w:sz w:val="28"/>
          <w:szCs w:val="28"/>
        </w:rPr>
        <w:t xml:space="preserve">Sức chịu tải: </w:t>
      </w:r>
      <w:r w:rsidR="00EF756C" w:rsidRPr="00023607">
        <w:rPr>
          <w:rFonts w:ascii="Times New Roman" w:hAnsi="Times New Roman" w:cs="Times New Roman"/>
          <w:sz w:val="28"/>
          <w:szCs w:val="28"/>
          <w:lang w:val="es-ES_tradnl"/>
        </w:rPr>
        <w:t>PCN=75/R/B/X/T;</w:t>
      </w:r>
    </w:p>
    <w:p w:rsidR="00EF756C"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93B8D">
        <w:rPr>
          <w:rFonts w:ascii="Times New Roman" w:hAnsi="Times New Roman" w:cs="Times New Roman"/>
          <w:sz w:val="28"/>
          <w:szCs w:val="28"/>
        </w:rPr>
        <w:t>Kích thước dải lăn:</w:t>
      </w:r>
      <w:r w:rsidR="00E93B8D">
        <w:rPr>
          <w:rFonts w:ascii="Times New Roman" w:hAnsi="Times New Roman" w:cs="Times New Roman"/>
          <w:sz w:val="28"/>
          <w:szCs w:val="28"/>
        </w:rPr>
        <w:t xml:space="preserve"> 190m x 144m;</w:t>
      </w:r>
    </w:p>
    <w:p w:rsidR="00EB515F"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F756C">
        <w:rPr>
          <w:rFonts w:ascii="Times New Roman" w:hAnsi="Times New Roman" w:cs="Times New Roman"/>
          <w:sz w:val="28"/>
          <w:szCs w:val="28"/>
        </w:rPr>
        <w:t>Những hạn chế, lưu ý khi lăn: Không có.</w:t>
      </w:r>
    </w:p>
    <w:p w:rsidR="00EB515F" w:rsidRDefault="00EB515F" w:rsidP="00EB515F">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Đường lăn S6.</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Ký hiệu, loại đường lăn: </w:t>
      </w:r>
      <w:r w:rsidR="001D5D7D" w:rsidRPr="004A4994">
        <w:rPr>
          <w:rFonts w:ascii="Times New Roman" w:hAnsi="Times New Roman" w:cs="Times New Roman"/>
          <w:sz w:val="28"/>
          <w:szCs w:val="28"/>
        </w:rPr>
        <w:t>Đường lăn nối</w:t>
      </w:r>
      <w:r w:rsidR="001D5D7D">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w:t>
      </w:r>
      <w:r w:rsidR="00A856C1" w:rsidRPr="004A4994">
        <w:rPr>
          <w:rFonts w:ascii="Times New Roman" w:hAnsi="Times New Roman" w:cs="Times New Roman"/>
          <w:sz w:val="28"/>
          <w:szCs w:val="28"/>
        </w:rPr>
        <w:t xml:space="preserve">169,68m </w:t>
      </w:r>
      <w:r w:rsidR="00A856C1">
        <w:rPr>
          <w:rFonts w:ascii="Times New Roman" w:hAnsi="Times New Roman" w:cs="Times New Roman"/>
          <w:sz w:val="28"/>
          <w:szCs w:val="28"/>
          <w:lang w:val="es-ES_tradnl"/>
        </w:rPr>
        <w:t>x</w:t>
      </w:r>
      <w:r w:rsidR="00A856C1" w:rsidRPr="004A4994">
        <w:rPr>
          <w:rFonts w:ascii="Times New Roman" w:hAnsi="Times New Roman" w:cs="Times New Roman"/>
          <w:sz w:val="28"/>
          <w:szCs w:val="28"/>
        </w:rPr>
        <w:t xml:space="preserve"> 25,5m</w:t>
      </w:r>
      <w:r w:rsidR="00A856C1">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lề: </w:t>
      </w:r>
      <w:r w:rsidR="00B33CF8" w:rsidRPr="004A4994">
        <w:rPr>
          <w:rFonts w:ascii="Times New Roman" w:hAnsi="Times New Roman" w:cs="Times New Roman"/>
          <w:sz w:val="28"/>
          <w:szCs w:val="28"/>
        </w:rPr>
        <w:t xml:space="preserve">169,68m </w:t>
      </w:r>
      <w:r w:rsidR="00B33CF8">
        <w:rPr>
          <w:rFonts w:ascii="Times New Roman" w:hAnsi="Times New Roman" w:cs="Times New Roman"/>
          <w:sz w:val="28"/>
          <w:szCs w:val="28"/>
        </w:rPr>
        <w:t xml:space="preserve">x </w:t>
      </w:r>
      <w:r w:rsidR="00B33CF8" w:rsidRPr="004A4994">
        <w:rPr>
          <w:rFonts w:ascii="Times New Roman" w:hAnsi="Times New Roman" w:cs="Times New Roman"/>
          <w:sz w:val="28"/>
          <w:szCs w:val="28"/>
        </w:rPr>
        <w:t>9,5m</w:t>
      </w:r>
      <w:r w:rsidR="00B33CF8">
        <w:rPr>
          <w:rFonts w:ascii="Times New Roman" w:hAnsi="Times New Roman" w:cs="Times New Roman"/>
          <w:sz w:val="28"/>
          <w:szCs w:val="28"/>
        </w:rPr>
        <w:t>;</w:t>
      </w:r>
      <w:r w:rsidR="00023607" w:rsidRPr="00430EA6">
        <w:rPr>
          <w:rFonts w:ascii="Times New Roman" w:hAnsi="Times New Roman" w:cs="Times New Roman"/>
          <w:sz w:val="28"/>
          <w:szCs w:val="28"/>
          <w:lang w:val="es-ES_tradnl"/>
        </w:rPr>
        <w:t>Tầng phủ bề mặt lề đường lăn bằng bê tông nhựa</w:t>
      </w:r>
      <w:r w:rsidR="00023607">
        <w:rPr>
          <w:rFonts w:ascii="Times New Roman" w:hAnsi="Times New Roman" w:cs="Times New Roman"/>
          <w:sz w:val="28"/>
          <w:szCs w:val="28"/>
          <w:lang w:val="es-ES_tradnl"/>
        </w:rPr>
        <w:t>;</w:t>
      </w:r>
    </w:p>
    <w:p w:rsidR="00023607"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và độ dốc ngang điển hình của đường lăn: </w:t>
      </w:r>
    </w:p>
    <w:p w:rsidR="00023607" w:rsidRPr="00023607" w:rsidRDefault="00023607" w:rsidP="00E558E3">
      <w:pPr>
        <w:pStyle w:val="ListParagraph"/>
        <w:numPr>
          <w:ilvl w:val="0"/>
          <w:numId w:val="290"/>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w:t>
      </w:r>
      <w:r w:rsidR="00B33CF8" w:rsidRPr="00430EA6">
        <w:rPr>
          <w:rFonts w:ascii="Times New Roman" w:hAnsi="Times New Roman" w:cs="Times New Roman"/>
          <w:sz w:val="28"/>
          <w:szCs w:val="28"/>
          <w:shd w:val="clear" w:color="auto" w:fill="FFFFFF"/>
        </w:rPr>
        <w:t xml:space="preserve">0,65% </w:t>
      </w:r>
    </w:p>
    <w:p w:rsidR="00EB515F" w:rsidRPr="00EB515F" w:rsidRDefault="00023607" w:rsidP="00E558E3">
      <w:pPr>
        <w:pStyle w:val="ListParagraph"/>
        <w:numPr>
          <w:ilvl w:val="0"/>
          <w:numId w:val="290"/>
        </w:numPr>
        <w:spacing w:line="240" w:lineRule="auto"/>
        <w:contextualSpacing w:val="0"/>
        <w:rPr>
          <w:rFonts w:ascii="Times New Roman" w:hAnsi="Times New Roman" w:cs="Times New Roman"/>
          <w:sz w:val="28"/>
          <w:szCs w:val="28"/>
        </w:rPr>
      </w:pPr>
      <w:r>
        <w:rPr>
          <w:rFonts w:ascii="Times New Roman" w:hAnsi="Times New Roman" w:cs="Times New Roman"/>
          <w:sz w:val="28"/>
          <w:szCs w:val="28"/>
          <w:shd w:val="clear" w:color="auto" w:fill="FFFFFF"/>
        </w:rPr>
        <w:t>Đ</w:t>
      </w:r>
      <w:r w:rsidRPr="00EB515F">
        <w:rPr>
          <w:rFonts w:ascii="Times New Roman" w:hAnsi="Times New Roman" w:cs="Times New Roman"/>
          <w:sz w:val="28"/>
          <w:szCs w:val="28"/>
        </w:rPr>
        <w:t xml:space="preserve">ộ dốc ngang điển hình </w:t>
      </w:r>
      <w:r w:rsidR="00B33CF8" w:rsidRPr="00430EA6">
        <w:rPr>
          <w:rFonts w:ascii="Times New Roman" w:hAnsi="Times New Roman" w:cs="Times New Roman"/>
          <w:sz w:val="28"/>
          <w:szCs w:val="28"/>
          <w:shd w:val="clear" w:color="auto" w:fill="FFFFFF"/>
        </w:rPr>
        <w:t>0,6 %</w:t>
      </w:r>
      <w:r w:rsidR="00B33CF8" w:rsidRPr="00430EA6">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Loại tầng phủ mặt đường lăn, sức chịu tải đường lăn: </w:t>
      </w:r>
    </w:p>
    <w:p w:rsidR="00EB515F" w:rsidRPr="00EB515F" w:rsidRDefault="00EB515F" w:rsidP="00E558E3">
      <w:pPr>
        <w:numPr>
          <w:ilvl w:val="1"/>
          <w:numId w:val="255"/>
        </w:numPr>
        <w:spacing w:line="240" w:lineRule="auto"/>
        <w:ind w:left="426" w:hanging="284"/>
        <w:rPr>
          <w:rFonts w:ascii="Times New Roman" w:hAnsi="Times New Roman" w:cs="Times New Roman"/>
          <w:sz w:val="28"/>
          <w:szCs w:val="28"/>
        </w:rPr>
      </w:pPr>
      <w:r w:rsidRPr="00EB515F">
        <w:rPr>
          <w:rFonts w:ascii="Times New Roman" w:hAnsi="Times New Roman" w:cs="Times New Roman"/>
          <w:sz w:val="28"/>
          <w:szCs w:val="28"/>
        </w:rPr>
        <w:t xml:space="preserve">Loại tầng phủ: </w:t>
      </w:r>
      <w:r w:rsidR="00EF756C" w:rsidRPr="001B3472">
        <w:rPr>
          <w:rFonts w:ascii="Times New Roman" w:hAnsi="Times New Roman" w:cs="Times New Roman"/>
          <w:sz w:val="28"/>
          <w:szCs w:val="28"/>
        </w:rPr>
        <w:t>Kết cấu b</w:t>
      </w:r>
      <w:r w:rsidR="00EF756C" w:rsidRPr="001B3472">
        <w:rPr>
          <w:rFonts w:ascii="Times New Roman" w:hAnsi="Times New Roman" w:cs="Times New Roman"/>
          <w:sz w:val="28"/>
          <w:szCs w:val="28"/>
          <w:shd w:val="clear" w:color="auto" w:fill="FFFFFF"/>
        </w:rPr>
        <w:t>ê tông xi măng cốt thép, loại tầng phủ bề mặt đường lăn bê tông xi măng</w:t>
      </w:r>
      <w:r w:rsidR="00EF756C">
        <w:rPr>
          <w:rFonts w:ascii="Times New Roman" w:hAnsi="Times New Roman" w:cs="Times New Roman"/>
          <w:sz w:val="28"/>
          <w:szCs w:val="28"/>
          <w:shd w:val="clear" w:color="auto" w:fill="FFFFFF"/>
        </w:rPr>
        <w:t>;</w:t>
      </w:r>
    </w:p>
    <w:p w:rsidR="00EB515F" w:rsidRPr="00023607" w:rsidRDefault="00EB515F" w:rsidP="00E558E3">
      <w:pPr>
        <w:numPr>
          <w:ilvl w:val="1"/>
          <w:numId w:val="255"/>
        </w:numPr>
        <w:spacing w:line="240" w:lineRule="auto"/>
        <w:ind w:left="426" w:hanging="284"/>
        <w:rPr>
          <w:rFonts w:ascii="Times New Roman" w:hAnsi="Times New Roman" w:cs="Times New Roman"/>
          <w:sz w:val="28"/>
          <w:szCs w:val="28"/>
        </w:rPr>
      </w:pPr>
      <w:r w:rsidRPr="00EB515F">
        <w:rPr>
          <w:rFonts w:ascii="Times New Roman" w:hAnsi="Times New Roman" w:cs="Times New Roman"/>
          <w:sz w:val="28"/>
          <w:szCs w:val="28"/>
        </w:rPr>
        <w:t xml:space="preserve">Sức chịu tải: </w:t>
      </w:r>
      <w:r w:rsidR="00EF756C" w:rsidRPr="00023607">
        <w:rPr>
          <w:rFonts w:ascii="Times New Roman" w:hAnsi="Times New Roman" w:cs="Times New Roman"/>
          <w:sz w:val="28"/>
          <w:szCs w:val="28"/>
          <w:shd w:val="clear" w:color="auto" w:fill="FFFFFF"/>
        </w:rPr>
        <w:t>PCN = 76/R/B/X/T;</w:t>
      </w:r>
    </w:p>
    <w:p w:rsidR="00EF756C"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93B8D">
        <w:rPr>
          <w:rFonts w:ascii="Times New Roman" w:hAnsi="Times New Roman" w:cs="Times New Roman"/>
          <w:sz w:val="28"/>
          <w:szCs w:val="28"/>
        </w:rPr>
        <w:lastRenderedPageBreak/>
        <w:t>Kích thước dải lăn:</w:t>
      </w:r>
      <w:r w:rsidR="00E93B8D">
        <w:rPr>
          <w:rFonts w:ascii="Times New Roman" w:hAnsi="Times New Roman" w:cs="Times New Roman"/>
          <w:sz w:val="28"/>
          <w:szCs w:val="28"/>
        </w:rPr>
        <w:t xml:space="preserve"> 169,68m x 144,5m;</w:t>
      </w:r>
    </w:p>
    <w:p w:rsidR="00EB515F" w:rsidRPr="00EF756C"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F756C">
        <w:rPr>
          <w:rFonts w:ascii="Times New Roman" w:hAnsi="Times New Roman" w:cs="Times New Roman"/>
          <w:sz w:val="28"/>
          <w:szCs w:val="28"/>
        </w:rPr>
        <w:t>Những hạn chế, lưu ý khi lăn: Không có.</w:t>
      </w:r>
    </w:p>
    <w:p w:rsidR="00EB515F" w:rsidRDefault="00EB515F" w:rsidP="00EB515F">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Đường lăn S8.</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Ký hiệu, loại đường lăn: </w:t>
      </w:r>
      <w:r w:rsidR="001D5D7D" w:rsidRPr="004A4994">
        <w:rPr>
          <w:rFonts w:ascii="Times New Roman" w:hAnsi="Times New Roman" w:cs="Times New Roman"/>
          <w:sz w:val="28"/>
          <w:szCs w:val="28"/>
        </w:rPr>
        <w:t>Đường lăn để quay đầu tại đầu đường CHC 10</w:t>
      </w:r>
      <w:r w:rsidR="001D5D7D">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w:t>
      </w:r>
      <w:r w:rsidR="00A856C1" w:rsidRPr="004A4994">
        <w:rPr>
          <w:rFonts w:ascii="Times New Roman" w:hAnsi="Times New Roman" w:cs="Times New Roman"/>
          <w:sz w:val="28"/>
          <w:szCs w:val="28"/>
          <w:lang w:val="es-ES_tradnl"/>
        </w:rPr>
        <w:t xml:space="preserve">219m </w:t>
      </w:r>
      <w:r w:rsidR="00A856C1">
        <w:rPr>
          <w:rFonts w:ascii="Times New Roman" w:hAnsi="Times New Roman" w:cs="Times New Roman"/>
          <w:sz w:val="28"/>
          <w:szCs w:val="28"/>
          <w:lang w:val="es-ES_tradnl"/>
        </w:rPr>
        <w:t>x</w:t>
      </w:r>
      <w:r w:rsidR="00A856C1" w:rsidRPr="004A4994">
        <w:rPr>
          <w:rFonts w:ascii="Times New Roman" w:hAnsi="Times New Roman" w:cs="Times New Roman"/>
          <w:sz w:val="28"/>
          <w:szCs w:val="28"/>
          <w:lang w:val="es-ES_tradnl"/>
        </w:rPr>
        <w:t xml:space="preserve"> 25m</w:t>
      </w:r>
      <w:r w:rsidR="00A856C1">
        <w:rPr>
          <w:rFonts w:ascii="Times New Roman" w:hAnsi="Times New Roman" w:cs="Times New Roman"/>
          <w:sz w:val="28"/>
          <w:szCs w:val="28"/>
          <w:lang w:val="es-ES_tradnl"/>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lề: </w:t>
      </w:r>
      <w:r w:rsidR="00B33CF8" w:rsidRPr="004A4994">
        <w:rPr>
          <w:rFonts w:ascii="Times New Roman" w:hAnsi="Times New Roman" w:cs="Times New Roman"/>
          <w:sz w:val="28"/>
          <w:szCs w:val="28"/>
          <w:lang w:val="es-ES_tradnl"/>
        </w:rPr>
        <w:t xml:space="preserve">219m </w:t>
      </w:r>
      <w:r w:rsidR="00B33CF8">
        <w:rPr>
          <w:rFonts w:ascii="Times New Roman" w:hAnsi="Times New Roman" w:cs="Times New Roman"/>
          <w:sz w:val="28"/>
          <w:szCs w:val="28"/>
          <w:lang w:val="es-ES_tradnl"/>
        </w:rPr>
        <w:t>x</w:t>
      </w:r>
      <w:r w:rsidR="00B33CF8" w:rsidRPr="004A4994">
        <w:rPr>
          <w:rFonts w:ascii="Times New Roman" w:hAnsi="Times New Roman" w:cs="Times New Roman"/>
          <w:sz w:val="28"/>
          <w:szCs w:val="28"/>
          <w:lang w:val="es-ES_tradnl"/>
        </w:rPr>
        <w:t xml:space="preserve"> 9,5m</w:t>
      </w:r>
      <w:r w:rsidR="00B33CF8">
        <w:rPr>
          <w:rFonts w:ascii="Times New Roman" w:hAnsi="Times New Roman" w:cs="Times New Roman"/>
          <w:sz w:val="28"/>
          <w:szCs w:val="28"/>
          <w:lang w:val="es-ES_tradnl"/>
        </w:rPr>
        <w:t>;</w:t>
      </w:r>
      <w:r w:rsidR="00E316A0" w:rsidRPr="001B3472">
        <w:rPr>
          <w:rFonts w:ascii="Times New Roman" w:hAnsi="Times New Roman" w:cs="Times New Roman"/>
          <w:sz w:val="28"/>
          <w:szCs w:val="28"/>
          <w:lang w:val="es-ES_tradnl"/>
        </w:rPr>
        <w:t>Tầng phủ bề mặt lề đường lăn bằng bê tông nhự</w:t>
      </w:r>
      <w:r w:rsidR="00E316A0">
        <w:rPr>
          <w:rFonts w:ascii="Times New Roman" w:hAnsi="Times New Roman" w:cs="Times New Roman"/>
          <w:sz w:val="28"/>
          <w:szCs w:val="28"/>
          <w:lang w:val="es-ES_tradnl"/>
        </w:rPr>
        <w:t>a;</w:t>
      </w:r>
    </w:p>
    <w:p w:rsidR="00023607"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và độ dốc ngang điển hình của đường lăn: </w:t>
      </w:r>
    </w:p>
    <w:p w:rsidR="00023607" w:rsidRDefault="00023607" w:rsidP="00E558E3">
      <w:pPr>
        <w:pStyle w:val="ListParagraph"/>
        <w:numPr>
          <w:ilvl w:val="0"/>
          <w:numId w:val="291"/>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Độ dốc dọc trung bình</w:t>
      </w:r>
      <w:r w:rsidR="00B33CF8" w:rsidRPr="00430EA6">
        <w:rPr>
          <w:rFonts w:ascii="Times New Roman" w:hAnsi="Times New Roman" w:cs="Times New Roman"/>
          <w:sz w:val="28"/>
          <w:szCs w:val="28"/>
        </w:rPr>
        <w:t xml:space="preserve">1,5% </w:t>
      </w:r>
    </w:p>
    <w:p w:rsidR="00EB515F" w:rsidRPr="00EB515F" w:rsidRDefault="00023607" w:rsidP="00E558E3">
      <w:pPr>
        <w:pStyle w:val="ListParagraph"/>
        <w:numPr>
          <w:ilvl w:val="0"/>
          <w:numId w:val="291"/>
        </w:numPr>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Pr="00EB515F">
        <w:rPr>
          <w:rFonts w:ascii="Times New Roman" w:hAnsi="Times New Roman" w:cs="Times New Roman"/>
          <w:sz w:val="28"/>
          <w:szCs w:val="28"/>
        </w:rPr>
        <w:t xml:space="preserve">ộ dốc ngang điển hình </w:t>
      </w:r>
      <w:r w:rsidR="00B33CF8" w:rsidRPr="00430EA6">
        <w:rPr>
          <w:rFonts w:ascii="Times New Roman" w:hAnsi="Times New Roman" w:cs="Times New Roman"/>
          <w:sz w:val="28"/>
          <w:szCs w:val="28"/>
        </w:rPr>
        <w:t>1,5%</w:t>
      </w:r>
      <w:r w:rsidR="00B33CF8" w:rsidRPr="00430EA6">
        <w:rPr>
          <w:rFonts w:ascii="Times New Roman" w:hAnsi="Times New Roman" w:cs="Times New Roman"/>
          <w:sz w:val="28"/>
          <w:szCs w:val="28"/>
          <w:lang w:val="es-ES_tradnl"/>
        </w:rPr>
        <w:t>;</w:t>
      </w:r>
    </w:p>
    <w:p w:rsidR="00E316A0" w:rsidRPr="001B3472" w:rsidRDefault="00EB515F" w:rsidP="003B650D">
      <w:pPr>
        <w:pStyle w:val="ListParagraph"/>
        <w:numPr>
          <w:ilvl w:val="0"/>
          <w:numId w:val="24"/>
        </w:numPr>
        <w:tabs>
          <w:tab w:val="left" w:pos="426"/>
        </w:tabs>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Loại tầng phủ mặt đường lăn, sức chịu tải đường lăn:</w:t>
      </w:r>
      <w:r w:rsidR="00E316A0" w:rsidRPr="001B3472">
        <w:rPr>
          <w:rFonts w:ascii="Times New Roman" w:hAnsi="Times New Roman" w:cs="Times New Roman"/>
          <w:sz w:val="28"/>
          <w:szCs w:val="28"/>
        </w:rPr>
        <w:t xml:space="preserve">Chia làm 2 khu vực được xây dựng bằng bê tông xi măng và bê tông nhựa. </w:t>
      </w:r>
    </w:p>
    <w:p w:rsidR="00E316A0" w:rsidRPr="00023607" w:rsidRDefault="00E316A0" w:rsidP="00E558E3">
      <w:pPr>
        <w:pStyle w:val="ListParagraph"/>
        <w:numPr>
          <w:ilvl w:val="0"/>
          <w:numId w:val="260"/>
        </w:numPr>
        <w:tabs>
          <w:tab w:val="left" w:pos="426"/>
        </w:tabs>
        <w:spacing w:line="240" w:lineRule="auto"/>
        <w:ind w:left="426" w:hanging="284"/>
        <w:contextualSpacing w:val="0"/>
        <w:rPr>
          <w:rFonts w:ascii="Times New Roman" w:hAnsi="Times New Roman" w:cs="Times New Roman"/>
          <w:sz w:val="28"/>
          <w:szCs w:val="28"/>
          <w:lang w:val="es-ES_tradnl"/>
        </w:rPr>
      </w:pPr>
      <w:r w:rsidRPr="00E316A0">
        <w:rPr>
          <w:rFonts w:ascii="Times New Roman" w:hAnsi="Times New Roman" w:cs="Times New Roman"/>
          <w:sz w:val="28"/>
          <w:szCs w:val="28"/>
          <w:lang w:val="es-ES_tradnl"/>
        </w:rPr>
        <w:t xml:space="preserve">Khu vực kết cấu bằng bê tông nhựa có chiều dài khoảng 100m tính từ tim đường CHC. Sức chịu tải: </w:t>
      </w:r>
      <w:r w:rsidRPr="00023607">
        <w:rPr>
          <w:rFonts w:ascii="Times New Roman" w:hAnsi="Times New Roman" w:cs="Times New Roman"/>
          <w:sz w:val="28"/>
          <w:szCs w:val="28"/>
          <w:lang w:val="es-ES_tradnl"/>
        </w:rPr>
        <w:t>PCN=75/F/C/X/T;</w:t>
      </w:r>
    </w:p>
    <w:p w:rsidR="00EB515F" w:rsidRPr="00023607" w:rsidRDefault="00E316A0" w:rsidP="00E558E3">
      <w:pPr>
        <w:pStyle w:val="ListParagraph"/>
        <w:numPr>
          <w:ilvl w:val="0"/>
          <w:numId w:val="260"/>
        </w:numPr>
        <w:tabs>
          <w:tab w:val="left" w:pos="426"/>
        </w:tabs>
        <w:spacing w:line="240" w:lineRule="auto"/>
        <w:ind w:left="426" w:hanging="284"/>
        <w:contextualSpacing w:val="0"/>
        <w:rPr>
          <w:rFonts w:ascii="Times New Roman" w:hAnsi="Times New Roman" w:cs="Times New Roman"/>
          <w:sz w:val="28"/>
          <w:szCs w:val="28"/>
        </w:rPr>
      </w:pPr>
      <w:r w:rsidRPr="001B3472">
        <w:rPr>
          <w:rFonts w:ascii="Times New Roman" w:hAnsi="Times New Roman" w:cs="Times New Roman"/>
          <w:sz w:val="28"/>
          <w:szCs w:val="28"/>
          <w:lang w:val="es-ES_tradnl"/>
        </w:rPr>
        <w:t xml:space="preserve">Khu vực </w:t>
      </w:r>
      <w:r w:rsidRPr="00C60C77">
        <w:rPr>
          <w:rFonts w:ascii="Times New Roman" w:hAnsi="Times New Roman" w:cs="Times New Roman"/>
          <w:strike/>
          <w:sz w:val="28"/>
          <w:szCs w:val="28"/>
          <w:lang w:val="es-ES_tradnl"/>
        </w:rPr>
        <w:t>còn lại</w:t>
      </w:r>
      <w:r w:rsidRPr="001B3472">
        <w:rPr>
          <w:rFonts w:ascii="Times New Roman" w:hAnsi="Times New Roman" w:cs="Times New Roman"/>
          <w:sz w:val="28"/>
          <w:szCs w:val="28"/>
          <w:lang w:val="es-ES_tradnl"/>
        </w:rPr>
        <w:t xml:space="preserve"> có kết cấu bằng bê tông xi măng. Sức chịu tải: </w:t>
      </w:r>
      <w:r w:rsidRPr="00023607">
        <w:rPr>
          <w:rFonts w:ascii="Times New Roman" w:hAnsi="Times New Roman" w:cs="Times New Roman"/>
          <w:sz w:val="28"/>
          <w:szCs w:val="28"/>
          <w:lang w:val="es-ES_tradnl"/>
        </w:rPr>
        <w:t>PCN=62/R/B/W/T</w:t>
      </w:r>
      <w:r w:rsidRPr="00023607">
        <w:rPr>
          <w:rFonts w:ascii="Times New Roman" w:hAnsi="Times New Roman" w:cs="Times New Roman"/>
          <w:sz w:val="28"/>
          <w:szCs w:val="28"/>
        </w:rPr>
        <w:t>;</w:t>
      </w:r>
    </w:p>
    <w:p w:rsidR="00E316A0" w:rsidRPr="00E93B8D"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93B8D">
        <w:rPr>
          <w:rFonts w:ascii="Times New Roman" w:hAnsi="Times New Roman" w:cs="Times New Roman"/>
          <w:sz w:val="28"/>
          <w:szCs w:val="28"/>
        </w:rPr>
        <w:t>Kích thước dải lăn:</w:t>
      </w:r>
      <w:r w:rsidR="00E93B8D" w:rsidRPr="00E93B8D">
        <w:rPr>
          <w:rFonts w:ascii="Times New Roman" w:hAnsi="Times New Roman" w:cs="Times New Roman"/>
          <w:sz w:val="28"/>
          <w:szCs w:val="28"/>
        </w:rPr>
        <w:t xml:space="preserve"> 219m x 144m;</w:t>
      </w:r>
    </w:p>
    <w:p w:rsidR="00EB515F" w:rsidRPr="00E316A0"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316A0">
        <w:rPr>
          <w:rFonts w:ascii="Times New Roman" w:hAnsi="Times New Roman" w:cs="Times New Roman"/>
          <w:sz w:val="28"/>
          <w:szCs w:val="28"/>
        </w:rPr>
        <w:t>Những hạn chế, lưu ý khi lăn: Không có.</w:t>
      </w:r>
    </w:p>
    <w:p w:rsidR="00EB515F" w:rsidRDefault="00EB515F" w:rsidP="00EB515F">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 xml:space="preserve">Đường lăn S9. </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Ký hiệu, loại đường lăn: </w:t>
      </w:r>
      <w:r w:rsidR="001D5D7D" w:rsidRPr="004A4994">
        <w:rPr>
          <w:rFonts w:ascii="Times New Roman" w:hAnsi="Times New Roman" w:cs="Times New Roman"/>
          <w:sz w:val="28"/>
          <w:szCs w:val="28"/>
        </w:rPr>
        <w:t>Đường lăn để quay đầu tại đầu đường CHC 10</w:t>
      </w:r>
      <w:r w:rsidR="001D5D7D">
        <w:rPr>
          <w:rFonts w:ascii="Times New Roman" w:hAnsi="Times New Roman" w:cs="Times New Roman"/>
          <w:sz w:val="28"/>
          <w:szCs w:val="28"/>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w:t>
      </w:r>
      <w:r w:rsidR="00A856C1" w:rsidRPr="004A4994">
        <w:rPr>
          <w:rFonts w:ascii="Times New Roman" w:hAnsi="Times New Roman" w:cs="Times New Roman"/>
          <w:sz w:val="28"/>
          <w:szCs w:val="28"/>
          <w:lang w:val="es-ES_tradnl"/>
        </w:rPr>
        <w:t xml:space="preserve">229m </w:t>
      </w:r>
      <w:r w:rsidR="00A856C1">
        <w:rPr>
          <w:rFonts w:ascii="Times New Roman" w:hAnsi="Times New Roman" w:cs="Times New Roman"/>
          <w:sz w:val="28"/>
          <w:szCs w:val="28"/>
          <w:lang w:val="es-ES_tradnl"/>
        </w:rPr>
        <w:t xml:space="preserve">x </w:t>
      </w:r>
      <w:r w:rsidR="00A856C1" w:rsidRPr="004A4994">
        <w:rPr>
          <w:rFonts w:ascii="Times New Roman" w:hAnsi="Times New Roman" w:cs="Times New Roman"/>
          <w:sz w:val="28"/>
          <w:szCs w:val="28"/>
          <w:lang w:val="es-ES_tradnl"/>
        </w:rPr>
        <w:t>25m</w:t>
      </w:r>
      <w:r w:rsidR="00A856C1">
        <w:rPr>
          <w:rFonts w:ascii="Times New Roman" w:hAnsi="Times New Roman" w:cs="Times New Roman"/>
          <w:sz w:val="28"/>
          <w:szCs w:val="28"/>
          <w:lang w:val="es-ES_tradnl"/>
        </w:rPr>
        <w:t>;</w:t>
      </w:r>
    </w:p>
    <w:p w:rsidR="00EB515F" w:rsidRPr="00EB515F"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Kích thước lề: </w:t>
      </w:r>
      <w:r w:rsidR="00B33CF8" w:rsidRPr="004A4994">
        <w:rPr>
          <w:rFonts w:ascii="Times New Roman" w:hAnsi="Times New Roman" w:cs="Times New Roman"/>
          <w:sz w:val="28"/>
          <w:szCs w:val="28"/>
          <w:lang w:val="es-ES_tradnl"/>
        </w:rPr>
        <w:t xml:space="preserve">229m </w:t>
      </w:r>
      <w:r w:rsidR="00B33CF8">
        <w:rPr>
          <w:rFonts w:ascii="Times New Roman" w:hAnsi="Times New Roman" w:cs="Times New Roman"/>
          <w:sz w:val="28"/>
          <w:szCs w:val="28"/>
          <w:lang w:val="es-ES_tradnl"/>
        </w:rPr>
        <w:t>x</w:t>
      </w:r>
      <w:r w:rsidR="00B33CF8" w:rsidRPr="004A4994">
        <w:rPr>
          <w:rFonts w:ascii="Times New Roman" w:hAnsi="Times New Roman" w:cs="Times New Roman"/>
          <w:sz w:val="28"/>
          <w:szCs w:val="28"/>
          <w:lang w:val="es-ES_tradnl"/>
        </w:rPr>
        <w:t xml:space="preserve"> 9,5m</w:t>
      </w:r>
      <w:r w:rsidR="00B33CF8">
        <w:rPr>
          <w:rFonts w:ascii="Times New Roman" w:hAnsi="Times New Roman" w:cs="Times New Roman"/>
          <w:sz w:val="28"/>
          <w:szCs w:val="28"/>
          <w:lang w:val="es-ES_tradnl"/>
        </w:rPr>
        <w:t>;</w:t>
      </w:r>
      <w:r w:rsidR="0096646F" w:rsidRPr="001B3472">
        <w:rPr>
          <w:rFonts w:ascii="Times New Roman" w:hAnsi="Times New Roman" w:cs="Times New Roman"/>
          <w:sz w:val="28"/>
          <w:szCs w:val="28"/>
          <w:lang w:val="es-ES_tradnl"/>
        </w:rPr>
        <w:t>Tầng phủ bề mặt lề đường lăn bằng bê tông nhựa</w:t>
      </w:r>
      <w:r w:rsidR="0096646F">
        <w:rPr>
          <w:rFonts w:ascii="Times New Roman" w:hAnsi="Times New Roman" w:cs="Times New Roman"/>
          <w:sz w:val="28"/>
          <w:szCs w:val="28"/>
          <w:lang w:val="es-ES_tradnl"/>
        </w:rPr>
        <w:t>;</w:t>
      </w:r>
    </w:p>
    <w:p w:rsidR="00C60C77" w:rsidRDefault="00EB515F" w:rsidP="00E558E3">
      <w:pPr>
        <w:pStyle w:val="ListParagraph"/>
        <w:numPr>
          <w:ilvl w:val="0"/>
          <w:numId w:val="257"/>
        </w:numPr>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và độ dốc ngang điển hình của đường lăn: </w:t>
      </w:r>
    </w:p>
    <w:p w:rsidR="00C60C77" w:rsidRDefault="00C60C77" w:rsidP="00E558E3">
      <w:pPr>
        <w:pStyle w:val="ListParagraph"/>
        <w:numPr>
          <w:ilvl w:val="0"/>
          <w:numId w:val="292"/>
        </w:numPr>
        <w:spacing w:line="240" w:lineRule="auto"/>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Độ dốc dọc trung bình </w:t>
      </w:r>
      <w:r w:rsidR="00B33CF8" w:rsidRPr="00430EA6">
        <w:rPr>
          <w:rFonts w:ascii="Times New Roman" w:hAnsi="Times New Roman" w:cs="Times New Roman"/>
          <w:sz w:val="28"/>
          <w:szCs w:val="28"/>
        </w:rPr>
        <w:t xml:space="preserve">1,5% </w:t>
      </w:r>
    </w:p>
    <w:p w:rsidR="00EB515F" w:rsidRPr="00EB515F" w:rsidRDefault="00C60C77" w:rsidP="00E558E3">
      <w:pPr>
        <w:pStyle w:val="ListParagraph"/>
        <w:numPr>
          <w:ilvl w:val="0"/>
          <w:numId w:val="292"/>
        </w:numPr>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Pr="00EB515F">
        <w:rPr>
          <w:rFonts w:ascii="Times New Roman" w:hAnsi="Times New Roman" w:cs="Times New Roman"/>
          <w:sz w:val="28"/>
          <w:szCs w:val="28"/>
        </w:rPr>
        <w:t xml:space="preserve">ộ dốc ngang điển hình </w:t>
      </w:r>
      <w:r w:rsidR="00B33CF8" w:rsidRPr="00430EA6">
        <w:rPr>
          <w:rFonts w:ascii="Times New Roman" w:hAnsi="Times New Roman" w:cs="Times New Roman"/>
          <w:sz w:val="28"/>
          <w:szCs w:val="28"/>
        </w:rPr>
        <w:t>1,5%;</w:t>
      </w:r>
    </w:p>
    <w:p w:rsidR="0096646F" w:rsidRPr="001B3472" w:rsidRDefault="00EB515F" w:rsidP="003B650D">
      <w:pPr>
        <w:pStyle w:val="ListParagraph"/>
        <w:numPr>
          <w:ilvl w:val="0"/>
          <w:numId w:val="25"/>
        </w:numPr>
        <w:tabs>
          <w:tab w:val="left" w:pos="426"/>
        </w:tabs>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 xml:space="preserve">Loại tầng phủ mặt đường lăn, sức chịu tải đường lăn: </w:t>
      </w:r>
      <w:r w:rsidR="0096646F" w:rsidRPr="001B3472">
        <w:rPr>
          <w:rFonts w:ascii="Times New Roman" w:hAnsi="Times New Roman" w:cs="Times New Roman"/>
          <w:sz w:val="28"/>
          <w:szCs w:val="28"/>
        </w:rPr>
        <w:t>Chia làm 2 khu vực được xây dựng bằng bê tông xi măng và bê tông nhựa</w:t>
      </w:r>
      <w:r w:rsidR="0096646F" w:rsidRPr="001B3472">
        <w:rPr>
          <w:rFonts w:ascii="Times New Roman" w:hAnsi="Times New Roman" w:cs="Times New Roman"/>
          <w:sz w:val="28"/>
          <w:szCs w:val="28"/>
          <w:lang w:val="es-ES_tradnl"/>
        </w:rPr>
        <w:t>.</w:t>
      </w:r>
    </w:p>
    <w:p w:rsidR="0096646F" w:rsidRPr="00C60C77" w:rsidRDefault="0096646F" w:rsidP="00E558E3">
      <w:pPr>
        <w:pStyle w:val="ListParagraph"/>
        <w:numPr>
          <w:ilvl w:val="0"/>
          <w:numId w:val="261"/>
        </w:numPr>
        <w:tabs>
          <w:tab w:val="left" w:pos="567"/>
        </w:tabs>
        <w:spacing w:line="240" w:lineRule="auto"/>
        <w:ind w:left="568" w:hanging="284"/>
        <w:contextualSpacing w:val="0"/>
        <w:rPr>
          <w:rFonts w:ascii="Times New Roman" w:hAnsi="Times New Roman" w:cs="Times New Roman"/>
          <w:sz w:val="28"/>
          <w:szCs w:val="28"/>
          <w:lang w:val="es-ES_tradnl"/>
        </w:rPr>
      </w:pPr>
      <w:r w:rsidRPr="0096646F">
        <w:rPr>
          <w:rFonts w:ascii="Times New Roman" w:hAnsi="Times New Roman" w:cs="Times New Roman"/>
          <w:sz w:val="28"/>
          <w:szCs w:val="28"/>
          <w:lang w:val="es-ES_tradnl"/>
        </w:rPr>
        <w:lastRenderedPageBreak/>
        <w:t xml:space="preserve">Khu vực kết cấu bằng bê tông nhựa có chiều dài khoảng 100 m tính từ tim đường CHC. Sức chịu tải: </w:t>
      </w:r>
      <w:r w:rsidRPr="00C60C77">
        <w:rPr>
          <w:rFonts w:ascii="Times New Roman" w:hAnsi="Times New Roman" w:cs="Times New Roman"/>
          <w:sz w:val="28"/>
          <w:szCs w:val="28"/>
          <w:lang w:val="es-ES_tradnl"/>
        </w:rPr>
        <w:t>PCN=75/F/C/X/T;</w:t>
      </w:r>
    </w:p>
    <w:p w:rsidR="00EB515F" w:rsidRPr="00C60C77" w:rsidRDefault="0096646F" w:rsidP="00E558E3">
      <w:pPr>
        <w:pStyle w:val="ListParagraph"/>
        <w:numPr>
          <w:ilvl w:val="0"/>
          <w:numId w:val="261"/>
        </w:numPr>
        <w:spacing w:line="240" w:lineRule="auto"/>
        <w:ind w:left="568" w:hanging="284"/>
        <w:contextualSpacing w:val="0"/>
        <w:rPr>
          <w:rFonts w:ascii="Times New Roman" w:hAnsi="Times New Roman" w:cs="Times New Roman"/>
          <w:sz w:val="28"/>
          <w:szCs w:val="28"/>
        </w:rPr>
      </w:pPr>
      <w:r w:rsidRPr="0096646F">
        <w:rPr>
          <w:rFonts w:ascii="Times New Roman" w:hAnsi="Times New Roman" w:cs="Times New Roman"/>
          <w:sz w:val="28"/>
          <w:szCs w:val="28"/>
          <w:lang w:val="es-ES_tradnl"/>
        </w:rPr>
        <w:t xml:space="preserve">Khu vực </w:t>
      </w:r>
      <w:r w:rsidRPr="00C60C77">
        <w:rPr>
          <w:rFonts w:ascii="Times New Roman" w:hAnsi="Times New Roman" w:cs="Times New Roman"/>
          <w:strike/>
          <w:sz w:val="28"/>
          <w:szCs w:val="28"/>
          <w:lang w:val="es-ES_tradnl"/>
        </w:rPr>
        <w:t>còn lại</w:t>
      </w:r>
      <w:r w:rsidRPr="0096646F">
        <w:rPr>
          <w:rFonts w:ascii="Times New Roman" w:hAnsi="Times New Roman" w:cs="Times New Roman"/>
          <w:sz w:val="28"/>
          <w:szCs w:val="28"/>
          <w:lang w:val="es-ES_tradnl"/>
        </w:rPr>
        <w:t xml:space="preserve"> có kết cấu bằng bê tông xi măng. Sức chịu tải: </w:t>
      </w:r>
      <w:r w:rsidRPr="00C60C77">
        <w:rPr>
          <w:rFonts w:ascii="Times New Roman" w:hAnsi="Times New Roman" w:cs="Times New Roman"/>
          <w:sz w:val="28"/>
          <w:szCs w:val="28"/>
          <w:lang w:val="es-ES_tradnl"/>
        </w:rPr>
        <w:t>PCN=62/R/B/W/T;</w:t>
      </w:r>
    </w:p>
    <w:p w:rsidR="00EB515F" w:rsidRPr="00F120DC"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F120DC">
        <w:rPr>
          <w:rFonts w:ascii="Times New Roman" w:hAnsi="Times New Roman" w:cs="Times New Roman"/>
          <w:sz w:val="28"/>
          <w:szCs w:val="28"/>
        </w:rPr>
        <w:t>Kích thước dải lăn:</w:t>
      </w:r>
      <w:r w:rsidR="00F120DC" w:rsidRPr="00F120DC">
        <w:rPr>
          <w:rFonts w:ascii="Times New Roman" w:hAnsi="Times New Roman" w:cs="Times New Roman"/>
          <w:sz w:val="28"/>
          <w:szCs w:val="28"/>
        </w:rPr>
        <w:t xml:space="preserve"> 229m x 144m;</w:t>
      </w:r>
    </w:p>
    <w:p w:rsidR="00EB515F" w:rsidRPr="00EB515F" w:rsidRDefault="00EB515F" w:rsidP="00E558E3">
      <w:pPr>
        <w:pStyle w:val="ListParagraph"/>
        <w:numPr>
          <w:ilvl w:val="0"/>
          <w:numId w:val="256"/>
        </w:numPr>
        <w:tabs>
          <w:tab w:val="left" w:pos="426"/>
        </w:tabs>
        <w:spacing w:line="240" w:lineRule="auto"/>
        <w:ind w:left="426" w:hanging="284"/>
        <w:contextualSpacing w:val="0"/>
        <w:rPr>
          <w:rFonts w:ascii="Times New Roman" w:hAnsi="Times New Roman" w:cs="Times New Roman"/>
          <w:sz w:val="28"/>
          <w:szCs w:val="28"/>
        </w:rPr>
      </w:pPr>
      <w:r w:rsidRPr="00EB515F">
        <w:rPr>
          <w:rFonts w:ascii="Times New Roman" w:hAnsi="Times New Roman" w:cs="Times New Roman"/>
          <w:sz w:val="28"/>
          <w:szCs w:val="28"/>
        </w:rPr>
        <w:t>Những hạn chế, lưu ý khi lăn: Không có.</w:t>
      </w:r>
    </w:p>
    <w:p w:rsidR="004F4170" w:rsidRDefault="004F4170" w:rsidP="00FF5C00">
      <w:pPr>
        <w:pStyle w:val="ListParagraph"/>
        <w:numPr>
          <w:ilvl w:val="1"/>
          <w:numId w:val="20"/>
        </w:numPr>
        <w:tabs>
          <w:tab w:val="left" w:pos="426"/>
        </w:tabs>
        <w:spacing w:line="240" w:lineRule="auto"/>
        <w:ind w:left="426" w:hanging="426"/>
        <w:contextualSpacing w:val="0"/>
        <w:rPr>
          <w:rFonts w:ascii="Times New Roman" w:hAnsi="Times New Roman" w:cs="Times New Roman"/>
          <w:sz w:val="28"/>
          <w:szCs w:val="28"/>
        </w:rPr>
      </w:pPr>
      <w:r>
        <w:rPr>
          <w:rFonts w:ascii="Times New Roman" w:hAnsi="Times New Roman" w:cs="Times New Roman"/>
          <w:sz w:val="28"/>
          <w:szCs w:val="28"/>
        </w:rPr>
        <w:t>Đường lăn A1, A2, A3:</w:t>
      </w:r>
    </w:p>
    <w:p w:rsidR="004F4170" w:rsidRDefault="004F4170" w:rsidP="004F4170">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Đường lăn A1.</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Ký hiệu, loại đường lăn: </w:t>
      </w:r>
      <w:r w:rsidR="00C14F5D" w:rsidRPr="004A4994">
        <w:rPr>
          <w:rFonts w:ascii="Times New Roman" w:hAnsi="Times New Roman" w:cs="Times New Roman"/>
          <w:sz w:val="28"/>
          <w:szCs w:val="28"/>
        </w:rPr>
        <w:t>Đường lăn nối</w:t>
      </w:r>
      <w:r w:rsidR="00C14F5D">
        <w:rPr>
          <w:rFonts w:ascii="Times New Roman" w:hAnsi="Times New Roman" w:cs="Times New Roman"/>
          <w:sz w:val="28"/>
          <w:szCs w:val="28"/>
        </w:rPr>
        <w:t>.</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Kích thước:</w:t>
      </w:r>
      <w:r w:rsidR="00C14F5D" w:rsidRPr="004A4994">
        <w:rPr>
          <w:rFonts w:ascii="Times New Roman" w:hAnsi="Times New Roman" w:cs="Times New Roman"/>
          <w:sz w:val="28"/>
          <w:szCs w:val="28"/>
        </w:rPr>
        <w:t xml:space="preserve">246m </w:t>
      </w:r>
      <w:r w:rsidR="00C14F5D">
        <w:rPr>
          <w:rFonts w:ascii="Times New Roman" w:hAnsi="Times New Roman" w:cs="Times New Roman"/>
          <w:sz w:val="28"/>
          <w:szCs w:val="28"/>
          <w:lang w:val="es-ES_tradnl"/>
        </w:rPr>
        <w:t>x</w:t>
      </w:r>
      <w:r w:rsidR="00C14F5D" w:rsidRPr="004A4994">
        <w:rPr>
          <w:rFonts w:ascii="Times New Roman" w:hAnsi="Times New Roman" w:cs="Times New Roman"/>
          <w:sz w:val="28"/>
          <w:szCs w:val="28"/>
        </w:rPr>
        <w:t xml:space="preserve"> 25m</w:t>
      </w:r>
      <w:r w:rsidR="00C14F5D">
        <w:rPr>
          <w:rFonts w:ascii="Times New Roman" w:hAnsi="Times New Roman" w:cs="Times New Roman"/>
          <w:sz w:val="28"/>
          <w:szCs w:val="28"/>
        </w:rPr>
        <w:t>;</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Kích thước lề:</w:t>
      </w:r>
      <w:r w:rsidR="00C14F5D" w:rsidRPr="004A4994">
        <w:rPr>
          <w:rFonts w:ascii="Times New Roman" w:hAnsi="Times New Roman" w:cs="Times New Roman"/>
          <w:sz w:val="28"/>
          <w:szCs w:val="28"/>
        </w:rPr>
        <w:t xml:space="preserve">246m </w:t>
      </w:r>
      <w:r w:rsidR="00C14F5D">
        <w:rPr>
          <w:rFonts w:ascii="Times New Roman" w:hAnsi="Times New Roman" w:cs="Times New Roman"/>
          <w:sz w:val="28"/>
          <w:szCs w:val="28"/>
          <w:lang w:val="es-ES_tradnl"/>
        </w:rPr>
        <w:t>x</w:t>
      </w:r>
      <w:r w:rsidR="00C14F5D" w:rsidRPr="004A4994">
        <w:rPr>
          <w:rFonts w:ascii="Times New Roman" w:hAnsi="Times New Roman" w:cs="Times New Roman"/>
          <w:sz w:val="28"/>
          <w:szCs w:val="28"/>
        </w:rPr>
        <w:t xml:space="preserve"> 9,5m</w:t>
      </w:r>
      <w:r w:rsidR="00C14F5D">
        <w:rPr>
          <w:rFonts w:ascii="Times New Roman" w:hAnsi="Times New Roman" w:cs="Times New Roman"/>
          <w:sz w:val="28"/>
          <w:szCs w:val="28"/>
        </w:rPr>
        <w:t>;</w:t>
      </w:r>
      <w:r w:rsidR="0005536E" w:rsidRPr="001B3472">
        <w:rPr>
          <w:rFonts w:ascii="Times New Roman" w:hAnsi="Times New Roman" w:cs="Times New Roman"/>
          <w:sz w:val="28"/>
          <w:szCs w:val="28"/>
        </w:rPr>
        <w:t>Tầng phủ bề mặt lề đường lăn bằng bê tông nhự</w:t>
      </w:r>
      <w:r w:rsidR="0005536E">
        <w:rPr>
          <w:rFonts w:ascii="Times New Roman" w:hAnsi="Times New Roman" w:cs="Times New Roman"/>
          <w:sz w:val="28"/>
          <w:szCs w:val="28"/>
        </w:rPr>
        <w:t>a;</w:t>
      </w:r>
    </w:p>
    <w:p w:rsidR="00A82B5A"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Độ dốc dọc trung bình và độ dốc ngang điển hình của đường lăn: </w:t>
      </w:r>
    </w:p>
    <w:p w:rsidR="00A82B5A" w:rsidRDefault="00A82B5A" w:rsidP="00E558E3">
      <w:pPr>
        <w:pStyle w:val="ListParagraph"/>
        <w:numPr>
          <w:ilvl w:val="0"/>
          <w:numId w:val="293"/>
        </w:numPr>
        <w:tabs>
          <w:tab w:val="left" w:pos="426"/>
        </w:tabs>
        <w:spacing w:line="240" w:lineRule="auto"/>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Độ dốc dọc trung bình </w:t>
      </w:r>
      <w:r w:rsidR="0005536E" w:rsidRPr="004A4994">
        <w:rPr>
          <w:rFonts w:ascii="Times New Roman" w:hAnsi="Times New Roman" w:cs="Times New Roman"/>
          <w:sz w:val="28"/>
          <w:szCs w:val="28"/>
        </w:rPr>
        <w:t xml:space="preserve">1,15% </w:t>
      </w:r>
    </w:p>
    <w:p w:rsidR="004F4170" w:rsidRPr="004F4170" w:rsidRDefault="00A82B5A" w:rsidP="00E558E3">
      <w:pPr>
        <w:pStyle w:val="ListParagraph"/>
        <w:numPr>
          <w:ilvl w:val="0"/>
          <w:numId w:val="293"/>
        </w:numPr>
        <w:tabs>
          <w:tab w:val="left" w:pos="426"/>
        </w:tabs>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Pr="004F4170">
        <w:rPr>
          <w:rFonts w:ascii="Times New Roman" w:hAnsi="Times New Roman" w:cs="Times New Roman"/>
          <w:sz w:val="28"/>
          <w:szCs w:val="28"/>
        </w:rPr>
        <w:t>ộ dốc ngang điển hình</w:t>
      </w:r>
      <w:r w:rsidR="0005536E" w:rsidRPr="004A4994">
        <w:rPr>
          <w:rFonts w:ascii="Times New Roman" w:hAnsi="Times New Roman" w:cs="Times New Roman"/>
          <w:sz w:val="28"/>
          <w:szCs w:val="28"/>
        </w:rPr>
        <w:t xml:space="preserve"> 0,5%;</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Loại tầng phủ mặt đường lăn, sức chịu tải đường lăn:</w:t>
      </w:r>
    </w:p>
    <w:p w:rsidR="004F4170" w:rsidRPr="004F4170" w:rsidRDefault="004F4170" w:rsidP="00E558E3">
      <w:pPr>
        <w:numPr>
          <w:ilvl w:val="1"/>
          <w:numId w:val="262"/>
        </w:numPr>
        <w:tabs>
          <w:tab w:val="clear" w:pos="283"/>
          <w:tab w:val="num" w:pos="567"/>
        </w:tabs>
        <w:spacing w:line="240" w:lineRule="auto"/>
        <w:ind w:left="567"/>
        <w:rPr>
          <w:rFonts w:ascii="Times New Roman" w:hAnsi="Times New Roman" w:cs="Times New Roman"/>
          <w:sz w:val="28"/>
          <w:szCs w:val="28"/>
        </w:rPr>
      </w:pPr>
      <w:r w:rsidRPr="004F4170">
        <w:rPr>
          <w:rFonts w:ascii="Times New Roman" w:hAnsi="Times New Roman" w:cs="Times New Roman"/>
          <w:sz w:val="28"/>
          <w:szCs w:val="28"/>
        </w:rPr>
        <w:t xml:space="preserve">Loại tầng phủ: </w:t>
      </w:r>
      <w:r w:rsidR="0005536E" w:rsidRPr="001B3472">
        <w:rPr>
          <w:rFonts w:ascii="Times New Roman" w:hAnsi="Times New Roman" w:cs="Times New Roman"/>
          <w:sz w:val="28"/>
          <w:szCs w:val="28"/>
        </w:rPr>
        <w:t>Kết cấu bê tông xi măng cốt thép, tầng phủ bề mặt đường lăn bê tông xi măng</w:t>
      </w:r>
      <w:r w:rsidR="0005536E">
        <w:rPr>
          <w:rFonts w:ascii="Times New Roman" w:hAnsi="Times New Roman" w:cs="Times New Roman"/>
          <w:sz w:val="28"/>
          <w:szCs w:val="28"/>
        </w:rPr>
        <w:t>;</w:t>
      </w:r>
    </w:p>
    <w:p w:rsidR="004F4170" w:rsidRPr="00A82B5A" w:rsidRDefault="004F4170" w:rsidP="00E558E3">
      <w:pPr>
        <w:numPr>
          <w:ilvl w:val="1"/>
          <w:numId w:val="262"/>
        </w:numPr>
        <w:tabs>
          <w:tab w:val="clear" w:pos="283"/>
          <w:tab w:val="num" w:pos="567"/>
        </w:tabs>
        <w:spacing w:line="240" w:lineRule="auto"/>
        <w:ind w:left="567"/>
        <w:rPr>
          <w:rFonts w:ascii="Times New Roman" w:hAnsi="Times New Roman" w:cs="Times New Roman"/>
          <w:sz w:val="28"/>
          <w:szCs w:val="28"/>
        </w:rPr>
      </w:pPr>
      <w:r w:rsidRPr="004F4170">
        <w:rPr>
          <w:rFonts w:ascii="Times New Roman" w:hAnsi="Times New Roman" w:cs="Times New Roman"/>
          <w:sz w:val="28"/>
          <w:szCs w:val="28"/>
        </w:rPr>
        <w:t xml:space="preserve">Sức chịu tải: </w:t>
      </w:r>
      <w:r w:rsidR="0005536E" w:rsidRPr="00A82B5A">
        <w:rPr>
          <w:rFonts w:ascii="Times New Roman" w:hAnsi="Times New Roman" w:cs="Times New Roman"/>
          <w:sz w:val="28"/>
          <w:szCs w:val="28"/>
        </w:rPr>
        <w:t>PCN=76/R/B/X/T;</w:t>
      </w:r>
    </w:p>
    <w:p w:rsidR="004F4170" w:rsidRPr="00AA23A8" w:rsidRDefault="004F4170" w:rsidP="00E558E3">
      <w:pPr>
        <w:pStyle w:val="ListParagraph"/>
        <w:numPr>
          <w:ilvl w:val="0"/>
          <w:numId w:val="264"/>
        </w:numPr>
        <w:tabs>
          <w:tab w:val="left" w:pos="426"/>
        </w:tabs>
        <w:spacing w:line="240" w:lineRule="auto"/>
        <w:ind w:left="426" w:hanging="284"/>
        <w:contextualSpacing w:val="0"/>
        <w:rPr>
          <w:rFonts w:ascii="Times New Roman" w:hAnsi="Times New Roman" w:cs="Times New Roman"/>
          <w:sz w:val="28"/>
          <w:szCs w:val="28"/>
        </w:rPr>
      </w:pPr>
      <w:r w:rsidRPr="00AA23A8">
        <w:rPr>
          <w:rFonts w:ascii="Times New Roman" w:hAnsi="Times New Roman" w:cs="Times New Roman"/>
          <w:sz w:val="28"/>
          <w:szCs w:val="28"/>
        </w:rPr>
        <w:t>Kích thước dả</w:t>
      </w:r>
      <w:r w:rsidR="00AA23A8" w:rsidRPr="00AA23A8">
        <w:rPr>
          <w:rFonts w:ascii="Times New Roman" w:hAnsi="Times New Roman" w:cs="Times New Roman"/>
          <w:sz w:val="28"/>
          <w:szCs w:val="28"/>
        </w:rPr>
        <w:t>i lăn: 246m x 144m;</w:t>
      </w:r>
    </w:p>
    <w:p w:rsidR="004F4170" w:rsidRDefault="004F4170" w:rsidP="00E558E3">
      <w:pPr>
        <w:pStyle w:val="ListParagraph"/>
        <w:numPr>
          <w:ilvl w:val="0"/>
          <w:numId w:val="264"/>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Những hạn chế, lưu ý khi lăn: Không có</w:t>
      </w:r>
      <w:r>
        <w:rPr>
          <w:rFonts w:ascii="Times New Roman" w:hAnsi="Times New Roman" w:cs="Times New Roman"/>
          <w:sz w:val="28"/>
          <w:szCs w:val="28"/>
        </w:rPr>
        <w:t>.</w:t>
      </w:r>
    </w:p>
    <w:p w:rsidR="004F4170" w:rsidRDefault="004F4170" w:rsidP="004F4170">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Đường lăn A2.</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Ký hiệu, loại đường lăn: </w:t>
      </w:r>
      <w:r w:rsidR="00C14F5D" w:rsidRPr="004A4994">
        <w:rPr>
          <w:rFonts w:ascii="Times New Roman" w:hAnsi="Times New Roman" w:cs="Times New Roman"/>
          <w:sz w:val="28"/>
          <w:szCs w:val="28"/>
        </w:rPr>
        <w:t>Đường lăn nối</w:t>
      </w:r>
      <w:r w:rsidR="00C14F5D">
        <w:rPr>
          <w:rFonts w:ascii="Times New Roman" w:hAnsi="Times New Roman" w:cs="Times New Roman"/>
          <w:sz w:val="28"/>
          <w:szCs w:val="28"/>
        </w:rPr>
        <w:t>.</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Kích thước:</w:t>
      </w:r>
      <w:r w:rsidR="00C14F5D" w:rsidRPr="004A4994">
        <w:rPr>
          <w:rFonts w:ascii="Times New Roman" w:hAnsi="Times New Roman" w:cs="Times New Roman"/>
          <w:sz w:val="28"/>
          <w:szCs w:val="28"/>
          <w:shd w:val="clear" w:color="auto" w:fill="FFFFFF"/>
        </w:rPr>
        <w:t xml:space="preserve">32,5m </w:t>
      </w:r>
      <w:r w:rsidR="00C14F5D">
        <w:rPr>
          <w:rFonts w:ascii="Times New Roman" w:hAnsi="Times New Roman" w:cs="Times New Roman"/>
          <w:sz w:val="28"/>
          <w:szCs w:val="28"/>
          <w:lang w:val="es-ES_tradnl"/>
        </w:rPr>
        <w:t>x</w:t>
      </w:r>
      <w:r w:rsidR="00C14F5D" w:rsidRPr="004A4994">
        <w:rPr>
          <w:rFonts w:ascii="Times New Roman" w:hAnsi="Times New Roman" w:cs="Times New Roman"/>
          <w:sz w:val="28"/>
          <w:szCs w:val="28"/>
          <w:shd w:val="clear" w:color="auto" w:fill="FFFFFF"/>
        </w:rPr>
        <w:t xml:space="preserve"> 33,5m</w:t>
      </w:r>
      <w:r w:rsidR="00C14F5D">
        <w:rPr>
          <w:rFonts w:ascii="Times New Roman" w:hAnsi="Times New Roman" w:cs="Times New Roman"/>
          <w:sz w:val="28"/>
          <w:szCs w:val="28"/>
        </w:rPr>
        <w:t>;</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Kích thước lề: </w:t>
      </w:r>
      <w:r w:rsidR="00C14F5D" w:rsidRPr="004A4994">
        <w:rPr>
          <w:rFonts w:ascii="Times New Roman" w:hAnsi="Times New Roman" w:cs="Times New Roman"/>
          <w:sz w:val="28"/>
          <w:szCs w:val="28"/>
          <w:shd w:val="clear" w:color="auto" w:fill="FFFFFF"/>
        </w:rPr>
        <w:t xml:space="preserve">32,5m </w:t>
      </w:r>
      <w:r w:rsidR="00C14F5D">
        <w:rPr>
          <w:rFonts w:ascii="Times New Roman" w:hAnsi="Times New Roman" w:cs="Times New Roman"/>
          <w:sz w:val="28"/>
          <w:szCs w:val="28"/>
          <w:lang w:val="es-ES_tradnl"/>
        </w:rPr>
        <w:t>x</w:t>
      </w:r>
      <w:r w:rsidR="00C14F5D" w:rsidRPr="004A4994">
        <w:rPr>
          <w:rFonts w:ascii="Times New Roman" w:hAnsi="Times New Roman" w:cs="Times New Roman"/>
          <w:sz w:val="28"/>
          <w:szCs w:val="28"/>
          <w:shd w:val="clear" w:color="auto" w:fill="FFFFFF"/>
        </w:rPr>
        <w:t xml:space="preserve"> 9,5m</w:t>
      </w:r>
      <w:r w:rsidR="00C14F5D">
        <w:rPr>
          <w:rFonts w:ascii="Times New Roman" w:hAnsi="Times New Roman" w:cs="Times New Roman"/>
          <w:sz w:val="28"/>
          <w:szCs w:val="28"/>
          <w:shd w:val="clear" w:color="auto" w:fill="FFFFFF"/>
        </w:rPr>
        <w:t>;</w:t>
      </w:r>
      <w:r w:rsidR="0005536E" w:rsidRPr="001B3472">
        <w:rPr>
          <w:rFonts w:ascii="Times New Roman" w:hAnsi="Times New Roman" w:cs="Times New Roman"/>
          <w:sz w:val="28"/>
          <w:szCs w:val="28"/>
          <w:lang w:val="es-ES_tradnl"/>
        </w:rPr>
        <w:t>Tầng phủ bề mặt lề đường lăn bằng bê tông nhựa</w:t>
      </w:r>
      <w:r w:rsidR="0005536E">
        <w:rPr>
          <w:rFonts w:ascii="Times New Roman" w:hAnsi="Times New Roman" w:cs="Times New Roman"/>
          <w:sz w:val="28"/>
          <w:szCs w:val="28"/>
          <w:lang w:val="es-ES_tradnl"/>
        </w:rPr>
        <w:t>;</w:t>
      </w:r>
    </w:p>
    <w:p w:rsidR="00A82B5A"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Độ dốc dọc trung bình và độ dốc ngang điển hình của đường lăn: </w:t>
      </w:r>
    </w:p>
    <w:p w:rsidR="00A82B5A" w:rsidRPr="00A82B5A" w:rsidRDefault="00A82B5A" w:rsidP="00E558E3">
      <w:pPr>
        <w:pStyle w:val="ListParagraph"/>
        <w:numPr>
          <w:ilvl w:val="0"/>
          <w:numId w:val="294"/>
        </w:numPr>
        <w:tabs>
          <w:tab w:val="left" w:pos="426"/>
        </w:tabs>
        <w:spacing w:line="240" w:lineRule="auto"/>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Độ dốc dọc trung bình </w:t>
      </w:r>
      <w:r>
        <w:rPr>
          <w:rFonts w:ascii="Times New Roman" w:hAnsi="Times New Roman" w:cs="Times New Roman"/>
          <w:sz w:val="28"/>
          <w:szCs w:val="28"/>
          <w:shd w:val="clear" w:color="auto" w:fill="FFFFFF"/>
        </w:rPr>
        <w:t>1%</w:t>
      </w:r>
    </w:p>
    <w:p w:rsidR="004F4170" w:rsidRPr="004F4170" w:rsidRDefault="00A82B5A" w:rsidP="00E558E3">
      <w:pPr>
        <w:pStyle w:val="ListParagraph"/>
        <w:numPr>
          <w:ilvl w:val="0"/>
          <w:numId w:val="294"/>
        </w:numPr>
        <w:tabs>
          <w:tab w:val="left" w:pos="426"/>
        </w:tabs>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Pr="004F4170">
        <w:rPr>
          <w:rFonts w:ascii="Times New Roman" w:hAnsi="Times New Roman" w:cs="Times New Roman"/>
          <w:sz w:val="28"/>
          <w:szCs w:val="28"/>
        </w:rPr>
        <w:t xml:space="preserve">ộ dốc ngang điển hình </w:t>
      </w:r>
      <w:r w:rsidR="0005536E" w:rsidRPr="004A4994">
        <w:rPr>
          <w:rFonts w:ascii="Times New Roman" w:hAnsi="Times New Roman" w:cs="Times New Roman"/>
          <w:sz w:val="28"/>
          <w:szCs w:val="28"/>
          <w:shd w:val="clear" w:color="auto" w:fill="FFFFFF"/>
        </w:rPr>
        <w:t xml:space="preserve">0,0 % </w:t>
      </w:r>
      <w:r w:rsidR="0005536E">
        <w:rPr>
          <w:rFonts w:ascii="Times New Roman" w:hAnsi="Times New Roman" w:cs="Times New Roman"/>
          <w:sz w:val="28"/>
          <w:szCs w:val="28"/>
          <w:shd w:val="clear" w:color="auto" w:fill="FFFFFF"/>
        </w:rPr>
        <w:t>- 1</w:t>
      </w:r>
      <w:r w:rsidR="0005536E" w:rsidRPr="004A4994">
        <w:rPr>
          <w:rFonts w:ascii="Times New Roman" w:hAnsi="Times New Roman" w:cs="Times New Roman"/>
          <w:sz w:val="28"/>
          <w:szCs w:val="28"/>
          <w:shd w:val="clear" w:color="auto" w:fill="FFFFFF"/>
        </w:rPr>
        <w:t>%</w:t>
      </w:r>
      <w:r w:rsidR="0005536E" w:rsidRPr="004A4994">
        <w:rPr>
          <w:rFonts w:ascii="Times New Roman" w:hAnsi="Times New Roman" w:cs="Times New Roman"/>
          <w:sz w:val="28"/>
          <w:szCs w:val="28"/>
        </w:rPr>
        <w:t>;</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lastRenderedPageBreak/>
        <w:t>Loại tầng phủ mặt đường lăn, sức chịu tải đường lăn:</w:t>
      </w:r>
    </w:p>
    <w:p w:rsidR="004F4170" w:rsidRPr="004F4170" w:rsidRDefault="004F4170" w:rsidP="00E558E3">
      <w:pPr>
        <w:numPr>
          <w:ilvl w:val="1"/>
          <w:numId w:val="262"/>
        </w:numPr>
        <w:tabs>
          <w:tab w:val="clear" w:pos="283"/>
          <w:tab w:val="num" w:pos="567"/>
        </w:tabs>
        <w:spacing w:line="240" w:lineRule="auto"/>
        <w:ind w:left="567"/>
        <w:rPr>
          <w:rFonts w:ascii="Times New Roman" w:hAnsi="Times New Roman" w:cs="Times New Roman"/>
          <w:sz w:val="28"/>
          <w:szCs w:val="28"/>
        </w:rPr>
      </w:pPr>
      <w:r w:rsidRPr="004F4170">
        <w:rPr>
          <w:rFonts w:ascii="Times New Roman" w:hAnsi="Times New Roman" w:cs="Times New Roman"/>
          <w:sz w:val="28"/>
          <w:szCs w:val="28"/>
        </w:rPr>
        <w:t xml:space="preserve">Loại tầng phủ: </w:t>
      </w:r>
      <w:r w:rsidR="0005536E" w:rsidRPr="001B3472">
        <w:rPr>
          <w:rFonts w:ascii="Times New Roman" w:hAnsi="Times New Roman" w:cs="Times New Roman"/>
          <w:sz w:val="28"/>
          <w:szCs w:val="28"/>
          <w:shd w:val="clear" w:color="auto" w:fill="FFFFFF"/>
          <w:lang w:val="es-ES_tradnl"/>
        </w:rPr>
        <w:t>Kết cấu bê tông nhựa, tầng phủ bề mặt đường lăn bê tông nhựa</w:t>
      </w:r>
    </w:p>
    <w:p w:rsidR="004F4170" w:rsidRPr="00A82B5A" w:rsidRDefault="004F4170" w:rsidP="00E558E3">
      <w:pPr>
        <w:numPr>
          <w:ilvl w:val="1"/>
          <w:numId w:val="262"/>
        </w:numPr>
        <w:tabs>
          <w:tab w:val="clear" w:pos="283"/>
          <w:tab w:val="num" w:pos="567"/>
        </w:tabs>
        <w:spacing w:line="240" w:lineRule="auto"/>
        <w:ind w:left="567"/>
        <w:rPr>
          <w:rFonts w:ascii="Times New Roman" w:hAnsi="Times New Roman" w:cs="Times New Roman"/>
          <w:sz w:val="28"/>
          <w:szCs w:val="28"/>
        </w:rPr>
      </w:pPr>
      <w:r w:rsidRPr="004F4170">
        <w:rPr>
          <w:rFonts w:ascii="Times New Roman" w:hAnsi="Times New Roman" w:cs="Times New Roman"/>
          <w:sz w:val="28"/>
          <w:szCs w:val="28"/>
        </w:rPr>
        <w:t xml:space="preserve">Sức chịu tải: </w:t>
      </w:r>
      <w:r w:rsidR="0005536E" w:rsidRPr="00A82B5A">
        <w:rPr>
          <w:rFonts w:ascii="Times New Roman" w:hAnsi="Times New Roman" w:cs="Times New Roman"/>
          <w:sz w:val="28"/>
          <w:szCs w:val="28"/>
          <w:shd w:val="clear" w:color="auto" w:fill="FFFFFF"/>
        </w:rPr>
        <w:t>PCN = 75/R/B/X/T;</w:t>
      </w:r>
    </w:p>
    <w:p w:rsidR="004F4170" w:rsidRPr="00AA23A8" w:rsidRDefault="004F4170" w:rsidP="00E558E3">
      <w:pPr>
        <w:pStyle w:val="ListParagraph"/>
        <w:numPr>
          <w:ilvl w:val="0"/>
          <w:numId w:val="264"/>
        </w:numPr>
        <w:tabs>
          <w:tab w:val="left" w:pos="426"/>
        </w:tabs>
        <w:spacing w:line="240" w:lineRule="auto"/>
        <w:ind w:left="426" w:hanging="284"/>
        <w:contextualSpacing w:val="0"/>
        <w:rPr>
          <w:rFonts w:ascii="Times New Roman" w:hAnsi="Times New Roman" w:cs="Times New Roman"/>
          <w:sz w:val="28"/>
          <w:szCs w:val="28"/>
        </w:rPr>
      </w:pPr>
      <w:r w:rsidRPr="00AA23A8">
        <w:rPr>
          <w:rFonts w:ascii="Times New Roman" w:hAnsi="Times New Roman" w:cs="Times New Roman"/>
          <w:sz w:val="28"/>
          <w:szCs w:val="28"/>
        </w:rPr>
        <w:t xml:space="preserve">Kích thước dải lăn: </w:t>
      </w:r>
      <w:r w:rsidR="00AA23A8" w:rsidRPr="00AA23A8">
        <w:rPr>
          <w:rFonts w:ascii="Times New Roman" w:hAnsi="Times New Roman" w:cs="Times New Roman"/>
          <w:sz w:val="28"/>
          <w:szCs w:val="28"/>
        </w:rPr>
        <w:t>32,5m x 152,5m;</w:t>
      </w:r>
    </w:p>
    <w:p w:rsidR="004F4170" w:rsidRPr="004F4170" w:rsidRDefault="004F4170" w:rsidP="00E558E3">
      <w:pPr>
        <w:pStyle w:val="ListParagraph"/>
        <w:numPr>
          <w:ilvl w:val="0"/>
          <w:numId w:val="264"/>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Những hạn chế, lưu ý khi lăn: Không có.</w:t>
      </w:r>
    </w:p>
    <w:p w:rsidR="004F4170" w:rsidRDefault="004F4170" w:rsidP="004F4170">
      <w:pPr>
        <w:pStyle w:val="ListParagraph"/>
        <w:numPr>
          <w:ilvl w:val="2"/>
          <w:numId w:val="20"/>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 xml:space="preserve">Đường lăn A3. </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Ký hiệu, loại đường lăn: </w:t>
      </w:r>
      <w:r w:rsidR="00C14F5D" w:rsidRPr="004A4994">
        <w:rPr>
          <w:rFonts w:ascii="Times New Roman" w:hAnsi="Times New Roman" w:cs="Times New Roman"/>
          <w:sz w:val="28"/>
          <w:szCs w:val="28"/>
        </w:rPr>
        <w:t>Đường lăn nối</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Kích thước:</w:t>
      </w:r>
      <w:r w:rsidR="00C14F5D" w:rsidRPr="004A4994">
        <w:rPr>
          <w:rFonts w:ascii="Times New Roman" w:hAnsi="Times New Roman" w:cs="Times New Roman"/>
          <w:sz w:val="28"/>
          <w:szCs w:val="28"/>
          <w:lang w:val="es-ES_tradnl"/>
        </w:rPr>
        <w:t xml:space="preserve">246m </w:t>
      </w:r>
      <w:r w:rsidR="00C14F5D">
        <w:rPr>
          <w:rFonts w:ascii="Times New Roman" w:hAnsi="Times New Roman" w:cs="Times New Roman"/>
          <w:sz w:val="28"/>
          <w:szCs w:val="28"/>
          <w:lang w:val="es-ES_tradnl"/>
        </w:rPr>
        <w:t xml:space="preserve">x </w:t>
      </w:r>
      <w:r w:rsidR="00C14F5D" w:rsidRPr="004A4994">
        <w:rPr>
          <w:rFonts w:ascii="Times New Roman" w:hAnsi="Times New Roman" w:cs="Times New Roman"/>
          <w:sz w:val="28"/>
          <w:szCs w:val="28"/>
          <w:lang w:val="es-ES_tradnl"/>
        </w:rPr>
        <w:t>25m</w:t>
      </w:r>
      <w:r w:rsidR="00C14F5D">
        <w:rPr>
          <w:rFonts w:ascii="Times New Roman" w:hAnsi="Times New Roman" w:cs="Times New Roman"/>
          <w:sz w:val="28"/>
          <w:szCs w:val="28"/>
          <w:lang w:val="es-ES_tradnl"/>
        </w:rPr>
        <w:t>;</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Kích thước lề: </w:t>
      </w:r>
      <w:r w:rsidR="00C14F5D" w:rsidRPr="004A4994">
        <w:rPr>
          <w:rFonts w:ascii="Times New Roman" w:hAnsi="Times New Roman" w:cs="Times New Roman"/>
          <w:sz w:val="28"/>
          <w:szCs w:val="28"/>
          <w:lang w:val="es-ES_tradnl"/>
        </w:rPr>
        <w:t xml:space="preserve">246m </w:t>
      </w:r>
      <w:r w:rsidR="00C14F5D">
        <w:rPr>
          <w:rFonts w:ascii="Times New Roman" w:hAnsi="Times New Roman" w:cs="Times New Roman"/>
          <w:sz w:val="28"/>
          <w:szCs w:val="28"/>
          <w:lang w:val="es-ES_tradnl"/>
        </w:rPr>
        <w:t>x</w:t>
      </w:r>
      <w:r w:rsidR="00C14F5D" w:rsidRPr="004A4994">
        <w:rPr>
          <w:rFonts w:ascii="Times New Roman" w:hAnsi="Times New Roman" w:cs="Times New Roman"/>
          <w:sz w:val="28"/>
          <w:szCs w:val="28"/>
          <w:lang w:val="es-ES_tradnl"/>
        </w:rPr>
        <w:t xml:space="preserve"> 9,5m</w:t>
      </w:r>
      <w:r w:rsidR="00C14F5D">
        <w:rPr>
          <w:rFonts w:ascii="Times New Roman" w:hAnsi="Times New Roman" w:cs="Times New Roman"/>
          <w:sz w:val="28"/>
          <w:szCs w:val="28"/>
          <w:lang w:val="es-ES_tradnl"/>
        </w:rPr>
        <w:t>;</w:t>
      </w:r>
      <w:r w:rsidR="00967437" w:rsidRPr="0060042A">
        <w:rPr>
          <w:rFonts w:ascii="Times New Roman" w:hAnsi="Times New Roman" w:cs="Times New Roman"/>
          <w:sz w:val="28"/>
          <w:szCs w:val="28"/>
        </w:rPr>
        <w:t>Tầng phủ bề mặt lề đường lăn bằng bê tông nhựa</w:t>
      </w:r>
      <w:r w:rsidR="00967437">
        <w:rPr>
          <w:rFonts w:ascii="Times New Roman" w:hAnsi="Times New Roman" w:cs="Times New Roman"/>
          <w:sz w:val="28"/>
          <w:szCs w:val="28"/>
        </w:rPr>
        <w:t>;</w:t>
      </w:r>
    </w:p>
    <w:p w:rsidR="00A82B5A"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 xml:space="preserve">Độ dốc dọc trung bình và độ dốc ngang điển hình của đường lăn: </w:t>
      </w:r>
    </w:p>
    <w:p w:rsidR="00A82B5A" w:rsidRDefault="00A82B5A" w:rsidP="00E558E3">
      <w:pPr>
        <w:pStyle w:val="ListParagraph"/>
        <w:numPr>
          <w:ilvl w:val="0"/>
          <w:numId w:val="295"/>
        </w:numPr>
        <w:tabs>
          <w:tab w:val="left" w:pos="426"/>
        </w:tabs>
        <w:spacing w:line="240" w:lineRule="auto"/>
        <w:contextualSpacing w:val="0"/>
        <w:rPr>
          <w:rFonts w:ascii="Times New Roman" w:hAnsi="Times New Roman" w:cs="Times New Roman"/>
          <w:sz w:val="28"/>
          <w:szCs w:val="28"/>
        </w:rPr>
      </w:pPr>
      <w:r w:rsidRPr="004F4170">
        <w:rPr>
          <w:rFonts w:ascii="Times New Roman" w:hAnsi="Times New Roman" w:cs="Times New Roman"/>
          <w:sz w:val="28"/>
          <w:szCs w:val="28"/>
        </w:rPr>
        <w:t>Độ dốc dọc trung bình</w:t>
      </w:r>
      <w:r w:rsidR="0005536E" w:rsidRPr="004A4994">
        <w:rPr>
          <w:rFonts w:ascii="Times New Roman" w:hAnsi="Times New Roman" w:cs="Times New Roman"/>
          <w:sz w:val="28"/>
          <w:szCs w:val="28"/>
        </w:rPr>
        <w:t xml:space="preserve">1% </w:t>
      </w:r>
    </w:p>
    <w:p w:rsidR="004F4170" w:rsidRPr="004F4170" w:rsidRDefault="00A82B5A" w:rsidP="00E558E3">
      <w:pPr>
        <w:pStyle w:val="ListParagraph"/>
        <w:numPr>
          <w:ilvl w:val="0"/>
          <w:numId w:val="295"/>
        </w:numPr>
        <w:tabs>
          <w:tab w:val="left" w:pos="426"/>
        </w:tabs>
        <w:spacing w:line="240" w:lineRule="auto"/>
        <w:contextualSpacing w:val="0"/>
        <w:rPr>
          <w:rFonts w:ascii="Times New Roman" w:hAnsi="Times New Roman" w:cs="Times New Roman"/>
          <w:sz w:val="28"/>
          <w:szCs w:val="28"/>
        </w:rPr>
      </w:pPr>
      <w:r>
        <w:rPr>
          <w:rFonts w:ascii="Times New Roman" w:hAnsi="Times New Roman" w:cs="Times New Roman"/>
          <w:sz w:val="28"/>
          <w:szCs w:val="28"/>
        </w:rPr>
        <w:t>Đ</w:t>
      </w:r>
      <w:r w:rsidRPr="004F4170">
        <w:rPr>
          <w:rFonts w:ascii="Times New Roman" w:hAnsi="Times New Roman" w:cs="Times New Roman"/>
          <w:sz w:val="28"/>
          <w:szCs w:val="28"/>
        </w:rPr>
        <w:t>ộ dốc ngang điển hình</w:t>
      </w:r>
      <w:r w:rsidR="0005536E" w:rsidRPr="004A4994">
        <w:rPr>
          <w:rFonts w:ascii="Times New Roman" w:hAnsi="Times New Roman" w:cs="Times New Roman"/>
          <w:sz w:val="28"/>
          <w:szCs w:val="28"/>
        </w:rPr>
        <w:t xml:space="preserve"> 0,0%-</w:t>
      </w:r>
      <w:r w:rsidR="0005536E">
        <w:rPr>
          <w:rFonts w:ascii="Times New Roman" w:hAnsi="Times New Roman" w:cs="Times New Roman"/>
          <w:sz w:val="28"/>
          <w:szCs w:val="28"/>
        </w:rPr>
        <w:t xml:space="preserve"> 1%;</w:t>
      </w:r>
    </w:p>
    <w:p w:rsidR="004F4170" w:rsidRPr="004F4170" w:rsidRDefault="004F4170" w:rsidP="00E558E3">
      <w:pPr>
        <w:pStyle w:val="ListParagraph"/>
        <w:numPr>
          <w:ilvl w:val="0"/>
          <w:numId w:val="263"/>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Loại tầng phủ mặt đường lăn, sức chịu tải đường lăn:</w:t>
      </w:r>
    </w:p>
    <w:p w:rsidR="004F4170" w:rsidRPr="004F4170" w:rsidRDefault="004F4170" w:rsidP="00E558E3">
      <w:pPr>
        <w:numPr>
          <w:ilvl w:val="1"/>
          <w:numId w:val="262"/>
        </w:numPr>
        <w:tabs>
          <w:tab w:val="clear" w:pos="283"/>
          <w:tab w:val="num" w:pos="567"/>
        </w:tabs>
        <w:spacing w:line="240" w:lineRule="auto"/>
        <w:ind w:left="567"/>
        <w:rPr>
          <w:rFonts w:ascii="Times New Roman" w:hAnsi="Times New Roman" w:cs="Times New Roman"/>
          <w:sz w:val="28"/>
          <w:szCs w:val="28"/>
        </w:rPr>
      </w:pPr>
      <w:r w:rsidRPr="004F4170">
        <w:rPr>
          <w:rFonts w:ascii="Times New Roman" w:hAnsi="Times New Roman" w:cs="Times New Roman"/>
          <w:sz w:val="28"/>
          <w:szCs w:val="28"/>
        </w:rPr>
        <w:t xml:space="preserve">Loại tầng phủ: </w:t>
      </w:r>
      <w:r w:rsidR="00967437" w:rsidRPr="0060042A">
        <w:rPr>
          <w:rFonts w:ascii="Times New Roman" w:hAnsi="Times New Roman" w:cs="Times New Roman"/>
          <w:sz w:val="28"/>
          <w:szCs w:val="28"/>
        </w:rPr>
        <w:t>Kết cấu bê tông xi măng cốt thép, tầng phủ bề mặt đường lăn bê tông xi măng</w:t>
      </w:r>
      <w:r w:rsidR="00967437">
        <w:rPr>
          <w:rFonts w:ascii="Times New Roman" w:hAnsi="Times New Roman" w:cs="Times New Roman"/>
          <w:sz w:val="28"/>
          <w:szCs w:val="28"/>
        </w:rPr>
        <w:t>;</w:t>
      </w:r>
    </w:p>
    <w:p w:rsidR="004F4170" w:rsidRPr="00A82B5A" w:rsidRDefault="004F4170" w:rsidP="00E558E3">
      <w:pPr>
        <w:numPr>
          <w:ilvl w:val="1"/>
          <w:numId w:val="262"/>
        </w:numPr>
        <w:tabs>
          <w:tab w:val="clear" w:pos="283"/>
          <w:tab w:val="num" w:pos="567"/>
        </w:tabs>
        <w:spacing w:line="240" w:lineRule="auto"/>
        <w:ind w:left="567"/>
        <w:rPr>
          <w:rFonts w:ascii="Times New Roman" w:hAnsi="Times New Roman" w:cs="Times New Roman"/>
          <w:sz w:val="28"/>
          <w:szCs w:val="28"/>
        </w:rPr>
      </w:pPr>
      <w:r w:rsidRPr="004F4170">
        <w:rPr>
          <w:rFonts w:ascii="Times New Roman" w:hAnsi="Times New Roman" w:cs="Times New Roman"/>
          <w:sz w:val="28"/>
          <w:szCs w:val="28"/>
        </w:rPr>
        <w:t xml:space="preserve">Sức chịu tải: </w:t>
      </w:r>
      <w:r w:rsidR="00967437" w:rsidRPr="00A82B5A">
        <w:rPr>
          <w:rFonts w:ascii="Times New Roman" w:hAnsi="Times New Roman" w:cs="Times New Roman"/>
          <w:sz w:val="28"/>
          <w:szCs w:val="28"/>
        </w:rPr>
        <w:t>PCN=76/R/B/X/T;</w:t>
      </w:r>
    </w:p>
    <w:p w:rsidR="004F4170" w:rsidRPr="00AA23A8" w:rsidRDefault="004F4170" w:rsidP="00E558E3">
      <w:pPr>
        <w:pStyle w:val="ListParagraph"/>
        <w:numPr>
          <w:ilvl w:val="0"/>
          <w:numId w:val="264"/>
        </w:numPr>
        <w:tabs>
          <w:tab w:val="left" w:pos="426"/>
        </w:tabs>
        <w:spacing w:line="240" w:lineRule="auto"/>
        <w:ind w:left="426" w:hanging="284"/>
        <w:contextualSpacing w:val="0"/>
        <w:rPr>
          <w:rFonts w:ascii="Times New Roman" w:hAnsi="Times New Roman" w:cs="Times New Roman"/>
          <w:sz w:val="28"/>
          <w:szCs w:val="28"/>
        </w:rPr>
      </w:pPr>
      <w:r w:rsidRPr="00AA23A8">
        <w:rPr>
          <w:rFonts w:ascii="Times New Roman" w:hAnsi="Times New Roman" w:cs="Times New Roman"/>
          <w:sz w:val="28"/>
          <w:szCs w:val="28"/>
        </w:rPr>
        <w:t xml:space="preserve">Kích thước dải lăn: </w:t>
      </w:r>
      <w:r w:rsidR="00AA23A8" w:rsidRPr="00AA23A8">
        <w:rPr>
          <w:rFonts w:ascii="Times New Roman" w:hAnsi="Times New Roman" w:cs="Times New Roman"/>
          <w:sz w:val="28"/>
          <w:szCs w:val="28"/>
        </w:rPr>
        <w:t>246m x 144m;</w:t>
      </w:r>
    </w:p>
    <w:p w:rsidR="004F4170" w:rsidRPr="004F4170" w:rsidRDefault="004F4170" w:rsidP="00E558E3">
      <w:pPr>
        <w:pStyle w:val="ListParagraph"/>
        <w:numPr>
          <w:ilvl w:val="0"/>
          <w:numId w:val="264"/>
        </w:numPr>
        <w:tabs>
          <w:tab w:val="left" w:pos="426"/>
        </w:tabs>
        <w:spacing w:line="240" w:lineRule="auto"/>
        <w:ind w:left="426" w:hanging="284"/>
        <w:contextualSpacing w:val="0"/>
        <w:rPr>
          <w:rFonts w:ascii="Times New Roman" w:hAnsi="Times New Roman" w:cs="Times New Roman"/>
          <w:sz w:val="28"/>
          <w:szCs w:val="28"/>
        </w:rPr>
      </w:pPr>
      <w:r w:rsidRPr="004F4170">
        <w:rPr>
          <w:rFonts w:ascii="Times New Roman" w:hAnsi="Times New Roman" w:cs="Times New Roman"/>
          <w:sz w:val="28"/>
          <w:szCs w:val="28"/>
        </w:rPr>
        <w:t>Những hạn chế, lưu ý khi lăn: Không có.</w:t>
      </w:r>
    </w:p>
    <w:p w:rsidR="00BF6F36" w:rsidRPr="004A4994" w:rsidRDefault="00BF6F36" w:rsidP="00487287">
      <w:pPr>
        <w:pStyle w:val="ListParagraph"/>
        <w:numPr>
          <w:ilvl w:val="0"/>
          <w:numId w:val="12"/>
        </w:numPr>
        <w:tabs>
          <w:tab w:val="left" w:pos="284"/>
        </w:tabs>
        <w:spacing w:before="0" w:after="0" w:line="360" w:lineRule="auto"/>
        <w:ind w:left="284" w:hanging="284"/>
        <w:outlineLvl w:val="1"/>
        <w:rPr>
          <w:rFonts w:ascii="Times New Roman" w:hAnsi="Times New Roman" w:cs="Times New Roman"/>
          <w:b/>
          <w:sz w:val="28"/>
          <w:szCs w:val="28"/>
        </w:rPr>
      </w:pPr>
      <w:bookmarkStart w:id="224" w:name="_Toc3714655"/>
      <w:bookmarkStart w:id="225" w:name="_Toc6064463"/>
      <w:bookmarkStart w:id="226" w:name="_Toc6826485"/>
      <w:r w:rsidRPr="004A4994">
        <w:rPr>
          <w:rFonts w:ascii="Times New Roman" w:hAnsi="Times New Roman" w:cs="Times New Roman"/>
          <w:b/>
          <w:sz w:val="28"/>
          <w:szCs w:val="28"/>
        </w:rPr>
        <w:t>Sân đỗ</w:t>
      </w:r>
      <w:r w:rsidR="00CC095C" w:rsidRPr="004A4994">
        <w:rPr>
          <w:rFonts w:ascii="Times New Roman" w:hAnsi="Times New Roman" w:cs="Times New Roman"/>
          <w:b/>
          <w:sz w:val="28"/>
          <w:szCs w:val="28"/>
        </w:rPr>
        <w:t>.</w:t>
      </w:r>
      <w:bookmarkEnd w:id="224"/>
      <w:bookmarkEnd w:id="225"/>
      <w:bookmarkEnd w:id="226"/>
    </w:p>
    <w:p w:rsidR="00BF6F36" w:rsidRPr="00371F91" w:rsidRDefault="00724CF6" w:rsidP="00487287">
      <w:pPr>
        <w:pStyle w:val="ListParagraph"/>
        <w:numPr>
          <w:ilvl w:val="1"/>
          <w:numId w:val="13"/>
        </w:numPr>
        <w:tabs>
          <w:tab w:val="left" w:pos="426"/>
        </w:tabs>
        <w:spacing w:before="0" w:after="0" w:line="360" w:lineRule="auto"/>
        <w:ind w:left="426" w:hanging="426"/>
        <w:contextualSpacing w:val="0"/>
        <w:rPr>
          <w:rFonts w:ascii="Times New Roman" w:hAnsi="Times New Roman" w:cs="Times New Roman"/>
          <w:sz w:val="28"/>
          <w:szCs w:val="28"/>
        </w:rPr>
      </w:pPr>
      <w:r w:rsidRPr="00371F91">
        <w:rPr>
          <w:rFonts w:ascii="Times New Roman" w:hAnsi="Times New Roman" w:cs="Times New Roman"/>
          <w:sz w:val="28"/>
          <w:szCs w:val="28"/>
        </w:rPr>
        <w:t xml:space="preserve">Ký hiệu: </w:t>
      </w:r>
      <w:r w:rsidR="006F71E2" w:rsidRPr="006F71E2">
        <w:rPr>
          <w:rFonts w:ascii="Times New Roman" w:hAnsi="Times New Roman" w:cs="Times New Roman"/>
          <w:b/>
          <w:sz w:val="28"/>
          <w:szCs w:val="28"/>
        </w:rPr>
        <w:t>APRON</w:t>
      </w:r>
      <w:r w:rsidR="00F0620C" w:rsidRPr="00371F91">
        <w:rPr>
          <w:rFonts w:ascii="Times New Roman" w:hAnsi="Times New Roman" w:cs="Times New Roman"/>
          <w:sz w:val="28"/>
          <w:szCs w:val="28"/>
        </w:rPr>
        <w:t>.</w:t>
      </w:r>
    </w:p>
    <w:p w:rsidR="00112BF7" w:rsidRDefault="00112BF7" w:rsidP="00A82B5A">
      <w:pPr>
        <w:pStyle w:val="ListParagraph"/>
        <w:numPr>
          <w:ilvl w:val="1"/>
          <w:numId w:val="13"/>
        </w:numPr>
        <w:tabs>
          <w:tab w:val="left" w:pos="426"/>
        </w:tabs>
        <w:spacing w:before="0" w:after="0" w:line="240" w:lineRule="auto"/>
        <w:ind w:left="432" w:hanging="432"/>
        <w:contextualSpacing w:val="0"/>
        <w:rPr>
          <w:rFonts w:ascii="Times New Roman" w:hAnsi="Times New Roman" w:cs="Times New Roman"/>
          <w:sz w:val="28"/>
          <w:szCs w:val="28"/>
        </w:rPr>
      </w:pPr>
      <w:r>
        <w:rPr>
          <w:rFonts w:ascii="Times New Roman" w:hAnsi="Times New Roman" w:cs="Times New Roman"/>
          <w:sz w:val="28"/>
          <w:szCs w:val="28"/>
        </w:rPr>
        <w:t>Kích thước, k</w:t>
      </w:r>
      <w:r w:rsidR="00724CF6" w:rsidRPr="00371F91">
        <w:rPr>
          <w:rFonts w:ascii="Times New Roman" w:hAnsi="Times New Roman" w:cs="Times New Roman"/>
          <w:sz w:val="28"/>
          <w:szCs w:val="28"/>
        </w:rPr>
        <w:t xml:space="preserve">iểu loại: </w:t>
      </w:r>
    </w:p>
    <w:p w:rsidR="00B81869" w:rsidRPr="00B81869" w:rsidRDefault="00112BF7" w:rsidP="00E558E3">
      <w:pPr>
        <w:pStyle w:val="ListParagraph"/>
        <w:numPr>
          <w:ilvl w:val="0"/>
          <w:numId w:val="265"/>
        </w:numPr>
        <w:tabs>
          <w:tab w:val="left" w:pos="426"/>
        </w:tabs>
        <w:spacing w:line="240" w:lineRule="auto"/>
        <w:ind w:left="426" w:hanging="284"/>
        <w:contextualSpacing w:val="0"/>
        <w:rPr>
          <w:rFonts w:ascii="Times New Roman" w:eastAsia="Times New Roman" w:hAnsi="Times New Roman" w:cs="Times New Roman"/>
          <w:sz w:val="28"/>
          <w:szCs w:val="28"/>
          <w:lang w:eastAsia="zh-CN"/>
        </w:rPr>
      </w:pPr>
      <w:r w:rsidRPr="00112BF7">
        <w:rPr>
          <w:rFonts w:ascii="Times New Roman" w:hAnsi="Times New Roman" w:cs="Times New Roman"/>
          <w:sz w:val="28"/>
          <w:szCs w:val="28"/>
        </w:rPr>
        <w:t>Kích thước:</w:t>
      </w:r>
      <w:r w:rsidR="00B81869">
        <w:rPr>
          <w:rFonts w:ascii="Times New Roman" w:hAnsi="Times New Roman" w:cs="Times New Roman"/>
          <w:sz w:val="28"/>
          <w:szCs w:val="28"/>
        </w:rPr>
        <w:t xml:space="preserve">Sân đỗ </w:t>
      </w:r>
      <w:r w:rsidR="00D21EEE" w:rsidRPr="00D21EEE">
        <w:rPr>
          <w:rFonts w:ascii="Times New Roman" w:hAnsi="Times New Roman" w:cs="Times New Roman"/>
          <w:sz w:val="28"/>
          <w:szCs w:val="28"/>
        </w:rPr>
        <w:t>769m x 154m</w:t>
      </w:r>
      <w:r w:rsidR="00B81869">
        <w:rPr>
          <w:rFonts w:ascii="Times New Roman" w:hAnsi="Times New Roman" w:cs="Times New Roman"/>
          <w:sz w:val="28"/>
          <w:szCs w:val="28"/>
        </w:rPr>
        <w:t xml:space="preserve">; </w:t>
      </w:r>
      <w:r w:rsidR="00B81869" w:rsidRPr="00B81869">
        <w:rPr>
          <w:rFonts w:ascii="Times New Roman" w:hAnsi="Times New Roman" w:cs="Times New Roman"/>
          <w:sz w:val="28"/>
          <w:szCs w:val="28"/>
        </w:rPr>
        <w:t xml:space="preserve">Kích thước lề sân đỗ: </w:t>
      </w:r>
      <w:r w:rsidR="00B81869" w:rsidRPr="00B81869">
        <w:rPr>
          <w:rFonts w:ascii="Times New Roman" w:hAnsi="Times New Roman" w:cs="Times New Roman"/>
          <w:strike/>
          <w:sz w:val="28"/>
          <w:szCs w:val="28"/>
        </w:rPr>
        <w:t>Kích thước rộng</w:t>
      </w:r>
      <w:r w:rsidR="00B81869" w:rsidRPr="00B81869">
        <w:rPr>
          <w:rFonts w:ascii="Times New Roman" w:hAnsi="Times New Roman" w:cs="Times New Roman"/>
          <w:sz w:val="28"/>
          <w:szCs w:val="28"/>
        </w:rPr>
        <w:t xml:space="preserve"> 10,5m kết cấu bê tông nhựa;</w:t>
      </w:r>
      <w:r w:rsidR="00B81869" w:rsidRPr="00371F91">
        <w:rPr>
          <w:rFonts w:ascii="Times New Roman" w:hAnsi="Times New Roman" w:cs="Times New Roman"/>
          <w:sz w:val="28"/>
          <w:szCs w:val="28"/>
        </w:rPr>
        <w:t>Lề đất bảo hiểm rộng 15m</w:t>
      </w:r>
      <w:r w:rsidR="00B81869">
        <w:rPr>
          <w:rFonts w:ascii="Times New Roman" w:hAnsi="Times New Roman" w:cs="Times New Roman"/>
          <w:sz w:val="28"/>
          <w:szCs w:val="28"/>
        </w:rPr>
        <w:t xml:space="preserve">. </w:t>
      </w:r>
    </w:p>
    <w:p w:rsidR="00B81869" w:rsidRPr="00371F91" w:rsidRDefault="00B81869" w:rsidP="00E558E3">
      <w:pPr>
        <w:numPr>
          <w:ilvl w:val="0"/>
          <w:numId w:val="296"/>
        </w:numPr>
        <w:tabs>
          <w:tab w:val="left" w:pos="567"/>
        </w:tabs>
        <w:spacing w:line="240" w:lineRule="auto"/>
        <w:rPr>
          <w:rFonts w:ascii="Times New Roman" w:hAnsi="Times New Roman" w:cs="Times New Roman"/>
          <w:sz w:val="28"/>
          <w:szCs w:val="28"/>
        </w:rPr>
      </w:pPr>
      <w:r w:rsidRPr="00B81869">
        <w:rPr>
          <w:rFonts w:ascii="Times New Roman" w:hAnsi="Times New Roman" w:cs="Times New Roman"/>
          <w:strike/>
          <w:sz w:val="28"/>
          <w:szCs w:val="28"/>
        </w:rPr>
        <w:t>Lề đường lăn trên sân đỗ: Kích thước rộng 9,5m kết cấu bê tông nhựa</w:t>
      </w:r>
      <w:r w:rsidRPr="00371F91">
        <w:rPr>
          <w:rFonts w:ascii="Times New Roman" w:hAnsi="Times New Roman" w:cs="Times New Roman"/>
          <w:sz w:val="28"/>
          <w:szCs w:val="28"/>
        </w:rPr>
        <w:t>;</w:t>
      </w:r>
    </w:p>
    <w:p w:rsidR="00B81869" w:rsidRPr="00B81869" w:rsidRDefault="00B81869" w:rsidP="00E558E3">
      <w:pPr>
        <w:pStyle w:val="ListParagraph"/>
        <w:numPr>
          <w:ilvl w:val="0"/>
          <w:numId w:val="296"/>
        </w:numPr>
        <w:tabs>
          <w:tab w:val="left" w:pos="426"/>
        </w:tabs>
        <w:spacing w:line="240" w:lineRule="auto"/>
        <w:contextualSpacing w:val="0"/>
        <w:rPr>
          <w:rFonts w:ascii="Times New Roman" w:eastAsia="Times New Roman" w:hAnsi="Times New Roman" w:cs="Times New Roman"/>
          <w:sz w:val="28"/>
          <w:szCs w:val="28"/>
          <w:lang w:eastAsia="zh-CN"/>
        </w:rPr>
      </w:pPr>
      <w:r>
        <w:rPr>
          <w:rFonts w:ascii="Times New Roman" w:hAnsi="Times New Roman" w:cs="Times New Roman"/>
          <w:sz w:val="28"/>
          <w:szCs w:val="28"/>
        </w:rPr>
        <w:t>.</w:t>
      </w:r>
    </w:p>
    <w:p w:rsidR="00112BF7" w:rsidRPr="00112BF7" w:rsidRDefault="00D21EEE" w:rsidP="00E558E3">
      <w:pPr>
        <w:pStyle w:val="ListParagraph"/>
        <w:numPr>
          <w:ilvl w:val="0"/>
          <w:numId w:val="265"/>
        </w:numPr>
        <w:tabs>
          <w:tab w:val="left" w:pos="426"/>
        </w:tabs>
        <w:spacing w:line="240" w:lineRule="auto"/>
        <w:contextualSpacing w:val="0"/>
        <w:rPr>
          <w:rFonts w:ascii="Times New Roman" w:eastAsia="Times New Roman" w:hAnsi="Times New Roman" w:cs="Times New Roman"/>
          <w:sz w:val="28"/>
          <w:szCs w:val="28"/>
          <w:lang w:eastAsia="zh-CN"/>
        </w:rPr>
      </w:pPr>
      <w:r>
        <w:rPr>
          <w:rFonts w:ascii="Times New Roman" w:hAnsi="Times New Roman" w:cs="Times New Roman"/>
          <w:sz w:val="28"/>
          <w:szCs w:val="28"/>
        </w:rPr>
        <w:lastRenderedPageBreak/>
        <w:t>.</w:t>
      </w:r>
      <w:r w:rsidR="00112BF7" w:rsidRPr="00D21EEE">
        <w:rPr>
          <w:rFonts w:ascii="Times New Roman" w:hAnsi="Times New Roman" w:cs="Times New Roman"/>
          <w:strike/>
          <w:sz w:val="28"/>
          <w:szCs w:val="28"/>
        </w:rPr>
        <w:t>Sân đỗ tàu bay có diện tích 118.462 m</w:t>
      </w:r>
      <w:r w:rsidR="00112BF7" w:rsidRPr="00D21EEE">
        <w:rPr>
          <w:rFonts w:ascii="Times New Roman" w:hAnsi="Times New Roman" w:cs="Times New Roman"/>
          <w:strike/>
          <w:sz w:val="28"/>
          <w:szCs w:val="28"/>
          <w:vertAlign w:val="superscript"/>
        </w:rPr>
        <w:t>2</w:t>
      </w:r>
      <w:r w:rsidR="00112BF7" w:rsidRPr="00112BF7">
        <w:rPr>
          <w:rFonts w:ascii="Times New Roman" w:hAnsi="Times New Roman" w:cs="Times New Roman"/>
          <w:sz w:val="28"/>
          <w:szCs w:val="28"/>
        </w:rPr>
        <w:t xml:space="preserve">, </w:t>
      </w:r>
      <w:r w:rsidR="00112BF7" w:rsidRPr="00D21EEE">
        <w:rPr>
          <w:rFonts w:ascii="Times New Roman" w:hAnsi="Times New Roman" w:cs="Times New Roman"/>
          <w:strike/>
          <w:sz w:val="28"/>
          <w:szCs w:val="28"/>
        </w:rPr>
        <w:t xml:space="preserve">đáp ứng </w:t>
      </w:r>
      <w:r w:rsidR="00112BF7" w:rsidRPr="00D21EEE">
        <w:rPr>
          <w:rFonts w:ascii="Times New Roman" w:eastAsia="Times New Roman" w:hAnsi="Times New Roman" w:cs="Times New Roman"/>
          <w:strike/>
          <w:sz w:val="28"/>
          <w:szCs w:val="28"/>
          <w:lang w:eastAsia="zh-CN"/>
        </w:rPr>
        <w:t>20 vị trí bao gồm: 06 vị trí đỗ cấp E; 14 vị trí đỗ cấp C theo đúng quy hoạch được duyệt, đáp ứng nhu cầu khai thác của Cảng HKQT Phú Quốc.</w:t>
      </w:r>
    </w:p>
    <w:p w:rsidR="00112BF7" w:rsidRPr="00D21EEE" w:rsidRDefault="00112BF7" w:rsidP="00E558E3">
      <w:pPr>
        <w:pStyle w:val="ListParagraph"/>
        <w:numPr>
          <w:ilvl w:val="0"/>
          <w:numId w:val="266"/>
        </w:numPr>
        <w:tabs>
          <w:tab w:val="left" w:pos="567"/>
        </w:tabs>
        <w:spacing w:line="240" w:lineRule="auto"/>
        <w:ind w:left="567" w:hanging="283"/>
        <w:contextualSpacing w:val="0"/>
        <w:rPr>
          <w:rFonts w:ascii="Times New Roman" w:hAnsi="Times New Roman" w:cs="Times New Roman"/>
          <w:strike/>
          <w:sz w:val="28"/>
          <w:szCs w:val="28"/>
        </w:rPr>
      </w:pPr>
      <w:r w:rsidRPr="00D21EEE">
        <w:rPr>
          <w:rFonts w:ascii="Times New Roman" w:hAnsi="Times New Roman" w:cs="Times New Roman"/>
          <w:strike/>
          <w:sz w:val="28"/>
          <w:szCs w:val="28"/>
        </w:rPr>
        <w:t>Kích thước: 769m x 154m.</w:t>
      </w:r>
    </w:p>
    <w:p w:rsidR="00112BF7" w:rsidRPr="00D21EEE" w:rsidRDefault="00112BF7" w:rsidP="00E558E3">
      <w:pPr>
        <w:pStyle w:val="ListParagraph"/>
        <w:numPr>
          <w:ilvl w:val="0"/>
          <w:numId w:val="266"/>
        </w:numPr>
        <w:tabs>
          <w:tab w:val="left" w:pos="567"/>
        </w:tabs>
        <w:spacing w:line="240" w:lineRule="auto"/>
        <w:ind w:left="567" w:hanging="283"/>
        <w:contextualSpacing w:val="0"/>
        <w:rPr>
          <w:rFonts w:ascii="Times New Roman" w:hAnsi="Times New Roman" w:cs="Times New Roman"/>
          <w:strike/>
          <w:sz w:val="28"/>
          <w:szCs w:val="28"/>
        </w:rPr>
      </w:pPr>
      <w:r w:rsidRPr="00D21EEE">
        <w:rPr>
          <w:rFonts w:ascii="Times New Roman" w:eastAsia="Times New Roman" w:hAnsi="Times New Roman" w:cs="Times New Roman"/>
          <w:strike/>
          <w:sz w:val="28"/>
          <w:szCs w:val="28"/>
          <w:lang w:eastAsia="zh-CN"/>
        </w:rPr>
        <w:t>Vị trí đỗ: số 1, 1A, 2, 2A, 3, 4, 4A, 5, 5A, 6, 6A, 7, 8 ,9 ,10, 11, 12, 13, 13A, 14.</w:t>
      </w:r>
    </w:p>
    <w:p w:rsidR="00724CF6" w:rsidRPr="00371F91" w:rsidRDefault="00112BF7" w:rsidP="00E558E3">
      <w:pPr>
        <w:pStyle w:val="ListParagraph"/>
        <w:numPr>
          <w:ilvl w:val="0"/>
          <w:numId w:val="265"/>
        </w:numPr>
        <w:tabs>
          <w:tab w:val="left" w:pos="426"/>
        </w:tabs>
        <w:spacing w:line="240" w:lineRule="auto"/>
        <w:ind w:left="426" w:hanging="284"/>
        <w:contextualSpacing w:val="0"/>
        <w:rPr>
          <w:rFonts w:ascii="Times New Roman" w:hAnsi="Times New Roman" w:cs="Times New Roman"/>
          <w:sz w:val="28"/>
          <w:szCs w:val="28"/>
        </w:rPr>
      </w:pPr>
      <w:r>
        <w:rPr>
          <w:rFonts w:ascii="Times New Roman" w:hAnsi="Times New Roman" w:cs="Times New Roman"/>
          <w:sz w:val="28"/>
          <w:szCs w:val="28"/>
        </w:rPr>
        <w:t>Kiể</w:t>
      </w:r>
      <w:r w:rsidR="00725501">
        <w:rPr>
          <w:rFonts w:ascii="Times New Roman" w:hAnsi="Times New Roman" w:cs="Times New Roman"/>
          <w:sz w:val="28"/>
          <w:szCs w:val="28"/>
        </w:rPr>
        <w:t>u loạ</w:t>
      </w:r>
      <w:r>
        <w:rPr>
          <w:rFonts w:ascii="Times New Roman" w:hAnsi="Times New Roman" w:cs="Times New Roman"/>
          <w:sz w:val="28"/>
          <w:szCs w:val="28"/>
        </w:rPr>
        <w:t xml:space="preserve">i: </w:t>
      </w:r>
      <w:r w:rsidR="00724CF6" w:rsidRPr="00371F91">
        <w:rPr>
          <w:rFonts w:ascii="Times New Roman" w:hAnsi="Times New Roman" w:cs="Times New Roman"/>
          <w:sz w:val="28"/>
          <w:szCs w:val="28"/>
        </w:rPr>
        <w:t>Sân đỗ tàu bay phục vụ hành khách, hàng hóa.</w:t>
      </w:r>
    </w:p>
    <w:p w:rsidR="00740DC6" w:rsidRPr="00371F91" w:rsidRDefault="008A14EB" w:rsidP="00112BF7">
      <w:pPr>
        <w:pStyle w:val="ListParagraph"/>
        <w:numPr>
          <w:ilvl w:val="1"/>
          <w:numId w:val="13"/>
        </w:numPr>
        <w:tabs>
          <w:tab w:val="left" w:pos="426"/>
        </w:tabs>
        <w:spacing w:before="0" w:after="0" w:line="240" w:lineRule="auto"/>
        <w:ind w:left="425" w:hanging="425"/>
        <w:contextualSpacing w:val="0"/>
        <w:rPr>
          <w:rFonts w:ascii="Times New Roman" w:hAnsi="Times New Roman" w:cs="Times New Roman"/>
          <w:sz w:val="28"/>
          <w:szCs w:val="28"/>
        </w:rPr>
      </w:pPr>
      <w:r w:rsidRPr="00371F91">
        <w:rPr>
          <w:rFonts w:ascii="Times New Roman" w:hAnsi="Times New Roman" w:cs="Times New Roman"/>
          <w:sz w:val="28"/>
          <w:szCs w:val="28"/>
        </w:rPr>
        <w:t>Vị trí và số lượng vị trí đỗ tàu bay, loại tàu bay khai thác đối với từng vị trí đỗ.</w:t>
      </w:r>
    </w:p>
    <w:p w:rsidR="00022083" w:rsidRPr="00371F91" w:rsidRDefault="000539EC" w:rsidP="0017625B">
      <w:pPr>
        <w:spacing w:line="240" w:lineRule="auto"/>
        <w:ind w:left="142"/>
        <w:rPr>
          <w:rFonts w:ascii="Times New Roman" w:eastAsia="Calibri" w:hAnsi="Times New Roman" w:cs="Times New Roman"/>
          <w:sz w:val="28"/>
          <w:szCs w:val="28"/>
        </w:rPr>
      </w:pPr>
      <w:r w:rsidRPr="00571CAC">
        <w:rPr>
          <w:rFonts w:ascii="Times New Roman" w:hAnsi="Times New Roman" w:cs="Times New Roman"/>
          <w:sz w:val="28"/>
          <w:szCs w:val="28"/>
          <w:lang w:val="es-ES_tradnl"/>
        </w:rPr>
        <w:t>Sân bay quốc tế</w:t>
      </w:r>
      <w:r w:rsidR="00022083" w:rsidRPr="00371F91">
        <w:rPr>
          <w:rFonts w:ascii="Times New Roman" w:eastAsia="Calibri" w:hAnsi="Times New Roman" w:cs="Times New Roman"/>
          <w:sz w:val="28"/>
          <w:szCs w:val="28"/>
        </w:rPr>
        <w:t xml:space="preserve">Phú Quốc có </w:t>
      </w:r>
      <w:r w:rsidR="004540E6">
        <w:rPr>
          <w:rFonts w:ascii="Times New Roman" w:eastAsia="Calibri" w:hAnsi="Times New Roman" w:cs="Times New Roman"/>
          <w:sz w:val="28"/>
          <w:szCs w:val="28"/>
        </w:rPr>
        <w:t>20</w:t>
      </w:r>
      <w:r w:rsidR="003564F0" w:rsidRPr="00371F91">
        <w:rPr>
          <w:rFonts w:ascii="Times New Roman" w:eastAsia="Calibri" w:hAnsi="Times New Roman" w:cs="Times New Roman"/>
          <w:sz w:val="28"/>
          <w:szCs w:val="28"/>
        </w:rPr>
        <w:t xml:space="preserve"> vị trí đỗ</w:t>
      </w:r>
      <w:r w:rsidR="00D21EEE" w:rsidRPr="00D21EEE">
        <w:rPr>
          <w:rFonts w:ascii="Times New Roman" w:eastAsia="Times New Roman" w:hAnsi="Times New Roman" w:cs="Times New Roman"/>
          <w:sz w:val="28"/>
          <w:szCs w:val="28"/>
          <w:lang w:eastAsia="zh-CN"/>
        </w:rPr>
        <w:t>: 1, 1A, 2, 2A, 3, 4, 4A, 5, 5A, 6, 6A, 7, 8 ,9 ,10, 11, 12, 13, 13A, 14</w:t>
      </w:r>
      <w:r w:rsidR="000A2C01" w:rsidRPr="00725501">
        <w:rPr>
          <w:rFonts w:ascii="Times New Roman" w:eastAsia="Calibri" w:hAnsi="Times New Roman" w:cs="Times New Roman"/>
          <w:strike/>
          <w:sz w:val="28"/>
          <w:szCs w:val="28"/>
        </w:rPr>
        <w:t>,</w:t>
      </w:r>
      <w:r w:rsidR="00022083" w:rsidRPr="00725501">
        <w:rPr>
          <w:rFonts w:ascii="Times New Roman" w:eastAsia="Calibri" w:hAnsi="Times New Roman" w:cs="Times New Roman"/>
          <w:strike/>
          <w:sz w:val="28"/>
          <w:szCs w:val="28"/>
        </w:rPr>
        <w:t xml:space="preserve"> tùy kích cỡ và sức chịu tải của mặt phủ bến đỗ, các bến đỗ được xếp thành từng nhóm sử dụng cho một số loại tàu bay tương ứng</w:t>
      </w:r>
      <w:r w:rsidR="00022083" w:rsidRPr="00371F91">
        <w:rPr>
          <w:rFonts w:ascii="Times New Roman" w:eastAsia="Calibri" w:hAnsi="Times New Roman" w:cs="Times New Roman"/>
          <w:sz w:val="28"/>
          <w:szCs w:val="28"/>
        </w:rPr>
        <w:t>. Cụ thể:</w:t>
      </w:r>
    </w:p>
    <w:p w:rsidR="008D5604" w:rsidRPr="00371F91" w:rsidRDefault="00022083" w:rsidP="003B650D">
      <w:pPr>
        <w:pStyle w:val="ListParagraph"/>
        <w:numPr>
          <w:ilvl w:val="0"/>
          <w:numId w:val="26"/>
        </w:numPr>
        <w:tabs>
          <w:tab w:val="left" w:pos="426"/>
        </w:tabs>
        <w:spacing w:line="240" w:lineRule="auto"/>
        <w:ind w:left="426" w:hanging="284"/>
        <w:contextualSpacing w:val="0"/>
        <w:rPr>
          <w:rFonts w:ascii="Times New Roman" w:eastAsia="Calibri" w:hAnsi="Times New Roman" w:cs="Times New Roman"/>
          <w:sz w:val="28"/>
          <w:szCs w:val="28"/>
        </w:rPr>
      </w:pPr>
      <w:r w:rsidRPr="00371F91">
        <w:rPr>
          <w:rFonts w:ascii="Times New Roman" w:eastAsia="Calibri" w:hAnsi="Times New Roman" w:cs="Times New Roman"/>
          <w:sz w:val="28"/>
          <w:szCs w:val="28"/>
        </w:rPr>
        <w:t>Vị trí đỗ</w:t>
      </w:r>
      <w:r w:rsidR="00AD629C" w:rsidRPr="00371F91">
        <w:rPr>
          <w:rFonts w:ascii="Times New Roman" w:eastAsia="Calibri" w:hAnsi="Times New Roman" w:cs="Times New Roman"/>
          <w:sz w:val="28"/>
          <w:szCs w:val="28"/>
        </w:rPr>
        <w:t xml:space="preserve"> số</w:t>
      </w:r>
      <w:r w:rsidR="008D5604" w:rsidRPr="00371F91">
        <w:rPr>
          <w:rFonts w:ascii="Times New Roman" w:eastAsia="Calibri" w:hAnsi="Times New Roman" w:cs="Times New Roman"/>
          <w:sz w:val="28"/>
          <w:szCs w:val="28"/>
        </w:rPr>
        <w:t>:</w:t>
      </w:r>
      <w:r w:rsidRPr="00371F91">
        <w:rPr>
          <w:rFonts w:ascii="Times New Roman" w:eastAsia="Calibri" w:hAnsi="Times New Roman" w:cs="Times New Roman"/>
          <w:b/>
          <w:sz w:val="28"/>
          <w:szCs w:val="28"/>
        </w:rPr>
        <w:t xml:space="preserve"> 7, 8, 9, 10, 11</w:t>
      </w:r>
      <w:r w:rsidR="00BE3917" w:rsidRPr="00371F91">
        <w:rPr>
          <w:rFonts w:ascii="Times New Roman" w:eastAsia="Calibri" w:hAnsi="Times New Roman" w:cs="Times New Roman"/>
          <w:b/>
          <w:sz w:val="28"/>
          <w:szCs w:val="28"/>
        </w:rPr>
        <w:t>, 13A</w:t>
      </w:r>
      <w:r w:rsidRPr="00371F91">
        <w:rPr>
          <w:rFonts w:ascii="Times New Roman" w:eastAsia="Calibri" w:hAnsi="Times New Roman" w:cs="Times New Roman"/>
          <w:sz w:val="28"/>
          <w:szCs w:val="28"/>
        </w:rPr>
        <w:t>khai thác cho tàu bay B747-400 và các tàu bay tương đương</w:t>
      </w:r>
      <w:r w:rsidR="00E24ADE">
        <w:rPr>
          <w:rFonts w:ascii="Times New Roman" w:eastAsia="Calibri" w:hAnsi="Times New Roman" w:cs="Times New Roman"/>
          <w:sz w:val="28"/>
          <w:szCs w:val="28"/>
        </w:rPr>
        <w:t>.</w:t>
      </w:r>
    </w:p>
    <w:p w:rsidR="008D5604" w:rsidRPr="00371F91" w:rsidRDefault="00022083" w:rsidP="003B650D">
      <w:pPr>
        <w:pStyle w:val="ListParagraph"/>
        <w:numPr>
          <w:ilvl w:val="0"/>
          <w:numId w:val="26"/>
        </w:numPr>
        <w:tabs>
          <w:tab w:val="left" w:pos="426"/>
        </w:tabs>
        <w:spacing w:line="240" w:lineRule="auto"/>
        <w:ind w:left="426" w:hanging="284"/>
        <w:contextualSpacing w:val="0"/>
        <w:rPr>
          <w:rFonts w:ascii="Times New Roman" w:eastAsia="Calibri" w:hAnsi="Times New Roman" w:cs="Times New Roman"/>
          <w:sz w:val="28"/>
          <w:szCs w:val="28"/>
        </w:rPr>
      </w:pPr>
      <w:r w:rsidRPr="00371F91">
        <w:rPr>
          <w:rFonts w:ascii="Times New Roman" w:eastAsia="Calibri" w:hAnsi="Times New Roman" w:cs="Times New Roman"/>
          <w:sz w:val="28"/>
          <w:szCs w:val="28"/>
        </w:rPr>
        <w:t>Vị trí đỗ</w:t>
      </w:r>
      <w:r w:rsidR="00AD629C" w:rsidRPr="00371F91">
        <w:rPr>
          <w:rFonts w:ascii="Times New Roman" w:eastAsia="Calibri" w:hAnsi="Times New Roman" w:cs="Times New Roman"/>
          <w:sz w:val="28"/>
          <w:szCs w:val="28"/>
        </w:rPr>
        <w:t xml:space="preserve"> số:</w:t>
      </w:r>
      <w:r w:rsidRPr="00371F91">
        <w:rPr>
          <w:rFonts w:ascii="Times New Roman" w:eastAsia="Calibri" w:hAnsi="Times New Roman" w:cs="Times New Roman"/>
          <w:b/>
          <w:sz w:val="28"/>
          <w:szCs w:val="28"/>
        </w:rPr>
        <w:t xml:space="preserve"> 3, 4, 5, 6, 12, 13, 14</w:t>
      </w:r>
      <w:r w:rsidRPr="00371F91">
        <w:rPr>
          <w:rFonts w:ascii="Times New Roman" w:eastAsia="Calibri" w:hAnsi="Times New Roman" w:cs="Times New Roman"/>
          <w:sz w:val="28"/>
          <w:szCs w:val="28"/>
        </w:rPr>
        <w:t xml:space="preserve"> khai thác cho tàu bay A321 và các tàu bay tương đương</w:t>
      </w:r>
      <w:r w:rsidR="00E24ADE">
        <w:rPr>
          <w:rFonts w:ascii="Times New Roman" w:eastAsia="Calibri" w:hAnsi="Times New Roman" w:cs="Times New Roman"/>
          <w:sz w:val="28"/>
          <w:szCs w:val="28"/>
        </w:rPr>
        <w:t>.</w:t>
      </w:r>
    </w:p>
    <w:p w:rsidR="00022083" w:rsidRPr="00371F91" w:rsidRDefault="00022083" w:rsidP="003B650D">
      <w:pPr>
        <w:pStyle w:val="ListParagraph"/>
        <w:numPr>
          <w:ilvl w:val="0"/>
          <w:numId w:val="26"/>
        </w:numPr>
        <w:tabs>
          <w:tab w:val="left" w:pos="426"/>
        </w:tabs>
        <w:spacing w:line="240" w:lineRule="auto"/>
        <w:ind w:left="426" w:hanging="284"/>
        <w:contextualSpacing w:val="0"/>
        <w:rPr>
          <w:rFonts w:ascii="Times New Roman" w:eastAsia="Calibri" w:hAnsi="Times New Roman" w:cs="Times New Roman"/>
          <w:sz w:val="28"/>
          <w:szCs w:val="28"/>
        </w:rPr>
      </w:pPr>
      <w:r w:rsidRPr="00371F91">
        <w:rPr>
          <w:rFonts w:ascii="Times New Roman" w:eastAsia="Calibri" w:hAnsi="Times New Roman" w:cs="Times New Roman"/>
          <w:sz w:val="28"/>
          <w:szCs w:val="28"/>
        </w:rPr>
        <w:t>Vị trí đỗ số</w:t>
      </w:r>
      <w:r w:rsidR="00930636" w:rsidRPr="00371F91">
        <w:rPr>
          <w:rFonts w:ascii="Times New Roman" w:eastAsia="Calibri" w:hAnsi="Times New Roman" w:cs="Times New Roman"/>
          <w:sz w:val="28"/>
          <w:szCs w:val="28"/>
        </w:rPr>
        <w:t>:</w:t>
      </w:r>
      <w:r w:rsidRPr="00371F91">
        <w:rPr>
          <w:rFonts w:ascii="Times New Roman" w:eastAsia="Calibri" w:hAnsi="Times New Roman" w:cs="Times New Roman"/>
          <w:b/>
          <w:sz w:val="28"/>
          <w:szCs w:val="28"/>
        </w:rPr>
        <w:t>1, 2</w:t>
      </w:r>
      <w:r w:rsidR="00BE3917" w:rsidRPr="00371F91">
        <w:rPr>
          <w:rFonts w:ascii="Times New Roman" w:eastAsia="Calibri" w:hAnsi="Times New Roman" w:cs="Times New Roman"/>
          <w:b/>
          <w:sz w:val="28"/>
          <w:szCs w:val="28"/>
        </w:rPr>
        <w:t>, 1A, 2A</w:t>
      </w:r>
      <w:r w:rsidR="00224D74">
        <w:rPr>
          <w:rFonts w:ascii="Times New Roman" w:eastAsia="Calibri" w:hAnsi="Times New Roman" w:cs="Times New Roman"/>
          <w:b/>
          <w:sz w:val="28"/>
          <w:szCs w:val="28"/>
        </w:rPr>
        <w:t>, 4A, 5A, 6A</w:t>
      </w:r>
      <w:r w:rsidRPr="00371F91">
        <w:rPr>
          <w:rFonts w:ascii="Times New Roman" w:eastAsia="Calibri" w:hAnsi="Times New Roman" w:cs="Times New Roman"/>
          <w:sz w:val="28"/>
          <w:szCs w:val="28"/>
        </w:rPr>
        <w:t xml:space="preserve"> khai thác cho tàu bay ATR72 và các tàu bay tương đương</w:t>
      </w:r>
      <w:r w:rsidR="001601D8">
        <w:rPr>
          <w:rFonts w:ascii="Times New Roman" w:eastAsia="Calibri" w:hAnsi="Times New Roman" w:cs="Times New Roman"/>
          <w:sz w:val="28"/>
          <w:szCs w:val="28"/>
        </w:rPr>
        <w:t>.</w:t>
      </w:r>
    </w:p>
    <w:p w:rsidR="00022083" w:rsidRPr="004A4994" w:rsidRDefault="00282494" w:rsidP="00487287">
      <w:pPr>
        <w:pStyle w:val="ListParagraph"/>
        <w:numPr>
          <w:ilvl w:val="1"/>
          <w:numId w:val="13"/>
        </w:numPr>
        <w:tabs>
          <w:tab w:val="left" w:pos="426"/>
        </w:tabs>
        <w:spacing w:line="240" w:lineRule="auto"/>
        <w:ind w:left="426" w:hanging="426"/>
        <w:contextualSpacing w:val="0"/>
        <w:rPr>
          <w:rFonts w:ascii="Times New Roman" w:eastAsia="Calibri" w:hAnsi="Times New Roman" w:cs="Times New Roman"/>
          <w:sz w:val="28"/>
          <w:szCs w:val="28"/>
        </w:rPr>
      </w:pPr>
      <w:r w:rsidRPr="004A4994">
        <w:rPr>
          <w:rFonts w:ascii="Times New Roman" w:hAnsi="Times New Roman" w:cs="Times New Roman"/>
          <w:sz w:val="28"/>
          <w:szCs w:val="28"/>
        </w:rPr>
        <w:t>Tọa độ các vị trí đỗ tàu bay, vị trí của các hệ thống chỉ dẫn chuyển động tàu bay trên mặt đấ</w:t>
      </w:r>
      <w:r w:rsidR="00113E67">
        <w:rPr>
          <w:rFonts w:ascii="Times New Roman" w:hAnsi="Times New Roman" w:cs="Times New Roman"/>
          <w:sz w:val="28"/>
          <w:szCs w:val="28"/>
        </w:rPr>
        <w:t>t</w:t>
      </w:r>
      <w:r w:rsidRPr="00113E67">
        <w:rPr>
          <w:rFonts w:ascii="Times New Roman" w:hAnsi="Times New Roman" w:cs="Times New Roman"/>
          <w:i/>
          <w:sz w:val="28"/>
          <w:szCs w:val="28"/>
        </w:rPr>
        <w:t>(đo tại điểm dừng càng trướ</w:t>
      </w:r>
      <w:r w:rsidR="00224D74" w:rsidRPr="00113E67">
        <w:rPr>
          <w:rFonts w:ascii="Times New Roman" w:hAnsi="Times New Roman" w:cs="Times New Roman"/>
          <w:i/>
          <w:sz w:val="28"/>
          <w:szCs w:val="28"/>
        </w:rPr>
        <w:t xml:space="preserve">c tàu bay theo WGS-84 </w:t>
      </w:r>
      <w:r w:rsidRPr="00113E67">
        <w:rPr>
          <w:rFonts w:ascii="Times New Roman" w:hAnsi="Times New Roman" w:cs="Times New Roman"/>
          <w:i/>
          <w:sz w:val="28"/>
          <w:szCs w:val="28"/>
        </w:rPr>
        <w:t>chính xác đến % giây)</w:t>
      </w:r>
      <w:r w:rsidRPr="004A4994">
        <w:rPr>
          <w:rFonts w:ascii="Times New Roman" w:hAnsi="Times New Roman" w:cs="Times New Roman"/>
          <w:sz w:val="28"/>
          <w:szCs w:val="28"/>
        </w:rPr>
        <w:t>.</w:t>
      </w:r>
      <w:r w:rsidR="00022083" w:rsidRPr="004A4994">
        <w:rPr>
          <w:rFonts w:ascii="Times New Roman" w:eastAsia="Calibri" w:hAnsi="Times New Roman" w:cs="Times New Roman"/>
          <w:sz w:val="28"/>
          <w:szCs w:val="28"/>
        </w:rPr>
        <w:tab/>
      </w:r>
    </w:p>
    <w:p w:rsidR="00022083" w:rsidRPr="004A4994" w:rsidRDefault="00022083" w:rsidP="003B650D">
      <w:pPr>
        <w:pStyle w:val="ListParagraph"/>
        <w:numPr>
          <w:ilvl w:val="0"/>
          <w:numId w:val="27"/>
        </w:numPr>
        <w:tabs>
          <w:tab w:val="left" w:pos="426"/>
        </w:tabs>
        <w:spacing w:line="240" w:lineRule="auto"/>
        <w:ind w:left="426" w:hanging="284"/>
        <w:contextualSpacing w:val="0"/>
        <w:rPr>
          <w:rFonts w:ascii="Times New Roman" w:eastAsia="Calibri" w:hAnsi="Times New Roman" w:cs="Times New Roman"/>
          <w:sz w:val="28"/>
          <w:szCs w:val="28"/>
        </w:rPr>
      </w:pPr>
      <w:r w:rsidRPr="004A4994">
        <w:rPr>
          <w:rFonts w:ascii="Times New Roman" w:eastAsia="Calibri" w:hAnsi="Times New Roman" w:cs="Times New Roman"/>
          <w:sz w:val="28"/>
          <w:szCs w:val="28"/>
        </w:rPr>
        <w:t>Số liệu đo đạc tọa độ củ</w:t>
      </w:r>
      <w:r w:rsidR="0029446A" w:rsidRPr="004A4994">
        <w:rPr>
          <w:rFonts w:ascii="Times New Roman" w:eastAsia="Calibri" w:hAnsi="Times New Roman" w:cs="Times New Roman"/>
          <w:sz w:val="28"/>
          <w:szCs w:val="28"/>
        </w:rPr>
        <w:t xml:space="preserve">a </w:t>
      </w:r>
      <w:r w:rsidR="004223F4">
        <w:rPr>
          <w:rFonts w:ascii="Times New Roman" w:eastAsia="Calibri" w:hAnsi="Times New Roman" w:cs="Times New Roman"/>
          <w:sz w:val="28"/>
          <w:szCs w:val="28"/>
        </w:rPr>
        <w:t>20</w:t>
      </w:r>
      <w:r w:rsidR="00194BB8" w:rsidRPr="004A4994">
        <w:rPr>
          <w:rFonts w:ascii="Times New Roman" w:eastAsia="Calibri" w:hAnsi="Times New Roman" w:cs="Times New Roman"/>
          <w:sz w:val="28"/>
          <w:szCs w:val="28"/>
        </w:rPr>
        <w:t xml:space="preserve"> vị trí</w:t>
      </w:r>
      <w:r w:rsidRPr="004A4994">
        <w:rPr>
          <w:rFonts w:ascii="Times New Roman" w:eastAsia="Calibri" w:hAnsi="Times New Roman" w:cs="Times New Roman"/>
          <w:sz w:val="28"/>
          <w:szCs w:val="28"/>
        </w:rPr>
        <w:t xml:space="preserve"> đỗ tàu </w:t>
      </w:r>
      <w:r w:rsidRPr="00D8119F">
        <w:rPr>
          <w:rFonts w:ascii="Times New Roman" w:eastAsia="Calibri" w:hAnsi="Times New Roman" w:cs="Times New Roman"/>
          <w:sz w:val="28"/>
          <w:szCs w:val="28"/>
        </w:rPr>
        <w:t>bay</w:t>
      </w:r>
      <w:r w:rsidRPr="004A4994">
        <w:rPr>
          <w:rFonts w:ascii="Times New Roman" w:eastAsia="Calibri" w:hAnsi="Times New Roman" w:cs="Times New Roman"/>
          <w:sz w:val="28"/>
          <w:szCs w:val="28"/>
        </w:rPr>
        <w:t>:</w:t>
      </w:r>
    </w:p>
    <w:tbl>
      <w:tblPr>
        <w:tblW w:w="8605"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3261"/>
        <w:gridCol w:w="2268"/>
        <w:gridCol w:w="2268"/>
      </w:tblGrid>
      <w:tr w:rsidR="00022083" w:rsidRPr="00DE298D" w:rsidTr="00AD629C">
        <w:trPr>
          <w:jc w:val="center"/>
        </w:trPr>
        <w:tc>
          <w:tcPr>
            <w:tcW w:w="808" w:type="dxa"/>
            <w:vMerge w:val="restart"/>
            <w:shd w:val="clear" w:color="auto" w:fill="D9D9D9" w:themeFill="background1" w:themeFillShade="D9"/>
            <w:vAlign w:val="center"/>
          </w:tcPr>
          <w:p w:rsidR="00DE298D" w:rsidRDefault="00022083" w:rsidP="00E50214">
            <w:pPr>
              <w:spacing w:before="0" w:after="0" w:line="240" w:lineRule="auto"/>
              <w:jc w:val="center"/>
              <w:rPr>
                <w:rFonts w:ascii="Times New Roman" w:eastAsia="Calibri" w:hAnsi="Times New Roman" w:cs="Times New Roman"/>
                <w:b/>
                <w:sz w:val="26"/>
                <w:szCs w:val="26"/>
              </w:rPr>
            </w:pPr>
            <w:r w:rsidRPr="00DE298D">
              <w:rPr>
                <w:rFonts w:ascii="Times New Roman" w:eastAsia="Calibri" w:hAnsi="Times New Roman" w:cs="Times New Roman"/>
                <w:b/>
                <w:sz w:val="26"/>
                <w:szCs w:val="26"/>
              </w:rPr>
              <w:t>S</w:t>
            </w:r>
          </w:p>
          <w:p w:rsidR="00022083" w:rsidRPr="00DE298D" w:rsidRDefault="00DE298D" w:rsidP="00E50214">
            <w:pPr>
              <w:spacing w:before="0"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TT</w:t>
            </w:r>
          </w:p>
        </w:tc>
        <w:tc>
          <w:tcPr>
            <w:tcW w:w="3261" w:type="dxa"/>
            <w:vMerge w:val="restart"/>
            <w:shd w:val="clear" w:color="auto" w:fill="D9D9D9" w:themeFill="background1" w:themeFillShade="D9"/>
            <w:vAlign w:val="center"/>
          </w:tcPr>
          <w:p w:rsidR="00022083" w:rsidRPr="00DE298D" w:rsidRDefault="00022083" w:rsidP="00E50214">
            <w:pPr>
              <w:pStyle w:val="Heading4"/>
              <w:spacing w:before="0" w:after="0" w:line="240" w:lineRule="auto"/>
              <w:jc w:val="center"/>
              <w:rPr>
                <w:rFonts w:ascii="Times New Roman" w:eastAsia="Times New Roman" w:hAnsi="Times New Roman" w:cs="Times New Roman"/>
                <w:i w:val="0"/>
                <w:color w:val="auto"/>
                <w:sz w:val="26"/>
                <w:szCs w:val="26"/>
              </w:rPr>
            </w:pPr>
            <w:bookmarkStart w:id="227" w:name="_Toc3714656"/>
            <w:bookmarkStart w:id="228" w:name="_Toc6064464"/>
            <w:bookmarkStart w:id="229" w:name="_Toc6826486"/>
            <w:r w:rsidRPr="00DE298D">
              <w:rPr>
                <w:rFonts w:ascii="Times New Roman" w:eastAsia="Times New Roman" w:hAnsi="Times New Roman" w:cs="Times New Roman"/>
                <w:i w:val="0"/>
                <w:color w:val="auto"/>
                <w:sz w:val="26"/>
                <w:szCs w:val="26"/>
              </w:rPr>
              <w:t>Tên điểm</w:t>
            </w:r>
            <w:bookmarkEnd w:id="227"/>
            <w:bookmarkEnd w:id="228"/>
            <w:bookmarkEnd w:id="229"/>
          </w:p>
        </w:tc>
        <w:tc>
          <w:tcPr>
            <w:tcW w:w="4536" w:type="dxa"/>
            <w:gridSpan w:val="2"/>
            <w:shd w:val="clear" w:color="auto" w:fill="D9D9D9" w:themeFill="background1" w:themeFillShade="D9"/>
          </w:tcPr>
          <w:p w:rsidR="00022083" w:rsidRPr="00DE298D" w:rsidRDefault="00022083" w:rsidP="00E50214">
            <w:pPr>
              <w:pStyle w:val="Heading4"/>
              <w:spacing w:before="0" w:after="0" w:line="240" w:lineRule="auto"/>
              <w:jc w:val="center"/>
              <w:rPr>
                <w:rFonts w:ascii="Times New Roman" w:eastAsia="Times New Roman" w:hAnsi="Times New Roman" w:cs="Times New Roman"/>
                <w:i w:val="0"/>
                <w:color w:val="auto"/>
                <w:sz w:val="26"/>
                <w:szCs w:val="26"/>
              </w:rPr>
            </w:pPr>
            <w:bookmarkStart w:id="230" w:name="_Toc3714657"/>
            <w:bookmarkStart w:id="231" w:name="_Toc6064465"/>
            <w:bookmarkStart w:id="232" w:name="_Toc6826487"/>
            <w:r w:rsidRPr="00DE298D">
              <w:rPr>
                <w:rFonts w:ascii="Times New Roman" w:eastAsia="Times New Roman" w:hAnsi="Times New Roman" w:cs="Times New Roman"/>
                <w:i w:val="0"/>
                <w:color w:val="auto"/>
                <w:sz w:val="26"/>
                <w:szCs w:val="26"/>
              </w:rPr>
              <w:t>Tọa độ WGS-84</w:t>
            </w:r>
            <w:bookmarkEnd w:id="230"/>
            <w:bookmarkEnd w:id="231"/>
            <w:bookmarkEnd w:id="232"/>
          </w:p>
        </w:tc>
      </w:tr>
      <w:tr w:rsidR="00022083" w:rsidRPr="00DE298D" w:rsidTr="00AD629C">
        <w:trPr>
          <w:jc w:val="center"/>
        </w:trPr>
        <w:tc>
          <w:tcPr>
            <w:tcW w:w="808" w:type="dxa"/>
            <w:vMerge/>
            <w:shd w:val="clear" w:color="auto" w:fill="D9D9D9" w:themeFill="background1" w:themeFillShade="D9"/>
            <w:vAlign w:val="center"/>
          </w:tcPr>
          <w:p w:rsidR="00022083" w:rsidRPr="00DE298D" w:rsidRDefault="00022083" w:rsidP="00E50214">
            <w:pPr>
              <w:spacing w:before="0" w:after="0" w:line="240" w:lineRule="auto"/>
              <w:jc w:val="center"/>
              <w:rPr>
                <w:rFonts w:ascii="Times New Roman" w:eastAsia="Calibri" w:hAnsi="Times New Roman" w:cs="Times New Roman"/>
                <w:b/>
                <w:sz w:val="26"/>
                <w:szCs w:val="26"/>
              </w:rPr>
            </w:pPr>
          </w:p>
        </w:tc>
        <w:tc>
          <w:tcPr>
            <w:tcW w:w="3261" w:type="dxa"/>
            <w:vMerge/>
            <w:shd w:val="clear" w:color="auto" w:fill="D9D9D9" w:themeFill="background1" w:themeFillShade="D9"/>
            <w:vAlign w:val="center"/>
          </w:tcPr>
          <w:p w:rsidR="00022083" w:rsidRPr="00DE298D" w:rsidRDefault="00022083" w:rsidP="00E50214">
            <w:pPr>
              <w:pStyle w:val="Heading4"/>
              <w:spacing w:before="0" w:after="0" w:line="240" w:lineRule="auto"/>
              <w:jc w:val="center"/>
              <w:rPr>
                <w:rFonts w:ascii="Times New Roman" w:eastAsia="Times New Roman" w:hAnsi="Times New Roman" w:cs="Times New Roman"/>
                <w:i w:val="0"/>
                <w:color w:val="auto"/>
                <w:sz w:val="26"/>
                <w:szCs w:val="26"/>
              </w:rPr>
            </w:pPr>
          </w:p>
        </w:tc>
        <w:tc>
          <w:tcPr>
            <w:tcW w:w="2268" w:type="dxa"/>
            <w:shd w:val="clear" w:color="auto" w:fill="D9D9D9" w:themeFill="background1" w:themeFillShade="D9"/>
          </w:tcPr>
          <w:p w:rsidR="00022083" w:rsidRPr="00DE298D" w:rsidRDefault="00022083" w:rsidP="00E50214">
            <w:pPr>
              <w:pStyle w:val="Heading4"/>
              <w:spacing w:before="0" w:after="0" w:line="240" w:lineRule="auto"/>
              <w:jc w:val="center"/>
              <w:rPr>
                <w:rFonts w:ascii="Times New Roman" w:eastAsia="Times New Roman" w:hAnsi="Times New Roman" w:cs="Times New Roman"/>
                <w:i w:val="0"/>
                <w:color w:val="auto"/>
                <w:sz w:val="26"/>
                <w:szCs w:val="26"/>
              </w:rPr>
            </w:pPr>
            <w:bookmarkStart w:id="233" w:name="_Toc3714658"/>
            <w:bookmarkStart w:id="234" w:name="_Toc6064466"/>
            <w:bookmarkStart w:id="235" w:name="_Toc6826488"/>
            <w:r w:rsidRPr="00DE298D">
              <w:rPr>
                <w:rFonts w:ascii="Times New Roman" w:eastAsia="Times New Roman" w:hAnsi="Times New Roman" w:cs="Times New Roman"/>
                <w:i w:val="0"/>
                <w:color w:val="auto"/>
                <w:sz w:val="26"/>
                <w:szCs w:val="26"/>
              </w:rPr>
              <w:t>Kinh độ Bắc (N)</w:t>
            </w:r>
            <w:bookmarkEnd w:id="233"/>
            <w:bookmarkEnd w:id="234"/>
            <w:bookmarkEnd w:id="235"/>
          </w:p>
        </w:tc>
        <w:tc>
          <w:tcPr>
            <w:tcW w:w="2268" w:type="dxa"/>
            <w:shd w:val="clear" w:color="auto" w:fill="D9D9D9" w:themeFill="background1" w:themeFillShade="D9"/>
            <w:vAlign w:val="center"/>
          </w:tcPr>
          <w:p w:rsidR="00022083" w:rsidRPr="00DE298D" w:rsidRDefault="00022083" w:rsidP="00E50214">
            <w:pPr>
              <w:pStyle w:val="Heading4"/>
              <w:spacing w:before="0" w:after="0" w:line="240" w:lineRule="auto"/>
              <w:jc w:val="center"/>
              <w:rPr>
                <w:rFonts w:ascii="Times New Roman" w:eastAsia="Times New Roman" w:hAnsi="Times New Roman" w:cs="Times New Roman"/>
                <w:i w:val="0"/>
                <w:color w:val="auto"/>
                <w:sz w:val="26"/>
                <w:szCs w:val="26"/>
              </w:rPr>
            </w:pPr>
            <w:bookmarkStart w:id="236" w:name="_Toc3714659"/>
            <w:bookmarkStart w:id="237" w:name="_Toc6064467"/>
            <w:bookmarkStart w:id="238" w:name="_Toc6826489"/>
            <w:r w:rsidRPr="00DE298D">
              <w:rPr>
                <w:rFonts w:ascii="Times New Roman" w:eastAsia="Times New Roman" w:hAnsi="Times New Roman" w:cs="Times New Roman"/>
                <w:i w:val="0"/>
                <w:color w:val="auto"/>
                <w:sz w:val="26"/>
                <w:szCs w:val="26"/>
              </w:rPr>
              <w:t>Vĩ độ Đông (E)</w:t>
            </w:r>
            <w:bookmarkEnd w:id="236"/>
            <w:bookmarkEnd w:id="237"/>
            <w:bookmarkEnd w:id="238"/>
          </w:p>
        </w:tc>
      </w:tr>
      <w:tr w:rsidR="00022083" w:rsidRPr="00DE298D" w:rsidTr="00F63910">
        <w:trPr>
          <w:jc w:val="center"/>
        </w:trPr>
        <w:tc>
          <w:tcPr>
            <w:tcW w:w="80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p>
        </w:tc>
        <w:tc>
          <w:tcPr>
            <w:tcW w:w="3261" w:type="dxa"/>
          </w:tcPr>
          <w:p w:rsidR="00022083" w:rsidRPr="00DE298D" w:rsidRDefault="00022083"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1</w:t>
            </w:r>
          </w:p>
        </w:tc>
        <w:tc>
          <w:tcPr>
            <w:tcW w:w="226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09’49.268</w:t>
            </w:r>
          </w:p>
        </w:tc>
        <w:tc>
          <w:tcPr>
            <w:tcW w:w="226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00’05.637</w:t>
            </w:r>
          </w:p>
        </w:tc>
      </w:tr>
      <w:tr w:rsidR="00022083" w:rsidRPr="00DE298D" w:rsidTr="00F63910">
        <w:trPr>
          <w:jc w:val="center"/>
        </w:trPr>
        <w:tc>
          <w:tcPr>
            <w:tcW w:w="80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2</w:t>
            </w:r>
          </w:p>
        </w:tc>
        <w:tc>
          <w:tcPr>
            <w:tcW w:w="3261" w:type="dxa"/>
          </w:tcPr>
          <w:p w:rsidR="00022083" w:rsidRPr="00DE298D" w:rsidRDefault="00022083" w:rsidP="00DE298D">
            <w:pPr>
              <w:pStyle w:val="Footer"/>
              <w:tabs>
                <w:tab w:val="left" w:pos="1876"/>
              </w:tabs>
              <w:spacing w:line="240" w:lineRule="auto"/>
              <w:rPr>
                <w:rFonts w:ascii="Times New Roman" w:hAnsi="Times New Roman"/>
                <w:sz w:val="26"/>
                <w:szCs w:val="26"/>
              </w:rPr>
            </w:pPr>
            <w:r w:rsidRPr="00DE298D">
              <w:rPr>
                <w:rFonts w:ascii="Times New Roman" w:hAnsi="Times New Roman"/>
                <w:sz w:val="26"/>
                <w:szCs w:val="26"/>
              </w:rPr>
              <w:t xml:space="preserve">Vị trí đỗ số </w:t>
            </w:r>
            <w:r w:rsidR="00321186" w:rsidRPr="00DE298D">
              <w:rPr>
                <w:rFonts w:ascii="Times New Roman" w:hAnsi="Times New Roman"/>
                <w:sz w:val="26"/>
                <w:szCs w:val="26"/>
              </w:rPr>
              <w:t>1</w:t>
            </w:r>
            <w:r w:rsidRPr="00DE298D">
              <w:rPr>
                <w:rFonts w:ascii="Times New Roman" w:hAnsi="Times New Roman"/>
                <w:sz w:val="26"/>
                <w:szCs w:val="26"/>
              </w:rPr>
              <w:t>A</w:t>
            </w:r>
          </w:p>
        </w:tc>
        <w:tc>
          <w:tcPr>
            <w:tcW w:w="226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00321186" w:rsidRPr="00DE298D">
              <w:rPr>
                <w:rFonts w:ascii="Times New Roman" w:eastAsia="Calibri" w:hAnsi="Times New Roman" w:cs="Times New Roman"/>
                <w:sz w:val="26"/>
                <w:szCs w:val="26"/>
              </w:rPr>
              <w:t>09’50</w:t>
            </w:r>
            <w:r w:rsidRPr="00DE298D">
              <w:rPr>
                <w:rFonts w:ascii="Times New Roman" w:eastAsia="Calibri" w:hAnsi="Times New Roman" w:cs="Times New Roman"/>
                <w:sz w:val="26"/>
                <w:szCs w:val="26"/>
              </w:rPr>
              <w:t>.</w:t>
            </w:r>
            <w:r w:rsidR="00321186" w:rsidRPr="00DE298D">
              <w:rPr>
                <w:rFonts w:ascii="Times New Roman" w:eastAsia="Calibri" w:hAnsi="Times New Roman" w:cs="Times New Roman"/>
                <w:sz w:val="26"/>
                <w:szCs w:val="26"/>
              </w:rPr>
              <w:t>434</w:t>
            </w:r>
          </w:p>
        </w:tc>
        <w:tc>
          <w:tcPr>
            <w:tcW w:w="226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00321186" w:rsidRPr="00DE298D">
              <w:rPr>
                <w:rFonts w:ascii="Times New Roman" w:eastAsia="Calibri" w:hAnsi="Times New Roman" w:cs="Times New Roman"/>
                <w:sz w:val="26"/>
                <w:szCs w:val="26"/>
              </w:rPr>
              <w:t>00’05</w:t>
            </w:r>
            <w:r w:rsidRPr="00DE298D">
              <w:rPr>
                <w:rFonts w:ascii="Times New Roman" w:eastAsia="Calibri" w:hAnsi="Times New Roman" w:cs="Times New Roman"/>
                <w:sz w:val="26"/>
                <w:szCs w:val="26"/>
              </w:rPr>
              <w:t>.75</w:t>
            </w:r>
            <w:r w:rsidR="00321186" w:rsidRPr="00DE298D">
              <w:rPr>
                <w:rFonts w:ascii="Times New Roman" w:eastAsia="Calibri" w:hAnsi="Times New Roman" w:cs="Times New Roman"/>
                <w:sz w:val="26"/>
                <w:szCs w:val="26"/>
              </w:rPr>
              <w:t>5</w:t>
            </w:r>
          </w:p>
        </w:tc>
      </w:tr>
      <w:tr w:rsidR="00022083" w:rsidRPr="00DE298D" w:rsidTr="00F63910">
        <w:trPr>
          <w:jc w:val="center"/>
        </w:trPr>
        <w:tc>
          <w:tcPr>
            <w:tcW w:w="80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3</w:t>
            </w:r>
          </w:p>
        </w:tc>
        <w:tc>
          <w:tcPr>
            <w:tcW w:w="3261" w:type="dxa"/>
          </w:tcPr>
          <w:p w:rsidR="00022083" w:rsidRPr="00DE298D" w:rsidRDefault="00022083"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2</w:t>
            </w:r>
          </w:p>
        </w:tc>
        <w:tc>
          <w:tcPr>
            <w:tcW w:w="226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09’49.374</w:t>
            </w:r>
          </w:p>
        </w:tc>
        <w:tc>
          <w:tcPr>
            <w:tcW w:w="2268" w:type="dxa"/>
          </w:tcPr>
          <w:p w:rsidR="00022083" w:rsidRPr="00DE298D" w:rsidRDefault="00022083"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00’04.559</w:t>
            </w:r>
          </w:p>
        </w:tc>
      </w:tr>
      <w:tr w:rsidR="00321186" w:rsidRPr="00DE298D" w:rsidTr="00F63910">
        <w:trPr>
          <w:jc w:val="center"/>
        </w:trPr>
        <w:tc>
          <w:tcPr>
            <w:tcW w:w="808" w:type="dxa"/>
          </w:tcPr>
          <w:p w:rsidR="00321186"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4</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2A</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09’50.540</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00’04.676</w:t>
            </w:r>
          </w:p>
        </w:tc>
      </w:tr>
      <w:tr w:rsidR="00321186" w:rsidRPr="00DE298D" w:rsidTr="00F63910">
        <w:trPr>
          <w:jc w:val="center"/>
        </w:trPr>
        <w:tc>
          <w:tcPr>
            <w:tcW w:w="808" w:type="dxa"/>
          </w:tcPr>
          <w:p w:rsidR="00321186"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5</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3</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09’49.451</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00’03.295</w:t>
            </w:r>
          </w:p>
        </w:tc>
      </w:tr>
      <w:tr w:rsidR="00321186" w:rsidRPr="00DE298D" w:rsidTr="00F63910">
        <w:trPr>
          <w:jc w:val="center"/>
        </w:trPr>
        <w:tc>
          <w:tcPr>
            <w:tcW w:w="808" w:type="dxa"/>
          </w:tcPr>
          <w:p w:rsidR="00321186"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lastRenderedPageBreak/>
              <w:t>6</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4</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09’49.592</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00’01.873</w:t>
            </w:r>
          </w:p>
        </w:tc>
      </w:tr>
      <w:tr w:rsidR="007C2DCC" w:rsidRPr="00DE298D" w:rsidTr="00F63910">
        <w:trPr>
          <w:jc w:val="center"/>
        </w:trPr>
        <w:tc>
          <w:tcPr>
            <w:tcW w:w="808" w:type="dxa"/>
          </w:tcPr>
          <w:p w:rsidR="007C2DCC"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7</w:t>
            </w:r>
          </w:p>
        </w:tc>
        <w:tc>
          <w:tcPr>
            <w:tcW w:w="3261" w:type="dxa"/>
          </w:tcPr>
          <w:p w:rsidR="007C2DCC" w:rsidRPr="00473143" w:rsidRDefault="007C2DCC" w:rsidP="00DE298D">
            <w:pPr>
              <w:spacing w:line="240" w:lineRule="auto"/>
              <w:rPr>
                <w:rFonts w:ascii="Times New Roman" w:eastAsia="Calibri" w:hAnsi="Times New Roman" w:cs="Times New Roman"/>
                <w:sz w:val="26"/>
                <w:szCs w:val="26"/>
              </w:rPr>
            </w:pPr>
            <w:r w:rsidRPr="00473143">
              <w:rPr>
                <w:rFonts w:ascii="Times New Roman" w:eastAsia="Calibri" w:hAnsi="Times New Roman" w:cs="Times New Roman"/>
                <w:sz w:val="26"/>
                <w:szCs w:val="26"/>
              </w:rPr>
              <w:t>Vị trí đỗ số 4A</w:t>
            </w:r>
          </w:p>
        </w:tc>
        <w:tc>
          <w:tcPr>
            <w:tcW w:w="2268" w:type="dxa"/>
          </w:tcPr>
          <w:p w:rsidR="007C2DCC" w:rsidRPr="00DE298D" w:rsidRDefault="006B6AB4"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09’50.806</w:t>
            </w:r>
          </w:p>
        </w:tc>
        <w:tc>
          <w:tcPr>
            <w:tcW w:w="2268" w:type="dxa"/>
          </w:tcPr>
          <w:p w:rsidR="007C2DCC" w:rsidRPr="00DE298D" w:rsidRDefault="006B6AB4"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00’01.996</w:t>
            </w:r>
          </w:p>
        </w:tc>
      </w:tr>
      <w:tr w:rsidR="00321186" w:rsidRPr="00DE298D" w:rsidTr="00F63910">
        <w:trPr>
          <w:jc w:val="center"/>
        </w:trPr>
        <w:tc>
          <w:tcPr>
            <w:tcW w:w="808" w:type="dxa"/>
          </w:tcPr>
          <w:p w:rsidR="00321186"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8</w:t>
            </w:r>
          </w:p>
        </w:tc>
        <w:tc>
          <w:tcPr>
            <w:tcW w:w="3261" w:type="dxa"/>
          </w:tcPr>
          <w:p w:rsidR="00321186" w:rsidRPr="00473143" w:rsidRDefault="00321186" w:rsidP="00DE298D">
            <w:pPr>
              <w:spacing w:line="240" w:lineRule="auto"/>
              <w:rPr>
                <w:rFonts w:ascii="Times New Roman" w:eastAsia="Calibri" w:hAnsi="Times New Roman" w:cs="Times New Roman"/>
                <w:sz w:val="26"/>
                <w:szCs w:val="26"/>
              </w:rPr>
            </w:pPr>
            <w:r w:rsidRPr="00473143">
              <w:rPr>
                <w:rFonts w:ascii="Times New Roman" w:eastAsia="Calibri" w:hAnsi="Times New Roman" w:cs="Times New Roman"/>
                <w:sz w:val="26"/>
                <w:szCs w:val="26"/>
              </w:rPr>
              <w:t>Vị trí đỗ số 5</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09’49.732</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00’00.451</w:t>
            </w:r>
          </w:p>
        </w:tc>
      </w:tr>
      <w:tr w:rsidR="007C2DCC" w:rsidRPr="00DE298D" w:rsidTr="00F63910">
        <w:trPr>
          <w:jc w:val="center"/>
        </w:trPr>
        <w:tc>
          <w:tcPr>
            <w:tcW w:w="808" w:type="dxa"/>
          </w:tcPr>
          <w:p w:rsidR="007C2DCC"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9</w:t>
            </w:r>
          </w:p>
        </w:tc>
        <w:tc>
          <w:tcPr>
            <w:tcW w:w="3261" w:type="dxa"/>
          </w:tcPr>
          <w:p w:rsidR="007C2DCC" w:rsidRPr="00473143" w:rsidRDefault="007C2DCC" w:rsidP="00DE298D">
            <w:pPr>
              <w:spacing w:line="240" w:lineRule="auto"/>
              <w:rPr>
                <w:rFonts w:ascii="Times New Roman" w:eastAsia="Calibri" w:hAnsi="Times New Roman" w:cs="Times New Roman"/>
                <w:sz w:val="26"/>
                <w:szCs w:val="26"/>
              </w:rPr>
            </w:pPr>
            <w:r w:rsidRPr="00473143">
              <w:rPr>
                <w:rFonts w:ascii="Times New Roman" w:eastAsia="Calibri" w:hAnsi="Times New Roman" w:cs="Times New Roman"/>
                <w:sz w:val="26"/>
                <w:szCs w:val="26"/>
              </w:rPr>
              <w:t>Vị trí đỗ số 5A</w:t>
            </w:r>
          </w:p>
        </w:tc>
        <w:tc>
          <w:tcPr>
            <w:tcW w:w="2268" w:type="dxa"/>
          </w:tcPr>
          <w:p w:rsidR="007C2DCC" w:rsidRPr="00DE298D" w:rsidRDefault="002137BA"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09’50.974</w:t>
            </w:r>
          </w:p>
        </w:tc>
        <w:tc>
          <w:tcPr>
            <w:tcW w:w="2268" w:type="dxa"/>
          </w:tcPr>
          <w:p w:rsidR="007C2DCC" w:rsidRPr="00DE298D" w:rsidRDefault="002137BA"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104</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00’00.574</w:t>
            </w:r>
          </w:p>
        </w:tc>
      </w:tr>
      <w:tr w:rsidR="00321186" w:rsidRPr="00DE298D" w:rsidTr="00F63910">
        <w:trPr>
          <w:jc w:val="center"/>
        </w:trPr>
        <w:tc>
          <w:tcPr>
            <w:tcW w:w="808" w:type="dxa"/>
          </w:tcPr>
          <w:p w:rsidR="00321186"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p>
        </w:tc>
        <w:tc>
          <w:tcPr>
            <w:tcW w:w="3261" w:type="dxa"/>
          </w:tcPr>
          <w:p w:rsidR="00321186" w:rsidRPr="00473143" w:rsidRDefault="00321186" w:rsidP="00DE298D">
            <w:pPr>
              <w:spacing w:line="240" w:lineRule="auto"/>
              <w:rPr>
                <w:rFonts w:ascii="Times New Roman" w:eastAsia="Calibri" w:hAnsi="Times New Roman" w:cs="Times New Roman"/>
                <w:sz w:val="26"/>
                <w:szCs w:val="26"/>
              </w:rPr>
            </w:pPr>
            <w:r w:rsidRPr="00473143">
              <w:rPr>
                <w:rFonts w:ascii="Times New Roman" w:eastAsia="Calibri" w:hAnsi="Times New Roman" w:cs="Times New Roman"/>
                <w:sz w:val="26"/>
                <w:szCs w:val="26"/>
              </w:rPr>
              <w:t>Vị trí đỗ số 6</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09’49.872</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59’59.045</w:t>
            </w:r>
          </w:p>
        </w:tc>
      </w:tr>
      <w:tr w:rsidR="007C2DCC" w:rsidRPr="00DE298D" w:rsidTr="00E24ADE">
        <w:trPr>
          <w:jc w:val="center"/>
        </w:trPr>
        <w:tc>
          <w:tcPr>
            <w:tcW w:w="808" w:type="dxa"/>
            <w:tcBorders>
              <w:bottom w:val="single" w:sz="4" w:space="0" w:color="auto"/>
            </w:tcBorders>
          </w:tcPr>
          <w:p w:rsidR="007C2DCC"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11</w:t>
            </w:r>
          </w:p>
        </w:tc>
        <w:tc>
          <w:tcPr>
            <w:tcW w:w="3261" w:type="dxa"/>
            <w:tcBorders>
              <w:bottom w:val="single" w:sz="4" w:space="0" w:color="auto"/>
            </w:tcBorders>
          </w:tcPr>
          <w:p w:rsidR="007C2DCC" w:rsidRPr="00473143" w:rsidRDefault="007C2DCC" w:rsidP="00DE298D">
            <w:pPr>
              <w:spacing w:line="240" w:lineRule="auto"/>
              <w:rPr>
                <w:rFonts w:ascii="Times New Roman" w:eastAsia="Calibri" w:hAnsi="Times New Roman" w:cs="Times New Roman"/>
                <w:sz w:val="26"/>
                <w:szCs w:val="26"/>
              </w:rPr>
            </w:pPr>
            <w:r w:rsidRPr="00473143">
              <w:rPr>
                <w:rFonts w:ascii="Times New Roman" w:eastAsia="Calibri" w:hAnsi="Times New Roman" w:cs="Times New Roman"/>
                <w:sz w:val="26"/>
                <w:szCs w:val="26"/>
              </w:rPr>
              <w:t>Vị trí đỗ số 6A</w:t>
            </w:r>
          </w:p>
        </w:tc>
        <w:tc>
          <w:tcPr>
            <w:tcW w:w="2268" w:type="dxa"/>
            <w:tcBorders>
              <w:bottom w:val="single" w:sz="4" w:space="0" w:color="auto"/>
            </w:tcBorders>
          </w:tcPr>
          <w:p w:rsidR="007C2DCC" w:rsidRPr="00DE298D" w:rsidRDefault="002137BA"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09’51.086</w:t>
            </w:r>
          </w:p>
        </w:tc>
        <w:tc>
          <w:tcPr>
            <w:tcW w:w="2268" w:type="dxa"/>
            <w:tcBorders>
              <w:bottom w:val="single" w:sz="4" w:space="0" w:color="auto"/>
            </w:tcBorders>
          </w:tcPr>
          <w:p w:rsidR="007C2DCC" w:rsidRPr="00DE298D" w:rsidRDefault="002137BA"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59’59.168</w:t>
            </w:r>
          </w:p>
        </w:tc>
      </w:tr>
      <w:tr w:rsidR="00321186" w:rsidRPr="00DE298D" w:rsidTr="00E24ADE">
        <w:trPr>
          <w:jc w:val="center"/>
        </w:trPr>
        <w:tc>
          <w:tcPr>
            <w:tcW w:w="808" w:type="dxa"/>
            <w:tcBorders>
              <w:top w:val="single" w:sz="4" w:space="0" w:color="auto"/>
              <w:left w:val="single" w:sz="4" w:space="0" w:color="auto"/>
              <w:bottom w:val="single" w:sz="4" w:space="0" w:color="auto"/>
              <w:right w:val="single" w:sz="4" w:space="0" w:color="auto"/>
            </w:tcBorders>
          </w:tcPr>
          <w:p w:rsidR="00321186"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12</w:t>
            </w:r>
          </w:p>
        </w:tc>
        <w:tc>
          <w:tcPr>
            <w:tcW w:w="3261" w:type="dxa"/>
            <w:tcBorders>
              <w:top w:val="single" w:sz="4" w:space="0" w:color="auto"/>
              <w:left w:val="single" w:sz="4" w:space="0" w:color="auto"/>
              <w:bottom w:val="single" w:sz="4" w:space="0" w:color="auto"/>
              <w:right w:val="single" w:sz="4" w:space="0" w:color="auto"/>
            </w:tcBorders>
          </w:tcPr>
          <w:p w:rsidR="00321186" w:rsidRPr="00473143" w:rsidRDefault="00321186" w:rsidP="00DE298D">
            <w:pPr>
              <w:spacing w:line="240" w:lineRule="auto"/>
              <w:rPr>
                <w:rFonts w:ascii="Times New Roman" w:eastAsia="Calibri" w:hAnsi="Times New Roman" w:cs="Times New Roman"/>
                <w:sz w:val="26"/>
                <w:szCs w:val="26"/>
              </w:rPr>
            </w:pPr>
            <w:r w:rsidRPr="00473143">
              <w:rPr>
                <w:rFonts w:ascii="Times New Roman" w:eastAsia="Calibri" w:hAnsi="Times New Roman" w:cs="Times New Roman"/>
                <w:sz w:val="26"/>
                <w:szCs w:val="26"/>
              </w:rPr>
              <w:t>Vị trí đỗ số 7</w:t>
            </w:r>
          </w:p>
        </w:tc>
        <w:tc>
          <w:tcPr>
            <w:tcW w:w="2268" w:type="dxa"/>
            <w:tcBorders>
              <w:top w:val="single" w:sz="4" w:space="0" w:color="auto"/>
              <w:left w:val="single" w:sz="4" w:space="0" w:color="auto"/>
              <w:bottom w:val="single" w:sz="4" w:space="0" w:color="auto"/>
              <w:right w:val="single" w:sz="4" w:space="0" w:color="auto"/>
            </w:tcBorders>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09’50.298</w:t>
            </w:r>
          </w:p>
        </w:tc>
        <w:tc>
          <w:tcPr>
            <w:tcW w:w="2268" w:type="dxa"/>
            <w:tcBorders>
              <w:top w:val="single" w:sz="4" w:space="0" w:color="auto"/>
              <w:left w:val="single" w:sz="4" w:space="0" w:color="auto"/>
              <w:bottom w:val="single" w:sz="4" w:space="0" w:color="auto"/>
              <w:right w:val="single" w:sz="4" w:space="0" w:color="auto"/>
            </w:tcBorders>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59’56.645</w:t>
            </w:r>
          </w:p>
        </w:tc>
      </w:tr>
      <w:tr w:rsidR="00321186" w:rsidRPr="00DE298D" w:rsidTr="00E24ADE">
        <w:trPr>
          <w:jc w:val="center"/>
        </w:trPr>
        <w:tc>
          <w:tcPr>
            <w:tcW w:w="808" w:type="dxa"/>
            <w:tcBorders>
              <w:top w:val="single" w:sz="4" w:space="0" w:color="auto"/>
            </w:tcBorders>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r w:rsidR="003F67B9" w:rsidRPr="00DE298D">
              <w:rPr>
                <w:rFonts w:ascii="Times New Roman" w:eastAsia="Calibri" w:hAnsi="Times New Roman" w:cs="Times New Roman"/>
                <w:sz w:val="26"/>
                <w:szCs w:val="26"/>
              </w:rPr>
              <w:t>3</w:t>
            </w:r>
          </w:p>
        </w:tc>
        <w:tc>
          <w:tcPr>
            <w:tcW w:w="3261" w:type="dxa"/>
            <w:tcBorders>
              <w:top w:val="single" w:sz="4" w:space="0" w:color="auto"/>
            </w:tcBorders>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8</w:t>
            </w:r>
          </w:p>
        </w:tc>
        <w:tc>
          <w:tcPr>
            <w:tcW w:w="2268" w:type="dxa"/>
            <w:tcBorders>
              <w:top w:val="single" w:sz="4" w:space="0" w:color="auto"/>
            </w:tcBorders>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09’50.533</w:t>
            </w:r>
          </w:p>
        </w:tc>
        <w:tc>
          <w:tcPr>
            <w:tcW w:w="2268" w:type="dxa"/>
            <w:tcBorders>
              <w:top w:val="single" w:sz="4" w:space="0" w:color="auto"/>
            </w:tcBorders>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59’54.275</w:t>
            </w:r>
          </w:p>
        </w:tc>
      </w:tr>
      <w:tr w:rsidR="00321186" w:rsidRPr="00DE298D" w:rsidTr="00F63910">
        <w:trPr>
          <w:jc w:val="center"/>
        </w:trPr>
        <w:tc>
          <w:tcPr>
            <w:tcW w:w="80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r w:rsidR="003F67B9" w:rsidRPr="00DE298D">
              <w:rPr>
                <w:rFonts w:ascii="Times New Roman" w:eastAsia="Calibri" w:hAnsi="Times New Roman" w:cs="Times New Roman"/>
                <w:sz w:val="26"/>
                <w:szCs w:val="26"/>
              </w:rPr>
              <w:t>4</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9</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09’50.767</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59’51.905</w:t>
            </w:r>
          </w:p>
        </w:tc>
      </w:tr>
      <w:tr w:rsidR="00321186" w:rsidRPr="00DE298D" w:rsidTr="00F63910">
        <w:trPr>
          <w:jc w:val="center"/>
        </w:trPr>
        <w:tc>
          <w:tcPr>
            <w:tcW w:w="80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r w:rsidR="003F67B9" w:rsidRPr="00DE298D">
              <w:rPr>
                <w:rFonts w:ascii="Times New Roman" w:eastAsia="Calibri" w:hAnsi="Times New Roman" w:cs="Times New Roman"/>
                <w:sz w:val="26"/>
                <w:szCs w:val="26"/>
              </w:rPr>
              <w:t>5</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10</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09’51.002</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59’49.535</w:t>
            </w:r>
          </w:p>
        </w:tc>
      </w:tr>
      <w:tr w:rsidR="00321186" w:rsidRPr="00DE298D" w:rsidTr="00F63910">
        <w:trPr>
          <w:jc w:val="center"/>
        </w:trPr>
        <w:tc>
          <w:tcPr>
            <w:tcW w:w="80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r w:rsidR="003F67B9" w:rsidRPr="00DE298D">
              <w:rPr>
                <w:rFonts w:ascii="Times New Roman" w:eastAsia="Calibri" w:hAnsi="Times New Roman" w:cs="Times New Roman"/>
                <w:sz w:val="26"/>
                <w:szCs w:val="26"/>
              </w:rPr>
              <w:t>6</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11</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09’51.290</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59’46.625</w:t>
            </w:r>
          </w:p>
        </w:tc>
      </w:tr>
      <w:tr w:rsidR="00321186" w:rsidRPr="00DE298D" w:rsidTr="00F63910">
        <w:trPr>
          <w:jc w:val="center"/>
        </w:trPr>
        <w:tc>
          <w:tcPr>
            <w:tcW w:w="80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r w:rsidR="003F67B9" w:rsidRPr="00DE298D">
              <w:rPr>
                <w:rFonts w:ascii="Times New Roman" w:eastAsia="Calibri" w:hAnsi="Times New Roman" w:cs="Times New Roman"/>
                <w:sz w:val="26"/>
                <w:szCs w:val="26"/>
              </w:rPr>
              <w:t>7</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12</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09’51.294</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59’44.694</w:t>
            </w:r>
          </w:p>
        </w:tc>
      </w:tr>
      <w:tr w:rsidR="00321186" w:rsidRPr="00DE298D" w:rsidTr="00F63910">
        <w:trPr>
          <w:jc w:val="center"/>
        </w:trPr>
        <w:tc>
          <w:tcPr>
            <w:tcW w:w="80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r w:rsidR="003F67B9" w:rsidRPr="00DE298D">
              <w:rPr>
                <w:rFonts w:ascii="Times New Roman" w:eastAsia="Calibri" w:hAnsi="Times New Roman" w:cs="Times New Roman"/>
                <w:sz w:val="26"/>
                <w:szCs w:val="26"/>
              </w:rPr>
              <w:t>8</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13</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09’51.435</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59’43.272</w:t>
            </w:r>
          </w:p>
        </w:tc>
      </w:tr>
      <w:tr w:rsidR="00321186" w:rsidRPr="00DE298D" w:rsidTr="00F63910">
        <w:trPr>
          <w:jc w:val="center"/>
        </w:trPr>
        <w:tc>
          <w:tcPr>
            <w:tcW w:w="80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w:t>
            </w:r>
            <w:r w:rsidR="003F67B9" w:rsidRPr="00DE298D">
              <w:rPr>
                <w:rFonts w:ascii="Times New Roman" w:eastAsia="Calibri" w:hAnsi="Times New Roman" w:cs="Times New Roman"/>
                <w:sz w:val="26"/>
                <w:szCs w:val="26"/>
              </w:rPr>
              <w:t>9</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13A</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09’51.694</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59’42.687</w:t>
            </w:r>
          </w:p>
        </w:tc>
      </w:tr>
      <w:tr w:rsidR="00321186" w:rsidRPr="00DE298D" w:rsidTr="00F63910">
        <w:trPr>
          <w:jc w:val="center"/>
        </w:trPr>
        <w:tc>
          <w:tcPr>
            <w:tcW w:w="808" w:type="dxa"/>
          </w:tcPr>
          <w:p w:rsidR="00321186" w:rsidRPr="00DE298D" w:rsidRDefault="003F67B9"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20</w:t>
            </w:r>
          </w:p>
        </w:tc>
        <w:tc>
          <w:tcPr>
            <w:tcW w:w="3261" w:type="dxa"/>
          </w:tcPr>
          <w:p w:rsidR="00321186" w:rsidRPr="00DE298D" w:rsidRDefault="00321186" w:rsidP="00DE298D">
            <w:pPr>
              <w:spacing w:line="240" w:lineRule="auto"/>
              <w:rPr>
                <w:rFonts w:ascii="Times New Roman" w:eastAsia="Calibri" w:hAnsi="Times New Roman" w:cs="Times New Roman"/>
                <w:sz w:val="26"/>
                <w:szCs w:val="26"/>
              </w:rPr>
            </w:pPr>
            <w:r w:rsidRPr="00DE298D">
              <w:rPr>
                <w:rFonts w:ascii="Times New Roman" w:eastAsia="Calibri" w:hAnsi="Times New Roman" w:cs="Times New Roman"/>
                <w:sz w:val="26"/>
                <w:szCs w:val="26"/>
              </w:rPr>
              <w:t>Vị trí đỗ số 14</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09’51.576</w:t>
            </w:r>
          </w:p>
        </w:tc>
        <w:tc>
          <w:tcPr>
            <w:tcW w:w="2268" w:type="dxa"/>
          </w:tcPr>
          <w:p w:rsidR="00321186" w:rsidRPr="00DE298D" w:rsidRDefault="00321186" w:rsidP="00DE298D">
            <w:pPr>
              <w:spacing w:line="240" w:lineRule="auto"/>
              <w:jc w:val="center"/>
              <w:rPr>
                <w:rFonts w:ascii="Times New Roman" w:eastAsia="Calibri" w:hAnsi="Times New Roman" w:cs="Times New Roman"/>
                <w:sz w:val="26"/>
                <w:szCs w:val="26"/>
              </w:rPr>
            </w:pPr>
            <w:r w:rsidRPr="00DE298D">
              <w:rPr>
                <w:rFonts w:ascii="Times New Roman" w:eastAsia="Calibri" w:hAnsi="Times New Roman" w:cs="Times New Roman"/>
                <w:sz w:val="26"/>
                <w:szCs w:val="26"/>
              </w:rPr>
              <w:t>103</w:t>
            </w:r>
            <w:r w:rsidRPr="00DE298D">
              <w:rPr>
                <w:rFonts w:ascii="Times New Roman" w:eastAsia="Calibri" w:hAnsi="Times New Roman" w:cs="Times New Roman"/>
                <w:sz w:val="26"/>
                <w:szCs w:val="26"/>
                <w:vertAlign w:val="superscript"/>
              </w:rPr>
              <w:t>0</w:t>
            </w:r>
            <w:r w:rsidRPr="00DE298D">
              <w:rPr>
                <w:rFonts w:ascii="Times New Roman" w:eastAsia="Calibri" w:hAnsi="Times New Roman" w:cs="Times New Roman"/>
                <w:sz w:val="26"/>
                <w:szCs w:val="26"/>
              </w:rPr>
              <w:t>59’41.850</w:t>
            </w:r>
          </w:p>
        </w:tc>
      </w:tr>
    </w:tbl>
    <w:p w:rsidR="001605AC" w:rsidRPr="004A4994" w:rsidRDefault="00022083" w:rsidP="00487287">
      <w:pPr>
        <w:pStyle w:val="ListParagraph"/>
        <w:numPr>
          <w:ilvl w:val="1"/>
          <w:numId w:val="13"/>
        </w:numPr>
        <w:tabs>
          <w:tab w:val="left" w:pos="426"/>
        </w:tabs>
        <w:spacing w:line="240" w:lineRule="auto"/>
        <w:ind w:left="425" w:hanging="425"/>
        <w:contextualSpacing w:val="0"/>
        <w:rPr>
          <w:rFonts w:ascii="Times New Roman" w:eastAsia="Calibri" w:hAnsi="Times New Roman" w:cs="Times New Roman"/>
          <w:sz w:val="28"/>
          <w:szCs w:val="28"/>
        </w:rPr>
      </w:pPr>
      <w:r w:rsidRPr="004A4994">
        <w:rPr>
          <w:rFonts w:ascii="Times New Roman" w:hAnsi="Times New Roman" w:cs="Times New Roman"/>
          <w:sz w:val="28"/>
          <w:szCs w:val="28"/>
        </w:rPr>
        <w:t>Loại tầng phủ bề mặt của sân đỗ, sức chịu tả</w:t>
      </w:r>
      <w:r w:rsidR="00E24ADE">
        <w:rPr>
          <w:rFonts w:ascii="Times New Roman" w:hAnsi="Times New Roman" w:cs="Times New Roman"/>
          <w:sz w:val="28"/>
          <w:szCs w:val="28"/>
        </w:rPr>
        <w:t>i theo phương pháp PCN/ACN:</w:t>
      </w:r>
    </w:p>
    <w:p w:rsidR="00337E73" w:rsidRPr="0008114E" w:rsidRDefault="00337E73" w:rsidP="003B650D">
      <w:pPr>
        <w:pStyle w:val="ListParagraph"/>
        <w:numPr>
          <w:ilvl w:val="0"/>
          <w:numId w:val="27"/>
        </w:numPr>
        <w:tabs>
          <w:tab w:val="left" w:pos="426"/>
        </w:tabs>
        <w:spacing w:line="240" w:lineRule="auto"/>
        <w:ind w:left="426" w:hanging="285"/>
        <w:contextualSpacing w:val="0"/>
        <w:rPr>
          <w:rFonts w:ascii="Times New Roman" w:hAnsi="Times New Roman" w:cs="Times New Roman"/>
          <w:strike/>
          <w:sz w:val="28"/>
          <w:szCs w:val="28"/>
        </w:rPr>
      </w:pPr>
      <w:r w:rsidRPr="0008114E">
        <w:rPr>
          <w:rFonts w:ascii="Times New Roman" w:hAnsi="Times New Roman" w:cs="Times New Roman"/>
          <w:strike/>
          <w:sz w:val="28"/>
          <w:szCs w:val="28"/>
        </w:rPr>
        <w:t>Kết cấu bề mặt giai đoạ</w:t>
      </w:r>
      <w:r w:rsidR="00473143" w:rsidRPr="0008114E">
        <w:rPr>
          <w:rFonts w:ascii="Times New Roman" w:hAnsi="Times New Roman" w:cs="Times New Roman"/>
          <w:strike/>
          <w:sz w:val="28"/>
          <w:szCs w:val="28"/>
        </w:rPr>
        <w:t xml:space="preserve">n 1: </w:t>
      </w:r>
      <w:r w:rsidRPr="0008114E">
        <w:rPr>
          <w:rFonts w:ascii="Times New Roman" w:hAnsi="Times New Roman" w:cs="Times New Roman"/>
          <w:strike/>
          <w:sz w:val="28"/>
          <w:szCs w:val="28"/>
        </w:rPr>
        <w:t xml:space="preserve">Gồm các vị trí đỗ số </w:t>
      </w:r>
      <w:r w:rsidR="00473143" w:rsidRPr="0008114E">
        <w:rPr>
          <w:rFonts w:ascii="Times New Roman" w:eastAsia="Times New Roman" w:hAnsi="Times New Roman" w:cs="Times New Roman"/>
          <w:strike/>
          <w:sz w:val="28"/>
          <w:szCs w:val="28"/>
          <w:lang w:eastAsia="zh-CN"/>
        </w:rPr>
        <w:t>7, 8 ,9 ,10, 11.</w:t>
      </w:r>
    </w:p>
    <w:p w:rsidR="00337E73" w:rsidRPr="0008114E" w:rsidRDefault="00337E73" w:rsidP="00E558E3">
      <w:pPr>
        <w:numPr>
          <w:ilvl w:val="0"/>
          <w:numId w:val="119"/>
        </w:numPr>
        <w:tabs>
          <w:tab w:val="clear" w:pos="851"/>
          <w:tab w:val="left" w:pos="567"/>
        </w:tabs>
        <w:spacing w:after="0" w:line="240" w:lineRule="auto"/>
        <w:ind w:left="567" w:hanging="283"/>
        <w:rPr>
          <w:rFonts w:ascii="Times New Roman" w:hAnsi="Times New Roman" w:cs="Times New Roman"/>
          <w:strike/>
          <w:sz w:val="28"/>
          <w:szCs w:val="28"/>
        </w:rPr>
      </w:pPr>
      <w:r w:rsidRPr="0008114E">
        <w:rPr>
          <w:rFonts w:ascii="Times New Roman" w:hAnsi="Times New Roman" w:cs="Times New Roman"/>
          <w:strike/>
          <w:sz w:val="28"/>
          <w:szCs w:val="28"/>
        </w:rPr>
        <w:t>Kích thướ</w:t>
      </w:r>
      <w:r w:rsidR="00473143" w:rsidRPr="0008114E">
        <w:rPr>
          <w:rFonts w:ascii="Times New Roman" w:hAnsi="Times New Roman" w:cs="Times New Roman"/>
          <w:strike/>
          <w:sz w:val="28"/>
          <w:szCs w:val="28"/>
        </w:rPr>
        <w:t xml:space="preserve">c: </w:t>
      </w:r>
      <w:r w:rsidRPr="0008114E">
        <w:rPr>
          <w:rFonts w:ascii="Times New Roman" w:hAnsi="Times New Roman" w:cs="Times New Roman"/>
          <w:strike/>
          <w:sz w:val="28"/>
          <w:szCs w:val="28"/>
        </w:rPr>
        <w:t>390</w:t>
      </w:r>
      <w:r w:rsidR="00473143" w:rsidRPr="0008114E">
        <w:rPr>
          <w:rFonts w:ascii="Times New Roman" w:hAnsi="Times New Roman" w:cs="Times New Roman"/>
          <w:strike/>
          <w:sz w:val="28"/>
          <w:szCs w:val="28"/>
        </w:rPr>
        <w:t>m</w:t>
      </w:r>
      <w:r w:rsidRPr="0008114E">
        <w:rPr>
          <w:rFonts w:ascii="Times New Roman" w:hAnsi="Times New Roman" w:cs="Times New Roman"/>
          <w:strike/>
          <w:sz w:val="28"/>
          <w:szCs w:val="28"/>
        </w:rPr>
        <w:t xml:space="preserve"> x 86m;</w:t>
      </w:r>
    </w:p>
    <w:p w:rsidR="00337E73" w:rsidRPr="0008114E" w:rsidRDefault="0008114E" w:rsidP="0008114E">
      <w:pPr>
        <w:pStyle w:val="ListParagraph"/>
        <w:numPr>
          <w:ilvl w:val="0"/>
          <w:numId w:val="27"/>
        </w:numPr>
        <w:tabs>
          <w:tab w:val="left" w:pos="567"/>
        </w:tabs>
        <w:spacing w:after="0" w:line="240" w:lineRule="auto"/>
        <w:rPr>
          <w:rFonts w:ascii="Times New Roman" w:hAnsi="Times New Roman" w:cs="Times New Roman"/>
          <w:strike/>
          <w:sz w:val="28"/>
          <w:szCs w:val="28"/>
        </w:rPr>
      </w:pPr>
      <w:r w:rsidRPr="0008114E">
        <w:rPr>
          <w:rFonts w:ascii="Times New Roman" w:hAnsi="Times New Roman" w:cs="Times New Roman"/>
          <w:sz w:val="28"/>
          <w:szCs w:val="28"/>
        </w:rPr>
        <w:t xml:space="preserve">Loại tầng phủ </w:t>
      </w:r>
      <w:r w:rsidR="00337E73" w:rsidRPr="0008114E">
        <w:rPr>
          <w:rFonts w:ascii="Times New Roman" w:hAnsi="Times New Roman" w:cs="Times New Roman"/>
          <w:strike/>
          <w:sz w:val="28"/>
          <w:szCs w:val="28"/>
        </w:rPr>
        <w:t>Bề phủ mặt</w:t>
      </w:r>
      <w:r w:rsidR="00337E73" w:rsidRPr="0008114E">
        <w:rPr>
          <w:rFonts w:ascii="Times New Roman" w:hAnsi="Times New Roman" w:cs="Times New Roman"/>
          <w:sz w:val="28"/>
          <w:szCs w:val="28"/>
        </w:rPr>
        <w:t xml:space="preserve">: Bê tông xi măng, </w:t>
      </w:r>
      <w:r w:rsidR="00337E73" w:rsidRPr="0008114E">
        <w:rPr>
          <w:rFonts w:ascii="Times New Roman" w:hAnsi="Times New Roman" w:cs="Times New Roman"/>
          <w:strike/>
          <w:sz w:val="28"/>
          <w:szCs w:val="28"/>
        </w:rPr>
        <w:t>mác 350/45;</w:t>
      </w:r>
    </w:p>
    <w:p w:rsidR="00337E73" w:rsidRPr="0008114E" w:rsidRDefault="00337E73" w:rsidP="0008114E">
      <w:pPr>
        <w:pStyle w:val="ListParagraph"/>
        <w:numPr>
          <w:ilvl w:val="0"/>
          <w:numId w:val="27"/>
        </w:numPr>
        <w:tabs>
          <w:tab w:val="left" w:pos="567"/>
        </w:tabs>
        <w:spacing w:after="0" w:line="240" w:lineRule="auto"/>
        <w:rPr>
          <w:rFonts w:ascii="Times New Roman" w:hAnsi="Times New Roman" w:cs="Times New Roman"/>
          <w:sz w:val="28"/>
          <w:szCs w:val="28"/>
        </w:rPr>
      </w:pPr>
      <w:r w:rsidRPr="0008114E">
        <w:rPr>
          <w:rFonts w:ascii="Times New Roman" w:hAnsi="Times New Roman" w:cs="Times New Roman"/>
          <w:sz w:val="28"/>
          <w:szCs w:val="28"/>
        </w:rPr>
        <w:t xml:space="preserve">Sức chịu tải của sân đỗ: </w:t>
      </w:r>
      <w:r w:rsidRPr="0008114E">
        <w:rPr>
          <w:rFonts w:ascii="Times New Roman" w:hAnsi="Times New Roman" w:cs="Times New Roman"/>
          <w:strike/>
          <w:sz w:val="28"/>
          <w:szCs w:val="28"/>
        </w:rPr>
        <w:t xml:space="preserve">PCN 62/R/B/W/T, đáp ứng khai thác cho loại tàu bay B747-400 và các </w:t>
      </w:r>
      <w:r w:rsidR="006E22A8" w:rsidRPr="0008114E">
        <w:rPr>
          <w:rFonts w:ascii="Times New Roman" w:hAnsi="Times New Roman" w:cs="Times New Roman"/>
          <w:strike/>
          <w:sz w:val="28"/>
          <w:szCs w:val="28"/>
        </w:rPr>
        <w:t>tàu</w:t>
      </w:r>
      <w:r w:rsidRPr="0008114E">
        <w:rPr>
          <w:rFonts w:ascii="Times New Roman" w:hAnsi="Times New Roman" w:cs="Times New Roman"/>
          <w:strike/>
          <w:sz w:val="28"/>
          <w:szCs w:val="28"/>
        </w:rPr>
        <w:t xml:space="preserve"> bay có tính năng và trọng tải tương đương</w:t>
      </w:r>
      <w:r w:rsidRPr="0008114E">
        <w:rPr>
          <w:rFonts w:ascii="Times New Roman" w:hAnsi="Times New Roman" w:cs="Times New Roman"/>
          <w:sz w:val="28"/>
          <w:szCs w:val="28"/>
        </w:rPr>
        <w:t>.</w:t>
      </w:r>
    </w:p>
    <w:p w:rsidR="0008114E" w:rsidRDefault="0008114E" w:rsidP="00E558E3">
      <w:pPr>
        <w:pStyle w:val="ListParagraph"/>
        <w:numPr>
          <w:ilvl w:val="0"/>
          <w:numId w:val="119"/>
        </w:num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C</w:t>
      </w:r>
      <w:r w:rsidRPr="00371F91">
        <w:rPr>
          <w:rFonts w:ascii="Times New Roman" w:hAnsi="Times New Roman" w:cs="Times New Roman"/>
          <w:sz w:val="28"/>
          <w:szCs w:val="28"/>
        </w:rPr>
        <w:t xml:space="preserve">ác vị trí đỗ số </w:t>
      </w:r>
      <w:r>
        <w:rPr>
          <w:rFonts w:ascii="Times New Roman" w:eastAsia="Times New Roman" w:hAnsi="Times New Roman" w:cs="Times New Roman"/>
          <w:sz w:val="28"/>
          <w:szCs w:val="28"/>
          <w:lang w:eastAsia="zh-CN"/>
        </w:rPr>
        <w:t xml:space="preserve">7, 8 ,9 ,10, 11: </w:t>
      </w:r>
      <w:r w:rsidRPr="00371F91">
        <w:rPr>
          <w:rFonts w:ascii="Times New Roman" w:hAnsi="Times New Roman" w:cs="Times New Roman"/>
          <w:sz w:val="28"/>
          <w:szCs w:val="28"/>
        </w:rPr>
        <w:t xml:space="preserve">PCN 62/R/B/W/T, </w:t>
      </w:r>
      <w:r w:rsidRPr="0008114E">
        <w:rPr>
          <w:rFonts w:ascii="Times New Roman" w:hAnsi="Times New Roman" w:cs="Times New Roman"/>
          <w:strike/>
          <w:sz w:val="28"/>
          <w:szCs w:val="28"/>
        </w:rPr>
        <w:t>đáp ứng khai thác cho loại tàu bay B747-400 và các tàu bay có tính năng và trọng tải tương đương</w:t>
      </w:r>
      <w:r>
        <w:rPr>
          <w:rFonts w:ascii="Times New Roman" w:hAnsi="Times New Roman" w:cs="Times New Roman"/>
          <w:sz w:val="28"/>
          <w:szCs w:val="28"/>
        </w:rPr>
        <w:t>;</w:t>
      </w:r>
    </w:p>
    <w:p w:rsidR="0008114E" w:rsidRPr="0008114E" w:rsidRDefault="0008114E" w:rsidP="00E558E3">
      <w:pPr>
        <w:pStyle w:val="ListParagraph"/>
        <w:numPr>
          <w:ilvl w:val="0"/>
          <w:numId w:val="119"/>
        </w:num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w:t>
      </w:r>
      <w:r w:rsidRPr="00371F91">
        <w:rPr>
          <w:rFonts w:ascii="Times New Roman" w:hAnsi="Times New Roman" w:cs="Times New Roman"/>
          <w:sz w:val="28"/>
          <w:szCs w:val="28"/>
        </w:rPr>
        <w:t xml:space="preserve">ác vị trí đỗ số </w:t>
      </w:r>
      <w:r w:rsidRPr="00371F91">
        <w:rPr>
          <w:rFonts w:ascii="Times New Roman" w:eastAsia="Times New Roman" w:hAnsi="Times New Roman" w:cs="Times New Roman"/>
          <w:sz w:val="28"/>
          <w:szCs w:val="28"/>
          <w:lang w:eastAsia="zh-CN"/>
        </w:rPr>
        <w:t xml:space="preserve">1, 1A, 2, 2A, 3, 4, </w:t>
      </w:r>
      <w:r>
        <w:rPr>
          <w:rFonts w:ascii="Times New Roman" w:eastAsia="Times New Roman" w:hAnsi="Times New Roman" w:cs="Times New Roman"/>
          <w:sz w:val="28"/>
          <w:szCs w:val="28"/>
          <w:lang w:eastAsia="zh-CN"/>
        </w:rPr>
        <w:t xml:space="preserve">4A, </w:t>
      </w:r>
      <w:r w:rsidRPr="00371F91">
        <w:rPr>
          <w:rFonts w:ascii="Times New Roman" w:eastAsia="Times New Roman" w:hAnsi="Times New Roman" w:cs="Times New Roman"/>
          <w:sz w:val="28"/>
          <w:szCs w:val="28"/>
          <w:lang w:eastAsia="zh-CN"/>
        </w:rPr>
        <w:t xml:space="preserve">5, </w:t>
      </w:r>
      <w:r>
        <w:rPr>
          <w:rFonts w:ascii="Times New Roman" w:eastAsia="Times New Roman" w:hAnsi="Times New Roman" w:cs="Times New Roman"/>
          <w:sz w:val="28"/>
          <w:szCs w:val="28"/>
          <w:lang w:eastAsia="zh-CN"/>
        </w:rPr>
        <w:t xml:space="preserve">5A, </w:t>
      </w:r>
      <w:r w:rsidRPr="00371F91">
        <w:rPr>
          <w:rFonts w:ascii="Times New Roman" w:eastAsia="Times New Roman" w:hAnsi="Times New Roman" w:cs="Times New Roman"/>
          <w:sz w:val="28"/>
          <w:szCs w:val="28"/>
          <w:lang w:eastAsia="zh-CN"/>
        </w:rPr>
        <w:t>6,</w:t>
      </w:r>
      <w:r>
        <w:rPr>
          <w:rFonts w:ascii="Times New Roman" w:eastAsia="Times New Roman" w:hAnsi="Times New Roman" w:cs="Times New Roman"/>
          <w:sz w:val="28"/>
          <w:szCs w:val="28"/>
          <w:lang w:eastAsia="zh-CN"/>
        </w:rPr>
        <w:t xml:space="preserve"> 6A,</w:t>
      </w:r>
      <w:r w:rsidRPr="00371F91">
        <w:rPr>
          <w:rFonts w:ascii="Times New Roman" w:eastAsia="Times New Roman" w:hAnsi="Times New Roman" w:cs="Times New Roman"/>
          <w:sz w:val="28"/>
          <w:szCs w:val="28"/>
          <w:lang w:eastAsia="zh-CN"/>
        </w:rPr>
        <w:t xml:space="preserve"> 12, 13, 13A,</w:t>
      </w:r>
      <w:r>
        <w:rPr>
          <w:rFonts w:ascii="Times New Roman" w:eastAsia="Times New Roman" w:hAnsi="Times New Roman" w:cs="Times New Roman"/>
          <w:sz w:val="28"/>
          <w:szCs w:val="28"/>
          <w:lang w:eastAsia="zh-CN"/>
        </w:rPr>
        <w:t xml:space="preserve"> 14: </w:t>
      </w:r>
      <w:r w:rsidRPr="00371F91">
        <w:rPr>
          <w:rFonts w:ascii="Times New Roman" w:hAnsi="Times New Roman" w:cs="Times New Roman"/>
          <w:sz w:val="28"/>
          <w:szCs w:val="28"/>
        </w:rPr>
        <w:t xml:space="preserve">PCN 76/R/B/X/T, </w:t>
      </w:r>
      <w:r w:rsidRPr="0008114E">
        <w:rPr>
          <w:rFonts w:ascii="Times New Roman" w:hAnsi="Times New Roman" w:cs="Times New Roman"/>
          <w:strike/>
          <w:sz w:val="28"/>
          <w:szCs w:val="28"/>
        </w:rPr>
        <w:t>đáp ứng khai thác cho loại tàu bay B747-400 và các tàu bay có tính năng và trọng tải tương đương</w:t>
      </w:r>
    </w:p>
    <w:p w:rsidR="00337E73" w:rsidRPr="00371F91" w:rsidRDefault="00337E73" w:rsidP="003B650D">
      <w:pPr>
        <w:pStyle w:val="ListParagraph"/>
        <w:numPr>
          <w:ilvl w:val="0"/>
          <w:numId w:val="27"/>
        </w:numPr>
        <w:tabs>
          <w:tab w:val="left" w:pos="426"/>
        </w:tabs>
        <w:spacing w:line="240" w:lineRule="auto"/>
        <w:ind w:left="426" w:hanging="284"/>
        <w:contextualSpacing w:val="0"/>
        <w:rPr>
          <w:rFonts w:ascii="Times New Roman" w:hAnsi="Times New Roman" w:cs="Times New Roman"/>
          <w:sz w:val="28"/>
          <w:szCs w:val="28"/>
        </w:rPr>
      </w:pPr>
      <w:r w:rsidRPr="00725501">
        <w:rPr>
          <w:rFonts w:ascii="Times New Roman" w:hAnsi="Times New Roman" w:cs="Times New Roman"/>
          <w:strike/>
          <w:sz w:val="28"/>
          <w:szCs w:val="28"/>
        </w:rPr>
        <w:t xml:space="preserve">Kết cấu bề mặt </w:t>
      </w:r>
      <w:r w:rsidRPr="0008114E">
        <w:rPr>
          <w:rFonts w:ascii="Times New Roman" w:hAnsi="Times New Roman" w:cs="Times New Roman"/>
          <w:strike/>
          <w:sz w:val="28"/>
          <w:szCs w:val="28"/>
        </w:rPr>
        <w:t xml:space="preserve">giai đoạn 2: Gồm các vị trí đỗ số </w:t>
      </w:r>
      <w:r w:rsidRPr="0008114E">
        <w:rPr>
          <w:rFonts w:ascii="Times New Roman" w:eastAsia="Times New Roman" w:hAnsi="Times New Roman" w:cs="Times New Roman"/>
          <w:strike/>
          <w:sz w:val="28"/>
          <w:szCs w:val="28"/>
          <w:lang w:eastAsia="zh-CN"/>
        </w:rPr>
        <w:t>1,</w:t>
      </w:r>
      <w:r w:rsidR="00B10878" w:rsidRPr="0008114E">
        <w:rPr>
          <w:rFonts w:ascii="Times New Roman" w:eastAsia="Times New Roman" w:hAnsi="Times New Roman" w:cs="Times New Roman"/>
          <w:strike/>
          <w:sz w:val="28"/>
          <w:szCs w:val="28"/>
          <w:lang w:eastAsia="zh-CN"/>
        </w:rPr>
        <w:t xml:space="preserve"> 1A,</w:t>
      </w:r>
      <w:r w:rsidRPr="0008114E">
        <w:rPr>
          <w:rFonts w:ascii="Times New Roman" w:eastAsia="Times New Roman" w:hAnsi="Times New Roman" w:cs="Times New Roman"/>
          <w:strike/>
          <w:sz w:val="28"/>
          <w:szCs w:val="28"/>
          <w:lang w:eastAsia="zh-CN"/>
        </w:rPr>
        <w:t xml:space="preserve"> 2,</w:t>
      </w:r>
      <w:r w:rsidR="00B10878" w:rsidRPr="0008114E">
        <w:rPr>
          <w:rFonts w:ascii="Times New Roman" w:eastAsia="Times New Roman" w:hAnsi="Times New Roman" w:cs="Times New Roman"/>
          <w:strike/>
          <w:sz w:val="28"/>
          <w:szCs w:val="28"/>
          <w:lang w:eastAsia="zh-CN"/>
        </w:rPr>
        <w:t xml:space="preserve"> 2A,</w:t>
      </w:r>
      <w:r w:rsidRPr="0008114E">
        <w:rPr>
          <w:rFonts w:ascii="Times New Roman" w:eastAsia="Times New Roman" w:hAnsi="Times New Roman" w:cs="Times New Roman"/>
          <w:strike/>
          <w:sz w:val="28"/>
          <w:szCs w:val="28"/>
          <w:lang w:eastAsia="zh-CN"/>
        </w:rPr>
        <w:t xml:space="preserve"> 3, 4, </w:t>
      </w:r>
      <w:r w:rsidR="00E6367F" w:rsidRPr="0008114E">
        <w:rPr>
          <w:rFonts w:ascii="Times New Roman" w:eastAsia="Times New Roman" w:hAnsi="Times New Roman" w:cs="Times New Roman"/>
          <w:strike/>
          <w:sz w:val="28"/>
          <w:szCs w:val="28"/>
          <w:lang w:eastAsia="zh-CN"/>
        </w:rPr>
        <w:t xml:space="preserve">4A, </w:t>
      </w:r>
      <w:r w:rsidRPr="0008114E">
        <w:rPr>
          <w:rFonts w:ascii="Times New Roman" w:eastAsia="Times New Roman" w:hAnsi="Times New Roman" w:cs="Times New Roman"/>
          <w:strike/>
          <w:sz w:val="28"/>
          <w:szCs w:val="28"/>
          <w:lang w:eastAsia="zh-CN"/>
        </w:rPr>
        <w:t xml:space="preserve">5, </w:t>
      </w:r>
      <w:r w:rsidR="00E6367F" w:rsidRPr="0008114E">
        <w:rPr>
          <w:rFonts w:ascii="Times New Roman" w:eastAsia="Times New Roman" w:hAnsi="Times New Roman" w:cs="Times New Roman"/>
          <w:strike/>
          <w:sz w:val="28"/>
          <w:szCs w:val="28"/>
          <w:lang w:eastAsia="zh-CN"/>
        </w:rPr>
        <w:t xml:space="preserve">5A, </w:t>
      </w:r>
      <w:r w:rsidRPr="0008114E">
        <w:rPr>
          <w:rFonts w:ascii="Times New Roman" w:eastAsia="Times New Roman" w:hAnsi="Times New Roman" w:cs="Times New Roman"/>
          <w:strike/>
          <w:sz w:val="28"/>
          <w:szCs w:val="28"/>
          <w:lang w:eastAsia="zh-CN"/>
        </w:rPr>
        <w:t>6,</w:t>
      </w:r>
      <w:r w:rsidR="00E6367F" w:rsidRPr="0008114E">
        <w:rPr>
          <w:rFonts w:ascii="Times New Roman" w:eastAsia="Times New Roman" w:hAnsi="Times New Roman" w:cs="Times New Roman"/>
          <w:strike/>
          <w:sz w:val="28"/>
          <w:szCs w:val="28"/>
          <w:lang w:eastAsia="zh-CN"/>
        </w:rPr>
        <w:t xml:space="preserve"> 6A,</w:t>
      </w:r>
      <w:r w:rsidRPr="0008114E">
        <w:rPr>
          <w:rFonts w:ascii="Times New Roman" w:eastAsia="Times New Roman" w:hAnsi="Times New Roman" w:cs="Times New Roman"/>
          <w:strike/>
          <w:sz w:val="28"/>
          <w:szCs w:val="28"/>
          <w:lang w:eastAsia="zh-CN"/>
        </w:rPr>
        <w:t xml:space="preserve"> 12, 13,</w:t>
      </w:r>
      <w:r w:rsidR="00B10878" w:rsidRPr="0008114E">
        <w:rPr>
          <w:rFonts w:ascii="Times New Roman" w:eastAsia="Times New Roman" w:hAnsi="Times New Roman" w:cs="Times New Roman"/>
          <w:strike/>
          <w:sz w:val="28"/>
          <w:szCs w:val="28"/>
          <w:lang w:eastAsia="zh-CN"/>
        </w:rPr>
        <w:t xml:space="preserve"> 13A,</w:t>
      </w:r>
      <w:r w:rsidR="00946FFF" w:rsidRPr="0008114E">
        <w:rPr>
          <w:rFonts w:ascii="Times New Roman" w:eastAsia="Times New Roman" w:hAnsi="Times New Roman" w:cs="Times New Roman"/>
          <w:strike/>
          <w:sz w:val="28"/>
          <w:szCs w:val="28"/>
          <w:lang w:eastAsia="zh-CN"/>
        </w:rPr>
        <w:t xml:space="preserve"> 14.</w:t>
      </w:r>
    </w:p>
    <w:p w:rsidR="00337E73" w:rsidRPr="0008114E" w:rsidRDefault="00337E73" w:rsidP="00E558E3">
      <w:pPr>
        <w:numPr>
          <w:ilvl w:val="0"/>
          <w:numId w:val="119"/>
        </w:numPr>
        <w:tabs>
          <w:tab w:val="clear" w:pos="851"/>
          <w:tab w:val="left" w:pos="567"/>
        </w:tabs>
        <w:spacing w:line="240" w:lineRule="auto"/>
        <w:ind w:left="567" w:hanging="283"/>
        <w:rPr>
          <w:rFonts w:ascii="Times New Roman" w:hAnsi="Times New Roman" w:cs="Times New Roman"/>
          <w:strike/>
          <w:sz w:val="28"/>
          <w:szCs w:val="28"/>
        </w:rPr>
      </w:pPr>
      <w:r w:rsidRPr="0008114E">
        <w:rPr>
          <w:rFonts w:ascii="Times New Roman" w:hAnsi="Times New Roman" w:cs="Times New Roman"/>
          <w:strike/>
          <w:sz w:val="28"/>
          <w:szCs w:val="28"/>
        </w:rPr>
        <w:t xml:space="preserve">Kích thước: (135 x 154)m + (390 x 68)m + (244 x 154)m; </w:t>
      </w:r>
    </w:p>
    <w:p w:rsidR="00337E73" w:rsidRPr="00371F91" w:rsidRDefault="0008114E" w:rsidP="00E558E3">
      <w:pPr>
        <w:numPr>
          <w:ilvl w:val="0"/>
          <w:numId w:val="119"/>
        </w:numPr>
        <w:tabs>
          <w:tab w:val="clear" w:pos="851"/>
          <w:tab w:val="left" w:pos="567"/>
        </w:tabs>
        <w:spacing w:line="240" w:lineRule="auto"/>
        <w:ind w:left="567" w:hanging="283"/>
        <w:rPr>
          <w:rFonts w:ascii="Times New Roman" w:hAnsi="Times New Roman" w:cs="Times New Roman"/>
          <w:sz w:val="28"/>
          <w:szCs w:val="28"/>
        </w:rPr>
      </w:pPr>
      <w:r w:rsidRPr="0008114E">
        <w:rPr>
          <w:rFonts w:ascii="Times New Roman" w:hAnsi="Times New Roman" w:cs="Times New Roman"/>
          <w:strike/>
          <w:sz w:val="28"/>
          <w:szCs w:val="28"/>
        </w:rPr>
        <w:t>Loại tầng phủ Bề phủ mặt: Bê tông xi măng</w:t>
      </w:r>
      <w:r w:rsidR="00337E73" w:rsidRPr="00371F91">
        <w:rPr>
          <w:rFonts w:ascii="Times New Roman" w:hAnsi="Times New Roman" w:cs="Times New Roman"/>
          <w:sz w:val="28"/>
          <w:szCs w:val="28"/>
        </w:rPr>
        <w:t>;</w:t>
      </w:r>
    </w:p>
    <w:p w:rsidR="00337E73" w:rsidRPr="0008114E" w:rsidRDefault="00337E73" w:rsidP="00E558E3">
      <w:pPr>
        <w:numPr>
          <w:ilvl w:val="0"/>
          <w:numId w:val="119"/>
        </w:numPr>
        <w:tabs>
          <w:tab w:val="clear" w:pos="851"/>
          <w:tab w:val="left" w:pos="567"/>
        </w:tabs>
        <w:spacing w:line="240" w:lineRule="auto"/>
        <w:ind w:left="567" w:hanging="283"/>
        <w:rPr>
          <w:rFonts w:ascii="Times New Roman" w:hAnsi="Times New Roman" w:cs="Times New Roman"/>
          <w:strike/>
          <w:sz w:val="28"/>
          <w:szCs w:val="28"/>
        </w:rPr>
      </w:pPr>
      <w:r w:rsidRPr="0008114E">
        <w:rPr>
          <w:rFonts w:ascii="Times New Roman" w:hAnsi="Times New Roman" w:cs="Times New Roman"/>
          <w:strike/>
          <w:sz w:val="28"/>
          <w:szCs w:val="28"/>
        </w:rPr>
        <w:t xml:space="preserve">Sức chịu tải của sân đỗ: PCN 76/R/B/X/T, đáp ứng khai thác cho loại tàu bay B747-400 và các </w:t>
      </w:r>
      <w:r w:rsidR="006174A3" w:rsidRPr="0008114E">
        <w:rPr>
          <w:rFonts w:ascii="Times New Roman" w:hAnsi="Times New Roman" w:cs="Times New Roman"/>
          <w:strike/>
          <w:sz w:val="28"/>
          <w:szCs w:val="28"/>
        </w:rPr>
        <w:t>tàu</w:t>
      </w:r>
      <w:r w:rsidRPr="0008114E">
        <w:rPr>
          <w:rFonts w:ascii="Times New Roman" w:hAnsi="Times New Roman" w:cs="Times New Roman"/>
          <w:strike/>
          <w:sz w:val="28"/>
          <w:szCs w:val="28"/>
        </w:rPr>
        <w:t xml:space="preserve"> bay có tính năng và trọng tải tương đương</w:t>
      </w:r>
      <w:r w:rsidR="00946FFF" w:rsidRPr="0008114E">
        <w:rPr>
          <w:rFonts w:ascii="Times New Roman" w:hAnsi="Times New Roman" w:cs="Times New Roman"/>
          <w:strike/>
          <w:sz w:val="28"/>
          <w:szCs w:val="28"/>
        </w:rPr>
        <w:t>.</w:t>
      </w:r>
    </w:p>
    <w:p w:rsidR="002E28D7" w:rsidRPr="0008114E" w:rsidRDefault="002E28D7" w:rsidP="00E558E3">
      <w:pPr>
        <w:pStyle w:val="ListParagraph"/>
        <w:numPr>
          <w:ilvl w:val="0"/>
          <w:numId w:val="129"/>
        </w:numPr>
        <w:tabs>
          <w:tab w:val="left" w:pos="709"/>
        </w:tabs>
        <w:spacing w:line="240" w:lineRule="auto"/>
        <w:ind w:left="709" w:hanging="283"/>
        <w:contextualSpacing w:val="0"/>
        <w:rPr>
          <w:rFonts w:ascii="Times New Roman" w:hAnsi="Times New Roman" w:cs="Times New Roman"/>
          <w:strike/>
          <w:sz w:val="28"/>
          <w:szCs w:val="28"/>
        </w:rPr>
      </w:pPr>
      <w:r w:rsidRPr="0008114E">
        <w:rPr>
          <w:rFonts w:ascii="Times New Roman" w:hAnsi="Times New Roman" w:cs="Times New Roman"/>
          <w:strike/>
          <w:sz w:val="28"/>
          <w:szCs w:val="28"/>
        </w:rPr>
        <w:t>Vị trí đỗ 13A đáp ứng khai thác cho loại tàu bay B747-400 và các tàu bay có tính năng và trọng tả</w:t>
      </w:r>
      <w:r w:rsidR="00E24ADE" w:rsidRPr="0008114E">
        <w:rPr>
          <w:rFonts w:ascii="Times New Roman" w:hAnsi="Times New Roman" w:cs="Times New Roman"/>
          <w:strike/>
          <w:sz w:val="28"/>
          <w:szCs w:val="28"/>
        </w:rPr>
        <w:t>i tương đương;</w:t>
      </w:r>
    </w:p>
    <w:p w:rsidR="002E28D7" w:rsidRPr="0008114E" w:rsidRDefault="002E28D7" w:rsidP="00E558E3">
      <w:pPr>
        <w:pStyle w:val="ListParagraph"/>
        <w:numPr>
          <w:ilvl w:val="0"/>
          <w:numId w:val="129"/>
        </w:numPr>
        <w:tabs>
          <w:tab w:val="left" w:pos="709"/>
        </w:tabs>
        <w:spacing w:line="240" w:lineRule="auto"/>
        <w:ind w:left="709" w:hanging="283"/>
        <w:contextualSpacing w:val="0"/>
        <w:rPr>
          <w:rFonts w:ascii="Times New Roman" w:hAnsi="Times New Roman" w:cs="Times New Roman"/>
          <w:strike/>
          <w:sz w:val="28"/>
          <w:szCs w:val="28"/>
        </w:rPr>
      </w:pPr>
      <w:r w:rsidRPr="0008114E">
        <w:rPr>
          <w:rFonts w:ascii="Times New Roman" w:hAnsi="Times New Roman" w:cs="Times New Roman"/>
          <w:strike/>
          <w:sz w:val="28"/>
          <w:szCs w:val="28"/>
        </w:rPr>
        <w:t>Các vị trí đỗ số 3, 4, 5, 6, 12, 13, 14 đáp ứng khai thác cho loại tàu bay A321 và các tàu bay có tính năng và trọng tải tương đương;</w:t>
      </w:r>
    </w:p>
    <w:p w:rsidR="002E28D7" w:rsidRPr="002E28D7" w:rsidRDefault="002E28D7" w:rsidP="00E558E3">
      <w:pPr>
        <w:pStyle w:val="ListParagraph"/>
        <w:numPr>
          <w:ilvl w:val="0"/>
          <w:numId w:val="129"/>
        </w:numPr>
        <w:tabs>
          <w:tab w:val="left" w:pos="709"/>
        </w:tabs>
        <w:spacing w:line="240" w:lineRule="auto"/>
        <w:ind w:left="709" w:hanging="283"/>
        <w:contextualSpacing w:val="0"/>
        <w:rPr>
          <w:rFonts w:ascii="Times New Roman" w:hAnsi="Times New Roman" w:cs="Times New Roman"/>
          <w:sz w:val="28"/>
          <w:szCs w:val="28"/>
        </w:rPr>
      </w:pPr>
      <w:r w:rsidRPr="0008114E">
        <w:rPr>
          <w:rFonts w:ascii="Times New Roman" w:hAnsi="Times New Roman" w:cs="Times New Roman"/>
          <w:strike/>
          <w:sz w:val="28"/>
          <w:szCs w:val="28"/>
        </w:rPr>
        <w:t>Các vị trí đỗ số 1, 1A, 2, 2A, 4A, 5A, 6A đáp ứng khai thác cho loại tàu bay ATR72 và các tàu bay có tính năng và trọng tả</w:t>
      </w:r>
      <w:r w:rsidR="00E24ADE" w:rsidRPr="0008114E">
        <w:rPr>
          <w:rFonts w:ascii="Times New Roman" w:hAnsi="Times New Roman" w:cs="Times New Roman"/>
          <w:strike/>
          <w:sz w:val="28"/>
          <w:szCs w:val="28"/>
        </w:rPr>
        <w:t>i tương đương.</w:t>
      </w:r>
    </w:p>
    <w:p w:rsidR="00337E73" w:rsidRPr="00B46B12" w:rsidRDefault="00337E73" w:rsidP="00E558E3">
      <w:pPr>
        <w:numPr>
          <w:ilvl w:val="0"/>
          <w:numId w:val="119"/>
        </w:numPr>
        <w:tabs>
          <w:tab w:val="clear" w:pos="851"/>
          <w:tab w:val="left" w:pos="567"/>
        </w:tabs>
        <w:spacing w:line="240" w:lineRule="auto"/>
        <w:ind w:left="567" w:hanging="283"/>
        <w:rPr>
          <w:rFonts w:ascii="Times New Roman" w:hAnsi="Times New Roman" w:cs="Times New Roman"/>
          <w:strike/>
          <w:sz w:val="28"/>
          <w:szCs w:val="28"/>
        </w:rPr>
      </w:pPr>
      <w:r w:rsidRPr="00B46B12">
        <w:rPr>
          <w:rFonts w:ascii="Times New Roman" w:hAnsi="Times New Roman" w:cs="Times New Roman"/>
          <w:strike/>
          <w:sz w:val="28"/>
          <w:szCs w:val="28"/>
        </w:rPr>
        <w:t>Lề sân đỗ: Kích thước rộ</w:t>
      </w:r>
      <w:r w:rsidR="00F25A34" w:rsidRPr="00B46B12">
        <w:rPr>
          <w:rFonts w:ascii="Times New Roman" w:hAnsi="Times New Roman" w:cs="Times New Roman"/>
          <w:strike/>
          <w:sz w:val="28"/>
          <w:szCs w:val="28"/>
        </w:rPr>
        <w:t>ng 10,5m</w:t>
      </w:r>
      <w:r w:rsidRPr="00B46B12">
        <w:rPr>
          <w:rFonts w:ascii="Times New Roman" w:hAnsi="Times New Roman" w:cs="Times New Roman"/>
          <w:strike/>
          <w:sz w:val="28"/>
          <w:szCs w:val="28"/>
        </w:rPr>
        <w:t xml:space="preserve"> kết cấu bê tông nhựa;</w:t>
      </w:r>
    </w:p>
    <w:p w:rsidR="00337E73" w:rsidRPr="00B46B12" w:rsidRDefault="00337E73" w:rsidP="00E558E3">
      <w:pPr>
        <w:numPr>
          <w:ilvl w:val="0"/>
          <w:numId w:val="119"/>
        </w:numPr>
        <w:tabs>
          <w:tab w:val="clear" w:pos="851"/>
          <w:tab w:val="left" w:pos="567"/>
        </w:tabs>
        <w:spacing w:line="240" w:lineRule="auto"/>
        <w:ind w:left="567" w:hanging="283"/>
        <w:rPr>
          <w:rFonts w:ascii="Times New Roman" w:hAnsi="Times New Roman" w:cs="Times New Roman"/>
          <w:strike/>
          <w:sz w:val="28"/>
          <w:szCs w:val="28"/>
        </w:rPr>
      </w:pPr>
      <w:r w:rsidRPr="00B46B12">
        <w:rPr>
          <w:rFonts w:ascii="Times New Roman" w:hAnsi="Times New Roman" w:cs="Times New Roman"/>
          <w:strike/>
          <w:sz w:val="28"/>
          <w:szCs w:val="28"/>
        </w:rPr>
        <w:t>Lề đường lăn trên sân đ</w:t>
      </w:r>
      <w:r w:rsidR="00292E98" w:rsidRPr="00B46B12">
        <w:rPr>
          <w:rFonts w:ascii="Times New Roman" w:hAnsi="Times New Roman" w:cs="Times New Roman"/>
          <w:strike/>
          <w:sz w:val="28"/>
          <w:szCs w:val="28"/>
        </w:rPr>
        <w:t>ỗ</w:t>
      </w:r>
      <w:r w:rsidRPr="00B46B12">
        <w:rPr>
          <w:rFonts w:ascii="Times New Roman" w:hAnsi="Times New Roman" w:cs="Times New Roman"/>
          <w:strike/>
          <w:sz w:val="28"/>
          <w:szCs w:val="28"/>
        </w:rPr>
        <w:t>: Kích thước rộng 9,5m kết cấu bê tông nhựa;</w:t>
      </w:r>
    </w:p>
    <w:p w:rsidR="00337E73" w:rsidRPr="00371F91" w:rsidRDefault="00337E73" w:rsidP="00E558E3">
      <w:pPr>
        <w:numPr>
          <w:ilvl w:val="0"/>
          <w:numId w:val="119"/>
        </w:numPr>
        <w:tabs>
          <w:tab w:val="clear" w:pos="851"/>
          <w:tab w:val="left" w:pos="567"/>
        </w:tabs>
        <w:spacing w:line="240" w:lineRule="auto"/>
        <w:ind w:left="567" w:hanging="283"/>
        <w:rPr>
          <w:rFonts w:ascii="Times New Roman" w:hAnsi="Times New Roman" w:cs="Times New Roman"/>
          <w:sz w:val="28"/>
          <w:szCs w:val="28"/>
        </w:rPr>
      </w:pPr>
      <w:r w:rsidRPr="00B46B12">
        <w:rPr>
          <w:rFonts w:ascii="Times New Roman" w:hAnsi="Times New Roman" w:cs="Times New Roman"/>
          <w:strike/>
          <w:sz w:val="28"/>
          <w:szCs w:val="28"/>
        </w:rPr>
        <w:t>Lề đất bảo hiểm rộng 15m.</w:t>
      </w:r>
    </w:p>
    <w:p w:rsidR="00C27D74" w:rsidRPr="00C27D74" w:rsidRDefault="00022083" w:rsidP="00487287">
      <w:pPr>
        <w:pStyle w:val="ListParagraph"/>
        <w:numPr>
          <w:ilvl w:val="1"/>
          <w:numId w:val="13"/>
        </w:numPr>
        <w:tabs>
          <w:tab w:val="left" w:pos="426"/>
        </w:tabs>
        <w:spacing w:line="240" w:lineRule="auto"/>
        <w:ind w:left="425" w:hanging="425"/>
        <w:contextualSpacing w:val="0"/>
        <w:rPr>
          <w:rFonts w:ascii="Times New Roman" w:hAnsi="Times New Roman" w:cs="Times New Roman"/>
          <w:b/>
          <w:noProof/>
          <w:sz w:val="28"/>
          <w:szCs w:val="28"/>
        </w:rPr>
      </w:pPr>
      <w:r w:rsidRPr="00C27D74">
        <w:rPr>
          <w:rFonts w:ascii="Times New Roman" w:hAnsi="Times New Roman" w:cs="Times New Roman"/>
          <w:sz w:val="28"/>
          <w:szCs w:val="28"/>
        </w:rPr>
        <w:t>Phương án vận hành tàu bay từ đường cất hạ cánh, đường lăn vào sân đỗ và ngược lạ</w:t>
      </w:r>
      <w:r w:rsidR="000F6F65" w:rsidRPr="00C27D74">
        <w:rPr>
          <w:rFonts w:ascii="Times New Roman" w:hAnsi="Times New Roman" w:cs="Times New Roman"/>
          <w:sz w:val="28"/>
          <w:szCs w:val="28"/>
        </w:rPr>
        <w:t>i</w:t>
      </w:r>
      <w:r w:rsidR="00E24ADE" w:rsidRPr="00C27D74">
        <w:rPr>
          <w:rFonts w:ascii="Times New Roman" w:hAnsi="Times New Roman" w:cs="Times New Roman"/>
          <w:sz w:val="28"/>
          <w:szCs w:val="28"/>
        </w:rPr>
        <w:t>:</w:t>
      </w:r>
    </w:p>
    <w:p w:rsidR="00550762" w:rsidRPr="00BA643D" w:rsidRDefault="00C27D74" w:rsidP="00C27D74">
      <w:pPr>
        <w:pStyle w:val="ListParagraph"/>
        <w:tabs>
          <w:tab w:val="left" w:pos="426"/>
        </w:tabs>
        <w:spacing w:line="240" w:lineRule="auto"/>
        <w:ind w:left="425"/>
        <w:contextualSpacing w:val="0"/>
        <w:jc w:val="center"/>
        <w:rPr>
          <w:rFonts w:ascii="Times New Roman" w:hAnsi="Times New Roman" w:cs="Times New Roman"/>
          <w:b/>
          <w:noProof/>
          <w:sz w:val="28"/>
          <w:szCs w:val="28"/>
          <w:highlight w:val="green"/>
        </w:rPr>
      </w:pPr>
      <w:r>
        <w:rPr>
          <w:rFonts w:ascii="Times New Roman" w:hAnsi="Times New Roman" w:cs="Times New Roman"/>
          <w:i/>
          <w:sz w:val="28"/>
          <w:szCs w:val="28"/>
        </w:rPr>
        <w:t>P</w:t>
      </w:r>
      <w:r w:rsidRPr="00D8119F">
        <w:rPr>
          <w:rFonts w:ascii="Times New Roman" w:hAnsi="Times New Roman" w:cs="Times New Roman"/>
          <w:i/>
          <w:sz w:val="28"/>
          <w:szCs w:val="28"/>
        </w:rPr>
        <w:t>hụ lụ</w:t>
      </w:r>
      <w:r>
        <w:rPr>
          <w:rFonts w:ascii="Times New Roman" w:hAnsi="Times New Roman" w:cs="Times New Roman"/>
          <w:i/>
          <w:sz w:val="28"/>
          <w:szCs w:val="28"/>
        </w:rPr>
        <w:t>c 3</w:t>
      </w:r>
      <w:r w:rsidRPr="00D8119F">
        <w:rPr>
          <w:rFonts w:ascii="Times New Roman" w:hAnsi="Times New Roman" w:cs="Times New Roman"/>
          <w:i/>
          <w:sz w:val="28"/>
          <w:szCs w:val="28"/>
        </w:rPr>
        <w:t xml:space="preserve">: Sơ đồ chuyển động tàu bay </w:t>
      </w:r>
      <w:r>
        <w:rPr>
          <w:rFonts w:ascii="Times New Roman" w:hAnsi="Times New Roman" w:cs="Times New Roman"/>
          <w:i/>
          <w:sz w:val="28"/>
          <w:szCs w:val="28"/>
        </w:rPr>
        <w:t>Cảng HKQT Phú Quốc</w:t>
      </w:r>
      <w:r>
        <w:rPr>
          <w:rFonts w:ascii="Times New Roman" w:hAnsi="Times New Roman" w:cs="Times New Roman"/>
          <w:sz w:val="28"/>
          <w:szCs w:val="28"/>
        </w:rPr>
        <w:t>.</w:t>
      </w:r>
    </w:p>
    <w:p w:rsidR="00BA643D" w:rsidRDefault="00BA643D" w:rsidP="00616BB9">
      <w:pPr>
        <w:pStyle w:val="ListParagraph"/>
        <w:numPr>
          <w:ilvl w:val="2"/>
          <w:numId w:val="13"/>
        </w:numPr>
        <w:tabs>
          <w:tab w:val="left" w:pos="720"/>
        </w:tabs>
        <w:spacing w:line="240" w:lineRule="auto"/>
        <w:ind w:hanging="3600"/>
        <w:contextualSpacing w:val="0"/>
        <w:rPr>
          <w:rFonts w:ascii="Times New Roman" w:hAnsi="Times New Roman" w:cs="Times New Roman"/>
          <w:noProof/>
          <w:sz w:val="28"/>
          <w:szCs w:val="28"/>
        </w:rPr>
      </w:pPr>
      <w:r w:rsidRPr="00616BB9">
        <w:rPr>
          <w:rFonts w:ascii="Times New Roman" w:hAnsi="Times New Roman" w:cs="Times New Roman"/>
          <w:noProof/>
          <w:sz w:val="28"/>
          <w:szCs w:val="28"/>
        </w:rPr>
        <w:t xml:space="preserve">Phương án vận hành tàu bay cất cánh. </w:t>
      </w:r>
    </w:p>
    <w:p w:rsidR="00616BB9" w:rsidRDefault="00616BB9" w:rsidP="00E558E3">
      <w:pPr>
        <w:pStyle w:val="ListParagraph"/>
        <w:numPr>
          <w:ilvl w:val="0"/>
          <w:numId w:val="265"/>
        </w:numPr>
        <w:tabs>
          <w:tab w:val="left" w:pos="540"/>
        </w:tabs>
        <w:spacing w:line="240" w:lineRule="auto"/>
        <w:ind w:left="540"/>
        <w:contextualSpacing w:val="0"/>
        <w:rPr>
          <w:rFonts w:ascii="Times New Roman" w:hAnsi="Times New Roman" w:cs="Times New Roman"/>
          <w:noProof/>
          <w:sz w:val="28"/>
          <w:szCs w:val="28"/>
        </w:rPr>
      </w:pPr>
      <w:r>
        <w:rPr>
          <w:rFonts w:ascii="Times New Roman" w:hAnsi="Times New Roman" w:cs="Times New Roman"/>
          <w:noProof/>
          <w:sz w:val="28"/>
          <w:szCs w:val="28"/>
        </w:rPr>
        <w:t xml:space="preserve">Cất cánh tại đầu 28: </w:t>
      </w:r>
    </w:p>
    <w:p w:rsidR="00F367DD" w:rsidRPr="009B7E7B" w:rsidRDefault="00F367DD" w:rsidP="00F367DD">
      <w:pPr>
        <w:pStyle w:val="BodyText2"/>
        <w:tabs>
          <w:tab w:val="left" w:pos="540"/>
        </w:tabs>
        <w:spacing w:line="240" w:lineRule="auto"/>
        <w:ind w:left="540" w:hanging="360"/>
        <w:rPr>
          <w:rFonts w:ascii="Times New Roman" w:eastAsia="Calibri" w:hAnsi="Times New Roman" w:cs="Times New Roman"/>
          <w:sz w:val="28"/>
          <w:szCs w:val="28"/>
          <w:lang w:val="nb-NO"/>
        </w:rPr>
      </w:pPr>
      <w:r>
        <w:rPr>
          <w:rFonts w:ascii="Times New Roman" w:hAnsi="Times New Roman" w:cs="Times New Roman"/>
          <w:sz w:val="28"/>
          <w:szCs w:val="28"/>
          <w:lang w:val="nb-NO"/>
        </w:rPr>
        <w:tab/>
      </w:r>
      <w:r w:rsidRPr="00F367DD">
        <w:rPr>
          <w:rFonts w:ascii="Times New Roman" w:eastAsia="Calibri" w:hAnsi="Times New Roman" w:cs="Times New Roman"/>
          <w:sz w:val="28"/>
          <w:szCs w:val="28"/>
          <w:lang w:val="nb-NO"/>
        </w:rPr>
        <w:t xml:space="preserve">Tàu bay </w:t>
      </w:r>
      <w:r>
        <w:rPr>
          <w:rFonts w:ascii="Times New Roman" w:hAnsi="Times New Roman" w:cs="Times New Roman"/>
          <w:sz w:val="28"/>
          <w:szCs w:val="28"/>
          <w:lang w:val="nb-NO"/>
        </w:rPr>
        <w:t>c</w:t>
      </w:r>
      <w:r w:rsidRPr="00F367DD">
        <w:rPr>
          <w:rFonts w:ascii="Times New Roman" w:eastAsia="Calibri" w:hAnsi="Times New Roman" w:cs="Times New Roman"/>
          <w:sz w:val="28"/>
          <w:szCs w:val="28"/>
          <w:lang w:val="nb-NO"/>
        </w:rPr>
        <w:t>ất cánh đ</w:t>
      </w:r>
      <w:r>
        <w:rPr>
          <w:rFonts w:ascii="Times New Roman" w:hAnsi="Times New Roman" w:cs="Times New Roman"/>
          <w:sz w:val="28"/>
          <w:szCs w:val="28"/>
          <w:lang w:val="nb-NO"/>
        </w:rPr>
        <w:t>ầu</w:t>
      </w:r>
      <w:r w:rsidRPr="00F367DD">
        <w:rPr>
          <w:rFonts w:ascii="Times New Roman" w:eastAsia="Calibri" w:hAnsi="Times New Roman" w:cs="Times New Roman"/>
          <w:sz w:val="28"/>
          <w:szCs w:val="28"/>
          <w:lang w:val="nb-NO"/>
        </w:rPr>
        <w:t xml:space="preserve">  28: Sân đỗ tàu bay → đường lăn A1/A3→ đườ</w:t>
      </w:r>
      <w:r>
        <w:rPr>
          <w:rFonts w:ascii="Times New Roman" w:hAnsi="Times New Roman" w:cs="Times New Roman"/>
          <w:sz w:val="28"/>
          <w:szCs w:val="28"/>
          <w:lang w:val="nb-NO"/>
        </w:rPr>
        <w:t xml:space="preserve">ng lăn </w:t>
      </w:r>
      <w:r w:rsidRPr="009B7E7B">
        <w:rPr>
          <w:rFonts w:ascii="Times New Roman" w:hAnsi="Times New Roman" w:cs="Times New Roman"/>
          <w:sz w:val="28"/>
          <w:szCs w:val="28"/>
          <w:lang w:val="nb-NO"/>
        </w:rPr>
        <w:t xml:space="preserve">song song </w:t>
      </w:r>
      <w:r w:rsidRPr="009B7E7B">
        <w:rPr>
          <w:rFonts w:ascii="Times New Roman" w:eastAsia="Calibri" w:hAnsi="Times New Roman" w:cs="Times New Roman"/>
          <w:sz w:val="28"/>
          <w:szCs w:val="28"/>
          <w:lang w:val="nb-NO"/>
        </w:rPr>
        <w:t>S →  đườ</w:t>
      </w:r>
      <w:r w:rsidRPr="009B7E7B">
        <w:rPr>
          <w:rFonts w:ascii="Times New Roman" w:hAnsi="Times New Roman" w:cs="Times New Roman"/>
          <w:sz w:val="28"/>
          <w:szCs w:val="28"/>
          <w:lang w:val="nb-NO"/>
        </w:rPr>
        <w:t xml:space="preserve">ng lăn </w:t>
      </w:r>
      <w:r w:rsidRPr="009B7E7B">
        <w:rPr>
          <w:rFonts w:ascii="Times New Roman" w:eastAsia="Calibri" w:hAnsi="Times New Roman" w:cs="Times New Roman"/>
          <w:sz w:val="28"/>
          <w:szCs w:val="28"/>
          <w:lang w:val="nb-NO"/>
        </w:rPr>
        <w:t>S1 →</w:t>
      </w:r>
      <w:r w:rsidRPr="009B7E7B">
        <w:rPr>
          <w:rFonts w:ascii="Times New Roman" w:hAnsi="Times New Roman" w:cs="Times New Roman"/>
          <w:sz w:val="28"/>
          <w:szCs w:val="28"/>
          <w:lang w:val="nb-NO"/>
        </w:rPr>
        <w:t xml:space="preserve"> đầu</w:t>
      </w:r>
      <w:r w:rsidRPr="009B7E7B">
        <w:rPr>
          <w:rFonts w:ascii="Times New Roman" w:eastAsia="Calibri" w:hAnsi="Times New Roman" w:cs="Times New Roman"/>
          <w:sz w:val="28"/>
          <w:szCs w:val="28"/>
          <w:lang w:val="nb-NO"/>
        </w:rPr>
        <w:t xml:space="preserve"> 28 cấ</w:t>
      </w:r>
      <w:r w:rsidRPr="009B7E7B">
        <w:rPr>
          <w:rFonts w:ascii="Times New Roman" w:hAnsi="Times New Roman" w:cs="Times New Roman"/>
          <w:sz w:val="28"/>
          <w:szCs w:val="28"/>
          <w:lang w:val="nb-NO"/>
        </w:rPr>
        <w:t>t cánh.</w:t>
      </w:r>
    </w:p>
    <w:p w:rsidR="0040565E" w:rsidRPr="009B7E7B" w:rsidRDefault="0040565E" w:rsidP="00E558E3">
      <w:pPr>
        <w:pStyle w:val="ListParagraph"/>
        <w:numPr>
          <w:ilvl w:val="0"/>
          <w:numId w:val="265"/>
        </w:numPr>
        <w:tabs>
          <w:tab w:val="left" w:pos="540"/>
        </w:tabs>
        <w:spacing w:line="240" w:lineRule="auto"/>
        <w:ind w:left="540"/>
        <w:contextualSpacing w:val="0"/>
        <w:rPr>
          <w:rFonts w:ascii="Times New Roman" w:hAnsi="Times New Roman" w:cs="Times New Roman"/>
          <w:noProof/>
          <w:sz w:val="28"/>
          <w:szCs w:val="28"/>
        </w:rPr>
      </w:pPr>
      <w:r w:rsidRPr="009B7E7B">
        <w:rPr>
          <w:rFonts w:ascii="Times New Roman" w:hAnsi="Times New Roman" w:cs="Times New Roman"/>
          <w:noProof/>
          <w:sz w:val="28"/>
          <w:szCs w:val="28"/>
        </w:rPr>
        <w:t>Cất cánh tại đầu 10:</w:t>
      </w:r>
    </w:p>
    <w:p w:rsidR="00F367DD" w:rsidRPr="009B7E7B" w:rsidRDefault="00F367DD" w:rsidP="00F367DD">
      <w:pPr>
        <w:pStyle w:val="BodyText2"/>
        <w:tabs>
          <w:tab w:val="left" w:pos="540"/>
        </w:tabs>
        <w:spacing w:line="240" w:lineRule="auto"/>
        <w:ind w:left="540" w:hanging="360"/>
        <w:rPr>
          <w:rFonts w:ascii="Times New Roman" w:eastAsia="Calibri" w:hAnsi="Times New Roman" w:cs="Times New Roman"/>
          <w:sz w:val="28"/>
          <w:szCs w:val="28"/>
          <w:lang w:val="nb-NO"/>
        </w:rPr>
      </w:pPr>
      <w:r w:rsidRPr="009B7E7B">
        <w:rPr>
          <w:rFonts w:ascii="Times New Roman" w:hAnsi="Times New Roman" w:cs="Times New Roman"/>
          <w:sz w:val="28"/>
          <w:szCs w:val="28"/>
          <w:lang w:val="nb-NO"/>
        </w:rPr>
        <w:tab/>
      </w:r>
      <w:r w:rsidRPr="009B7E7B">
        <w:rPr>
          <w:rFonts w:ascii="Times New Roman" w:eastAsia="Calibri" w:hAnsi="Times New Roman" w:cs="Times New Roman"/>
          <w:sz w:val="28"/>
          <w:szCs w:val="28"/>
          <w:lang w:val="nb-NO"/>
        </w:rPr>
        <w:t xml:space="preserve">Tàu bay </w:t>
      </w:r>
      <w:r w:rsidRPr="009B7E7B">
        <w:rPr>
          <w:rFonts w:ascii="Times New Roman" w:hAnsi="Times New Roman" w:cs="Times New Roman"/>
          <w:sz w:val="28"/>
          <w:szCs w:val="28"/>
          <w:lang w:val="nb-NO"/>
        </w:rPr>
        <w:t>c</w:t>
      </w:r>
      <w:r w:rsidRPr="009B7E7B">
        <w:rPr>
          <w:rFonts w:ascii="Times New Roman" w:eastAsia="Calibri" w:hAnsi="Times New Roman" w:cs="Times New Roman"/>
          <w:sz w:val="28"/>
          <w:szCs w:val="28"/>
          <w:lang w:val="nb-NO"/>
        </w:rPr>
        <w:t xml:space="preserve">ất cánh </w:t>
      </w:r>
      <w:r w:rsidRPr="009B7E7B">
        <w:rPr>
          <w:rFonts w:ascii="Times New Roman" w:hAnsi="Times New Roman" w:cs="Times New Roman"/>
          <w:sz w:val="28"/>
          <w:szCs w:val="28"/>
          <w:lang w:val="nb-NO"/>
        </w:rPr>
        <w:t>đầu</w:t>
      </w:r>
      <w:r w:rsidRPr="009B7E7B">
        <w:rPr>
          <w:rFonts w:ascii="Times New Roman" w:eastAsia="Calibri" w:hAnsi="Times New Roman" w:cs="Times New Roman"/>
          <w:sz w:val="28"/>
          <w:szCs w:val="28"/>
          <w:lang w:val="nb-NO"/>
        </w:rPr>
        <w:t xml:space="preserve"> 10: Sân đỗ tàu bay → đường lăn A1/A3 → đườ</w:t>
      </w:r>
      <w:r w:rsidRPr="009B7E7B">
        <w:rPr>
          <w:rFonts w:ascii="Times New Roman" w:hAnsi="Times New Roman" w:cs="Times New Roman"/>
          <w:sz w:val="28"/>
          <w:szCs w:val="28"/>
          <w:lang w:val="nb-NO"/>
        </w:rPr>
        <w:t xml:space="preserve">ng lăn song song </w:t>
      </w:r>
      <w:r w:rsidRPr="009B7E7B">
        <w:rPr>
          <w:rFonts w:ascii="Times New Roman" w:eastAsia="Calibri" w:hAnsi="Times New Roman" w:cs="Times New Roman"/>
          <w:sz w:val="28"/>
          <w:szCs w:val="28"/>
          <w:lang w:val="nb-NO"/>
        </w:rPr>
        <w:t xml:space="preserve">S →  đường lăn S9 → </w:t>
      </w:r>
      <w:r w:rsidRPr="009B7E7B">
        <w:rPr>
          <w:rFonts w:ascii="Times New Roman" w:hAnsi="Times New Roman" w:cs="Times New Roman"/>
          <w:sz w:val="28"/>
          <w:szCs w:val="28"/>
          <w:lang w:val="nb-NO"/>
        </w:rPr>
        <w:t>đầu</w:t>
      </w:r>
      <w:r w:rsidRPr="009B7E7B">
        <w:rPr>
          <w:rFonts w:ascii="Times New Roman" w:eastAsia="Calibri" w:hAnsi="Times New Roman" w:cs="Times New Roman"/>
          <w:sz w:val="28"/>
          <w:szCs w:val="28"/>
          <w:lang w:val="nb-NO"/>
        </w:rPr>
        <w:t xml:space="preserve"> 10 cất cánh.</w:t>
      </w:r>
    </w:p>
    <w:p w:rsidR="0040565E" w:rsidRPr="00C27D74" w:rsidRDefault="00F367DD" w:rsidP="00E558E3">
      <w:pPr>
        <w:pStyle w:val="ListParagraph"/>
        <w:numPr>
          <w:ilvl w:val="0"/>
          <w:numId w:val="265"/>
        </w:numPr>
        <w:tabs>
          <w:tab w:val="left" w:pos="540"/>
        </w:tabs>
        <w:spacing w:line="240" w:lineRule="auto"/>
        <w:ind w:left="540"/>
        <w:contextualSpacing w:val="0"/>
        <w:rPr>
          <w:rFonts w:ascii="Times New Roman" w:hAnsi="Times New Roman" w:cs="Times New Roman"/>
          <w:noProof/>
          <w:sz w:val="28"/>
          <w:szCs w:val="28"/>
        </w:rPr>
      </w:pPr>
      <w:r w:rsidRPr="009B7E7B">
        <w:rPr>
          <w:rFonts w:ascii="Times New Roman" w:eastAsia="Calibri" w:hAnsi="Times New Roman" w:cs="Times New Roman"/>
          <w:sz w:val="28"/>
          <w:szCs w:val="28"/>
          <w:lang w:val="nb-NO"/>
        </w:rPr>
        <w:lastRenderedPageBreak/>
        <w:t>Tàu bay ATR72 và tương đương trở xuống có thể vận hành từ sân đỗ tàu bay → đường lăn A1/A2/A3 → đườ</w:t>
      </w:r>
      <w:r w:rsidRPr="009B7E7B">
        <w:rPr>
          <w:rFonts w:ascii="Times New Roman" w:hAnsi="Times New Roman" w:cs="Times New Roman"/>
          <w:sz w:val="28"/>
          <w:szCs w:val="28"/>
          <w:lang w:val="nb-NO"/>
        </w:rPr>
        <w:t xml:space="preserve">ng lăn song song </w:t>
      </w:r>
      <w:r w:rsidRPr="009B7E7B">
        <w:rPr>
          <w:rFonts w:ascii="Times New Roman" w:eastAsia="Calibri" w:hAnsi="Times New Roman" w:cs="Times New Roman"/>
          <w:sz w:val="28"/>
          <w:szCs w:val="28"/>
          <w:lang w:val="nb-NO"/>
        </w:rPr>
        <w:t>S →  S1/S9 → đ</w:t>
      </w:r>
      <w:r w:rsidRPr="009B7E7B">
        <w:rPr>
          <w:rFonts w:ascii="Times New Roman" w:hAnsi="Times New Roman" w:cs="Times New Roman"/>
          <w:sz w:val="28"/>
          <w:szCs w:val="28"/>
          <w:lang w:val="nb-NO"/>
        </w:rPr>
        <w:t>ầu10/28</w:t>
      </w:r>
      <w:r w:rsidRPr="009B7E7B">
        <w:rPr>
          <w:rFonts w:ascii="Times New Roman" w:eastAsia="Calibri" w:hAnsi="Times New Roman" w:cs="Times New Roman"/>
          <w:sz w:val="28"/>
          <w:szCs w:val="28"/>
          <w:lang w:val="nb-NO"/>
        </w:rPr>
        <w:t xml:space="preserve"> cất cánh.</w:t>
      </w:r>
    </w:p>
    <w:p w:rsidR="00C27D74" w:rsidRDefault="00C27D74" w:rsidP="00C27D74">
      <w:pPr>
        <w:pStyle w:val="ListParagraph"/>
        <w:tabs>
          <w:tab w:val="left" w:pos="540"/>
        </w:tabs>
        <w:spacing w:before="0" w:after="0" w:line="240" w:lineRule="auto"/>
        <w:ind w:left="547"/>
        <w:contextualSpacing w:val="0"/>
        <w:jc w:val="center"/>
        <w:rPr>
          <w:rFonts w:ascii="Times New Roman" w:hAnsi="Times New Roman" w:cs="Times New Roman"/>
          <w:i/>
          <w:sz w:val="28"/>
          <w:szCs w:val="28"/>
        </w:rPr>
      </w:pPr>
      <w:r>
        <w:rPr>
          <w:rFonts w:ascii="Times New Roman" w:hAnsi="Times New Roman" w:cs="Times New Roman"/>
          <w:i/>
          <w:sz w:val="28"/>
          <w:szCs w:val="28"/>
        </w:rPr>
        <w:t>P</w:t>
      </w:r>
      <w:r w:rsidRPr="00D8119F">
        <w:rPr>
          <w:rFonts w:ascii="Times New Roman" w:hAnsi="Times New Roman" w:cs="Times New Roman"/>
          <w:i/>
          <w:sz w:val="28"/>
          <w:szCs w:val="28"/>
        </w:rPr>
        <w:t>hụ lụ</w:t>
      </w:r>
      <w:r>
        <w:rPr>
          <w:rFonts w:ascii="Times New Roman" w:hAnsi="Times New Roman" w:cs="Times New Roman"/>
          <w:i/>
          <w:sz w:val="28"/>
          <w:szCs w:val="28"/>
        </w:rPr>
        <w:t>c 10A</w:t>
      </w:r>
      <w:r w:rsidRPr="00D8119F">
        <w:rPr>
          <w:rFonts w:ascii="Times New Roman" w:hAnsi="Times New Roman" w:cs="Times New Roman"/>
          <w:i/>
          <w:sz w:val="28"/>
          <w:szCs w:val="28"/>
        </w:rPr>
        <w:t xml:space="preserve">: </w:t>
      </w:r>
      <w:r>
        <w:rPr>
          <w:rFonts w:ascii="Times New Roman" w:hAnsi="Times New Roman" w:cs="Times New Roman"/>
          <w:i/>
          <w:sz w:val="28"/>
          <w:szCs w:val="28"/>
        </w:rPr>
        <w:t>Phương án vận hành tàu bay cất cánh đầu 10/28</w:t>
      </w:r>
    </w:p>
    <w:p w:rsidR="00C27D74" w:rsidRPr="009B7E7B" w:rsidRDefault="00C27D74" w:rsidP="00C27D74">
      <w:pPr>
        <w:pStyle w:val="ListParagraph"/>
        <w:tabs>
          <w:tab w:val="left" w:pos="540"/>
        </w:tabs>
        <w:spacing w:before="0" w:after="0" w:line="240" w:lineRule="auto"/>
        <w:ind w:left="547"/>
        <w:contextualSpacing w:val="0"/>
        <w:jc w:val="center"/>
        <w:rPr>
          <w:rFonts w:ascii="Times New Roman" w:hAnsi="Times New Roman" w:cs="Times New Roman"/>
          <w:noProof/>
          <w:sz w:val="28"/>
          <w:szCs w:val="28"/>
        </w:rPr>
      </w:pPr>
      <w:r>
        <w:rPr>
          <w:rFonts w:ascii="Times New Roman" w:hAnsi="Times New Roman" w:cs="Times New Roman"/>
          <w:i/>
          <w:sz w:val="28"/>
          <w:szCs w:val="28"/>
        </w:rPr>
        <w:t>Cảng HKQT Phú Quốc.</w:t>
      </w:r>
    </w:p>
    <w:p w:rsidR="00616BB9" w:rsidRPr="009B7E7B" w:rsidRDefault="00616BB9" w:rsidP="00616BB9">
      <w:pPr>
        <w:pStyle w:val="ListParagraph"/>
        <w:numPr>
          <w:ilvl w:val="2"/>
          <w:numId w:val="13"/>
        </w:numPr>
        <w:tabs>
          <w:tab w:val="left" w:pos="720"/>
        </w:tabs>
        <w:spacing w:line="240" w:lineRule="auto"/>
        <w:ind w:hanging="3600"/>
        <w:contextualSpacing w:val="0"/>
        <w:rPr>
          <w:rFonts w:ascii="Times New Roman" w:hAnsi="Times New Roman" w:cs="Times New Roman"/>
          <w:noProof/>
          <w:sz w:val="28"/>
          <w:szCs w:val="28"/>
        </w:rPr>
      </w:pPr>
      <w:r w:rsidRPr="009B7E7B">
        <w:rPr>
          <w:rFonts w:ascii="Times New Roman" w:hAnsi="Times New Roman" w:cs="Times New Roman"/>
          <w:noProof/>
          <w:sz w:val="28"/>
          <w:szCs w:val="28"/>
        </w:rPr>
        <w:t>Phương án vận hành tàu bay hạ cánh.</w:t>
      </w:r>
    </w:p>
    <w:p w:rsidR="0040565E" w:rsidRPr="009B7E7B" w:rsidRDefault="0040565E" w:rsidP="00E558E3">
      <w:pPr>
        <w:pStyle w:val="ListParagraph"/>
        <w:numPr>
          <w:ilvl w:val="0"/>
          <w:numId w:val="265"/>
        </w:numPr>
        <w:tabs>
          <w:tab w:val="left" w:pos="540"/>
        </w:tabs>
        <w:spacing w:line="240" w:lineRule="auto"/>
        <w:ind w:left="540"/>
        <w:contextualSpacing w:val="0"/>
        <w:rPr>
          <w:rFonts w:ascii="Times New Roman" w:hAnsi="Times New Roman" w:cs="Times New Roman"/>
          <w:noProof/>
          <w:sz w:val="28"/>
          <w:szCs w:val="28"/>
        </w:rPr>
      </w:pPr>
      <w:r w:rsidRPr="009B7E7B">
        <w:rPr>
          <w:rFonts w:ascii="Times New Roman" w:hAnsi="Times New Roman" w:cs="Times New Roman"/>
          <w:noProof/>
          <w:sz w:val="28"/>
          <w:szCs w:val="28"/>
        </w:rPr>
        <w:t xml:space="preserve">Hạ cánh tại đầu 28: </w:t>
      </w:r>
    </w:p>
    <w:p w:rsidR="009B7E7B" w:rsidRPr="009B7E7B" w:rsidRDefault="009B7E7B" w:rsidP="009B7E7B">
      <w:pPr>
        <w:pStyle w:val="BodyText2"/>
        <w:spacing w:line="240" w:lineRule="auto"/>
        <w:ind w:left="567"/>
        <w:rPr>
          <w:rFonts w:ascii="Times New Roman" w:eastAsia="Calibri" w:hAnsi="Times New Roman" w:cs="Times New Roman"/>
          <w:sz w:val="28"/>
          <w:szCs w:val="28"/>
          <w:lang w:val="nb-NO"/>
        </w:rPr>
      </w:pPr>
      <w:r w:rsidRPr="009B7E7B">
        <w:rPr>
          <w:rFonts w:ascii="Times New Roman" w:eastAsia="Calibri" w:hAnsi="Times New Roman" w:cs="Times New Roman"/>
          <w:sz w:val="28"/>
          <w:szCs w:val="28"/>
          <w:lang w:val="nb-NO"/>
        </w:rPr>
        <w:t xml:space="preserve">Tàu bay </w:t>
      </w:r>
      <w:r>
        <w:rPr>
          <w:rFonts w:ascii="Times New Roman" w:hAnsi="Times New Roman" w:cs="Times New Roman"/>
          <w:sz w:val="28"/>
          <w:szCs w:val="28"/>
          <w:lang w:val="nb-NO"/>
        </w:rPr>
        <w:t>h</w:t>
      </w:r>
      <w:r w:rsidRPr="009B7E7B">
        <w:rPr>
          <w:rFonts w:ascii="Times New Roman" w:eastAsia="Calibri" w:hAnsi="Times New Roman" w:cs="Times New Roman"/>
          <w:sz w:val="28"/>
          <w:szCs w:val="28"/>
          <w:lang w:val="nb-NO"/>
        </w:rPr>
        <w:t>ạ cánh đ</w:t>
      </w:r>
      <w:r>
        <w:rPr>
          <w:rFonts w:ascii="Times New Roman" w:hAnsi="Times New Roman" w:cs="Times New Roman"/>
          <w:sz w:val="28"/>
          <w:szCs w:val="28"/>
          <w:lang w:val="nb-NO"/>
        </w:rPr>
        <w:t>ầu</w:t>
      </w:r>
      <w:r w:rsidRPr="009B7E7B">
        <w:rPr>
          <w:rFonts w:ascii="Times New Roman" w:eastAsia="Calibri" w:hAnsi="Times New Roman" w:cs="Times New Roman"/>
          <w:sz w:val="28"/>
          <w:szCs w:val="28"/>
          <w:lang w:val="nb-NO"/>
        </w:rPr>
        <w:t xml:space="preserve"> 28: Tàu bay hạ cánh </w:t>
      </w:r>
      <w:r w:rsidRPr="009B7E7B">
        <w:rPr>
          <w:rFonts w:ascii="Times New Roman" w:eastAsia="Calibri" w:hAnsi="Times New Roman" w:cs="Times New Roman"/>
          <w:sz w:val="28"/>
          <w:szCs w:val="28"/>
          <w:lang w:val="pt-BR"/>
        </w:rPr>
        <w:t xml:space="preserve">→ </w:t>
      </w:r>
      <w:r w:rsidRPr="009B7E7B">
        <w:rPr>
          <w:rFonts w:ascii="Times New Roman" w:eastAsia="Calibri" w:hAnsi="Times New Roman" w:cs="Times New Roman"/>
          <w:sz w:val="28"/>
          <w:szCs w:val="28"/>
          <w:lang w:val="nb-NO"/>
        </w:rPr>
        <w:t xml:space="preserve">đường lăn </w:t>
      </w:r>
      <w:r w:rsidRPr="009B7E7B">
        <w:rPr>
          <w:rFonts w:ascii="Times New Roman" w:eastAsia="Calibri" w:hAnsi="Times New Roman" w:cs="Times New Roman"/>
          <w:sz w:val="28"/>
          <w:szCs w:val="28"/>
          <w:lang w:val="pt-BR"/>
        </w:rPr>
        <w:t>S6/S8 → đường lăn song song S →</w:t>
      </w:r>
      <w:r w:rsidRPr="009B7E7B">
        <w:rPr>
          <w:rFonts w:ascii="Times New Roman" w:eastAsia="Calibri" w:hAnsi="Times New Roman" w:cs="Times New Roman"/>
          <w:sz w:val="28"/>
          <w:szCs w:val="28"/>
          <w:lang w:val="nb-NO"/>
        </w:rPr>
        <w:t xml:space="preserve"> đường lăn</w:t>
      </w:r>
      <w:r w:rsidRPr="009B7E7B">
        <w:rPr>
          <w:rFonts w:ascii="Times New Roman" w:eastAsia="Calibri" w:hAnsi="Times New Roman" w:cs="Times New Roman"/>
          <w:sz w:val="28"/>
          <w:szCs w:val="28"/>
          <w:lang w:val="pt-BR"/>
        </w:rPr>
        <w:t xml:space="preserve"> A1/A3→</w:t>
      </w:r>
      <w:r w:rsidRPr="009B7E7B">
        <w:rPr>
          <w:rFonts w:ascii="Times New Roman" w:eastAsia="Calibri" w:hAnsi="Times New Roman" w:cs="Times New Roman"/>
          <w:sz w:val="28"/>
          <w:szCs w:val="28"/>
          <w:lang w:val="nb-NO"/>
        </w:rPr>
        <w:t xml:space="preserve"> sân đỗ tàu bay. </w:t>
      </w:r>
    </w:p>
    <w:p w:rsidR="009B7E7B" w:rsidRDefault="009B7E7B" w:rsidP="00E558E3">
      <w:pPr>
        <w:pStyle w:val="BodyText2"/>
        <w:numPr>
          <w:ilvl w:val="0"/>
          <w:numId w:val="265"/>
        </w:numPr>
        <w:tabs>
          <w:tab w:val="left" w:pos="540"/>
        </w:tabs>
        <w:spacing w:line="240" w:lineRule="auto"/>
        <w:ind w:left="540"/>
        <w:rPr>
          <w:rFonts w:ascii="Times New Roman" w:hAnsi="Times New Roman" w:cs="Times New Roman"/>
          <w:sz w:val="28"/>
          <w:szCs w:val="28"/>
          <w:lang w:val="nb-NO"/>
        </w:rPr>
      </w:pPr>
      <w:r>
        <w:rPr>
          <w:rFonts w:ascii="Times New Roman" w:hAnsi="Times New Roman" w:cs="Times New Roman"/>
          <w:noProof/>
          <w:sz w:val="28"/>
          <w:szCs w:val="28"/>
        </w:rPr>
        <w:t>Hạ</w:t>
      </w:r>
      <w:r w:rsidRPr="009B7E7B">
        <w:rPr>
          <w:rFonts w:ascii="Times New Roman" w:hAnsi="Times New Roman" w:cs="Times New Roman"/>
          <w:noProof/>
          <w:sz w:val="28"/>
          <w:szCs w:val="28"/>
        </w:rPr>
        <w:t xml:space="preserve"> cánh tại đầu 10</w:t>
      </w:r>
      <w:r>
        <w:rPr>
          <w:rFonts w:ascii="Times New Roman" w:hAnsi="Times New Roman" w:cs="Times New Roman"/>
          <w:noProof/>
          <w:sz w:val="28"/>
          <w:szCs w:val="28"/>
        </w:rPr>
        <w:t>:</w:t>
      </w:r>
    </w:p>
    <w:p w:rsidR="009B7E7B" w:rsidRPr="009B7E7B" w:rsidRDefault="009B7E7B" w:rsidP="009B7E7B">
      <w:pPr>
        <w:pStyle w:val="BodyText2"/>
        <w:spacing w:line="240" w:lineRule="auto"/>
        <w:ind w:left="567"/>
        <w:rPr>
          <w:rFonts w:ascii="Times New Roman" w:eastAsia="Calibri" w:hAnsi="Times New Roman" w:cs="Times New Roman"/>
          <w:sz w:val="28"/>
          <w:szCs w:val="28"/>
          <w:lang w:val="nb-NO"/>
        </w:rPr>
      </w:pPr>
      <w:r w:rsidRPr="009B7E7B">
        <w:rPr>
          <w:rFonts w:ascii="Times New Roman" w:eastAsia="Calibri" w:hAnsi="Times New Roman" w:cs="Times New Roman"/>
          <w:sz w:val="28"/>
          <w:szCs w:val="28"/>
          <w:lang w:val="nb-NO"/>
        </w:rPr>
        <w:t xml:space="preserve">Tàu bay </w:t>
      </w:r>
      <w:r>
        <w:rPr>
          <w:rFonts w:ascii="Times New Roman" w:hAnsi="Times New Roman" w:cs="Times New Roman"/>
          <w:sz w:val="28"/>
          <w:szCs w:val="28"/>
          <w:lang w:val="nb-NO"/>
        </w:rPr>
        <w:t>h</w:t>
      </w:r>
      <w:r w:rsidRPr="009B7E7B">
        <w:rPr>
          <w:rFonts w:ascii="Times New Roman" w:eastAsia="Calibri" w:hAnsi="Times New Roman" w:cs="Times New Roman"/>
          <w:sz w:val="28"/>
          <w:szCs w:val="28"/>
          <w:lang w:val="nb-NO"/>
        </w:rPr>
        <w:t>ạ</w:t>
      </w:r>
      <w:r>
        <w:rPr>
          <w:rFonts w:ascii="Times New Roman" w:hAnsi="Times New Roman" w:cs="Times New Roman"/>
          <w:sz w:val="28"/>
          <w:szCs w:val="28"/>
          <w:lang w:val="nb-NO"/>
        </w:rPr>
        <w:t xml:space="preserve"> cánh đầu </w:t>
      </w:r>
      <w:r w:rsidRPr="009B7E7B">
        <w:rPr>
          <w:rFonts w:ascii="Times New Roman" w:eastAsia="Calibri" w:hAnsi="Times New Roman" w:cs="Times New Roman"/>
          <w:sz w:val="28"/>
          <w:szCs w:val="28"/>
          <w:lang w:val="nb-NO"/>
        </w:rPr>
        <w:t>10: Tàu bay hạ cánh → đường lăn S4/S2 → đườ</w:t>
      </w:r>
      <w:r>
        <w:rPr>
          <w:rFonts w:ascii="Times New Roman" w:hAnsi="Times New Roman" w:cs="Times New Roman"/>
          <w:sz w:val="28"/>
          <w:szCs w:val="28"/>
          <w:lang w:val="nb-NO"/>
        </w:rPr>
        <w:t xml:space="preserve">ng lăn song song </w:t>
      </w:r>
      <w:r w:rsidRPr="009B7E7B">
        <w:rPr>
          <w:rFonts w:ascii="Times New Roman" w:eastAsia="Calibri" w:hAnsi="Times New Roman" w:cs="Times New Roman"/>
          <w:sz w:val="28"/>
          <w:szCs w:val="28"/>
          <w:lang w:val="nb-NO"/>
        </w:rPr>
        <w:t xml:space="preserve">S → đường lăn A1/A3→ sân đỗ tàu bay. </w:t>
      </w:r>
    </w:p>
    <w:p w:rsidR="0040565E" w:rsidRDefault="009B7E7B" w:rsidP="00E558E3">
      <w:pPr>
        <w:pStyle w:val="ListParagraph"/>
        <w:numPr>
          <w:ilvl w:val="0"/>
          <w:numId w:val="265"/>
        </w:numPr>
        <w:tabs>
          <w:tab w:val="left" w:pos="540"/>
        </w:tabs>
        <w:spacing w:line="240" w:lineRule="auto"/>
        <w:ind w:left="540"/>
        <w:contextualSpacing w:val="0"/>
        <w:rPr>
          <w:rFonts w:ascii="Times New Roman" w:hAnsi="Times New Roman" w:cs="Times New Roman"/>
          <w:noProof/>
          <w:sz w:val="28"/>
          <w:szCs w:val="28"/>
        </w:rPr>
      </w:pPr>
      <w:r w:rsidRPr="009B7E7B">
        <w:rPr>
          <w:rFonts w:ascii="Times New Roman" w:eastAsia="Calibri" w:hAnsi="Times New Roman" w:cs="Times New Roman"/>
          <w:sz w:val="28"/>
          <w:szCs w:val="28"/>
          <w:lang w:val="nb-NO"/>
        </w:rPr>
        <w:t>Tàu bay ATR72 và tương đương trở xuống sau khi hạ cánh có thể vận hành từ đường CHC → đường lăn S2/S4/S5/S6/S8 → đườ</w:t>
      </w:r>
      <w:r>
        <w:rPr>
          <w:rFonts w:ascii="Times New Roman" w:hAnsi="Times New Roman" w:cs="Times New Roman"/>
          <w:sz w:val="28"/>
          <w:szCs w:val="28"/>
          <w:lang w:val="nb-NO"/>
        </w:rPr>
        <w:t xml:space="preserve">ng lăn song song </w:t>
      </w:r>
      <w:r w:rsidRPr="009B7E7B">
        <w:rPr>
          <w:rFonts w:ascii="Times New Roman" w:eastAsia="Calibri" w:hAnsi="Times New Roman" w:cs="Times New Roman"/>
          <w:sz w:val="28"/>
          <w:szCs w:val="28"/>
          <w:lang w:val="nb-NO"/>
        </w:rPr>
        <w:t>S → đường lăn A1/A2/A3 → sân đỗ tàu bay</w:t>
      </w:r>
      <w:r w:rsidR="0040565E" w:rsidRPr="009B7E7B">
        <w:rPr>
          <w:rFonts w:ascii="Times New Roman" w:hAnsi="Times New Roman" w:cs="Times New Roman"/>
          <w:noProof/>
          <w:sz w:val="28"/>
          <w:szCs w:val="28"/>
        </w:rPr>
        <w:t>.</w:t>
      </w:r>
    </w:p>
    <w:p w:rsidR="00C27D74" w:rsidRDefault="00C27D74" w:rsidP="00C27D74">
      <w:pPr>
        <w:pStyle w:val="ListParagraph"/>
        <w:tabs>
          <w:tab w:val="left" w:pos="540"/>
        </w:tabs>
        <w:spacing w:before="0" w:after="0" w:line="240" w:lineRule="auto"/>
        <w:ind w:left="547"/>
        <w:contextualSpacing w:val="0"/>
        <w:jc w:val="center"/>
        <w:rPr>
          <w:rFonts w:ascii="Times New Roman" w:hAnsi="Times New Roman" w:cs="Times New Roman"/>
          <w:i/>
          <w:sz w:val="28"/>
          <w:szCs w:val="28"/>
        </w:rPr>
      </w:pPr>
      <w:r>
        <w:rPr>
          <w:rFonts w:ascii="Times New Roman" w:hAnsi="Times New Roman" w:cs="Times New Roman"/>
          <w:i/>
          <w:sz w:val="28"/>
          <w:szCs w:val="28"/>
        </w:rPr>
        <w:t>P</w:t>
      </w:r>
      <w:r w:rsidRPr="00D8119F">
        <w:rPr>
          <w:rFonts w:ascii="Times New Roman" w:hAnsi="Times New Roman" w:cs="Times New Roman"/>
          <w:i/>
          <w:sz w:val="28"/>
          <w:szCs w:val="28"/>
        </w:rPr>
        <w:t>hụ lụ</w:t>
      </w:r>
      <w:r>
        <w:rPr>
          <w:rFonts w:ascii="Times New Roman" w:hAnsi="Times New Roman" w:cs="Times New Roman"/>
          <w:i/>
          <w:sz w:val="28"/>
          <w:szCs w:val="28"/>
        </w:rPr>
        <w:t>c 10B</w:t>
      </w:r>
      <w:r w:rsidRPr="00D8119F">
        <w:rPr>
          <w:rFonts w:ascii="Times New Roman" w:hAnsi="Times New Roman" w:cs="Times New Roman"/>
          <w:i/>
          <w:sz w:val="28"/>
          <w:szCs w:val="28"/>
        </w:rPr>
        <w:t xml:space="preserve">: </w:t>
      </w:r>
      <w:r>
        <w:rPr>
          <w:rFonts w:ascii="Times New Roman" w:hAnsi="Times New Roman" w:cs="Times New Roman"/>
          <w:i/>
          <w:sz w:val="28"/>
          <w:szCs w:val="28"/>
        </w:rPr>
        <w:t>Phương án vận hành tàu bay hạ cánh đầu 10/28</w:t>
      </w:r>
    </w:p>
    <w:p w:rsidR="00C27D74" w:rsidRPr="009B7E7B" w:rsidRDefault="00C27D74" w:rsidP="00C27D74">
      <w:pPr>
        <w:pStyle w:val="ListParagraph"/>
        <w:tabs>
          <w:tab w:val="left" w:pos="540"/>
        </w:tabs>
        <w:spacing w:before="0" w:after="0" w:line="240" w:lineRule="auto"/>
        <w:ind w:left="547"/>
        <w:contextualSpacing w:val="0"/>
        <w:jc w:val="center"/>
        <w:rPr>
          <w:rFonts w:ascii="Times New Roman" w:hAnsi="Times New Roman" w:cs="Times New Roman"/>
          <w:noProof/>
          <w:sz w:val="28"/>
          <w:szCs w:val="28"/>
        </w:rPr>
      </w:pPr>
      <w:r>
        <w:rPr>
          <w:rFonts w:ascii="Times New Roman" w:hAnsi="Times New Roman" w:cs="Times New Roman"/>
          <w:i/>
          <w:sz w:val="28"/>
          <w:szCs w:val="28"/>
        </w:rPr>
        <w:t>Cảng HKQT Phú Quốc</w:t>
      </w:r>
    </w:p>
    <w:p w:rsidR="007912AA" w:rsidRPr="007912AA" w:rsidRDefault="002411D6" w:rsidP="00E558E3">
      <w:pPr>
        <w:pStyle w:val="ListParagraph"/>
        <w:numPr>
          <w:ilvl w:val="0"/>
          <w:numId w:val="130"/>
        </w:numPr>
        <w:tabs>
          <w:tab w:val="left" w:pos="426"/>
        </w:tabs>
        <w:spacing w:line="240" w:lineRule="auto"/>
        <w:ind w:left="426" w:hanging="284"/>
        <w:contextualSpacing w:val="0"/>
        <w:rPr>
          <w:rFonts w:ascii="Times New Roman" w:hAnsi="Times New Roman" w:cs="Times New Roman"/>
          <w:b/>
          <w:noProof/>
          <w:sz w:val="28"/>
          <w:szCs w:val="28"/>
        </w:rPr>
      </w:pPr>
      <w:r>
        <w:rPr>
          <w:rFonts w:ascii="Times New Roman" w:hAnsi="Times New Roman" w:cs="Times New Roman"/>
          <w:sz w:val="28"/>
          <w:szCs w:val="28"/>
        </w:rPr>
        <w:t>V</w:t>
      </w:r>
      <w:r w:rsidR="00022083" w:rsidRPr="00D8119F">
        <w:rPr>
          <w:rFonts w:ascii="Times New Roman" w:hAnsi="Times New Roman" w:cs="Times New Roman"/>
          <w:sz w:val="28"/>
          <w:szCs w:val="28"/>
        </w:rPr>
        <w:t>ị trí các khu vực bố trí trang thiết bị mặt đất trên sân đỗ, neo chống bão</w:t>
      </w:r>
      <w:r w:rsidR="00F128B3">
        <w:rPr>
          <w:rFonts w:ascii="Times New Roman" w:hAnsi="Times New Roman" w:cs="Times New Roman"/>
          <w:sz w:val="28"/>
          <w:szCs w:val="28"/>
        </w:rPr>
        <w:t>:</w:t>
      </w:r>
    </w:p>
    <w:p w:rsidR="00282494" w:rsidRPr="00D8119F" w:rsidRDefault="00F128B3" w:rsidP="007912AA">
      <w:pPr>
        <w:pStyle w:val="ListParagraph"/>
        <w:tabs>
          <w:tab w:val="left" w:pos="426"/>
        </w:tabs>
        <w:spacing w:line="240" w:lineRule="auto"/>
        <w:ind w:left="426"/>
        <w:contextualSpacing w:val="0"/>
        <w:jc w:val="center"/>
        <w:rPr>
          <w:rFonts w:ascii="Times New Roman" w:hAnsi="Times New Roman" w:cs="Times New Roman"/>
          <w:b/>
          <w:noProof/>
          <w:sz w:val="28"/>
          <w:szCs w:val="28"/>
        </w:rPr>
      </w:pPr>
      <w:r w:rsidRPr="00100EC5">
        <w:rPr>
          <w:rFonts w:ascii="Times New Roman" w:hAnsi="Times New Roman" w:cs="Times New Roman"/>
          <w:i/>
          <w:sz w:val="28"/>
          <w:szCs w:val="28"/>
        </w:rPr>
        <w:t>Theo phụ lục 4: Sơ đồ khai thác sân đỗ tàu bay Cảng HKQT Phú Quốc</w:t>
      </w:r>
      <w:r w:rsidR="00022083" w:rsidRPr="00D8119F">
        <w:rPr>
          <w:rFonts w:ascii="Times New Roman" w:hAnsi="Times New Roman" w:cs="Times New Roman"/>
          <w:sz w:val="28"/>
          <w:szCs w:val="28"/>
        </w:rPr>
        <w:t>.</w:t>
      </w:r>
    </w:p>
    <w:p w:rsidR="00022083" w:rsidRPr="004A4994" w:rsidRDefault="00022083" w:rsidP="00487287">
      <w:pPr>
        <w:pStyle w:val="ListParagraph"/>
        <w:numPr>
          <w:ilvl w:val="1"/>
          <w:numId w:val="13"/>
        </w:numPr>
        <w:tabs>
          <w:tab w:val="left" w:pos="426"/>
        </w:tabs>
        <w:spacing w:line="240" w:lineRule="auto"/>
        <w:ind w:left="426" w:hanging="426"/>
        <w:contextualSpacing w:val="0"/>
        <w:rPr>
          <w:rFonts w:ascii="Times New Roman" w:hAnsi="Times New Roman" w:cs="Times New Roman"/>
          <w:sz w:val="28"/>
          <w:szCs w:val="28"/>
        </w:rPr>
      </w:pPr>
      <w:r w:rsidRPr="004A4994">
        <w:rPr>
          <w:rFonts w:ascii="Times New Roman" w:hAnsi="Times New Roman" w:cs="Times New Roman"/>
          <w:sz w:val="28"/>
          <w:szCs w:val="28"/>
        </w:rPr>
        <w:t>Quy trình khai thác, phương án cung cấp dịch vụ đối với từng vị trí đỗ</w:t>
      </w:r>
      <w:r w:rsidR="00E24ADE">
        <w:rPr>
          <w:rFonts w:ascii="Times New Roman" w:hAnsi="Times New Roman" w:cs="Times New Roman"/>
          <w:sz w:val="28"/>
          <w:szCs w:val="28"/>
        </w:rPr>
        <w:t>:</w:t>
      </w:r>
    </w:p>
    <w:p w:rsidR="00C96D86" w:rsidRPr="00371F91" w:rsidRDefault="000F6F65" w:rsidP="00100EC5">
      <w:pPr>
        <w:pStyle w:val="ListParagraph"/>
        <w:spacing w:line="240" w:lineRule="auto"/>
        <w:ind w:left="142"/>
        <w:contextualSpacing w:val="0"/>
        <w:jc w:val="center"/>
        <w:rPr>
          <w:rFonts w:ascii="Times New Roman" w:hAnsi="Times New Roman" w:cs="Times New Roman"/>
          <w:color w:val="FF0000"/>
          <w:sz w:val="28"/>
          <w:szCs w:val="28"/>
        </w:rPr>
      </w:pPr>
      <w:r w:rsidRPr="00100EC5">
        <w:rPr>
          <w:rFonts w:ascii="Times New Roman" w:hAnsi="Times New Roman" w:cs="Times New Roman"/>
          <w:i/>
          <w:sz w:val="28"/>
          <w:szCs w:val="28"/>
        </w:rPr>
        <w:t>Theo phụlụ</w:t>
      </w:r>
      <w:r w:rsidR="00100EC5" w:rsidRPr="00100EC5">
        <w:rPr>
          <w:rFonts w:ascii="Times New Roman" w:hAnsi="Times New Roman" w:cs="Times New Roman"/>
          <w:i/>
          <w:sz w:val="28"/>
          <w:szCs w:val="28"/>
        </w:rPr>
        <w:t>c 4</w:t>
      </w:r>
      <w:r w:rsidRPr="00100EC5">
        <w:rPr>
          <w:rFonts w:ascii="Times New Roman" w:hAnsi="Times New Roman" w:cs="Times New Roman"/>
          <w:i/>
          <w:sz w:val="28"/>
          <w:szCs w:val="28"/>
        </w:rPr>
        <w:t>: Sơ đồ khai thác sân đỗ tàu bay</w:t>
      </w:r>
      <w:r w:rsidR="00100EC5" w:rsidRPr="00100EC5">
        <w:rPr>
          <w:rFonts w:ascii="Times New Roman" w:hAnsi="Times New Roman" w:cs="Times New Roman"/>
          <w:i/>
          <w:sz w:val="28"/>
          <w:szCs w:val="28"/>
        </w:rPr>
        <w:t xml:space="preserve"> Cảng HKQT Phú Quốc</w:t>
      </w:r>
      <w:r w:rsidR="00550762" w:rsidRPr="00100EC5">
        <w:rPr>
          <w:rFonts w:ascii="Times New Roman" w:hAnsi="Times New Roman" w:cs="Times New Roman"/>
          <w:i/>
          <w:sz w:val="28"/>
          <w:szCs w:val="28"/>
        </w:rPr>
        <w:t>.</w:t>
      </w:r>
    </w:p>
    <w:p w:rsidR="004A2483" w:rsidRPr="00371F91" w:rsidRDefault="004A2483" w:rsidP="00550762">
      <w:pPr>
        <w:pStyle w:val="ListParagraph"/>
        <w:spacing w:line="240" w:lineRule="auto"/>
        <w:ind w:left="142"/>
        <w:contextualSpacing w:val="0"/>
        <w:rPr>
          <w:rFonts w:ascii="Times New Roman" w:hAnsi="Times New Roman" w:cs="Times New Roman"/>
          <w:sz w:val="28"/>
          <w:szCs w:val="28"/>
        </w:rPr>
      </w:pPr>
      <w:r w:rsidRPr="00371F91">
        <w:rPr>
          <w:rFonts w:ascii="Times New Roman" w:hAnsi="Times New Roman" w:cs="Times New Roman"/>
          <w:sz w:val="28"/>
          <w:szCs w:val="28"/>
        </w:rPr>
        <w:t>Các vị trí khai thác tàu bay</w:t>
      </w:r>
      <w:r w:rsidR="00197130" w:rsidRPr="00371F91">
        <w:rPr>
          <w:rFonts w:ascii="Times New Roman" w:hAnsi="Times New Roman" w:cs="Times New Roman"/>
          <w:sz w:val="28"/>
          <w:szCs w:val="28"/>
        </w:rPr>
        <w:t>:</w:t>
      </w:r>
    </w:p>
    <w:p w:rsidR="0073000A" w:rsidRDefault="0073000A" w:rsidP="00E558E3">
      <w:pPr>
        <w:pStyle w:val="ListParagraph"/>
        <w:numPr>
          <w:ilvl w:val="0"/>
          <w:numId w:val="127"/>
        </w:numPr>
        <w:tabs>
          <w:tab w:val="left" w:pos="426"/>
        </w:tabs>
        <w:spacing w:line="240" w:lineRule="auto"/>
        <w:ind w:left="426" w:hanging="284"/>
        <w:contextualSpacing w:val="0"/>
        <w:rPr>
          <w:rFonts w:ascii="Times New Roman" w:eastAsia="Calibri" w:hAnsi="Times New Roman" w:cs="Times New Roman"/>
          <w:sz w:val="28"/>
          <w:szCs w:val="28"/>
        </w:rPr>
      </w:pPr>
      <w:r w:rsidRPr="00371F91">
        <w:rPr>
          <w:rFonts w:ascii="Times New Roman" w:eastAsia="Calibri" w:hAnsi="Times New Roman" w:cs="Times New Roman"/>
          <w:sz w:val="28"/>
          <w:szCs w:val="28"/>
        </w:rPr>
        <w:t>Vị trí đỗ số:</w:t>
      </w:r>
      <w:r w:rsidRPr="00371F91">
        <w:rPr>
          <w:rFonts w:ascii="Times New Roman" w:eastAsia="Calibri" w:hAnsi="Times New Roman" w:cs="Times New Roman"/>
          <w:b/>
          <w:sz w:val="28"/>
          <w:szCs w:val="28"/>
        </w:rPr>
        <w:t xml:space="preserve"> 7, 8, 9, 10, 11</w:t>
      </w:r>
      <w:r w:rsidRPr="004A4994">
        <w:rPr>
          <w:rFonts w:ascii="Times New Roman" w:eastAsia="Calibri" w:hAnsi="Times New Roman" w:cs="Times New Roman"/>
          <w:sz w:val="28"/>
          <w:szCs w:val="28"/>
        </w:rPr>
        <w:t>khai thác cho tàu bay B747-400 và các tàu bay tương đương theo phương thức</w:t>
      </w:r>
      <w:r w:rsidRPr="004A4994">
        <w:rPr>
          <w:rFonts w:ascii="Times New Roman" w:eastAsia="Calibri" w:hAnsi="Times New Roman" w:cs="Times New Roman"/>
          <w:i/>
          <w:sz w:val="28"/>
          <w:szCs w:val="28"/>
        </w:rPr>
        <w:t>(</w:t>
      </w:r>
      <w:r w:rsidR="0074379B">
        <w:rPr>
          <w:rFonts w:ascii="Times New Roman" w:eastAsia="Calibri" w:hAnsi="Times New Roman" w:cs="Times New Roman"/>
          <w:i/>
          <w:sz w:val="28"/>
          <w:szCs w:val="28"/>
        </w:rPr>
        <w:t>t</w:t>
      </w:r>
      <w:r>
        <w:rPr>
          <w:rFonts w:ascii="Times New Roman" w:eastAsia="Calibri" w:hAnsi="Times New Roman" w:cs="Times New Roman"/>
          <w:i/>
          <w:sz w:val="28"/>
          <w:szCs w:val="28"/>
        </w:rPr>
        <w:t xml:space="preserve">àu bay tự lăn vào vàdùng xe đẩy </w:t>
      </w:r>
      <w:r w:rsidRPr="004A4994">
        <w:rPr>
          <w:rFonts w:ascii="Times New Roman" w:eastAsia="Calibri" w:hAnsi="Times New Roman" w:cs="Times New Roman"/>
          <w:i/>
          <w:sz w:val="28"/>
          <w:szCs w:val="28"/>
        </w:rPr>
        <w:t xml:space="preserve">khi </w:t>
      </w:r>
      <w:r>
        <w:rPr>
          <w:rFonts w:ascii="Times New Roman" w:eastAsia="Calibri" w:hAnsi="Times New Roman" w:cs="Times New Roman"/>
          <w:i/>
          <w:sz w:val="28"/>
          <w:szCs w:val="28"/>
        </w:rPr>
        <w:t>tàu bay khở</w:t>
      </w:r>
      <w:r w:rsidR="0034570F">
        <w:rPr>
          <w:rFonts w:ascii="Times New Roman" w:eastAsia="Calibri" w:hAnsi="Times New Roman" w:cs="Times New Roman"/>
          <w:i/>
          <w:sz w:val="28"/>
          <w:szCs w:val="28"/>
        </w:rPr>
        <w:t xml:space="preserve">i </w:t>
      </w:r>
      <w:r>
        <w:rPr>
          <w:rFonts w:ascii="Times New Roman" w:eastAsia="Calibri" w:hAnsi="Times New Roman" w:cs="Times New Roman"/>
          <w:i/>
          <w:sz w:val="28"/>
          <w:szCs w:val="28"/>
        </w:rPr>
        <w:t>hành</w:t>
      </w:r>
      <w:r w:rsidRPr="004A4994">
        <w:rPr>
          <w:rFonts w:ascii="Times New Roman" w:eastAsia="Calibri" w:hAnsi="Times New Roman" w:cs="Times New Roman"/>
          <w:i/>
          <w:sz w:val="28"/>
          <w:szCs w:val="28"/>
        </w:rPr>
        <w:t>)</w:t>
      </w:r>
      <w:r w:rsidR="00E24ADE">
        <w:rPr>
          <w:rFonts w:ascii="Times New Roman" w:eastAsia="Calibri" w:hAnsi="Times New Roman" w:cs="Times New Roman"/>
          <w:sz w:val="28"/>
          <w:szCs w:val="28"/>
        </w:rPr>
        <w:t>.</w:t>
      </w:r>
    </w:p>
    <w:p w:rsidR="0073000A" w:rsidRDefault="0073000A" w:rsidP="00E558E3">
      <w:pPr>
        <w:pStyle w:val="ListParagraph"/>
        <w:numPr>
          <w:ilvl w:val="0"/>
          <w:numId w:val="107"/>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Vị trí đỗ số 7: khai thác cầu dẫn hành khách cho các chuyến bay đến/đi quốc tế;</w:t>
      </w:r>
    </w:p>
    <w:p w:rsidR="0073000A" w:rsidRDefault="0073000A" w:rsidP="00E558E3">
      <w:pPr>
        <w:pStyle w:val="ListParagraph"/>
        <w:numPr>
          <w:ilvl w:val="0"/>
          <w:numId w:val="107"/>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Vị trí đỗ số 9, 10: khai thác cầu dẫn hành khách cho các chuyến bay đến/đi nội địa;</w:t>
      </w:r>
    </w:p>
    <w:p w:rsidR="0073000A" w:rsidRPr="004A4994" w:rsidRDefault="0073000A" w:rsidP="00E558E3">
      <w:pPr>
        <w:pStyle w:val="ListParagraph"/>
        <w:numPr>
          <w:ilvl w:val="0"/>
          <w:numId w:val="107"/>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Vị trí đỗ số 8: khai thác cầu dẫn hành khách linh hoạt cho cả các chuyến bay đến/đi nội địa hoặc quốc tế.</w:t>
      </w:r>
    </w:p>
    <w:p w:rsidR="0073000A" w:rsidRPr="004A4994" w:rsidRDefault="0073000A" w:rsidP="003B650D">
      <w:pPr>
        <w:pStyle w:val="ListParagraph"/>
        <w:numPr>
          <w:ilvl w:val="0"/>
          <w:numId w:val="26"/>
        </w:numPr>
        <w:tabs>
          <w:tab w:val="left" w:pos="426"/>
        </w:tabs>
        <w:spacing w:line="240" w:lineRule="auto"/>
        <w:ind w:left="426" w:hanging="284"/>
        <w:contextualSpacing w:val="0"/>
        <w:rPr>
          <w:rFonts w:ascii="Times New Roman" w:eastAsia="Calibri" w:hAnsi="Times New Roman" w:cs="Times New Roman"/>
          <w:sz w:val="28"/>
          <w:szCs w:val="28"/>
        </w:rPr>
      </w:pPr>
      <w:r w:rsidRPr="004A4994">
        <w:rPr>
          <w:rFonts w:ascii="Times New Roman" w:eastAsia="Calibri" w:hAnsi="Times New Roman" w:cs="Times New Roman"/>
          <w:sz w:val="28"/>
          <w:szCs w:val="28"/>
        </w:rPr>
        <w:lastRenderedPageBreak/>
        <w:t>Vị trí đỗ</w:t>
      </w:r>
      <w:r>
        <w:rPr>
          <w:rFonts w:ascii="Times New Roman" w:eastAsia="Calibri" w:hAnsi="Times New Roman" w:cs="Times New Roman"/>
          <w:sz w:val="28"/>
          <w:szCs w:val="28"/>
        </w:rPr>
        <w:t xml:space="preserve"> số:</w:t>
      </w:r>
      <w:r w:rsidRPr="004A4994">
        <w:rPr>
          <w:rFonts w:ascii="Times New Roman" w:eastAsia="Calibri" w:hAnsi="Times New Roman" w:cs="Times New Roman"/>
          <w:b/>
          <w:sz w:val="28"/>
          <w:szCs w:val="28"/>
        </w:rPr>
        <w:t xml:space="preserve"> 3, 4, 5, 6, 12, 13, 14</w:t>
      </w:r>
      <w:r w:rsidRPr="004A4994">
        <w:rPr>
          <w:rFonts w:ascii="Times New Roman" w:eastAsia="Calibri" w:hAnsi="Times New Roman" w:cs="Times New Roman"/>
          <w:sz w:val="28"/>
          <w:szCs w:val="28"/>
        </w:rPr>
        <w:t xml:space="preserve"> khai thác cho tàu bay A321 và các tàu bay tương đương theo phương thức</w:t>
      </w:r>
      <w:r w:rsidRPr="004A4994">
        <w:rPr>
          <w:rFonts w:ascii="Times New Roman" w:eastAsia="Calibri" w:hAnsi="Times New Roman" w:cs="Times New Roman"/>
          <w:i/>
          <w:sz w:val="28"/>
          <w:szCs w:val="28"/>
        </w:rPr>
        <w:t>(</w:t>
      </w:r>
      <w:r w:rsidR="0074379B">
        <w:rPr>
          <w:rFonts w:ascii="Times New Roman" w:eastAsia="Calibri" w:hAnsi="Times New Roman" w:cs="Times New Roman"/>
          <w:i/>
          <w:sz w:val="28"/>
          <w:szCs w:val="28"/>
        </w:rPr>
        <w:t>t</w:t>
      </w:r>
      <w:r>
        <w:rPr>
          <w:rFonts w:ascii="Times New Roman" w:eastAsia="Calibri" w:hAnsi="Times New Roman" w:cs="Times New Roman"/>
          <w:i/>
          <w:sz w:val="28"/>
          <w:szCs w:val="28"/>
        </w:rPr>
        <w:t xml:space="preserve">àu bay tự lăn vào vàdùng xe đẩy </w:t>
      </w:r>
      <w:r w:rsidRPr="004A4994">
        <w:rPr>
          <w:rFonts w:ascii="Times New Roman" w:eastAsia="Calibri" w:hAnsi="Times New Roman" w:cs="Times New Roman"/>
          <w:i/>
          <w:sz w:val="28"/>
          <w:szCs w:val="28"/>
        </w:rPr>
        <w:t xml:space="preserve">khi </w:t>
      </w:r>
      <w:r>
        <w:rPr>
          <w:rFonts w:ascii="Times New Roman" w:eastAsia="Calibri" w:hAnsi="Times New Roman" w:cs="Times New Roman"/>
          <w:i/>
          <w:sz w:val="28"/>
          <w:szCs w:val="28"/>
        </w:rPr>
        <w:t>tàu bay khở</w:t>
      </w:r>
      <w:r w:rsidR="00B43CAF">
        <w:rPr>
          <w:rFonts w:ascii="Times New Roman" w:eastAsia="Calibri" w:hAnsi="Times New Roman" w:cs="Times New Roman"/>
          <w:i/>
          <w:sz w:val="28"/>
          <w:szCs w:val="28"/>
        </w:rPr>
        <w:t xml:space="preserve">i </w:t>
      </w:r>
      <w:r>
        <w:rPr>
          <w:rFonts w:ascii="Times New Roman" w:eastAsia="Calibri" w:hAnsi="Times New Roman" w:cs="Times New Roman"/>
          <w:i/>
          <w:sz w:val="28"/>
          <w:szCs w:val="28"/>
        </w:rPr>
        <w:t>hành</w:t>
      </w:r>
      <w:r w:rsidRPr="004A4994">
        <w:rPr>
          <w:rFonts w:ascii="Times New Roman" w:eastAsia="Calibri" w:hAnsi="Times New Roman" w:cs="Times New Roman"/>
          <w:i/>
          <w:sz w:val="28"/>
          <w:szCs w:val="28"/>
        </w:rPr>
        <w:t>)</w:t>
      </w:r>
      <w:r w:rsidR="00E24ADE">
        <w:rPr>
          <w:rFonts w:ascii="Times New Roman" w:eastAsia="Calibri" w:hAnsi="Times New Roman" w:cs="Times New Roman"/>
          <w:sz w:val="28"/>
          <w:szCs w:val="28"/>
        </w:rPr>
        <w:t>.</w:t>
      </w:r>
    </w:p>
    <w:p w:rsidR="0073000A" w:rsidRPr="00924426" w:rsidRDefault="0073000A" w:rsidP="003B650D">
      <w:pPr>
        <w:pStyle w:val="ListParagraph"/>
        <w:numPr>
          <w:ilvl w:val="0"/>
          <w:numId w:val="26"/>
        </w:numPr>
        <w:tabs>
          <w:tab w:val="left" w:pos="426"/>
        </w:tabs>
        <w:spacing w:line="240" w:lineRule="auto"/>
        <w:ind w:left="426" w:hanging="284"/>
        <w:contextualSpacing w:val="0"/>
        <w:rPr>
          <w:rFonts w:ascii="Times New Roman" w:eastAsia="Calibri" w:hAnsi="Times New Roman" w:cs="Times New Roman"/>
          <w:sz w:val="28"/>
          <w:szCs w:val="28"/>
        </w:rPr>
      </w:pPr>
      <w:r w:rsidRPr="00924426">
        <w:rPr>
          <w:rFonts w:ascii="Times New Roman" w:eastAsia="Calibri" w:hAnsi="Times New Roman" w:cs="Times New Roman"/>
          <w:sz w:val="28"/>
          <w:szCs w:val="28"/>
        </w:rPr>
        <w:t xml:space="preserve">Vị trí đỗ số: </w:t>
      </w:r>
      <w:r w:rsidR="00924426" w:rsidRPr="00924426">
        <w:rPr>
          <w:rFonts w:ascii="Times New Roman" w:eastAsia="Calibri" w:hAnsi="Times New Roman" w:cs="Times New Roman"/>
          <w:b/>
          <w:sz w:val="28"/>
          <w:szCs w:val="28"/>
        </w:rPr>
        <w:t>1</w:t>
      </w:r>
      <w:r w:rsidR="001A6FD1" w:rsidRPr="00924426">
        <w:rPr>
          <w:rFonts w:ascii="Times New Roman" w:eastAsia="Calibri" w:hAnsi="Times New Roman" w:cs="Times New Roman"/>
          <w:b/>
          <w:sz w:val="28"/>
          <w:szCs w:val="28"/>
        </w:rPr>
        <w:t>,</w:t>
      </w:r>
      <w:r w:rsidRPr="00924426">
        <w:rPr>
          <w:rFonts w:ascii="Times New Roman" w:eastAsia="Calibri" w:hAnsi="Times New Roman" w:cs="Times New Roman"/>
          <w:b/>
          <w:sz w:val="28"/>
          <w:szCs w:val="28"/>
        </w:rPr>
        <w:t xml:space="preserve"> 2</w:t>
      </w:r>
      <w:r w:rsidRPr="00924426">
        <w:rPr>
          <w:rFonts w:ascii="Times New Roman" w:eastAsia="Calibri" w:hAnsi="Times New Roman" w:cs="Times New Roman"/>
          <w:sz w:val="28"/>
          <w:szCs w:val="28"/>
        </w:rPr>
        <w:t>khai thác cho tàu bay ATR72 và các tàu bay tương đương theo phương thức</w:t>
      </w:r>
      <w:r w:rsidRPr="00924426">
        <w:rPr>
          <w:rFonts w:ascii="Times New Roman" w:eastAsia="Calibri" w:hAnsi="Times New Roman" w:cs="Times New Roman"/>
          <w:i/>
          <w:sz w:val="28"/>
          <w:szCs w:val="28"/>
        </w:rPr>
        <w:t>(</w:t>
      </w:r>
      <w:r w:rsidR="0074379B">
        <w:rPr>
          <w:rFonts w:ascii="Times New Roman" w:eastAsia="Calibri" w:hAnsi="Times New Roman" w:cs="Times New Roman"/>
          <w:i/>
          <w:sz w:val="28"/>
          <w:szCs w:val="28"/>
        </w:rPr>
        <w:t>t</w:t>
      </w:r>
      <w:r w:rsidRPr="00924426">
        <w:rPr>
          <w:rFonts w:ascii="Times New Roman" w:eastAsia="Calibri" w:hAnsi="Times New Roman" w:cs="Times New Roman"/>
          <w:i/>
          <w:sz w:val="28"/>
          <w:szCs w:val="28"/>
        </w:rPr>
        <w:t>àu bay tự lăn vào và dùng xe đẩy khi tàu bay khởi khành)</w:t>
      </w:r>
      <w:r w:rsidRPr="00924426">
        <w:rPr>
          <w:rFonts w:ascii="Times New Roman" w:eastAsia="Calibri" w:hAnsi="Times New Roman" w:cs="Times New Roman"/>
          <w:sz w:val="28"/>
          <w:szCs w:val="28"/>
        </w:rPr>
        <w:t>.</w:t>
      </w:r>
    </w:p>
    <w:p w:rsidR="0073000A" w:rsidRPr="00321186" w:rsidRDefault="0073000A" w:rsidP="003B650D">
      <w:pPr>
        <w:pStyle w:val="ListParagraph"/>
        <w:numPr>
          <w:ilvl w:val="0"/>
          <w:numId w:val="26"/>
        </w:numPr>
        <w:tabs>
          <w:tab w:val="left" w:pos="426"/>
        </w:tabs>
        <w:spacing w:line="240" w:lineRule="auto"/>
        <w:ind w:left="426" w:hanging="284"/>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Vị trí đỗ số: </w:t>
      </w:r>
      <w:r w:rsidRPr="00321186">
        <w:rPr>
          <w:rFonts w:ascii="Times New Roman" w:eastAsia="Calibri" w:hAnsi="Times New Roman" w:cs="Times New Roman"/>
          <w:b/>
          <w:sz w:val="28"/>
          <w:szCs w:val="28"/>
        </w:rPr>
        <w:t>13A</w:t>
      </w:r>
      <w:r w:rsidRPr="004A4994">
        <w:rPr>
          <w:rFonts w:ascii="Times New Roman" w:eastAsia="Calibri" w:hAnsi="Times New Roman" w:cs="Times New Roman"/>
          <w:sz w:val="28"/>
          <w:szCs w:val="28"/>
        </w:rPr>
        <w:t>khai thác cho tàu bay B747-400 và các tàu bay tương đương theo phương thức</w:t>
      </w:r>
      <w:r w:rsidRPr="004A4994">
        <w:rPr>
          <w:rFonts w:ascii="Times New Roman" w:eastAsia="Calibri" w:hAnsi="Times New Roman" w:cs="Times New Roman"/>
          <w:i/>
          <w:sz w:val="28"/>
          <w:szCs w:val="28"/>
        </w:rPr>
        <w:t>(</w:t>
      </w:r>
      <w:r w:rsidR="0074379B">
        <w:rPr>
          <w:rFonts w:ascii="Times New Roman" w:eastAsia="Calibri" w:hAnsi="Times New Roman" w:cs="Times New Roman"/>
          <w:i/>
          <w:sz w:val="28"/>
          <w:szCs w:val="28"/>
        </w:rPr>
        <w:t>t</w:t>
      </w:r>
      <w:r>
        <w:rPr>
          <w:rFonts w:ascii="Times New Roman" w:eastAsia="Calibri" w:hAnsi="Times New Roman" w:cs="Times New Roman"/>
          <w:i/>
          <w:sz w:val="28"/>
          <w:szCs w:val="28"/>
        </w:rPr>
        <w:t xml:space="preserve">àu bay tự lăn vào vàdùng xe đẩy </w:t>
      </w:r>
      <w:r w:rsidRPr="004A4994">
        <w:rPr>
          <w:rFonts w:ascii="Times New Roman" w:eastAsia="Calibri" w:hAnsi="Times New Roman" w:cs="Times New Roman"/>
          <w:i/>
          <w:sz w:val="28"/>
          <w:szCs w:val="28"/>
        </w:rPr>
        <w:t xml:space="preserve">khi </w:t>
      </w:r>
      <w:r>
        <w:rPr>
          <w:rFonts w:ascii="Times New Roman" w:eastAsia="Calibri" w:hAnsi="Times New Roman" w:cs="Times New Roman"/>
          <w:i/>
          <w:sz w:val="28"/>
          <w:szCs w:val="28"/>
        </w:rPr>
        <w:t>tàu bay khởi hành</w:t>
      </w:r>
      <w:r w:rsidRPr="004A4994">
        <w:rPr>
          <w:rFonts w:ascii="Times New Roman" w:eastAsia="Calibri" w:hAnsi="Times New Roman" w:cs="Times New Roman"/>
          <w:i/>
          <w:sz w:val="28"/>
          <w:szCs w:val="28"/>
        </w:rPr>
        <w:t>)</w:t>
      </w:r>
      <w:r>
        <w:rPr>
          <w:rFonts w:ascii="Times New Roman" w:eastAsia="Calibri" w:hAnsi="Times New Roman" w:cs="Times New Roman"/>
          <w:i/>
          <w:sz w:val="28"/>
          <w:szCs w:val="28"/>
        </w:rPr>
        <w:t>.</w:t>
      </w:r>
    </w:p>
    <w:p w:rsidR="0073000A" w:rsidRDefault="0073000A" w:rsidP="00E558E3">
      <w:pPr>
        <w:pStyle w:val="ListParagraph"/>
        <w:numPr>
          <w:ilvl w:val="0"/>
          <w:numId w:val="106"/>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Chỉ được bố trí tàu bay B747-400 </w:t>
      </w:r>
      <w:r w:rsidRPr="004A4994">
        <w:rPr>
          <w:rFonts w:ascii="Times New Roman" w:eastAsia="Calibri" w:hAnsi="Times New Roman" w:cs="Times New Roman"/>
          <w:sz w:val="28"/>
          <w:szCs w:val="28"/>
        </w:rPr>
        <w:t>và các tàu bay tương đương</w:t>
      </w:r>
      <w:r>
        <w:rPr>
          <w:rFonts w:ascii="Times New Roman" w:eastAsia="Calibri" w:hAnsi="Times New Roman" w:cs="Times New Roman"/>
          <w:sz w:val="28"/>
          <w:szCs w:val="28"/>
        </w:rPr>
        <w:t xml:space="preserve"> tại vị trí đỗ số 13A khi không có tàu bay đỗ tại các vị trí số 13 và số</w:t>
      </w:r>
      <w:r w:rsidR="00FE68FD">
        <w:rPr>
          <w:rFonts w:ascii="Times New Roman" w:eastAsia="Calibri" w:hAnsi="Times New Roman" w:cs="Times New Roman"/>
          <w:sz w:val="28"/>
          <w:szCs w:val="28"/>
        </w:rPr>
        <w:t xml:space="preserve"> 14.</w:t>
      </w:r>
    </w:p>
    <w:p w:rsidR="0073000A" w:rsidRPr="00321186" w:rsidRDefault="0073000A" w:rsidP="003B650D">
      <w:pPr>
        <w:pStyle w:val="ListParagraph"/>
        <w:numPr>
          <w:ilvl w:val="0"/>
          <w:numId w:val="26"/>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Vị trí đỗ số: </w:t>
      </w:r>
      <w:r w:rsidRPr="00321186">
        <w:rPr>
          <w:rFonts w:ascii="Times New Roman" w:eastAsia="Calibri" w:hAnsi="Times New Roman" w:cs="Times New Roman"/>
          <w:b/>
          <w:sz w:val="28"/>
          <w:szCs w:val="28"/>
        </w:rPr>
        <w:t>1A, 2A</w:t>
      </w:r>
      <w:r w:rsidR="00EC443F">
        <w:rPr>
          <w:rFonts w:ascii="Times New Roman" w:eastAsia="Calibri" w:hAnsi="Times New Roman" w:cs="Times New Roman"/>
          <w:b/>
          <w:sz w:val="28"/>
          <w:szCs w:val="28"/>
        </w:rPr>
        <w:t>, 4A, 5A, 6A</w:t>
      </w:r>
      <w:r w:rsidRPr="004A4994">
        <w:rPr>
          <w:rFonts w:ascii="Times New Roman" w:eastAsia="Calibri" w:hAnsi="Times New Roman" w:cs="Times New Roman"/>
          <w:sz w:val="28"/>
          <w:szCs w:val="28"/>
        </w:rPr>
        <w:t>khai thác cho tàu bay ATR72 và các tàu bay tương đương</w:t>
      </w:r>
      <w:r w:rsidR="00EC443F">
        <w:rPr>
          <w:rFonts w:ascii="Times New Roman" w:eastAsia="Calibri" w:hAnsi="Times New Roman" w:cs="Times New Roman"/>
          <w:sz w:val="28"/>
          <w:szCs w:val="28"/>
        </w:rPr>
        <w:t xml:space="preserve"> trở xuống</w:t>
      </w:r>
      <w:r w:rsidRPr="004A4994">
        <w:rPr>
          <w:rFonts w:ascii="Times New Roman" w:eastAsia="Calibri" w:hAnsi="Times New Roman" w:cs="Times New Roman"/>
          <w:sz w:val="28"/>
          <w:szCs w:val="28"/>
        </w:rPr>
        <w:t xml:space="preserve"> theo phương thức</w:t>
      </w:r>
      <w:r w:rsidRPr="004A4994">
        <w:rPr>
          <w:rFonts w:ascii="Times New Roman" w:eastAsia="Calibri" w:hAnsi="Times New Roman" w:cs="Times New Roman"/>
          <w:i/>
          <w:sz w:val="28"/>
          <w:szCs w:val="28"/>
        </w:rPr>
        <w:t>(</w:t>
      </w:r>
      <w:r w:rsidR="0074379B">
        <w:rPr>
          <w:rFonts w:ascii="Times New Roman" w:eastAsia="Calibri" w:hAnsi="Times New Roman" w:cs="Times New Roman"/>
          <w:i/>
          <w:sz w:val="28"/>
          <w:szCs w:val="28"/>
        </w:rPr>
        <w:t>t</w:t>
      </w:r>
      <w:r>
        <w:rPr>
          <w:rFonts w:ascii="Times New Roman" w:eastAsia="Calibri" w:hAnsi="Times New Roman" w:cs="Times New Roman"/>
          <w:i/>
          <w:sz w:val="28"/>
          <w:szCs w:val="28"/>
        </w:rPr>
        <w:t>àu bay tự vận hành</w:t>
      </w:r>
      <w:r w:rsidRPr="004A4994">
        <w:rPr>
          <w:rFonts w:ascii="Times New Roman" w:eastAsia="Calibri" w:hAnsi="Times New Roman" w:cs="Times New Roman"/>
          <w:i/>
          <w:sz w:val="28"/>
          <w:szCs w:val="28"/>
        </w:rPr>
        <w:t>)</w:t>
      </w:r>
      <w:r w:rsidR="00431804">
        <w:rPr>
          <w:rFonts w:ascii="Times New Roman" w:eastAsia="Calibri" w:hAnsi="Times New Roman" w:cs="Times New Roman"/>
          <w:i/>
          <w:sz w:val="28"/>
          <w:szCs w:val="28"/>
        </w:rPr>
        <w:t>.</w:t>
      </w:r>
    </w:p>
    <w:p w:rsidR="0073000A" w:rsidRDefault="0073000A" w:rsidP="00E558E3">
      <w:pPr>
        <w:pStyle w:val="ListParagraph"/>
        <w:numPr>
          <w:ilvl w:val="0"/>
          <w:numId w:val="106"/>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Chỉ được bố trí tàu bay </w:t>
      </w:r>
      <w:r w:rsidRPr="004A4994">
        <w:rPr>
          <w:rFonts w:ascii="Times New Roman" w:eastAsia="Calibri" w:hAnsi="Times New Roman" w:cs="Times New Roman"/>
          <w:sz w:val="28"/>
          <w:szCs w:val="28"/>
        </w:rPr>
        <w:t>ATR72và các tàu bay tương đương</w:t>
      </w:r>
      <w:r>
        <w:rPr>
          <w:rFonts w:ascii="Times New Roman" w:eastAsia="Calibri" w:hAnsi="Times New Roman" w:cs="Times New Roman"/>
          <w:sz w:val="28"/>
          <w:szCs w:val="28"/>
        </w:rPr>
        <w:t xml:space="preserve"> tại vị trí đỗ số 1A khi không có tàu bay đỗ tại các vị trí số 1, 3;</w:t>
      </w:r>
    </w:p>
    <w:p w:rsidR="00490FD0" w:rsidRDefault="0073000A" w:rsidP="00E558E3">
      <w:pPr>
        <w:pStyle w:val="ListParagraph"/>
        <w:numPr>
          <w:ilvl w:val="0"/>
          <w:numId w:val="106"/>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Chỉ được bố trí tàu bay </w:t>
      </w:r>
      <w:r w:rsidRPr="004A4994">
        <w:rPr>
          <w:rFonts w:ascii="Times New Roman" w:eastAsia="Calibri" w:hAnsi="Times New Roman" w:cs="Times New Roman"/>
          <w:sz w:val="28"/>
          <w:szCs w:val="28"/>
        </w:rPr>
        <w:t>ATR72và các tàu bay tương đương</w:t>
      </w:r>
      <w:r>
        <w:rPr>
          <w:rFonts w:ascii="Times New Roman" w:eastAsia="Calibri" w:hAnsi="Times New Roman" w:cs="Times New Roman"/>
          <w:sz w:val="28"/>
          <w:szCs w:val="28"/>
        </w:rPr>
        <w:t xml:space="preserve"> tại vị trí đỗ số 2A khi không có tàu bay đỗ tại các vị trí số 2, 3;</w:t>
      </w:r>
    </w:p>
    <w:p w:rsidR="004540E6" w:rsidRDefault="004540E6" w:rsidP="00E558E3">
      <w:pPr>
        <w:pStyle w:val="ListParagraph"/>
        <w:numPr>
          <w:ilvl w:val="0"/>
          <w:numId w:val="106"/>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Chỉ được bố trí tàu bay </w:t>
      </w:r>
      <w:r w:rsidRPr="004A4994">
        <w:rPr>
          <w:rFonts w:ascii="Times New Roman" w:eastAsia="Calibri" w:hAnsi="Times New Roman" w:cs="Times New Roman"/>
          <w:sz w:val="28"/>
          <w:szCs w:val="28"/>
        </w:rPr>
        <w:t>ATR72và các tàu bay tương đương</w:t>
      </w:r>
      <w:r>
        <w:rPr>
          <w:rFonts w:ascii="Times New Roman" w:eastAsia="Calibri" w:hAnsi="Times New Roman" w:cs="Times New Roman"/>
          <w:sz w:val="28"/>
          <w:szCs w:val="28"/>
        </w:rPr>
        <w:t xml:space="preserve"> tại vị trí đỗ số 4A khi không có tàu bay đỗ tại các vị trí số 4</w:t>
      </w:r>
      <w:r w:rsidR="00E24ADE">
        <w:rPr>
          <w:rFonts w:ascii="Times New Roman" w:eastAsia="Calibri" w:hAnsi="Times New Roman" w:cs="Times New Roman"/>
          <w:sz w:val="28"/>
          <w:szCs w:val="28"/>
        </w:rPr>
        <w:t>;</w:t>
      </w:r>
    </w:p>
    <w:p w:rsidR="004540E6" w:rsidRDefault="004540E6" w:rsidP="00E558E3">
      <w:pPr>
        <w:pStyle w:val="ListParagraph"/>
        <w:numPr>
          <w:ilvl w:val="0"/>
          <w:numId w:val="106"/>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Chỉ được bố trí tàu bay </w:t>
      </w:r>
      <w:r w:rsidRPr="004A4994">
        <w:rPr>
          <w:rFonts w:ascii="Times New Roman" w:eastAsia="Calibri" w:hAnsi="Times New Roman" w:cs="Times New Roman"/>
          <w:sz w:val="28"/>
          <w:szCs w:val="28"/>
        </w:rPr>
        <w:t>ATR72và các tàu bay tương đương</w:t>
      </w:r>
      <w:r>
        <w:rPr>
          <w:rFonts w:ascii="Times New Roman" w:eastAsia="Calibri" w:hAnsi="Times New Roman" w:cs="Times New Roman"/>
          <w:sz w:val="28"/>
          <w:szCs w:val="28"/>
        </w:rPr>
        <w:t xml:space="preserve"> tại vị trí đỗ số 5A khi không có tàu bay đỗ tại các vị trí số</w:t>
      </w:r>
      <w:r w:rsidR="00E24ADE">
        <w:rPr>
          <w:rFonts w:ascii="Times New Roman" w:eastAsia="Calibri" w:hAnsi="Times New Roman" w:cs="Times New Roman"/>
          <w:sz w:val="28"/>
          <w:szCs w:val="28"/>
        </w:rPr>
        <w:t xml:space="preserve"> 5;</w:t>
      </w:r>
    </w:p>
    <w:p w:rsidR="004540E6" w:rsidRPr="00490FD0" w:rsidRDefault="004540E6" w:rsidP="00E558E3">
      <w:pPr>
        <w:pStyle w:val="ListParagraph"/>
        <w:numPr>
          <w:ilvl w:val="0"/>
          <w:numId w:val="106"/>
        </w:numPr>
        <w:tabs>
          <w:tab w:val="left" w:pos="567"/>
        </w:tabs>
        <w:spacing w:line="240" w:lineRule="auto"/>
        <w:ind w:left="567" w:hanging="283"/>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Chỉ được bố trí tàu bay </w:t>
      </w:r>
      <w:r w:rsidRPr="004A4994">
        <w:rPr>
          <w:rFonts w:ascii="Times New Roman" w:eastAsia="Calibri" w:hAnsi="Times New Roman" w:cs="Times New Roman"/>
          <w:sz w:val="28"/>
          <w:szCs w:val="28"/>
        </w:rPr>
        <w:t>ATR72và các tàu bay tương đương</w:t>
      </w:r>
      <w:r>
        <w:rPr>
          <w:rFonts w:ascii="Times New Roman" w:eastAsia="Calibri" w:hAnsi="Times New Roman" w:cs="Times New Roman"/>
          <w:sz w:val="28"/>
          <w:szCs w:val="28"/>
        </w:rPr>
        <w:t xml:space="preserve"> tại vị trí đỗ số 6A khi không có tàu bay đỗ tại các vị trí số 6.</w:t>
      </w:r>
    </w:p>
    <w:p w:rsidR="00022083" w:rsidRDefault="00022083" w:rsidP="00487287">
      <w:pPr>
        <w:pStyle w:val="ListParagraph"/>
        <w:numPr>
          <w:ilvl w:val="1"/>
          <w:numId w:val="13"/>
        </w:numPr>
        <w:tabs>
          <w:tab w:val="left" w:pos="426"/>
        </w:tabs>
        <w:spacing w:line="240" w:lineRule="auto"/>
        <w:ind w:left="425" w:hanging="425"/>
        <w:contextualSpacing w:val="0"/>
        <w:rPr>
          <w:rFonts w:ascii="Times New Roman" w:hAnsi="Times New Roman" w:cs="Times New Roman"/>
          <w:sz w:val="28"/>
          <w:szCs w:val="28"/>
        </w:rPr>
      </w:pPr>
      <w:r w:rsidRPr="004A4994">
        <w:rPr>
          <w:rFonts w:ascii="Times New Roman" w:hAnsi="Times New Roman" w:cs="Times New Roman"/>
          <w:sz w:val="28"/>
          <w:szCs w:val="28"/>
        </w:rPr>
        <w:t>Những hạn chế/lưu ý tại sân đỗ</w:t>
      </w:r>
      <w:r w:rsidRPr="00C137E4">
        <w:rPr>
          <w:rFonts w:ascii="Times New Roman" w:hAnsi="Times New Roman" w:cs="Times New Roman"/>
          <w:sz w:val="28"/>
          <w:szCs w:val="28"/>
        </w:rPr>
        <w:t>(nế</w:t>
      </w:r>
      <w:r w:rsidR="00371F91" w:rsidRPr="00C137E4">
        <w:rPr>
          <w:rFonts w:ascii="Times New Roman" w:hAnsi="Times New Roman" w:cs="Times New Roman"/>
          <w:sz w:val="28"/>
          <w:szCs w:val="28"/>
        </w:rPr>
        <w:t>u có)</w:t>
      </w:r>
      <w:r w:rsidR="00371F91">
        <w:rPr>
          <w:rFonts w:ascii="Times New Roman" w:hAnsi="Times New Roman" w:cs="Times New Roman"/>
          <w:sz w:val="28"/>
          <w:szCs w:val="28"/>
        </w:rPr>
        <w:t xml:space="preserve">: </w:t>
      </w:r>
    </w:p>
    <w:p w:rsidR="004540E6" w:rsidRPr="00565DE6" w:rsidRDefault="00565DE6" w:rsidP="00E558E3">
      <w:pPr>
        <w:pStyle w:val="ListParagraph"/>
        <w:numPr>
          <w:ilvl w:val="0"/>
          <w:numId w:val="125"/>
        </w:numPr>
        <w:tabs>
          <w:tab w:val="left" w:pos="426"/>
        </w:tabs>
        <w:spacing w:line="240" w:lineRule="auto"/>
        <w:ind w:left="426" w:hanging="284"/>
        <w:contextualSpacing w:val="0"/>
        <w:rPr>
          <w:rFonts w:ascii="Times New Roman" w:hAnsi="Times New Roman" w:cs="Times New Roman"/>
          <w:sz w:val="28"/>
          <w:szCs w:val="28"/>
        </w:rPr>
      </w:pPr>
      <w:r>
        <w:rPr>
          <w:rFonts w:ascii="Times New Roman" w:eastAsia="Calibri" w:hAnsi="Times New Roman" w:cs="Times New Roman"/>
          <w:sz w:val="28"/>
          <w:szCs w:val="28"/>
        </w:rPr>
        <w:t>Khi tàu bay đỗ tại vị trí 13A các trang thiết bị mặt đất không được di chuyển trên đường công vụ 3A.</w:t>
      </w:r>
    </w:p>
    <w:p w:rsidR="00565DE6" w:rsidRPr="00565DE6" w:rsidRDefault="00565DE6" w:rsidP="00E558E3">
      <w:pPr>
        <w:pStyle w:val="ListParagraph"/>
        <w:numPr>
          <w:ilvl w:val="0"/>
          <w:numId w:val="125"/>
        </w:numPr>
        <w:tabs>
          <w:tab w:val="left" w:pos="426"/>
        </w:tabs>
        <w:spacing w:line="240" w:lineRule="auto"/>
        <w:ind w:left="426" w:hanging="284"/>
        <w:contextualSpacing w:val="0"/>
        <w:rPr>
          <w:rFonts w:ascii="Times New Roman" w:hAnsi="Times New Roman" w:cs="Times New Roman"/>
          <w:sz w:val="28"/>
          <w:szCs w:val="28"/>
        </w:rPr>
      </w:pPr>
      <w:r w:rsidRPr="00490FD0">
        <w:rPr>
          <w:rFonts w:ascii="Times New Roman" w:eastAsia="Calibri" w:hAnsi="Times New Roman" w:cs="Times New Roman"/>
          <w:sz w:val="28"/>
          <w:szCs w:val="28"/>
        </w:rPr>
        <w:t>Khi tàu bay đỗ tại vị trí 1A, 2A không có phương tiện, trang thiết bị mặt đất tập kết tại vị trí đỗ số 1, 2, 3</w:t>
      </w:r>
      <w:r>
        <w:rPr>
          <w:rFonts w:ascii="Times New Roman" w:eastAsia="Calibri" w:hAnsi="Times New Roman" w:cs="Times New Roman"/>
          <w:sz w:val="28"/>
          <w:szCs w:val="28"/>
        </w:rPr>
        <w:t>.</w:t>
      </w:r>
    </w:p>
    <w:p w:rsidR="00565DE6" w:rsidRPr="00565DE6" w:rsidRDefault="00565DE6" w:rsidP="00E558E3">
      <w:pPr>
        <w:pStyle w:val="ListParagraph"/>
        <w:numPr>
          <w:ilvl w:val="0"/>
          <w:numId w:val="125"/>
        </w:numPr>
        <w:tabs>
          <w:tab w:val="left" w:pos="426"/>
        </w:tabs>
        <w:spacing w:line="240" w:lineRule="auto"/>
        <w:ind w:left="426" w:hanging="284"/>
        <w:contextualSpacing w:val="0"/>
        <w:rPr>
          <w:rFonts w:ascii="Times New Roman" w:hAnsi="Times New Roman" w:cs="Times New Roman"/>
          <w:sz w:val="28"/>
          <w:szCs w:val="28"/>
        </w:rPr>
      </w:pPr>
      <w:r>
        <w:rPr>
          <w:rFonts w:ascii="Times New Roman" w:eastAsia="Calibri" w:hAnsi="Times New Roman" w:cs="Times New Roman"/>
          <w:sz w:val="28"/>
          <w:szCs w:val="28"/>
        </w:rPr>
        <w:t>Tàu bay tại vị trí đỗ số 4A chỉ được phép tự lăn ra khi: Không có tàu bay đỗ tại vị trí đỗ số 3; Không có phương tiện, thiết bị mặt đất tập kết tại các khu vực giữa vị trí đỗ số 3-4. Khi tàu bay đã đỗ tại vị trí 4A các vị trí đỗ khác khai thác bình thường.</w:t>
      </w:r>
    </w:p>
    <w:p w:rsidR="00565DE6" w:rsidRPr="00565DE6" w:rsidRDefault="00565DE6" w:rsidP="00E558E3">
      <w:pPr>
        <w:pStyle w:val="ListParagraph"/>
        <w:numPr>
          <w:ilvl w:val="0"/>
          <w:numId w:val="125"/>
        </w:numPr>
        <w:tabs>
          <w:tab w:val="left" w:pos="426"/>
        </w:tabs>
        <w:spacing w:line="240" w:lineRule="auto"/>
        <w:ind w:left="426" w:hanging="284"/>
        <w:contextualSpacing w:val="0"/>
        <w:rPr>
          <w:rFonts w:ascii="Times New Roman" w:hAnsi="Times New Roman" w:cs="Times New Roman"/>
          <w:sz w:val="28"/>
          <w:szCs w:val="28"/>
        </w:rPr>
      </w:pPr>
      <w:r>
        <w:rPr>
          <w:rFonts w:ascii="Times New Roman" w:eastAsia="Calibri" w:hAnsi="Times New Roman" w:cs="Times New Roman"/>
          <w:sz w:val="28"/>
          <w:szCs w:val="28"/>
        </w:rPr>
        <w:lastRenderedPageBreak/>
        <w:t>Tàu bay tại vị trí đỗ số 5A chỉ được phép tự lăn ra khi: Không có tàu bay đỗ tại vị trí đỗ số 3,4; Không có phương tiện, thiết bị mặt đất tập kết tại các khu vực giữa vị trí đỗ số 3-4, 4-5. Khi tàu bay đã đỗ tại vị trí 5A các vị trí đỗ khác khai thác bình thường.</w:t>
      </w:r>
    </w:p>
    <w:p w:rsidR="00565DE6" w:rsidRPr="004A4994" w:rsidRDefault="00565DE6" w:rsidP="00E558E3">
      <w:pPr>
        <w:pStyle w:val="ListParagraph"/>
        <w:numPr>
          <w:ilvl w:val="0"/>
          <w:numId w:val="125"/>
        </w:numPr>
        <w:tabs>
          <w:tab w:val="left" w:pos="426"/>
        </w:tabs>
        <w:spacing w:line="240" w:lineRule="auto"/>
        <w:ind w:left="426" w:hanging="284"/>
        <w:contextualSpacing w:val="0"/>
        <w:rPr>
          <w:rFonts w:ascii="Times New Roman" w:hAnsi="Times New Roman" w:cs="Times New Roman"/>
          <w:sz w:val="28"/>
          <w:szCs w:val="28"/>
        </w:rPr>
      </w:pPr>
      <w:r>
        <w:rPr>
          <w:rFonts w:ascii="Times New Roman" w:eastAsia="Calibri" w:hAnsi="Times New Roman" w:cs="Times New Roman"/>
          <w:sz w:val="28"/>
          <w:szCs w:val="28"/>
        </w:rPr>
        <w:t>Tàu bay tại vị trí đỗ số 6A chỉ được phép tự lăn ra khi: Không có tàu bay đỗ tại vị trí đỗ số 3,4,5; Không có phương tiện, thiết bị mặt đất tập kết tại các khu vực giữa vị trí đỗ số 3-4, 4-5, 5-6. Khi tàu bay đã đỗ tại vị trí 6A các vị trí đỗ khác khai thác bình thường.</w:t>
      </w:r>
    </w:p>
    <w:p w:rsidR="00E2748A" w:rsidRDefault="00621D78" w:rsidP="00487287">
      <w:pPr>
        <w:pStyle w:val="ListParagraph"/>
        <w:numPr>
          <w:ilvl w:val="1"/>
          <w:numId w:val="13"/>
        </w:numPr>
        <w:tabs>
          <w:tab w:val="left" w:pos="426"/>
        </w:tabs>
        <w:spacing w:line="240" w:lineRule="auto"/>
        <w:ind w:left="426" w:hanging="426"/>
        <w:contextualSpacing w:val="0"/>
        <w:rPr>
          <w:rFonts w:ascii="Times New Roman" w:hAnsi="Times New Roman" w:cs="Times New Roman"/>
          <w:sz w:val="28"/>
          <w:szCs w:val="28"/>
        </w:rPr>
      </w:pPr>
      <w:r>
        <w:rPr>
          <w:rFonts w:ascii="Times New Roman" w:hAnsi="Times New Roman" w:cs="Times New Roman"/>
          <w:sz w:val="28"/>
          <w:szCs w:val="28"/>
        </w:rPr>
        <w:t>S</w:t>
      </w:r>
      <w:r w:rsidR="00022083" w:rsidRPr="004A4994">
        <w:rPr>
          <w:rFonts w:ascii="Times New Roman" w:hAnsi="Times New Roman" w:cs="Times New Roman"/>
          <w:sz w:val="28"/>
          <w:szCs w:val="28"/>
        </w:rPr>
        <w:t>ân đỗ phục vụ riêng cho hoạt động bay quân sự</w:t>
      </w:r>
      <w:r w:rsidR="00C322EF" w:rsidRPr="004A4994">
        <w:rPr>
          <w:rFonts w:ascii="Times New Roman" w:hAnsi="Times New Roman" w:cs="Times New Roman"/>
          <w:sz w:val="28"/>
          <w:szCs w:val="28"/>
        </w:rPr>
        <w:t xml:space="preserve">: </w:t>
      </w:r>
      <w:r w:rsidR="00E2748A" w:rsidRPr="004A4994">
        <w:rPr>
          <w:rFonts w:ascii="Times New Roman" w:hAnsi="Times New Roman" w:cs="Times New Roman"/>
          <w:sz w:val="28"/>
          <w:szCs w:val="28"/>
        </w:rPr>
        <w:t>Không.</w:t>
      </w:r>
    </w:p>
    <w:p w:rsidR="00AD35A0" w:rsidRDefault="00AD35A0" w:rsidP="00487287">
      <w:pPr>
        <w:pStyle w:val="ListParagraph"/>
        <w:numPr>
          <w:ilvl w:val="0"/>
          <w:numId w:val="12"/>
        </w:numPr>
        <w:tabs>
          <w:tab w:val="left" w:pos="284"/>
        </w:tabs>
        <w:spacing w:line="240" w:lineRule="auto"/>
        <w:ind w:left="284" w:hanging="284"/>
        <w:contextualSpacing w:val="0"/>
        <w:outlineLvl w:val="1"/>
        <w:rPr>
          <w:rFonts w:ascii="Times New Roman" w:hAnsi="Times New Roman" w:cs="Times New Roman"/>
          <w:sz w:val="28"/>
          <w:szCs w:val="28"/>
          <w:lang w:val="es-ES_tradnl"/>
        </w:rPr>
      </w:pPr>
      <w:bookmarkStart w:id="239" w:name="_Toc3714660"/>
      <w:bookmarkStart w:id="240" w:name="_Toc6064468"/>
      <w:bookmarkStart w:id="241" w:name="_Toc6826490"/>
      <w:r w:rsidRPr="004A4994">
        <w:rPr>
          <w:rFonts w:ascii="Times New Roman" w:hAnsi="Times New Roman" w:cs="Times New Roman"/>
          <w:b/>
          <w:sz w:val="28"/>
          <w:szCs w:val="28"/>
        </w:rPr>
        <w:t>Đài kiểm soát không lưu/đài kiểm soát tại sân và các cơ sở cung cấp dịch</w:t>
      </w:r>
      <w:r w:rsidRPr="004A4994">
        <w:rPr>
          <w:rFonts w:ascii="Times New Roman" w:hAnsi="Times New Roman" w:cs="Times New Roman"/>
          <w:b/>
          <w:sz w:val="28"/>
          <w:szCs w:val="28"/>
          <w:lang w:val="es-ES_tradnl"/>
        </w:rPr>
        <w:t xml:space="preserve"> vụ không lưu</w:t>
      </w:r>
      <w:r w:rsidRPr="004A4994">
        <w:rPr>
          <w:rFonts w:ascii="Times New Roman" w:hAnsi="Times New Roman" w:cs="Times New Roman"/>
          <w:sz w:val="28"/>
          <w:szCs w:val="28"/>
          <w:lang w:val="es-ES_tradnl"/>
        </w:rPr>
        <w:t>.</w:t>
      </w:r>
      <w:bookmarkEnd w:id="239"/>
      <w:bookmarkEnd w:id="240"/>
      <w:bookmarkEnd w:id="241"/>
    </w:p>
    <w:p w:rsidR="00940033" w:rsidRPr="00940033" w:rsidRDefault="00940033" w:rsidP="00E558E3">
      <w:pPr>
        <w:pStyle w:val="ListParagraph"/>
        <w:numPr>
          <w:ilvl w:val="1"/>
          <w:numId w:val="222"/>
        </w:numPr>
        <w:tabs>
          <w:tab w:val="left" w:pos="426"/>
        </w:tabs>
        <w:spacing w:line="240" w:lineRule="auto"/>
        <w:ind w:left="426" w:hanging="426"/>
        <w:contextualSpacing w:val="0"/>
        <w:outlineLvl w:val="1"/>
        <w:rPr>
          <w:rFonts w:ascii="Times New Roman" w:hAnsi="Times New Roman" w:cs="Times New Roman"/>
          <w:sz w:val="28"/>
          <w:szCs w:val="28"/>
          <w:lang w:val="es-ES_tradnl"/>
        </w:rPr>
      </w:pPr>
      <w:bookmarkStart w:id="242" w:name="_Toc6064469"/>
      <w:bookmarkStart w:id="243" w:name="_Toc6826491"/>
      <w:r w:rsidRPr="00940033">
        <w:rPr>
          <w:rFonts w:ascii="Times New Roman" w:hAnsi="Times New Roman" w:cs="Times New Roman"/>
          <w:sz w:val="28"/>
          <w:szCs w:val="28"/>
        </w:rPr>
        <w:t>Vị trí, chiều cao công trình</w:t>
      </w:r>
      <w:r>
        <w:rPr>
          <w:rFonts w:ascii="Times New Roman" w:hAnsi="Times New Roman" w:cs="Times New Roman"/>
          <w:sz w:val="28"/>
          <w:szCs w:val="28"/>
          <w:lang w:val="es-ES_tradnl"/>
        </w:rPr>
        <w:t>:</w:t>
      </w:r>
      <w:bookmarkEnd w:id="242"/>
      <w:bookmarkEnd w:id="243"/>
    </w:p>
    <w:p w:rsidR="006F0CD0" w:rsidRPr="004A4994" w:rsidRDefault="00E2748A" w:rsidP="003B650D">
      <w:pPr>
        <w:pStyle w:val="ListParagraph"/>
        <w:numPr>
          <w:ilvl w:val="0"/>
          <w:numId w:val="28"/>
        </w:numPr>
        <w:tabs>
          <w:tab w:val="left" w:pos="426"/>
        </w:tabs>
        <w:spacing w:line="240" w:lineRule="auto"/>
        <w:ind w:left="426" w:hanging="284"/>
        <w:contextualSpacing w:val="0"/>
        <w:rPr>
          <w:rFonts w:ascii="Times New Roman" w:hAnsi="Times New Roman" w:cs="Times New Roman"/>
          <w:sz w:val="28"/>
          <w:szCs w:val="28"/>
          <w:lang w:val="es-ES_tradnl"/>
        </w:rPr>
      </w:pPr>
      <w:r w:rsidRPr="00B46B12">
        <w:rPr>
          <w:rFonts w:ascii="Times New Roman" w:hAnsi="Times New Roman" w:cs="Times New Roman"/>
          <w:strike/>
          <w:sz w:val="28"/>
          <w:szCs w:val="28"/>
          <w:lang w:val="es-ES_tradnl"/>
        </w:rPr>
        <w:t xml:space="preserve">Đài Kiểm soát không lưu Phú Quốc thuộc Công ty </w:t>
      </w:r>
      <w:r w:rsidR="008818C4" w:rsidRPr="00B46B12">
        <w:rPr>
          <w:rFonts w:ascii="Times New Roman" w:hAnsi="Times New Roman" w:cs="Times New Roman"/>
          <w:strike/>
          <w:sz w:val="28"/>
          <w:szCs w:val="28"/>
          <w:lang w:val="es-ES_tradnl"/>
        </w:rPr>
        <w:t>Q</w:t>
      </w:r>
      <w:r w:rsidRPr="00B46B12">
        <w:rPr>
          <w:rFonts w:ascii="Times New Roman" w:hAnsi="Times New Roman" w:cs="Times New Roman"/>
          <w:strike/>
          <w:sz w:val="28"/>
          <w:szCs w:val="28"/>
          <w:lang w:val="es-ES_tradnl"/>
        </w:rPr>
        <w:t>uản lý bay miền Nam</w:t>
      </w:r>
      <w:r w:rsidRPr="004A4994">
        <w:rPr>
          <w:rFonts w:ascii="Times New Roman" w:hAnsi="Times New Roman" w:cs="Times New Roman"/>
          <w:sz w:val="28"/>
          <w:szCs w:val="28"/>
          <w:lang w:val="es-ES_tradnl"/>
        </w:rPr>
        <w:t>.</w:t>
      </w:r>
    </w:p>
    <w:p w:rsidR="00B46B12" w:rsidRDefault="00B46B12" w:rsidP="003B650D">
      <w:pPr>
        <w:pStyle w:val="ListParagraph"/>
        <w:numPr>
          <w:ilvl w:val="0"/>
          <w:numId w:val="28"/>
        </w:numPr>
        <w:tabs>
          <w:tab w:val="left" w:pos="426"/>
        </w:tabs>
        <w:spacing w:line="240" w:lineRule="auto"/>
        <w:ind w:left="426" w:hanging="284"/>
        <w:contextualSpacing w:val="0"/>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Vị trí: </w:t>
      </w:r>
      <w:r w:rsidR="00E555FE">
        <w:rPr>
          <w:rFonts w:ascii="Times New Roman" w:hAnsi="Times New Roman" w:cs="Times New Roman"/>
          <w:sz w:val="28"/>
          <w:szCs w:val="28"/>
          <w:lang w:val="es-ES_tradnl"/>
        </w:rPr>
        <w:t>Đài K</w:t>
      </w:r>
      <w:r w:rsidR="00B85891">
        <w:rPr>
          <w:rFonts w:ascii="Times New Roman" w:hAnsi="Times New Roman" w:cs="Times New Roman"/>
          <w:sz w:val="28"/>
          <w:szCs w:val="28"/>
          <w:lang w:val="es-ES_tradnl"/>
        </w:rPr>
        <w:t>iểm soát không lưu Phú Quốc n</w:t>
      </w:r>
      <w:r w:rsidR="00E2748A" w:rsidRPr="004A4994">
        <w:rPr>
          <w:rFonts w:ascii="Times New Roman" w:hAnsi="Times New Roman" w:cs="Times New Roman"/>
          <w:sz w:val="28"/>
          <w:szCs w:val="28"/>
          <w:lang w:val="es-ES_tradnl"/>
        </w:rPr>
        <w:t xml:space="preserve">ằm cách nhà ga hành khách 620m ở phía Tây, cách tim đường CHC 659m; </w:t>
      </w:r>
    </w:p>
    <w:p w:rsidR="006F0CD0" w:rsidRPr="004A4994" w:rsidRDefault="00B46B12" w:rsidP="003B650D">
      <w:pPr>
        <w:pStyle w:val="ListParagraph"/>
        <w:numPr>
          <w:ilvl w:val="0"/>
          <w:numId w:val="28"/>
        </w:numPr>
        <w:tabs>
          <w:tab w:val="left" w:pos="426"/>
        </w:tabs>
        <w:spacing w:line="240" w:lineRule="auto"/>
        <w:ind w:left="426" w:hanging="284"/>
        <w:contextualSpacing w:val="0"/>
        <w:rPr>
          <w:rFonts w:ascii="Times New Roman" w:hAnsi="Times New Roman" w:cs="Times New Roman"/>
          <w:sz w:val="28"/>
          <w:szCs w:val="28"/>
          <w:lang w:val="es-ES_tradnl"/>
        </w:rPr>
      </w:pPr>
      <w:r>
        <w:rPr>
          <w:rFonts w:ascii="Times New Roman" w:hAnsi="Times New Roman" w:cs="Times New Roman"/>
          <w:sz w:val="28"/>
          <w:szCs w:val="28"/>
          <w:lang w:val="es-ES_tradnl"/>
        </w:rPr>
        <w:t>Chiều cao:</w:t>
      </w:r>
      <w:r w:rsidR="00E2748A" w:rsidRPr="00B46B12">
        <w:rPr>
          <w:rFonts w:ascii="Times New Roman" w:hAnsi="Times New Roman" w:cs="Times New Roman"/>
          <w:strike/>
          <w:sz w:val="28"/>
          <w:szCs w:val="28"/>
          <w:lang w:val="es-ES_tradnl"/>
        </w:rPr>
        <w:t>Đài kiểm soát không lưu được xây dựng gồm11 tầng(cao</w:t>
      </w:r>
      <w:r w:rsidR="00E2748A" w:rsidRPr="00C25102">
        <w:rPr>
          <w:rFonts w:ascii="Times New Roman" w:hAnsi="Times New Roman" w:cs="Times New Roman"/>
          <w:sz w:val="28"/>
          <w:szCs w:val="28"/>
          <w:lang w:val="es-ES_tradnl"/>
        </w:rPr>
        <w:t xml:space="preserve"> 45m</w:t>
      </w:r>
      <w:r w:rsidR="00E2748A" w:rsidRPr="00B46B12">
        <w:rPr>
          <w:rFonts w:ascii="Times New Roman" w:hAnsi="Times New Roman" w:cs="Times New Roman"/>
          <w:strike/>
          <w:sz w:val="28"/>
          <w:szCs w:val="28"/>
          <w:lang w:val="es-ES_tradnl"/>
        </w:rPr>
        <w:t>) theo kiểu trụ ống thẳng đứng và 01 nhà kỹ thuật.</w:t>
      </w:r>
      <w:bookmarkStart w:id="244" w:name="_Toc381425215"/>
      <w:bookmarkStart w:id="245" w:name="_Toc384125165"/>
      <w:bookmarkStart w:id="246" w:name="_Toc384125483"/>
      <w:bookmarkStart w:id="247" w:name="_Toc384194869"/>
    </w:p>
    <w:p w:rsidR="00B436A0" w:rsidRPr="00B436A0" w:rsidRDefault="00B436A0" w:rsidP="00E558E3">
      <w:pPr>
        <w:pStyle w:val="ListParagraph"/>
        <w:numPr>
          <w:ilvl w:val="1"/>
          <w:numId w:val="222"/>
        </w:numPr>
        <w:tabs>
          <w:tab w:val="left" w:pos="426"/>
        </w:tabs>
        <w:spacing w:line="240" w:lineRule="auto"/>
        <w:ind w:left="426" w:hanging="426"/>
        <w:contextualSpacing w:val="0"/>
        <w:rPr>
          <w:rFonts w:ascii="Times New Roman" w:hAnsi="Times New Roman" w:cs="Times New Roman"/>
          <w:sz w:val="28"/>
          <w:szCs w:val="28"/>
          <w:lang w:val="es-ES_tradnl"/>
        </w:rPr>
      </w:pPr>
      <w:r w:rsidRPr="00B436A0">
        <w:rPr>
          <w:rFonts w:ascii="Times New Roman" w:hAnsi="Times New Roman" w:cs="Times New Roman"/>
          <w:sz w:val="28"/>
          <w:szCs w:val="28"/>
        </w:rPr>
        <w:t>Đài kiểm soát không lưu cung cấp các dịch vụ không lưu sau</w:t>
      </w:r>
      <w:r>
        <w:rPr>
          <w:rFonts w:ascii="Times New Roman" w:hAnsi="Times New Roman" w:cs="Times New Roman"/>
          <w:sz w:val="28"/>
          <w:szCs w:val="28"/>
        </w:rPr>
        <w:t>:</w:t>
      </w:r>
    </w:p>
    <w:p w:rsidR="00B436A0" w:rsidRPr="00B436A0" w:rsidRDefault="00B436A0" w:rsidP="00E558E3">
      <w:pPr>
        <w:numPr>
          <w:ilvl w:val="0"/>
          <w:numId w:val="297"/>
        </w:numPr>
        <w:spacing w:before="0" w:after="0" w:line="276" w:lineRule="auto"/>
        <w:outlineLvl w:val="2"/>
        <w:rPr>
          <w:rFonts w:ascii="Times New Roman" w:hAnsi="Times New Roman" w:cs="Times New Roman"/>
          <w:sz w:val="28"/>
          <w:szCs w:val="28"/>
        </w:rPr>
      </w:pPr>
      <w:r w:rsidRPr="00B436A0">
        <w:rPr>
          <w:rFonts w:ascii="Times New Roman" w:hAnsi="Times New Roman" w:cs="Times New Roman"/>
          <w:sz w:val="28"/>
          <w:szCs w:val="28"/>
        </w:rPr>
        <w:t xml:space="preserve">Dịch vụ điều hành bay; </w:t>
      </w:r>
    </w:p>
    <w:p w:rsidR="00B436A0" w:rsidRPr="00B436A0" w:rsidRDefault="00B436A0" w:rsidP="00E558E3">
      <w:pPr>
        <w:numPr>
          <w:ilvl w:val="0"/>
          <w:numId w:val="297"/>
        </w:numPr>
        <w:spacing w:before="0" w:after="0" w:line="276" w:lineRule="auto"/>
        <w:outlineLvl w:val="2"/>
        <w:rPr>
          <w:rFonts w:ascii="Times New Roman" w:hAnsi="Times New Roman" w:cs="Times New Roman"/>
          <w:sz w:val="28"/>
          <w:szCs w:val="28"/>
        </w:rPr>
      </w:pPr>
      <w:r w:rsidRPr="00B436A0">
        <w:rPr>
          <w:rFonts w:ascii="Times New Roman" w:hAnsi="Times New Roman" w:cs="Times New Roman"/>
          <w:sz w:val="28"/>
          <w:szCs w:val="28"/>
        </w:rPr>
        <w:t>Dịch vụ kiểm soát tại sân bay;</w:t>
      </w:r>
    </w:p>
    <w:p w:rsidR="00B436A0" w:rsidRPr="00B436A0" w:rsidRDefault="00B436A0" w:rsidP="00E558E3">
      <w:pPr>
        <w:numPr>
          <w:ilvl w:val="0"/>
          <w:numId w:val="297"/>
        </w:numPr>
        <w:spacing w:before="0" w:after="0" w:line="276" w:lineRule="auto"/>
        <w:outlineLvl w:val="2"/>
        <w:rPr>
          <w:rFonts w:ascii="Times New Roman" w:hAnsi="Times New Roman" w:cs="Times New Roman"/>
          <w:sz w:val="28"/>
          <w:szCs w:val="28"/>
        </w:rPr>
      </w:pPr>
      <w:r w:rsidRPr="00B436A0">
        <w:rPr>
          <w:rFonts w:ascii="Times New Roman" w:hAnsi="Times New Roman" w:cs="Times New Roman"/>
          <w:sz w:val="28"/>
          <w:szCs w:val="28"/>
        </w:rPr>
        <w:t xml:space="preserve">Dịch vụ thông báo bay; </w:t>
      </w:r>
    </w:p>
    <w:p w:rsidR="00B436A0" w:rsidRPr="00B436A0" w:rsidRDefault="00B436A0" w:rsidP="00E558E3">
      <w:pPr>
        <w:numPr>
          <w:ilvl w:val="0"/>
          <w:numId w:val="297"/>
        </w:numPr>
        <w:spacing w:before="0" w:after="0" w:line="276" w:lineRule="auto"/>
        <w:outlineLvl w:val="2"/>
        <w:rPr>
          <w:rFonts w:ascii="Times New Roman" w:hAnsi="Times New Roman" w:cs="Times New Roman"/>
          <w:sz w:val="28"/>
          <w:szCs w:val="28"/>
        </w:rPr>
      </w:pPr>
      <w:r w:rsidRPr="00B436A0">
        <w:rPr>
          <w:rFonts w:ascii="Times New Roman" w:hAnsi="Times New Roman" w:cs="Times New Roman"/>
          <w:sz w:val="28"/>
          <w:szCs w:val="28"/>
        </w:rPr>
        <w:t>Dịch vụ báo động;</w:t>
      </w:r>
    </w:p>
    <w:p w:rsidR="00B436A0" w:rsidRPr="00B436A0" w:rsidRDefault="00B436A0" w:rsidP="00E558E3">
      <w:pPr>
        <w:numPr>
          <w:ilvl w:val="0"/>
          <w:numId w:val="297"/>
        </w:numPr>
        <w:spacing w:before="0" w:after="0" w:line="276" w:lineRule="auto"/>
        <w:outlineLvl w:val="2"/>
        <w:rPr>
          <w:rFonts w:ascii="Times New Roman" w:hAnsi="Times New Roman" w:cs="Times New Roman"/>
          <w:sz w:val="28"/>
          <w:szCs w:val="28"/>
        </w:rPr>
      </w:pPr>
      <w:r w:rsidRPr="00B436A0">
        <w:rPr>
          <w:rFonts w:ascii="Times New Roman" w:hAnsi="Times New Roman" w:cs="Times New Roman"/>
          <w:sz w:val="28"/>
          <w:szCs w:val="28"/>
        </w:rPr>
        <w:t>Dịch vụ thủ tục bay;</w:t>
      </w:r>
    </w:p>
    <w:p w:rsidR="00B436A0" w:rsidRPr="00B436A0" w:rsidRDefault="00B436A0" w:rsidP="00E558E3">
      <w:pPr>
        <w:numPr>
          <w:ilvl w:val="0"/>
          <w:numId w:val="297"/>
        </w:numPr>
        <w:spacing w:before="0" w:after="0" w:line="276" w:lineRule="auto"/>
        <w:outlineLvl w:val="2"/>
        <w:rPr>
          <w:rFonts w:ascii="Times New Roman" w:hAnsi="Times New Roman" w:cs="Times New Roman"/>
          <w:sz w:val="28"/>
          <w:szCs w:val="28"/>
        </w:rPr>
      </w:pPr>
      <w:r w:rsidRPr="00B436A0">
        <w:rPr>
          <w:rFonts w:ascii="Times New Roman" w:hAnsi="Times New Roman" w:cs="Times New Roman"/>
          <w:sz w:val="28"/>
          <w:szCs w:val="28"/>
        </w:rPr>
        <w:t>Dịch vụ khí tượng;</w:t>
      </w:r>
    </w:p>
    <w:p w:rsidR="00B436A0" w:rsidRPr="00B436A0" w:rsidRDefault="00B436A0" w:rsidP="00E558E3">
      <w:pPr>
        <w:numPr>
          <w:ilvl w:val="0"/>
          <w:numId w:val="297"/>
        </w:numPr>
        <w:spacing w:before="0" w:after="0" w:line="276" w:lineRule="auto"/>
        <w:outlineLvl w:val="2"/>
        <w:rPr>
          <w:rFonts w:ascii="Times New Roman" w:hAnsi="Times New Roman" w:cs="Times New Roman"/>
          <w:sz w:val="28"/>
          <w:szCs w:val="28"/>
        </w:rPr>
      </w:pPr>
      <w:r w:rsidRPr="00B436A0">
        <w:rPr>
          <w:rFonts w:ascii="Times New Roman" w:hAnsi="Times New Roman" w:cs="Times New Roman"/>
          <w:sz w:val="28"/>
          <w:szCs w:val="28"/>
        </w:rPr>
        <w:t>Dịch vụ thông báo tin tức hàng không;</w:t>
      </w:r>
    </w:p>
    <w:p w:rsidR="00B436A0" w:rsidRPr="00B436A0" w:rsidRDefault="00B436A0" w:rsidP="00E558E3">
      <w:pPr>
        <w:pStyle w:val="ListParagraph"/>
        <w:numPr>
          <w:ilvl w:val="0"/>
          <w:numId w:val="297"/>
        </w:numPr>
        <w:tabs>
          <w:tab w:val="left" w:pos="426"/>
        </w:tabs>
        <w:spacing w:line="240" w:lineRule="auto"/>
        <w:contextualSpacing w:val="0"/>
        <w:rPr>
          <w:rFonts w:ascii="Times New Roman" w:hAnsi="Times New Roman" w:cs="Times New Roman"/>
          <w:sz w:val="28"/>
          <w:szCs w:val="28"/>
          <w:lang w:val="es-ES_tradnl"/>
        </w:rPr>
      </w:pPr>
      <w:r w:rsidRPr="00B436A0">
        <w:rPr>
          <w:rFonts w:ascii="Times New Roman" w:hAnsi="Times New Roman" w:cs="Times New Roman"/>
          <w:sz w:val="28"/>
          <w:szCs w:val="28"/>
        </w:rPr>
        <w:t>Dịch vụ đánh tín hiệu tàu bay</w:t>
      </w:r>
      <w:r>
        <w:rPr>
          <w:rFonts w:ascii="Times New Roman" w:hAnsi="Times New Roman" w:cs="Times New Roman"/>
          <w:sz w:val="28"/>
          <w:szCs w:val="28"/>
        </w:rPr>
        <w:t>.</w:t>
      </w:r>
    </w:p>
    <w:p w:rsidR="00AE5943" w:rsidRPr="00AE5943" w:rsidRDefault="00AE5943" w:rsidP="00E558E3">
      <w:pPr>
        <w:pStyle w:val="ListParagraph"/>
        <w:numPr>
          <w:ilvl w:val="1"/>
          <w:numId w:val="222"/>
        </w:numPr>
        <w:tabs>
          <w:tab w:val="left" w:pos="426"/>
        </w:tabs>
        <w:spacing w:line="240" w:lineRule="auto"/>
        <w:ind w:left="426" w:hanging="426"/>
        <w:contextualSpacing w:val="0"/>
        <w:rPr>
          <w:rFonts w:ascii="Times New Roman" w:hAnsi="Times New Roman" w:cs="Times New Roman"/>
          <w:sz w:val="28"/>
          <w:szCs w:val="28"/>
          <w:lang w:val="es-ES_tradnl"/>
        </w:rPr>
      </w:pPr>
      <w:bookmarkStart w:id="248" w:name="_Toc384125166"/>
      <w:bookmarkStart w:id="249" w:name="_Toc384125484"/>
      <w:bookmarkStart w:id="250" w:name="_Toc384194870"/>
      <w:bookmarkEnd w:id="244"/>
      <w:bookmarkEnd w:id="245"/>
      <w:bookmarkEnd w:id="246"/>
      <w:bookmarkEnd w:id="247"/>
      <w:r w:rsidRPr="00AE5943">
        <w:rPr>
          <w:rFonts w:ascii="Times New Roman" w:hAnsi="Times New Roman" w:cs="Times New Roman"/>
          <w:sz w:val="28"/>
          <w:szCs w:val="28"/>
        </w:rPr>
        <w:t>Phạm vi trách nhiệm:</w:t>
      </w:r>
    </w:p>
    <w:p w:rsidR="00AE5943" w:rsidRPr="00AE5943" w:rsidRDefault="00AE5943" w:rsidP="00AE5943">
      <w:pPr>
        <w:tabs>
          <w:tab w:val="left" w:pos="284"/>
        </w:tabs>
        <w:spacing w:line="240" w:lineRule="auto"/>
        <w:ind w:left="284"/>
        <w:rPr>
          <w:rFonts w:ascii="Times New Roman" w:hAnsi="Times New Roman" w:cs="Times New Roman"/>
          <w:sz w:val="28"/>
          <w:szCs w:val="28"/>
        </w:rPr>
      </w:pPr>
      <w:r w:rsidRPr="00AE5943">
        <w:rPr>
          <w:rFonts w:ascii="Times New Roman" w:hAnsi="Times New Roman" w:cs="Times New Roman"/>
          <w:sz w:val="28"/>
          <w:szCs w:val="28"/>
        </w:rPr>
        <w:t xml:space="preserve">Khu vực kiểm soát tại sân bay </w:t>
      </w:r>
      <w:r>
        <w:rPr>
          <w:rFonts w:ascii="Times New Roman" w:hAnsi="Times New Roman" w:cs="Times New Roman"/>
          <w:sz w:val="28"/>
          <w:szCs w:val="28"/>
        </w:rPr>
        <w:t>quốc tế Phú Quốc</w:t>
      </w:r>
      <w:r w:rsidRPr="00AE5943">
        <w:rPr>
          <w:rFonts w:ascii="Times New Roman" w:hAnsi="Times New Roman" w:cs="Times New Roman"/>
          <w:sz w:val="28"/>
          <w:szCs w:val="28"/>
        </w:rPr>
        <w:t>, bao gồm:</w:t>
      </w:r>
    </w:p>
    <w:p w:rsidR="00AE5943" w:rsidRPr="00AE5943" w:rsidRDefault="00AE5943" w:rsidP="00E558E3">
      <w:pPr>
        <w:numPr>
          <w:ilvl w:val="0"/>
          <w:numId w:val="226"/>
        </w:numPr>
        <w:tabs>
          <w:tab w:val="left" w:pos="567"/>
        </w:tabs>
        <w:spacing w:line="240" w:lineRule="auto"/>
        <w:ind w:left="567" w:hanging="283"/>
        <w:rPr>
          <w:rFonts w:ascii="Times New Roman" w:hAnsi="Times New Roman" w:cs="Times New Roman"/>
          <w:sz w:val="28"/>
          <w:szCs w:val="28"/>
        </w:rPr>
      </w:pPr>
      <w:r w:rsidRPr="00AE5943">
        <w:rPr>
          <w:rFonts w:ascii="Times New Roman" w:hAnsi="Times New Roman" w:cs="Times New Roman"/>
          <w:sz w:val="28"/>
          <w:szCs w:val="28"/>
        </w:rPr>
        <w:t xml:space="preserve">Phần vùng trời trên không: Vùng trời khu vực sân bay được giới hạn bởi đường tròn bán kính 30km, tâm là điểm có tọa độ </w:t>
      </w:r>
      <w:r w:rsidRPr="004A4994">
        <w:rPr>
          <w:rFonts w:ascii="Times New Roman" w:hAnsi="Times New Roman" w:cs="Times New Roman"/>
          <w:sz w:val="28"/>
          <w:szCs w:val="28"/>
          <w:lang w:val="es-ES_tradnl"/>
        </w:rPr>
        <w:t>10</w:t>
      </w:r>
      <w:r w:rsidRPr="004A4994">
        <w:rPr>
          <w:rFonts w:ascii="Times New Roman" w:hAnsi="Times New Roman" w:cs="Times New Roman"/>
          <w:sz w:val="28"/>
          <w:szCs w:val="28"/>
          <w:vertAlign w:val="superscript"/>
          <w:lang w:val="es-ES_tradnl"/>
        </w:rPr>
        <w:t>0</w:t>
      </w:r>
      <w:r w:rsidRPr="004A4994">
        <w:rPr>
          <w:rFonts w:ascii="Times New Roman" w:hAnsi="Times New Roman" w:cs="Times New Roman"/>
          <w:sz w:val="28"/>
          <w:szCs w:val="28"/>
          <w:lang w:val="es-ES_tradnl"/>
        </w:rPr>
        <w:t>10’11”N - 103</w:t>
      </w:r>
      <w:r w:rsidRPr="004A4994">
        <w:rPr>
          <w:rFonts w:ascii="Times New Roman" w:hAnsi="Times New Roman" w:cs="Times New Roman"/>
          <w:sz w:val="28"/>
          <w:szCs w:val="28"/>
          <w:vertAlign w:val="superscript"/>
          <w:lang w:val="es-ES_tradnl"/>
        </w:rPr>
        <w:t>0</w:t>
      </w:r>
      <w:r w:rsidRPr="004A4994">
        <w:rPr>
          <w:rFonts w:ascii="Times New Roman" w:hAnsi="Times New Roman" w:cs="Times New Roman"/>
          <w:sz w:val="28"/>
          <w:szCs w:val="28"/>
          <w:lang w:val="es-ES_tradnl"/>
        </w:rPr>
        <w:t xml:space="preserve">59’35”E </w:t>
      </w:r>
      <w:r w:rsidRPr="004A4994">
        <w:rPr>
          <w:rFonts w:ascii="Times New Roman" w:hAnsi="Times New Roman" w:cs="Times New Roman"/>
          <w:i/>
          <w:sz w:val="28"/>
          <w:szCs w:val="28"/>
          <w:lang w:val="es-ES_tradnl"/>
        </w:rPr>
        <w:t>(hệ tọa độ WGS-84)</w:t>
      </w:r>
      <w:r w:rsidRPr="00AE5943">
        <w:rPr>
          <w:rFonts w:ascii="Times New Roman" w:hAnsi="Times New Roman" w:cs="Times New Roman"/>
          <w:sz w:val="28"/>
          <w:szCs w:val="28"/>
        </w:rPr>
        <w:t>, giới hạn từ mặt đấ</w:t>
      </w:r>
      <w:r>
        <w:rPr>
          <w:rFonts w:ascii="Times New Roman" w:hAnsi="Times New Roman" w:cs="Times New Roman"/>
          <w:sz w:val="28"/>
          <w:szCs w:val="28"/>
        </w:rPr>
        <w:t>t/</w:t>
      </w:r>
      <w:r w:rsidRPr="00AE5943">
        <w:rPr>
          <w:rFonts w:ascii="Times New Roman" w:hAnsi="Times New Roman" w:cs="Times New Roman"/>
          <w:sz w:val="28"/>
          <w:szCs w:val="28"/>
        </w:rPr>
        <w:t>nước đến và bao gồm độ</w:t>
      </w:r>
      <w:r>
        <w:rPr>
          <w:rFonts w:ascii="Times New Roman" w:hAnsi="Times New Roman" w:cs="Times New Roman"/>
          <w:sz w:val="28"/>
          <w:szCs w:val="28"/>
        </w:rPr>
        <w:t xml:space="preserve"> cao 1</w:t>
      </w:r>
      <w:r w:rsidR="00067459">
        <w:rPr>
          <w:rFonts w:ascii="Times New Roman" w:hAnsi="Times New Roman" w:cs="Times New Roman"/>
          <w:sz w:val="28"/>
          <w:szCs w:val="28"/>
        </w:rPr>
        <w:t>.</w:t>
      </w:r>
      <w:r>
        <w:rPr>
          <w:rFonts w:ascii="Times New Roman" w:hAnsi="Times New Roman" w:cs="Times New Roman"/>
          <w:sz w:val="28"/>
          <w:szCs w:val="28"/>
        </w:rPr>
        <w:t>500m</w:t>
      </w:r>
      <w:r w:rsidRPr="00AE5943">
        <w:rPr>
          <w:rFonts w:ascii="Times New Roman" w:hAnsi="Times New Roman" w:cs="Times New Roman"/>
          <w:sz w:val="28"/>
          <w:szCs w:val="28"/>
        </w:rPr>
        <w:t>(so với mực nước biển trung bình).</w:t>
      </w:r>
    </w:p>
    <w:p w:rsidR="00AE5943" w:rsidRPr="00AE5943" w:rsidRDefault="00AE5943" w:rsidP="00E558E3">
      <w:pPr>
        <w:numPr>
          <w:ilvl w:val="0"/>
          <w:numId w:val="226"/>
        </w:numPr>
        <w:tabs>
          <w:tab w:val="left" w:pos="567"/>
        </w:tabs>
        <w:spacing w:line="240" w:lineRule="auto"/>
        <w:ind w:left="567" w:hanging="283"/>
        <w:rPr>
          <w:rFonts w:ascii="Times New Roman" w:hAnsi="Times New Roman" w:cs="Times New Roman"/>
          <w:sz w:val="28"/>
          <w:szCs w:val="28"/>
        </w:rPr>
      </w:pPr>
      <w:r w:rsidRPr="00AE5943">
        <w:rPr>
          <w:rFonts w:ascii="Times New Roman" w:hAnsi="Times New Roman" w:cs="Times New Roman"/>
          <w:sz w:val="28"/>
          <w:szCs w:val="28"/>
        </w:rPr>
        <w:lastRenderedPageBreak/>
        <w:t>Phần trên khu hoạt động tại sân bay: Đường CHC, đường lăn và sân đỗ.</w:t>
      </w:r>
    </w:p>
    <w:p w:rsidR="00AE5943" w:rsidRPr="00AE5943" w:rsidRDefault="00AE5943" w:rsidP="00E558E3">
      <w:pPr>
        <w:pStyle w:val="ListParagraph"/>
        <w:numPr>
          <w:ilvl w:val="1"/>
          <w:numId w:val="222"/>
        </w:numPr>
        <w:tabs>
          <w:tab w:val="left" w:pos="426"/>
        </w:tabs>
        <w:spacing w:line="240" w:lineRule="auto"/>
        <w:ind w:left="426" w:hanging="426"/>
        <w:contextualSpacing w:val="0"/>
        <w:rPr>
          <w:rFonts w:ascii="Times New Roman" w:hAnsi="Times New Roman" w:cs="Times New Roman"/>
          <w:sz w:val="28"/>
          <w:szCs w:val="28"/>
        </w:rPr>
      </w:pPr>
      <w:r w:rsidRPr="00AE5943">
        <w:rPr>
          <w:rFonts w:ascii="Times New Roman" w:hAnsi="Times New Roman" w:cs="Times New Roman"/>
          <w:sz w:val="28"/>
          <w:szCs w:val="28"/>
        </w:rPr>
        <w:t>Thời gian hoạt động: 24/24h.</w:t>
      </w:r>
    </w:p>
    <w:p w:rsidR="00B436A0" w:rsidRDefault="00B436A0" w:rsidP="00E558E3">
      <w:pPr>
        <w:pStyle w:val="ListParagraph"/>
        <w:numPr>
          <w:ilvl w:val="1"/>
          <w:numId w:val="222"/>
        </w:numPr>
        <w:tabs>
          <w:tab w:val="left" w:pos="426"/>
        </w:tabs>
        <w:spacing w:line="240" w:lineRule="auto"/>
        <w:ind w:left="426" w:hanging="426"/>
        <w:contextualSpacing w:val="0"/>
        <w:rPr>
          <w:rFonts w:ascii="Times New Roman" w:hAnsi="Times New Roman" w:cs="Times New Roman"/>
          <w:sz w:val="28"/>
          <w:szCs w:val="28"/>
          <w:lang w:val="es-ES_tradnl"/>
        </w:rPr>
      </w:pPr>
      <w:bookmarkStart w:id="251" w:name="_Toc6064477"/>
      <w:bookmarkStart w:id="252" w:name="_Toc6826499"/>
      <w:r>
        <w:rPr>
          <w:rFonts w:ascii="Times New Roman" w:hAnsi="Times New Roman" w:cs="Times New Roman"/>
          <w:sz w:val="28"/>
          <w:szCs w:val="28"/>
          <w:lang w:val="es-ES_tradnl"/>
        </w:rPr>
        <w:t>Giấy phép khai thác:</w:t>
      </w:r>
    </w:p>
    <w:p w:rsidR="00B436A0" w:rsidRPr="00DE18CE" w:rsidRDefault="00B436A0" w:rsidP="00E558E3">
      <w:pPr>
        <w:pStyle w:val="ListParagraph"/>
        <w:numPr>
          <w:ilvl w:val="0"/>
          <w:numId w:val="224"/>
        </w:numPr>
        <w:tabs>
          <w:tab w:val="left" w:pos="426"/>
        </w:tabs>
        <w:spacing w:line="240" w:lineRule="auto"/>
        <w:ind w:left="426" w:hanging="284"/>
        <w:contextualSpacing w:val="0"/>
        <w:rPr>
          <w:rFonts w:ascii="Times New Roman" w:hAnsi="Times New Roman" w:cs="Times New Roman"/>
          <w:sz w:val="28"/>
          <w:szCs w:val="28"/>
          <w:lang w:val="es-ES_tradnl"/>
        </w:rPr>
      </w:pPr>
      <w:r w:rsidRPr="00DE18CE">
        <w:rPr>
          <w:rFonts w:ascii="Times New Roman" w:hAnsi="Times New Roman" w:cs="Times New Roman"/>
          <w:sz w:val="28"/>
          <w:szCs w:val="28"/>
          <w:lang w:val="es-ES_tradnl"/>
        </w:rPr>
        <w:t>Giấy phép khai thác cho cơ sở cung cấp dịch vụ kỹ thuật dẫn đường số 887/GP-CHK c</w:t>
      </w:r>
      <w:r>
        <w:rPr>
          <w:rFonts w:ascii="Times New Roman" w:hAnsi="Times New Roman" w:cs="Times New Roman"/>
          <w:sz w:val="28"/>
          <w:szCs w:val="28"/>
          <w:lang w:val="es-ES_tradnl"/>
        </w:rPr>
        <w:t>ấp ngày 12 tháng 03 năm 2018;</w:t>
      </w:r>
    </w:p>
    <w:p w:rsidR="00B436A0" w:rsidRPr="00AE6D36" w:rsidRDefault="00B436A0" w:rsidP="00E558E3">
      <w:pPr>
        <w:pStyle w:val="ListParagraph"/>
        <w:numPr>
          <w:ilvl w:val="0"/>
          <w:numId w:val="223"/>
        </w:numPr>
        <w:tabs>
          <w:tab w:val="left" w:pos="426"/>
        </w:tabs>
        <w:spacing w:line="240" w:lineRule="auto"/>
        <w:ind w:left="426" w:hanging="284"/>
        <w:contextualSpacing w:val="0"/>
        <w:rPr>
          <w:rFonts w:ascii="Times New Roman" w:hAnsi="Times New Roman" w:cs="Times New Roman"/>
          <w:sz w:val="28"/>
          <w:szCs w:val="28"/>
          <w:lang w:val="es-ES_tradnl"/>
        </w:rPr>
      </w:pPr>
      <w:r w:rsidRPr="00AE6D36">
        <w:rPr>
          <w:rFonts w:ascii="Times New Roman" w:hAnsi="Times New Roman" w:cs="Times New Roman"/>
          <w:sz w:val="28"/>
          <w:szCs w:val="28"/>
          <w:lang w:val="es-ES_tradnl"/>
        </w:rPr>
        <w:t>Giấy phép khai thác hệ thống kỹ thuật, thiết bị bảo đảm hoạt động bay số 4238/GP-CHK ngày 07 tháng 10 năm 2016 cho hệ thống hạ cánh bằ</w:t>
      </w:r>
      <w:r>
        <w:rPr>
          <w:rFonts w:ascii="Times New Roman" w:hAnsi="Times New Roman" w:cs="Times New Roman"/>
          <w:sz w:val="28"/>
          <w:szCs w:val="28"/>
          <w:lang w:val="es-ES_tradnl"/>
        </w:rPr>
        <w:t>ng thiết bị ILS đường CHC 10;</w:t>
      </w:r>
    </w:p>
    <w:p w:rsidR="00CD32CA" w:rsidRPr="00AE5943" w:rsidRDefault="00B436A0" w:rsidP="00E558E3">
      <w:pPr>
        <w:numPr>
          <w:ilvl w:val="0"/>
          <w:numId w:val="225"/>
        </w:numPr>
        <w:tabs>
          <w:tab w:val="left" w:pos="426"/>
        </w:tabs>
        <w:spacing w:line="240" w:lineRule="auto"/>
        <w:ind w:left="426" w:hanging="284"/>
        <w:outlineLvl w:val="2"/>
        <w:rPr>
          <w:rFonts w:ascii="Times New Roman" w:hAnsi="Times New Roman" w:cs="Times New Roman"/>
          <w:sz w:val="28"/>
          <w:szCs w:val="28"/>
          <w:lang w:val="es-ES_tradnl"/>
        </w:rPr>
      </w:pPr>
      <w:r w:rsidRPr="00AE6D36">
        <w:rPr>
          <w:rFonts w:ascii="Times New Roman" w:hAnsi="Times New Roman" w:cs="Times New Roman"/>
          <w:sz w:val="28"/>
          <w:szCs w:val="28"/>
          <w:lang w:val="es-ES_tradnl"/>
        </w:rPr>
        <w:t>Giấy phép khai thác hệ thống kỹ thuật, thiết bị bảo đảm hoạt động bay số 4239/GP-CHK ngày 07 tháng 10 năm 2016 cho hệ thống hạ cánh bằng thiết bị ILS đường CHC 28</w:t>
      </w:r>
      <w:r w:rsidR="00CD32CA" w:rsidRPr="00AE5943">
        <w:rPr>
          <w:rFonts w:ascii="Times New Roman" w:hAnsi="Times New Roman" w:cs="Times New Roman"/>
          <w:sz w:val="28"/>
          <w:szCs w:val="28"/>
        </w:rPr>
        <w:t>;</w:t>
      </w:r>
      <w:bookmarkEnd w:id="251"/>
      <w:bookmarkEnd w:id="252"/>
    </w:p>
    <w:p w:rsidR="00E2748A" w:rsidRPr="00CD32CA" w:rsidRDefault="00E2748A" w:rsidP="00E558E3">
      <w:pPr>
        <w:numPr>
          <w:ilvl w:val="0"/>
          <w:numId w:val="225"/>
        </w:numPr>
        <w:tabs>
          <w:tab w:val="left" w:pos="426"/>
        </w:tabs>
        <w:spacing w:after="240" w:line="240" w:lineRule="auto"/>
        <w:ind w:left="432" w:hanging="288"/>
        <w:outlineLvl w:val="2"/>
        <w:rPr>
          <w:rFonts w:ascii="Times New Roman" w:hAnsi="Times New Roman" w:cs="Times New Roman"/>
          <w:sz w:val="28"/>
          <w:szCs w:val="28"/>
          <w:lang w:val="es-ES_tradnl"/>
        </w:rPr>
      </w:pPr>
      <w:bookmarkStart w:id="253" w:name="_Toc6064478"/>
      <w:bookmarkStart w:id="254" w:name="_Toc6826500"/>
      <w:r w:rsidRPr="00CD32CA">
        <w:rPr>
          <w:rFonts w:ascii="Times New Roman" w:hAnsi="Times New Roman" w:cs="Times New Roman"/>
          <w:sz w:val="28"/>
          <w:szCs w:val="28"/>
          <w:lang w:val="es-ES_tradnl"/>
        </w:rPr>
        <w:t>Các trang thiết bị của đảm bảo hoạt động bay:</w:t>
      </w:r>
      <w:bookmarkEnd w:id="248"/>
      <w:bookmarkEnd w:id="249"/>
      <w:bookmarkEnd w:id="250"/>
      <w:bookmarkEnd w:id="253"/>
      <w:bookmarkEnd w:id="254"/>
    </w:p>
    <w:tbl>
      <w:tblPr>
        <w:tblW w:w="997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900"/>
        <w:gridCol w:w="1620"/>
        <w:gridCol w:w="1890"/>
        <w:gridCol w:w="810"/>
        <w:gridCol w:w="1201"/>
        <w:gridCol w:w="1194"/>
        <w:gridCol w:w="649"/>
      </w:tblGrid>
      <w:tr w:rsidR="00CF2C5D" w:rsidRPr="00CD32CA" w:rsidTr="00ED331A">
        <w:trPr>
          <w:trHeight w:val="811"/>
          <w:jc w:val="center"/>
        </w:trPr>
        <w:tc>
          <w:tcPr>
            <w:tcW w:w="1712" w:type="dxa"/>
            <w:shd w:val="clear" w:color="auto" w:fill="D9D9D9" w:themeFill="background1" w:themeFillShade="D9"/>
            <w:vAlign w:val="center"/>
          </w:tcPr>
          <w:p w:rsidR="00E2748A" w:rsidRPr="00CD32CA" w:rsidRDefault="00CF2C5D" w:rsidP="000A27A8">
            <w:pPr>
              <w:spacing w:before="0" w:after="0" w:line="240" w:lineRule="auto"/>
              <w:jc w:val="center"/>
              <w:rPr>
                <w:rFonts w:ascii="Times New Roman" w:hAnsi="Times New Roman" w:cs="Times New Roman"/>
                <w:b/>
                <w:sz w:val="26"/>
                <w:szCs w:val="26"/>
              </w:rPr>
            </w:pPr>
            <w:r w:rsidRPr="00CD32CA">
              <w:rPr>
                <w:rFonts w:ascii="Times New Roman" w:hAnsi="Times New Roman" w:cs="Times New Roman"/>
                <w:b/>
                <w:sz w:val="26"/>
                <w:szCs w:val="26"/>
              </w:rPr>
              <w:t>Giấy phép</w:t>
            </w:r>
          </w:p>
        </w:tc>
        <w:tc>
          <w:tcPr>
            <w:tcW w:w="900" w:type="dxa"/>
            <w:shd w:val="clear" w:color="auto" w:fill="D9D9D9" w:themeFill="background1" w:themeFillShade="D9"/>
            <w:vAlign w:val="center"/>
          </w:tcPr>
          <w:p w:rsidR="00E2748A" w:rsidRPr="00CD32CA" w:rsidRDefault="00E2748A" w:rsidP="00CF2C5D">
            <w:pPr>
              <w:spacing w:before="0" w:after="0" w:line="240" w:lineRule="auto"/>
              <w:jc w:val="center"/>
              <w:rPr>
                <w:rFonts w:ascii="Times New Roman" w:hAnsi="Times New Roman" w:cs="Times New Roman"/>
                <w:b/>
                <w:sz w:val="26"/>
                <w:szCs w:val="26"/>
              </w:rPr>
            </w:pPr>
            <w:bookmarkStart w:id="255" w:name="_Toc384125168"/>
            <w:bookmarkStart w:id="256" w:name="_Toc384125486"/>
            <w:bookmarkStart w:id="257" w:name="_Toc384194872"/>
            <w:r w:rsidRPr="00CD32CA">
              <w:rPr>
                <w:rFonts w:ascii="Times New Roman" w:hAnsi="Times New Roman" w:cs="Times New Roman"/>
                <w:b/>
                <w:sz w:val="26"/>
                <w:szCs w:val="26"/>
              </w:rPr>
              <w:t>L</w:t>
            </w:r>
            <w:bookmarkEnd w:id="255"/>
            <w:bookmarkEnd w:id="256"/>
            <w:bookmarkEnd w:id="257"/>
            <w:r w:rsidR="00CF2C5D" w:rsidRPr="00CD32CA">
              <w:rPr>
                <w:rFonts w:ascii="Times New Roman" w:hAnsi="Times New Roman" w:cs="Times New Roman"/>
                <w:b/>
                <w:sz w:val="26"/>
                <w:szCs w:val="26"/>
              </w:rPr>
              <w:t>oại</w:t>
            </w:r>
          </w:p>
        </w:tc>
        <w:tc>
          <w:tcPr>
            <w:tcW w:w="1620" w:type="dxa"/>
            <w:shd w:val="clear" w:color="auto" w:fill="D9D9D9" w:themeFill="background1" w:themeFillShade="D9"/>
            <w:vAlign w:val="center"/>
          </w:tcPr>
          <w:p w:rsidR="00E2748A" w:rsidRPr="00CD32CA" w:rsidRDefault="00E2748A" w:rsidP="000A27A8">
            <w:pPr>
              <w:spacing w:before="0" w:after="0" w:line="240" w:lineRule="auto"/>
              <w:jc w:val="center"/>
              <w:rPr>
                <w:rFonts w:ascii="Times New Roman" w:hAnsi="Times New Roman" w:cs="Times New Roman"/>
                <w:b/>
                <w:sz w:val="26"/>
                <w:szCs w:val="26"/>
              </w:rPr>
            </w:pPr>
            <w:bookmarkStart w:id="258" w:name="_Toc384125169"/>
            <w:bookmarkStart w:id="259" w:name="_Toc384125487"/>
            <w:bookmarkStart w:id="260" w:name="_Toc384194873"/>
            <w:r w:rsidRPr="00CD32CA">
              <w:rPr>
                <w:rFonts w:ascii="Times New Roman" w:hAnsi="Times New Roman" w:cs="Times New Roman"/>
                <w:b/>
                <w:sz w:val="26"/>
                <w:szCs w:val="26"/>
              </w:rPr>
              <w:t>M</w:t>
            </w:r>
            <w:bookmarkEnd w:id="258"/>
            <w:bookmarkEnd w:id="259"/>
            <w:bookmarkEnd w:id="260"/>
            <w:r w:rsidR="00CF2C5D" w:rsidRPr="00CD32CA">
              <w:rPr>
                <w:rFonts w:ascii="Times New Roman" w:hAnsi="Times New Roman" w:cs="Times New Roman"/>
                <w:b/>
                <w:sz w:val="26"/>
                <w:szCs w:val="26"/>
              </w:rPr>
              <w:t>odel</w:t>
            </w:r>
          </w:p>
        </w:tc>
        <w:tc>
          <w:tcPr>
            <w:tcW w:w="1890" w:type="dxa"/>
            <w:shd w:val="clear" w:color="auto" w:fill="D9D9D9" w:themeFill="background1" w:themeFillShade="D9"/>
            <w:vAlign w:val="center"/>
          </w:tcPr>
          <w:p w:rsidR="00E2748A" w:rsidRPr="00CD32CA" w:rsidRDefault="00E2748A" w:rsidP="000A27A8">
            <w:pPr>
              <w:spacing w:before="0" w:after="0" w:line="240" w:lineRule="auto"/>
              <w:jc w:val="center"/>
              <w:rPr>
                <w:rFonts w:ascii="Times New Roman" w:hAnsi="Times New Roman" w:cs="Times New Roman"/>
                <w:b/>
                <w:sz w:val="26"/>
                <w:szCs w:val="26"/>
              </w:rPr>
            </w:pPr>
            <w:bookmarkStart w:id="261" w:name="_Toc384125170"/>
            <w:bookmarkStart w:id="262" w:name="_Toc384125488"/>
            <w:bookmarkStart w:id="263" w:name="_Toc384194874"/>
            <w:r w:rsidRPr="00CD32CA">
              <w:rPr>
                <w:rFonts w:ascii="Times New Roman" w:hAnsi="Times New Roman" w:cs="Times New Roman"/>
                <w:b/>
                <w:sz w:val="26"/>
                <w:szCs w:val="26"/>
              </w:rPr>
              <w:t>S</w:t>
            </w:r>
            <w:bookmarkEnd w:id="261"/>
            <w:bookmarkEnd w:id="262"/>
            <w:bookmarkEnd w:id="263"/>
            <w:r w:rsidR="00CF2C5D" w:rsidRPr="00CD32CA">
              <w:rPr>
                <w:rFonts w:ascii="Times New Roman" w:hAnsi="Times New Roman" w:cs="Times New Roman"/>
                <w:b/>
                <w:sz w:val="26"/>
                <w:szCs w:val="26"/>
              </w:rPr>
              <w:t>ố sản xuất</w:t>
            </w:r>
          </w:p>
        </w:tc>
        <w:tc>
          <w:tcPr>
            <w:tcW w:w="810" w:type="dxa"/>
            <w:shd w:val="clear" w:color="auto" w:fill="D9D9D9" w:themeFill="background1" w:themeFillShade="D9"/>
            <w:vAlign w:val="center"/>
          </w:tcPr>
          <w:p w:rsidR="00E2748A" w:rsidRPr="00CD32CA" w:rsidRDefault="00E2748A" w:rsidP="000A27A8">
            <w:pPr>
              <w:spacing w:before="0" w:after="0" w:line="240" w:lineRule="auto"/>
              <w:jc w:val="center"/>
              <w:rPr>
                <w:rFonts w:ascii="Times New Roman" w:hAnsi="Times New Roman" w:cs="Times New Roman"/>
                <w:b/>
                <w:sz w:val="26"/>
                <w:szCs w:val="26"/>
              </w:rPr>
            </w:pPr>
            <w:bookmarkStart w:id="264" w:name="_Toc384125171"/>
            <w:bookmarkStart w:id="265" w:name="_Toc384125489"/>
            <w:bookmarkStart w:id="266" w:name="_Toc384194875"/>
            <w:r w:rsidRPr="00CD32CA">
              <w:rPr>
                <w:rFonts w:ascii="Times New Roman" w:hAnsi="Times New Roman" w:cs="Times New Roman"/>
                <w:b/>
                <w:sz w:val="26"/>
                <w:szCs w:val="26"/>
              </w:rPr>
              <w:t>L</w:t>
            </w:r>
            <w:bookmarkEnd w:id="264"/>
            <w:bookmarkEnd w:id="265"/>
            <w:bookmarkEnd w:id="266"/>
            <w:r w:rsidR="00CF2C5D" w:rsidRPr="00CD32CA">
              <w:rPr>
                <w:rFonts w:ascii="Times New Roman" w:hAnsi="Times New Roman" w:cs="Times New Roman"/>
                <w:b/>
                <w:sz w:val="26"/>
                <w:szCs w:val="26"/>
              </w:rPr>
              <w:t>oại</w:t>
            </w:r>
          </w:p>
        </w:tc>
        <w:tc>
          <w:tcPr>
            <w:tcW w:w="1201" w:type="dxa"/>
            <w:shd w:val="clear" w:color="auto" w:fill="D9D9D9" w:themeFill="background1" w:themeFillShade="D9"/>
            <w:vAlign w:val="center"/>
          </w:tcPr>
          <w:p w:rsidR="00E2748A" w:rsidRPr="00CD32CA" w:rsidRDefault="00E2748A" w:rsidP="000A27A8">
            <w:pPr>
              <w:spacing w:before="0" w:after="0" w:line="240" w:lineRule="auto"/>
              <w:jc w:val="center"/>
              <w:rPr>
                <w:rFonts w:ascii="Times New Roman" w:hAnsi="Times New Roman" w:cs="Times New Roman"/>
                <w:b/>
                <w:sz w:val="26"/>
                <w:szCs w:val="26"/>
              </w:rPr>
            </w:pPr>
            <w:r w:rsidRPr="00CD32CA">
              <w:rPr>
                <w:rFonts w:ascii="Times New Roman" w:hAnsi="Times New Roman" w:cs="Times New Roman"/>
                <w:b/>
                <w:sz w:val="26"/>
                <w:szCs w:val="26"/>
              </w:rPr>
              <w:t>T</w:t>
            </w:r>
            <w:r w:rsidR="00CF2C5D" w:rsidRPr="00CD32CA">
              <w:rPr>
                <w:rFonts w:ascii="Times New Roman" w:hAnsi="Times New Roman" w:cs="Times New Roman"/>
                <w:b/>
                <w:sz w:val="26"/>
                <w:szCs w:val="26"/>
              </w:rPr>
              <w:t>ần số phát</w:t>
            </w:r>
          </w:p>
          <w:p w:rsidR="00E2748A" w:rsidRPr="00CD32CA" w:rsidRDefault="00E2748A" w:rsidP="000A27A8">
            <w:pPr>
              <w:spacing w:before="0" w:after="0" w:line="240" w:lineRule="auto"/>
              <w:jc w:val="center"/>
              <w:rPr>
                <w:rFonts w:ascii="Times New Roman" w:hAnsi="Times New Roman" w:cs="Times New Roman"/>
                <w:b/>
                <w:sz w:val="26"/>
                <w:szCs w:val="26"/>
              </w:rPr>
            </w:pPr>
            <w:bookmarkStart w:id="267" w:name="_Toc384125172"/>
            <w:bookmarkStart w:id="268" w:name="_Toc384125490"/>
            <w:bookmarkStart w:id="269" w:name="_Toc384194876"/>
            <w:r w:rsidRPr="00CD32CA">
              <w:rPr>
                <w:rFonts w:ascii="Times New Roman" w:hAnsi="Times New Roman" w:cs="Times New Roman"/>
                <w:b/>
                <w:sz w:val="26"/>
                <w:szCs w:val="26"/>
              </w:rPr>
              <w:t>(MHz)</w:t>
            </w:r>
            <w:bookmarkEnd w:id="267"/>
            <w:bookmarkEnd w:id="268"/>
            <w:bookmarkEnd w:id="269"/>
          </w:p>
        </w:tc>
        <w:tc>
          <w:tcPr>
            <w:tcW w:w="1194" w:type="dxa"/>
            <w:shd w:val="clear" w:color="auto" w:fill="D9D9D9" w:themeFill="background1" w:themeFillShade="D9"/>
            <w:vAlign w:val="center"/>
          </w:tcPr>
          <w:p w:rsidR="00E2748A" w:rsidRPr="00CD32CA" w:rsidRDefault="00E2748A" w:rsidP="000A27A8">
            <w:pPr>
              <w:spacing w:before="0" w:after="0" w:line="240" w:lineRule="auto"/>
              <w:jc w:val="center"/>
              <w:rPr>
                <w:rFonts w:ascii="Times New Roman" w:hAnsi="Times New Roman" w:cs="Times New Roman"/>
                <w:b/>
                <w:sz w:val="26"/>
                <w:szCs w:val="26"/>
              </w:rPr>
            </w:pPr>
            <w:r w:rsidRPr="00CD32CA">
              <w:rPr>
                <w:rFonts w:ascii="Times New Roman" w:hAnsi="Times New Roman" w:cs="Times New Roman"/>
                <w:b/>
                <w:sz w:val="26"/>
                <w:szCs w:val="26"/>
              </w:rPr>
              <w:t>T</w:t>
            </w:r>
            <w:r w:rsidR="00CF2C5D" w:rsidRPr="00CD32CA">
              <w:rPr>
                <w:rFonts w:ascii="Times New Roman" w:hAnsi="Times New Roman" w:cs="Times New Roman"/>
                <w:b/>
                <w:sz w:val="26"/>
                <w:szCs w:val="26"/>
              </w:rPr>
              <w:t>ần số thu</w:t>
            </w:r>
          </w:p>
          <w:p w:rsidR="00E2748A" w:rsidRPr="00CD32CA" w:rsidRDefault="00E2748A" w:rsidP="000A27A8">
            <w:pPr>
              <w:spacing w:before="0" w:after="0" w:line="240" w:lineRule="auto"/>
              <w:jc w:val="center"/>
              <w:rPr>
                <w:rFonts w:ascii="Times New Roman" w:hAnsi="Times New Roman" w:cs="Times New Roman"/>
                <w:b/>
                <w:sz w:val="26"/>
                <w:szCs w:val="26"/>
              </w:rPr>
            </w:pPr>
            <w:bookmarkStart w:id="270" w:name="_Toc384125173"/>
            <w:bookmarkStart w:id="271" w:name="_Toc384125491"/>
            <w:bookmarkStart w:id="272" w:name="_Toc384194877"/>
            <w:r w:rsidRPr="00CD32CA">
              <w:rPr>
                <w:rFonts w:ascii="Times New Roman" w:hAnsi="Times New Roman" w:cs="Times New Roman"/>
                <w:b/>
                <w:sz w:val="26"/>
                <w:szCs w:val="26"/>
              </w:rPr>
              <w:t>(MHz)</w:t>
            </w:r>
            <w:bookmarkEnd w:id="270"/>
            <w:bookmarkEnd w:id="271"/>
            <w:bookmarkEnd w:id="272"/>
          </w:p>
        </w:tc>
        <w:tc>
          <w:tcPr>
            <w:tcW w:w="649" w:type="dxa"/>
            <w:shd w:val="clear" w:color="auto" w:fill="D9D9D9" w:themeFill="background1" w:themeFillShade="D9"/>
            <w:vAlign w:val="center"/>
          </w:tcPr>
          <w:p w:rsidR="00E2748A" w:rsidRPr="00CD32CA" w:rsidRDefault="00CF2C5D" w:rsidP="000A27A8">
            <w:pPr>
              <w:spacing w:before="0" w:after="0" w:line="240" w:lineRule="auto"/>
              <w:jc w:val="center"/>
              <w:rPr>
                <w:rFonts w:ascii="Times New Roman" w:hAnsi="Times New Roman" w:cs="Times New Roman"/>
                <w:b/>
                <w:sz w:val="26"/>
                <w:szCs w:val="26"/>
              </w:rPr>
            </w:pPr>
            <w:r w:rsidRPr="00CD32CA">
              <w:rPr>
                <w:rFonts w:ascii="Times New Roman" w:hAnsi="Times New Roman" w:cs="Times New Roman"/>
                <w:b/>
                <w:sz w:val="26"/>
                <w:szCs w:val="26"/>
              </w:rPr>
              <w:t>Ghi chú</w:t>
            </w:r>
          </w:p>
        </w:tc>
      </w:tr>
      <w:tr w:rsidR="00CF2C5D" w:rsidRPr="00CD32CA" w:rsidTr="00ED331A">
        <w:trPr>
          <w:trHeight w:val="1314"/>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273" w:name="_Toc384125175"/>
            <w:bookmarkStart w:id="274" w:name="_Toc384125493"/>
            <w:bookmarkStart w:id="275" w:name="_Toc384194879"/>
            <w:r w:rsidRPr="00CD32CA">
              <w:rPr>
                <w:rFonts w:ascii="Times New Roman" w:hAnsi="Times New Roman" w:cs="Times New Roman"/>
                <w:sz w:val="26"/>
                <w:szCs w:val="26"/>
              </w:rPr>
              <w:t>131/GP-CHK</w:t>
            </w:r>
            <w:bookmarkEnd w:id="273"/>
            <w:bookmarkEnd w:id="274"/>
            <w:bookmarkEnd w:id="275"/>
          </w:p>
        </w:tc>
        <w:tc>
          <w:tcPr>
            <w:tcW w:w="900"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276" w:name="_Toc384125176"/>
            <w:bookmarkStart w:id="277" w:name="_Toc384125494"/>
            <w:bookmarkStart w:id="278" w:name="_Toc384194880"/>
            <w:r w:rsidRPr="00CD32CA">
              <w:rPr>
                <w:rFonts w:ascii="Times New Roman" w:hAnsi="Times New Roman" w:cs="Times New Roman"/>
                <w:sz w:val="26"/>
                <w:szCs w:val="26"/>
              </w:rPr>
              <w:t xml:space="preserve">Ghi </w:t>
            </w:r>
            <w:bookmarkEnd w:id="276"/>
            <w:bookmarkEnd w:id="277"/>
            <w:bookmarkEnd w:id="278"/>
            <w:r w:rsidRPr="00CD32CA">
              <w:rPr>
                <w:rFonts w:ascii="Times New Roman" w:hAnsi="Times New Roman" w:cs="Times New Roman"/>
                <w:sz w:val="26"/>
                <w:szCs w:val="26"/>
              </w:rPr>
              <w:t>âm</w:t>
            </w:r>
          </w:p>
        </w:tc>
        <w:tc>
          <w:tcPr>
            <w:tcW w:w="1620" w:type="dxa"/>
            <w:vAlign w:val="center"/>
          </w:tcPr>
          <w:p w:rsidR="00E2748A" w:rsidRPr="00CD32CA" w:rsidRDefault="00E2748A" w:rsidP="00ED331A">
            <w:pPr>
              <w:spacing w:before="0" w:after="0" w:line="240" w:lineRule="auto"/>
              <w:jc w:val="center"/>
              <w:rPr>
                <w:rFonts w:ascii="Times New Roman" w:hAnsi="Times New Roman" w:cs="Times New Roman"/>
                <w:sz w:val="26"/>
                <w:szCs w:val="26"/>
              </w:rPr>
            </w:pPr>
            <w:bookmarkStart w:id="279" w:name="_Toc384125177"/>
            <w:bookmarkStart w:id="280" w:name="_Toc384125495"/>
            <w:bookmarkStart w:id="281" w:name="_Toc384194881"/>
            <w:r w:rsidRPr="00CD32CA">
              <w:rPr>
                <w:rFonts w:ascii="Times New Roman" w:hAnsi="Times New Roman" w:cs="Times New Roman"/>
                <w:sz w:val="26"/>
                <w:szCs w:val="26"/>
              </w:rPr>
              <w:t>ATTECH RECORDER</w:t>
            </w:r>
            <w:bookmarkEnd w:id="279"/>
            <w:bookmarkEnd w:id="280"/>
            <w:bookmarkEnd w:id="281"/>
          </w:p>
        </w:tc>
        <w:tc>
          <w:tcPr>
            <w:tcW w:w="1890" w:type="dxa"/>
            <w:vAlign w:val="center"/>
          </w:tcPr>
          <w:p w:rsidR="00E2748A" w:rsidRPr="00CD32CA" w:rsidRDefault="00E2748A" w:rsidP="00ED331A">
            <w:pPr>
              <w:spacing w:before="0" w:after="0" w:line="240" w:lineRule="auto"/>
              <w:rPr>
                <w:rFonts w:ascii="Times New Roman" w:hAnsi="Times New Roman" w:cs="Times New Roman"/>
                <w:sz w:val="26"/>
                <w:szCs w:val="26"/>
              </w:rPr>
            </w:pPr>
            <w:r w:rsidRPr="00CD32CA">
              <w:rPr>
                <w:rFonts w:ascii="Times New Roman" w:hAnsi="Times New Roman" w:cs="Times New Roman"/>
                <w:sz w:val="26"/>
                <w:szCs w:val="26"/>
              </w:rPr>
              <w:t>AR-16-A/Standard-002(M);</w:t>
            </w:r>
          </w:p>
          <w:p w:rsidR="00E2748A" w:rsidRPr="00CD32CA" w:rsidRDefault="00E2748A" w:rsidP="00ED331A">
            <w:pPr>
              <w:spacing w:before="0" w:after="0" w:line="240" w:lineRule="auto"/>
              <w:rPr>
                <w:rFonts w:ascii="Times New Roman" w:hAnsi="Times New Roman" w:cs="Times New Roman"/>
                <w:sz w:val="26"/>
                <w:szCs w:val="26"/>
              </w:rPr>
            </w:pPr>
            <w:bookmarkStart w:id="282" w:name="_Toc384125178"/>
            <w:bookmarkStart w:id="283" w:name="_Toc384125496"/>
            <w:bookmarkStart w:id="284" w:name="_Toc384194882"/>
            <w:r w:rsidRPr="00CD32CA">
              <w:rPr>
                <w:rFonts w:ascii="Times New Roman" w:hAnsi="Times New Roman" w:cs="Times New Roman"/>
                <w:sz w:val="26"/>
                <w:szCs w:val="26"/>
              </w:rPr>
              <w:t>AR-16-A/Standard-007(S)</w:t>
            </w:r>
            <w:bookmarkEnd w:id="282"/>
            <w:bookmarkEnd w:id="283"/>
            <w:bookmarkEnd w:id="284"/>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285" w:name="_Toc384125179"/>
            <w:bookmarkStart w:id="286" w:name="_Toc384125497"/>
            <w:bookmarkStart w:id="287" w:name="_Toc384194883"/>
            <w:r w:rsidRPr="00CD32CA">
              <w:rPr>
                <w:rFonts w:ascii="Times New Roman" w:hAnsi="Times New Roman" w:cs="Times New Roman"/>
                <w:sz w:val="26"/>
                <w:szCs w:val="26"/>
              </w:rPr>
              <w:t>KT</w:t>
            </w:r>
            <w:bookmarkEnd w:id="285"/>
            <w:bookmarkEnd w:id="286"/>
            <w:bookmarkEnd w:id="287"/>
          </w:p>
        </w:tc>
        <w:tc>
          <w:tcPr>
            <w:tcW w:w="1201" w:type="dxa"/>
            <w:vAlign w:val="center"/>
          </w:tcPr>
          <w:p w:rsidR="00E2748A" w:rsidRPr="00CD32CA" w:rsidRDefault="00E2748A" w:rsidP="00CF2C5D">
            <w:pPr>
              <w:spacing w:line="240" w:lineRule="auto"/>
              <w:jc w:val="center"/>
              <w:rPr>
                <w:rFonts w:ascii="Times New Roman" w:hAnsi="Times New Roman" w:cs="Times New Roman"/>
                <w:sz w:val="26"/>
                <w:szCs w:val="26"/>
              </w:rPr>
            </w:pPr>
          </w:p>
        </w:tc>
        <w:tc>
          <w:tcPr>
            <w:tcW w:w="1194" w:type="dxa"/>
            <w:vAlign w:val="center"/>
          </w:tcPr>
          <w:p w:rsidR="00E2748A" w:rsidRPr="00CD32CA" w:rsidRDefault="00E2748A" w:rsidP="00CF2C5D">
            <w:pPr>
              <w:spacing w:line="240" w:lineRule="auto"/>
              <w:jc w:val="center"/>
              <w:rPr>
                <w:rFonts w:ascii="Times New Roman" w:hAnsi="Times New Roman" w:cs="Times New Roman"/>
                <w:sz w:val="26"/>
                <w:szCs w:val="26"/>
              </w:rPr>
            </w:pPr>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288" w:name="_Toc384125180"/>
            <w:bookmarkStart w:id="289" w:name="_Toc384125498"/>
            <w:bookmarkStart w:id="290" w:name="_Toc384194884"/>
            <w:r w:rsidRPr="00CD32CA">
              <w:rPr>
                <w:rFonts w:ascii="Times New Roman" w:hAnsi="Times New Roman" w:cs="Times New Roman"/>
                <w:sz w:val="26"/>
                <w:szCs w:val="26"/>
              </w:rPr>
              <w:t>BC</w:t>
            </w:r>
            <w:bookmarkEnd w:id="288"/>
            <w:bookmarkEnd w:id="289"/>
            <w:bookmarkEnd w:id="290"/>
          </w:p>
        </w:tc>
      </w:tr>
      <w:tr w:rsidR="00CF2C5D" w:rsidRPr="00CD32CA" w:rsidTr="00ED331A">
        <w:trPr>
          <w:trHeight w:val="581"/>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291" w:name="_Toc384125181"/>
            <w:bookmarkStart w:id="292" w:name="_Toc384125499"/>
            <w:bookmarkStart w:id="293" w:name="_Toc384194885"/>
            <w:r w:rsidRPr="00CD32CA">
              <w:rPr>
                <w:rFonts w:ascii="Times New Roman" w:hAnsi="Times New Roman" w:cs="Times New Roman"/>
                <w:sz w:val="26"/>
                <w:szCs w:val="26"/>
              </w:rPr>
              <w:t>5045/GP-CHK</w:t>
            </w:r>
            <w:bookmarkEnd w:id="291"/>
            <w:bookmarkEnd w:id="292"/>
            <w:bookmarkEnd w:id="293"/>
          </w:p>
        </w:tc>
        <w:tc>
          <w:tcPr>
            <w:tcW w:w="90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294" w:name="_Toc384125182"/>
            <w:bookmarkStart w:id="295" w:name="_Toc384125500"/>
            <w:bookmarkStart w:id="296" w:name="_Toc384194886"/>
            <w:r w:rsidRPr="00CD32CA">
              <w:rPr>
                <w:rFonts w:ascii="Times New Roman" w:hAnsi="Times New Roman" w:cs="Times New Roman"/>
                <w:sz w:val="26"/>
                <w:szCs w:val="26"/>
              </w:rPr>
              <w:t>VHF</w:t>
            </w:r>
            <w:bookmarkEnd w:id="294"/>
            <w:bookmarkEnd w:id="295"/>
            <w:bookmarkEnd w:id="296"/>
          </w:p>
        </w:tc>
        <w:tc>
          <w:tcPr>
            <w:tcW w:w="1620" w:type="dxa"/>
            <w:vAlign w:val="center"/>
          </w:tcPr>
          <w:p w:rsidR="00E2748A" w:rsidRPr="00CD32CA" w:rsidRDefault="00E2748A" w:rsidP="00ED331A">
            <w:pPr>
              <w:spacing w:before="0" w:after="0" w:line="240" w:lineRule="auto"/>
              <w:jc w:val="center"/>
              <w:rPr>
                <w:rFonts w:ascii="Times New Roman" w:hAnsi="Times New Roman" w:cs="Times New Roman"/>
                <w:sz w:val="26"/>
                <w:szCs w:val="26"/>
              </w:rPr>
            </w:pPr>
            <w:r w:rsidRPr="00CD32CA">
              <w:rPr>
                <w:rFonts w:ascii="Times New Roman" w:hAnsi="Times New Roman" w:cs="Times New Roman"/>
                <w:sz w:val="26"/>
                <w:szCs w:val="26"/>
              </w:rPr>
              <w:t>TA7610/</w:t>
            </w:r>
          </w:p>
          <w:p w:rsidR="00E2748A" w:rsidRPr="00CD32CA" w:rsidRDefault="00E2748A" w:rsidP="00ED331A">
            <w:pPr>
              <w:spacing w:before="0" w:after="0" w:line="240" w:lineRule="auto"/>
              <w:jc w:val="center"/>
              <w:rPr>
                <w:rFonts w:ascii="Times New Roman" w:hAnsi="Times New Roman" w:cs="Times New Roman"/>
                <w:sz w:val="26"/>
                <w:szCs w:val="26"/>
              </w:rPr>
            </w:pPr>
            <w:bookmarkStart w:id="297" w:name="_Toc384125183"/>
            <w:bookmarkStart w:id="298" w:name="_Toc384125501"/>
            <w:bookmarkStart w:id="299" w:name="_Toc384194887"/>
            <w:r w:rsidRPr="00CD32CA">
              <w:rPr>
                <w:rFonts w:ascii="Times New Roman" w:hAnsi="Times New Roman" w:cs="Times New Roman"/>
                <w:sz w:val="26"/>
                <w:szCs w:val="26"/>
              </w:rPr>
              <w:t>RA7203</w:t>
            </w:r>
            <w:bookmarkEnd w:id="297"/>
            <w:bookmarkEnd w:id="298"/>
            <w:bookmarkEnd w:id="299"/>
          </w:p>
        </w:tc>
        <w:tc>
          <w:tcPr>
            <w:tcW w:w="1890" w:type="dxa"/>
            <w:vAlign w:val="center"/>
          </w:tcPr>
          <w:p w:rsidR="00E2748A" w:rsidRPr="00CD32CA" w:rsidRDefault="00E2748A" w:rsidP="00ED331A">
            <w:pPr>
              <w:spacing w:before="0" w:after="0" w:line="240" w:lineRule="auto"/>
              <w:rPr>
                <w:rFonts w:ascii="Times New Roman" w:hAnsi="Times New Roman" w:cs="Times New Roman"/>
                <w:sz w:val="26"/>
                <w:szCs w:val="26"/>
              </w:rPr>
            </w:pPr>
            <w:r w:rsidRPr="00CD32CA">
              <w:rPr>
                <w:rFonts w:ascii="Times New Roman" w:hAnsi="Times New Roman" w:cs="Times New Roman"/>
                <w:sz w:val="26"/>
                <w:szCs w:val="26"/>
              </w:rPr>
              <w:t>1638,1621(M);</w:t>
            </w:r>
          </w:p>
          <w:p w:rsidR="00E2748A" w:rsidRPr="00CD32CA" w:rsidRDefault="00E2748A" w:rsidP="00ED331A">
            <w:pPr>
              <w:spacing w:before="0" w:after="0" w:line="240" w:lineRule="auto"/>
              <w:rPr>
                <w:rFonts w:ascii="Times New Roman" w:hAnsi="Times New Roman" w:cs="Times New Roman"/>
                <w:sz w:val="26"/>
                <w:szCs w:val="26"/>
              </w:rPr>
            </w:pPr>
            <w:bookmarkStart w:id="300" w:name="_Toc384125184"/>
            <w:bookmarkStart w:id="301" w:name="_Toc384125502"/>
            <w:bookmarkStart w:id="302" w:name="_Toc384194888"/>
            <w:r w:rsidRPr="00CD32CA">
              <w:rPr>
                <w:rFonts w:ascii="Times New Roman" w:hAnsi="Times New Roman" w:cs="Times New Roman"/>
                <w:sz w:val="26"/>
                <w:szCs w:val="26"/>
              </w:rPr>
              <w:t>1640,1625(S)</w:t>
            </w:r>
            <w:bookmarkEnd w:id="300"/>
            <w:bookmarkEnd w:id="301"/>
            <w:bookmarkEnd w:id="302"/>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03" w:name="_Toc384125185"/>
            <w:bookmarkStart w:id="304" w:name="_Toc384125503"/>
            <w:bookmarkStart w:id="305" w:name="_Toc384194889"/>
            <w:r w:rsidRPr="00CD32CA">
              <w:rPr>
                <w:rFonts w:ascii="Times New Roman" w:hAnsi="Times New Roman" w:cs="Times New Roman"/>
                <w:sz w:val="26"/>
                <w:szCs w:val="26"/>
              </w:rPr>
              <w:t>KT</w:t>
            </w:r>
            <w:bookmarkEnd w:id="303"/>
            <w:bookmarkEnd w:id="304"/>
            <w:bookmarkEnd w:id="305"/>
          </w:p>
        </w:tc>
        <w:tc>
          <w:tcPr>
            <w:tcW w:w="1201"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06" w:name="_Toc384125186"/>
            <w:bookmarkStart w:id="307" w:name="_Toc384125504"/>
            <w:bookmarkStart w:id="308" w:name="_Toc384194890"/>
            <w:r w:rsidRPr="00CD32CA">
              <w:rPr>
                <w:rFonts w:ascii="Times New Roman" w:hAnsi="Times New Roman" w:cs="Times New Roman"/>
                <w:sz w:val="26"/>
                <w:szCs w:val="26"/>
              </w:rPr>
              <w:t>121</w:t>
            </w:r>
            <w:r w:rsidR="00CF2C5D" w:rsidRPr="00CD32CA">
              <w:rPr>
                <w:rFonts w:ascii="Times New Roman" w:hAnsi="Times New Roman" w:cs="Times New Roman"/>
                <w:sz w:val="26"/>
                <w:szCs w:val="26"/>
              </w:rPr>
              <w:t>,</w:t>
            </w:r>
            <w:r w:rsidRPr="00CD32CA">
              <w:rPr>
                <w:rFonts w:ascii="Times New Roman" w:hAnsi="Times New Roman" w:cs="Times New Roman"/>
                <w:sz w:val="26"/>
                <w:szCs w:val="26"/>
              </w:rPr>
              <w:t>5</w:t>
            </w:r>
            <w:bookmarkEnd w:id="306"/>
            <w:bookmarkEnd w:id="307"/>
            <w:bookmarkEnd w:id="308"/>
          </w:p>
        </w:tc>
        <w:tc>
          <w:tcPr>
            <w:tcW w:w="1194"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309" w:name="_Toc384125187"/>
            <w:bookmarkStart w:id="310" w:name="_Toc384125505"/>
            <w:bookmarkStart w:id="311" w:name="_Toc384194891"/>
            <w:r w:rsidRPr="00CD32CA">
              <w:rPr>
                <w:rFonts w:ascii="Times New Roman" w:hAnsi="Times New Roman" w:cs="Times New Roman"/>
                <w:sz w:val="26"/>
                <w:szCs w:val="26"/>
              </w:rPr>
              <w:t>121,</w:t>
            </w:r>
            <w:r w:rsidR="00E2748A" w:rsidRPr="00CD32CA">
              <w:rPr>
                <w:rFonts w:ascii="Times New Roman" w:hAnsi="Times New Roman" w:cs="Times New Roman"/>
                <w:sz w:val="26"/>
                <w:szCs w:val="26"/>
              </w:rPr>
              <w:t>5</w:t>
            </w:r>
            <w:bookmarkEnd w:id="309"/>
            <w:bookmarkEnd w:id="310"/>
            <w:bookmarkEnd w:id="311"/>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12" w:name="_Toc384125188"/>
            <w:bookmarkStart w:id="313" w:name="_Toc384125506"/>
            <w:bookmarkStart w:id="314" w:name="_Toc384194892"/>
            <w:r w:rsidRPr="00CD32CA">
              <w:rPr>
                <w:rFonts w:ascii="Times New Roman" w:hAnsi="Times New Roman" w:cs="Times New Roman"/>
                <w:sz w:val="26"/>
                <w:szCs w:val="26"/>
              </w:rPr>
              <w:t>BC</w:t>
            </w:r>
            <w:bookmarkEnd w:id="312"/>
            <w:bookmarkEnd w:id="313"/>
            <w:bookmarkEnd w:id="314"/>
          </w:p>
        </w:tc>
      </w:tr>
      <w:tr w:rsidR="00CF2C5D" w:rsidRPr="00CD32CA" w:rsidTr="00ED331A">
        <w:trPr>
          <w:trHeight w:val="597"/>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315" w:name="_Toc384125189"/>
            <w:bookmarkStart w:id="316" w:name="_Toc384125507"/>
            <w:bookmarkStart w:id="317" w:name="_Toc384194893"/>
            <w:r w:rsidRPr="00CD32CA">
              <w:rPr>
                <w:rFonts w:ascii="Times New Roman" w:hAnsi="Times New Roman" w:cs="Times New Roman"/>
                <w:sz w:val="26"/>
                <w:szCs w:val="26"/>
              </w:rPr>
              <w:t>5046/GP-CHK</w:t>
            </w:r>
            <w:bookmarkEnd w:id="315"/>
            <w:bookmarkEnd w:id="316"/>
            <w:bookmarkEnd w:id="317"/>
          </w:p>
        </w:tc>
        <w:tc>
          <w:tcPr>
            <w:tcW w:w="90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18" w:name="_Toc384125190"/>
            <w:bookmarkStart w:id="319" w:name="_Toc384125508"/>
            <w:bookmarkStart w:id="320" w:name="_Toc384194894"/>
            <w:r w:rsidRPr="00CD32CA">
              <w:rPr>
                <w:rFonts w:ascii="Times New Roman" w:hAnsi="Times New Roman" w:cs="Times New Roman"/>
                <w:sz w:val="26"/>
                <w:szCs w:val="26"/>
              </w:rPr>
              <w:t>VHF</w:t>
            </w:r>
            <w:bookmarkEnd w:id="318"/>
            <w:bookmarkEnd w:id="319"/>
            <w:bookmarkEnd w:id="320"/>
          </w:p>
        </w:tc>
        <w:tc>
          <w:tcPr>
            <w:tcW w:w="1620" w:type="dxa"/>
            <w:vAlign w:val="center"/>
          </w:tcPr>
          <w:p w:rsidR="00E2748A" w:rsidRPr="00CD32CA" w:rsidRDefault="00E2748A" w:rsidP="00ED331A">
            <w:pPr>
              <w:spacing w:before="0" w:after="0" w:line="240" w:lineRule="auto"/>
              <w:jc w:val="center"/>
              <w:rPr>
                <w:rFonts w:ascii="Times New Roman" w:hAnsi="Times New Roman" w:cs="Times New Roman"/>
                <w:sz w:val="26"/>
                <w:szCs w:val="26"/>
              </w:rPr>
            </w:pPr>
            <w:r w:rsidRPr="00CD32CA">
              <w:rPr>
                <w:rFonts w:ascii="Times New Roman" w:hAnsi="Times New Roman" w:cs="Times New Roman"/>
                <w:sz w:val="26"/>
                <w:szCs w:val="26"/>
              </w:rPr>
              <w:t>TA7610/</w:t>
            </w:r>
          </w:p>
          <w:p w:rsidR="00E2748A" w:rsidRPr="00CD32CA" w:rsidRDefault="00E2748A" w:rsidP="00ED331A">
            <w:pPr>
              <w:spacing w:before="0" w:after="0" w:line="240" w:lineRule="auto"/>
              <w:jc w:val="center"/>
              <w:rPr>
                <w:rFonts w:ascii="Times New Roman" w:hAnsi="Times New Roman" w:cs="Times New Roman"/>
                <w:sz w:val="26"/>
                <w:szCs w:val="26"/>
              </w:rPr>
            </w:pPr>
            <w:bookmarkStart w:id="321" w:name="_Toc384125191"/>
            <w:bookmarkStart w:id="322" w:name="_Toc384125509"/>
            <w:bookmarkStart w:id="323" w:name="_Toc384194895"/>
            <w:r w:rsidRPr="00CD32CA">
              <w:rPr>
                <w:rFonts w:ascii="Times New Roman" w:hAnsi="Times New Roman" w:cs="Times New Roman"/>
                <w:sz w:val="26"/>
                <w:szCs w:val="26"/>
              </w:rPr>
              <w:t>RA7203</w:t>
            </w:r>
            <w:bookmarkEnd w:id="321"/>
            <w:bookmarkEnd w:id="322"/>
            <w:bookmarkEnd w:id="323"/>
          </w:p>
        </w:tc>
        <w:tc>
          <w:tcPr>
            <w:tcW w:w="1890" w:type="dxa"/>
            <w:vAlign w:val="center"/>
          </w:tcPr>
          <w:p w:rsidR="00E2748A" w:rsidRPr="00CD32CA" w:rsidRDefault="00E2748A" w:rsidP="00ED331A">
            <w:pPr>
              <w:spacing w:before="0" w:after="0" w:line="240" w:lineRule="auto"/>
              <w:rPr>
                <w:rFonts w:ascii="Times New Roman" w:hAnsi="Times New Roman" w:cs="Times New Roman"/>
                <w:sz w:val="26"/>
                <w:szCs w:val="26"/>
              </w:rPr>
            </w:pPr>
            <w:r w:rsidRPr="00CD32CA">
              <w:rPr>
                <w:rFonts w:ascii="Times New Roman" w:hAnsi="Times New Roman" w:cs="Times New Roman"/>
                <w:sz w:val="26"/>
                <w:szCs w:val="26"/>
              </w:rPr>
              <w:t>1635,1615(M);</w:t>
            </w:r>
          </w:p>
          <w:p w:rsidR="00E2748A" w:rsidRPr="00CD32CA" w:rsidRDefault="00E2748A" w:rsidP="00ED331A">
            <w:pPr>
              <w:spacing w:before="0" w:after="0" w:line="240" w:lineRule="auto"/>
              <w:rPr>
                <w:rFonts w:ascii="Times New Roman" w:hAnsi="Times New Roman" w:cs="Times New Roman"/>
                <w:sz w:val="26"/>
                <w:szCs w:val="26"/>
              </w:rPr>
            </w:pPr>
            <w:bookmarkStart w:id="324" w:name="_Toc384125192"/>
            <w:bookmarkStart w:id="325" w:name="_Toc384125510"/>
            <w:bookmarkStart w:id="326" w:name="_Toc384194896"/>
            <w:r w:rsidRPr="00CD32CA">
              <w:rPr>
                <w:rFonts w:ascii="Times New Roman" w:hAnsi="Times New Roman" w:cs="Times New Roman"/>
                <w:sz w:val="26"/>
                <w:szCs w:val="26"/>
              </w:rPr>
              <w:t>1637,1620(S)</w:t>
            </w:r>
            <w:bookmarkEnd w:id="324"/>
            <w:bookmarkEnd w:id="325"/>
            <w:bookmarkEnd w:id="326"/>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27" w:name="_Toc384125193"/>
            <w:bookmarkStart w:id="328" w:name="_Toc384125511"/>
            <w:bookmarkStart w:id="329" w:name="_Toc384194897"/>
            <w:r w:rsidRPr="00CD32CA">
              <w:rPr>
                <w:rFonts w:ascii="Times New Roman" w:hAnsi="Times New Roman" w:cs="Times New Roman"/>
                <w:sz w:val="26"/>
                <w:szCs w:val="26"/>
              </w:rPr>
              <w:t>KT</w:t>
            </w:r>
            <w:bookmarkEnd w:id="327"/>
            <w:bookmarkEnd w:id="328"/>
            <w:bookmarkEnd w:id="329"/>
          </w:p>
        </w:tc>
        <w:tc>
          <w:tcPr>
            <w:tcW w:w="1201"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330" w:name="_Toc384125194"/>
            <w:bookmarkStart w:id="331" w:name="_Toc384125512"/>
            <w:bookmarkStart w:id="332" w:name="_Toc384194898"/>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bookmarkEnd w:id="330"/>
            <w:bookmarkEnd w:id="331"/>
            <w:bookmarkEnd w:id="332"/>
          </w:p>
        </w:tc>
        <w:tc>
          <w:tcPr>
            <w:tcW w:w="1194"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333" w:name="_Toc384125195"/>
            <w:bookmarkStart w:id="334" w:name="_Toc384125513"/>
            <w:bookmarkStart w:id="335" w:name="_Toc384194899"/>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bookmarkEnd w:id="333"/>
            <w:bookmarkEnd w:id="334"/>
            <w:bookmarkEnd w:id="335"/>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36" w:name="_Toc384125196"/>
            <w:bookmarkStart w:id="337" w:name="_Toc384125514"/>
            <w:bookmarkStart w:id="338" w:name="_Toc384194900"/>
            <w:r w:rsidRPr="00CD32CA">
              <w:rPr>
                <w:rFonts w:ascii="Times New Roman" w:hAnsi="Times New Roman" w:cs="Times New Roman"/>
                <w:sz w:val="26"/>
                <w:szCs w:val="26"/>
              </w:rPr>
              <w:t>BC</w:t>
            </w:r>
            <w:bookmarkEnd w:id="336"/>
            <w:bookmarkEnd w:id="337"/>
            <w:bookmarkEnd w:id="338"/>
          </w:p>
        </w:tc>
      </w:tr>
      <w:tr w:rsidR="00CF2C5D" w:rsidRPr="00CD32CA" w:rsidTr="00ED331A">
        <w:trPr>
          <w:trHeight w:val="352"/>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339" w:name="_Toc384125197"/>
            <w:bookmarkStart w:id="340" w:name="_Toc384125515"/>
            <w:bookmarkStart w:id="341" w:name="_Toc384194901"/>
            <w:r w:rsidRPr="00CD32CA">
              <w:rPr>
                <w:rFonts w:ascii="Times New Roman" w:hAnsi="Times New Roman" w:cs="Times New Roman"/>
                <w:sz w:val="26"/>
                <w:szCs w:val="26"/>
              </w:rPr>
              <w:t>176325/GP</w:t>
            </w:r>
            <w:bookmarkEnd w:id="339"/>
            <w:bookmarkEnd w:id="340"/>
            <w:bookmarkEnd w:id="341"/>
          </w:p>
        </w:tc>
        <w:tc>
          <w:tcPr>
            <w:tcW w:w="90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42" w:name="_Toc384125198"/>
            <w:bookmarkStart w:id="343" w:name="_Toc384125516"/>
            <w:bookmarkStart w:id="344" w:name="_Toc384194902"/>
            <w:r w:rsidRPr="00CD32CA">
              <w:rPr>
                <w:rFonts w:ascii="Times New Roman" w:hAnsi="Times New Roman" w:cs="Times New Roman"/>
                <w:sz w:val="26"/>
                <w:szCs w:val="26"/>
              </w:rPr>
              <w:t>VHF</w:t>
            </w:r>
            <w:bookmarkEnd w:id="342"/>
            <w:bookmarkEnd w:id="343"/>
            <w:bookmarkEnd w:id="344"/>
          </w:p>
        </w:tc>
        <w:tc>
          <w:tcPr>
            <w:tcW w:w="162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45" w:name="_Toc384125199"/>
            <w:bookmarkStart w:id="346" w:name="_Toc384125517"/>
            <w:bookmarkStart w:id="347" w:name="_Toc384194903"/>
            <w:r w:rsidRPr="00CD32CA">
              <w:rPr>
                <w:rFonts w:ascii="Times New Roman" w:hAnsi="Times New Roman" w:cs="Times New Roman"/>
                <w:sz w:val="26"/>
                <w:szCs w:val="26"/>
              </w:rPr>
              <w:t>TA7610</w:t>
            </w:r>
            <w:bookmarkEnd w:id="345"/>
            <w:bookmarkEnd w:id="346"/>
            <w:bookmarkEnd w:id="347"/>
          </w:p>
        </w:tc>
        <w:tc>
          <w:tcPr>
            <w:tcW w:w="1890" w:type="dxa"/>
            <w:vAlign w:val="center"/>
          </w:tcPr>
          <w:p w:rsidR="00E2748A" w:rsidRPr="00CD32CA" w:rsidRDefault="00E2748A" w:rsidP="00CF2C5D">
            <w:pPr>
              <w:spacing w:line="240" w:lineRule="auto"/>
              <w:rPr>
                <w:rFonts w:ascii="Times New Roman" w:hAnsi="Times New Roman" w:cs="Times New Roman"/>
                <w:sz w:val="26"/>
                <w:szCs w:val="26"/>
              </w:rPr>
            </w:pPr>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48" w:name="_Toc384125200"/>
            <w:bookmarkStart w:id="349" w:name="_Toc384125518"/>
            <w:bookmarkStart w:id="350" w:name="_Toc384194904"/>
            <w:r w:rsidRPr="00CD32CA">
              <w:rPr>
                <w:rFonts w:ascii="Times New Roman" w:hAnsi="Times New Roman" w:cs="Times New Roman"/>
                <w:sz w:val="26"/>
                <w:szCs w:val="26"/>
              </w:rPr>
              <w:t>TS</w:t>
            </w:r>
            <w:bookmarkEnd w:id="348"/>
            <w:bookmarkEnd w:id="349"/>
            <w:bookmarkEnd w:id="350"/>
          </w:p>
        </w:tc>
        <w:tc>
          <w:tcPr>
            <w:tcW w:w="1201"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351" w:name="_Toc384125201"/>
            <w:bookmarkStart w:id="352" w:name="_Toc384125519"/>
            <w:bookmarkStart w:id="353" w:name="_Toc384194905"/>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bookmarkEnd w:id="351"/>
            <w:bookmarkEnd w:id="352"/>
            <w:bookmarkEnd w:id="353"/>
          </w:p>
        </w:tc>
        <w:tc>
          <w:tcPr>
            <w:tcW w:w="1194"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354" w:name="_Toc384125202"/>
            <w:bookmarkStart w:id="355" w:name="_Toc384125520"/>
            <w:bookmarkStart w:id="356" w:name="_Toc384194906"/>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bookmarkEnd w:id="354"/>
            <w:bookmarkEnd w:id="355"/>
            <w:bookmarkEnd w:id="356"/>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57" w:name="_Toc384125203"/>
            <w:bookmarkStart w:id="358" w:name="_Toc384125521"/>
            <w:bookmarkStart w:id="359" w:name="_Toc384194907"/>
            <w:r w:rsidRPr="00CD32CA">
              <w:rPr>
                <w:rFonts w:ascii="Times New Roman" w:hAnsi="Times New Roman" w:cs="Times New Roman"/>
                <w:sz w:val="26"/>
                <w:szCs w:val="26"/>
              </w:rPr>
              <w:t>BC</w:t>
            </w:r>
            <w:bookmarkEnd w:id="357"/>
            <w:bookmarkEnd w:id="358"/>
            <w:bookmarkEnd w:id="359"/>
          </w:p>
        </w:tc>
      </w:tr>
      <w:tr w:rsidR="00CF2C5D" w:rsidRPr="00CD32CA" w:rsidTr="00ED331A">
        <w:trPr>
          <w:trHeight w:val="581"/>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360" w:name="_Toc384125204"/>
            <w:bookmarkStart w:id="361" w:name="_Toc384125522"/>
            <w:bookmarkStart w:id="362" w:name="_Toc384194908"/>
            <w:r w:rsidRPr="00CD32CA">
              <w:rPr>
                <w:rFonts w:ascii="Times New Roman" w:hAnsi="Times New Roman" w:cs="Times New Roman"/>
                <w:sz w:val="26"/>
                <w:szCs w:val="26"/>
              </w:rPr>
              <w:t>176326/GP-DP</w:t>
            </w:r>
            <w:bookmarkEnd w:id="360"/>
            <w:bookmarkEnd w:id="361"/>
            <w:bookmarkEnd w:id="362"/>
          </w:p>
        </w:tc>
        <w:tc>
          <w:tcPr>
            <w:tcW w:w="90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63" w:name="_Toc384125205"/>
            <w:bookmarkStart w:id="364" w:name="_Toc384125523"/>
            <w:bookmarkStart w:id="365" w:name="_Toc384194909"/>
            <w:r w:rsidRPr="00CD32CA">
              <w:rPr>
                <w:rFonts w:ascii="Times New Roman" w:hAnsi="Times New Roman" w:cs="Times New Roman"/>
                <w:sz w:val="26"/>
                <w:szCs w:val="26"/>
              </w:rPr>
              <w:t>VHF</w:t>
            </w:r>
            <w:bookmarkEnd w:id="363"/>
            <w:bookmarkEnd w:id="364"/>
            <w:bookmarkEnd w:id="365"/>
          </w:p>
        </w:tc>
        <w:tc>
          <w:tcPr>
            <w:tcW w:w="162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66" w:name="_Toc384125206"/>
            <w:bookmarkStart w:id="367" w:name="_Toc384125524"/>
            <w:bookmarkStart w:id="368" w:name="_Toc384194910"/>
            <w:r w:rsidRPr="00CD32CA">
              <w:rPr>
                <w:rFonts w:ascii="Times New Roman" w:hAnsi="Times New Roman" w:cs="Times New Roman"/>
                <w:sz w:val="26"/>
                <w:szCs w:val="26"/>
              </w:rPr>
              <w:t>TA7610</w:t>
            </w:r>
            <w:bookmarkEnd w:id="366"/>
            <w:bookmarkEnd w:id="367"/>
            <w:bookmarkEnd w:id="368"/>
          </w:p>
        </w:tc>
        <w:tc>
          <w:tcPr>
            <w:tcW w:w="1890" w:type="dxa"/>
            <w:vAlign w:val="center"/>
          </w:tcPr>
          <w:p w:rsidR="00E2748A" w:rsidRPr="00CD32CA" w:rsidRDefault="00E2748A" w:rsidP="00CF2C5D">
            <w:pPr>
              <w:spacing w:line="240" w:lineRule="auto"/>
              <w:rPr>
                <w:rFonts w:ascii="Times New Roman" w:hAnsi="Times New Roman" w:cs="Times New Roman"/>
                <w:sz w:val="26"/>
                <w:szCs w:val="26"/>
              </w:rPr>
            </w:pPr>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69" w:name="_Toc384125207"/>
            <w:bookmarkStart w:id="370" w:name="_Toc384125525"/>
            <w:bookmarkStart w:id="371" w:name="_Toc384194911"/>
            <w:r w:rsidRPr="00CD32CA">
              <w:rPr>
                <w:rFonts w:ascii="Times New Roman" w:hAnsi="Times New Roman" w:cs="Times New Roman"/>
                <w:sz w:val="26"/>
                <w:szCs w:val="26"/>
              </w:rPr>
              <w:t>TS</w:t>
            </w:r>
            <w:bookmarkEnd w:id="369"/>
            <w:bookmarkEnd w:id="370"/>
            <w:bookmarkEnd w:id="371"/>
          </w:p>
        </w:tc>
        <w:tc>
          <w:tcPr>
            <w:tcW w:w="1201" w:type="dxa"/>
            <w:vAlign w:val="center"/>
          </w:tcPr>
          <w:p w:rsidR="00E2748A" w:rsidRPr="00CD32CA" w:rsidRDefault="00CF2C5D" w:rsidP="00ED331A">
            <w:pPr>
              <w:spacing w:before="0" w:after="0" w:line="240" w:lineRule="auto"/>
              <w:jc w:val="center"/>
              <w:rPr>
                <w:rFonts w:ascii="Times New Roman" w:hAnsi="Times New Roman" w:cs="Times New Roman"/>
                <w:sz w:val="26"/>
                <w:szCs w:val="26"/>
              </w:rPr>
            </w:pPr>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p>
          <w:p w:rsidR="00E2748A" w:rsidRPr="00CD32CA" w:rsidRDefault="00CF2C5D" w:rsidP="00ED331A">
            <w:pPr>
              <w:spacing w:before="0" w:after="0" w:line="240" w:lineRule="auto"/>
              <w:jc w:val="center"/>
              <w:rPr>
                <w:rFonts w:ascii="Times New Roman" w:hAnsi="Times New Roman" w:cs="Times New Roman"/>
                <w:sz w:val="26"/>
                <w:szCs w:val="26"/>
              </w:rPr>
            </w:pPr>
            <w:bookmarkStart w:id="372" w:name="_Toc384125208"/>
            <w:bookmarkStart w:id="373" w:name="_Toc384125526"/>
            <w:bookmarkStart w:id="374" w:name="_Toc384194912"/>
            <w:r w:rsidRPr="00CD32CA">
              <w:rPr>
                <w:rFonts w:ascii="Times New Roman" w:hAnsi="Times New Roman" w:cs="Times New Roman"/>
                <w:sz w:val="26"/>
                <w:szCs w:val="26"/>
              </w:rPr>
              <w:t>121,</w:t>
            </w:r>
            <w:r w:rsidR="00E2748A" w:rsidRPr="00CD32CA">
              <w:rPr>
                <w:rFonts w:ascii="Times New Roman" w:hAnsi="Times New Roman" w:cs="Times New Roman"/>
                <w:sz w:val="26"/>
                <w:szCs w:val="26"/>
              </w:rPr>
              <w:t>5</w:t>
            </w:r>
            <w:bookmarkEnd w:id="372"/>
            <w:bookmarkEnd w:id="373"/>
            <w:bookmarkEnd w:id="374"/>
          </w:p>
        </w:tc>
        <w:tc>
          <w:tcPr>
            <w:tcW w:w="1194" w:type="dxa"/>
            <w:vAlign w:val="center"/>
          </w:tcPr>
          <w:p w:rsidR="00E2748A" w:rsidRPr="00CD32CA" w:rsidRDefault="00CF2C5D" w:rsidP="00ED331A">
            <w:pPr>
              <w:spacing w:before="0" w:after="0" w:line="240" w:lineRule="auto"/>
              <w:jc w:val="center"/>
              <w:rPr>
                <w:rFonts w:ascii="Times New Roman" w:hAnsi="Times New Roman" w:cs="Times New Roman"/>
                <w:sz w:val="26"/>
                <w:szCs w:val="26"/>
              </w:rPr>
            </w:pPr>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p>
          <w:p w:rsidR="00E2748A" w:rsidRPr="00CD32CA" w:rsidRDefault="00CF2C5D" w:rsidP="00ED331A">
            <w:pPr>
              <w:spacing w:before="0" w:after="0" w:line="240" w:lineRule="auto"/>
              <w:jc w:val="center"/>
              <w:rPr>
                <w:rFonts w:ascii="Times New Roman" w:hAnsi="Times New Roman" w:cs="Times New Roman"/>
                <w:sz w:val="26"/>
                <w:szCs w:val="26"/>
              </w:rPr>
            </w:pPr>
            <w:bookmarkStart w:id="375" w:name="_Toc384125209"/>
            <w:bookmarkStart w:id="376" w:name="_Toc384125527"/>
            <w:bookmarkStart w:id="377" w:name="_Toc384194913"/>
            <w:r w:rsidRPr="00CD32CA">
              <w:rPr>
                <w:rFonts w:ascii="Times New Roman" w:hAnsi="Times New Roman" w:cs="Times New Roman"/>
                <w:sz w:val="26"/>
                <w:szCs w:val="26"/>
              </w:rPr>
              <w:t>121,</w:t>
            </w:r>
            <w:r w:rsidR="00E2748A" w:rsidRPr="00CD32CA">
              <w:rPr>
                <w:rFonts w:ascii="Times New Roman" w:hAnsi="Times New Roman" w:cs="Times New Roman"/>
                <w:sz w:val="26"/>
                <w:szCs w:val="26"/>
              </w:rPr>
              <w:t>5</w:t>
            </w:r>
            <w:bookmarkEnd w:id="375"/>
            <w:bookmarkEnd w:id="376"/>
            <w:bookmarkEnd w:id="377"/>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78" w:name="_Toc384125210"/>
            <w:bookmarkStart w:id="379" w:name="_Toc384125528"/>
            <w:bookmarkStart w:id="380" w:name="_Toc384194914"/>
            <w:r w:rsidRPr="00CD32CA">
              <w:rPr>
                <w:rFonts w:ascii="Times New Roman" w:hAnsi="Times New Roman" w:cs="Times New Roman"/>
                <w:sz w:val="26"/>
                <w:szCs w:val="26"/>
              </w:rPr>
              <w:t>BC</w:t>
            </w:r>
            <w:bookmarkEnd w:id="378"/>
            <w:bookmarkEnd w:id="379"/>
            <w:bookmarkEnd w:id="380"/>
          </w:p>
        </w:tc>
      </w:tr>
      <w:tr w:rsidR="00CF2C5D" w:rsidRPr="00CD32CA" w:rsidTr="00ED331A">
        <w:trPr>
          <w:trHeight w:val="352"/>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381" w:name="_Toc384125211"/>
            <w:bookmarkStart w:id="382" w:name="_Toc384125529"/>
            <w:bookmarkStart w:id="383" w:name="_Toc384194915"/>
            <w:r w:rsidRPr="00CD32CA">
              <w:rPr>
                <w:rFonts w:ascii="Times New Roman" w:hAnsi="Times New Roman" w:cs="Times New Roman"/>
                <w:sz w:val="26"/>
                <w:szCs w:val="26"/>
              </w:rPr>
              <w:t>176327/GP</w:t>
            </w:r>
            <w:bookmarkEnd w:id="381"/>
            <w:bookmarkEnd w:id="382"/>
            <w:bookmarkEnd w:id="383"/>
          </w:p>
        </w:tc>
        <w:tc>
          <w:tcPr>
            <w:tcW w:w="90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84" w:name="_Toc384125212"/>
            <w:bookmarkStart w:id="385" w:name="_Toc384125530"/>
            <w:bookmarkStart w:id="386" w:name="_Toc384194916"/>
            <w:r w:rsidRPr="00CD32CA">
              <w:rPr>
                <w:rFonts w:ascii="Times New Roman" w:hAnsi="Times New Roman" w:cs="Times New Roman"/>
                <w:sz w:val="26"/>
                <w:szCs w:val="26"/>
              </w:rPr>
              <w:t>VHF</w:t>
            </w:r>
            <w:bookmarkEnd w:id="384"/>
            <w:bookmarkEnd w:id="385"/>
            <w:bookmarkEnd w:id="386"/>
          </w:p>
        </w:tc>
        <w:tc>
          <w:tcPr>
            <w:tcW w:w="162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87" w:name="_Toc384125213"/>
            <w:bookmarkStart w:id="388" w:name="_Toc384125531"/>
            <w:bookmarkStart w:id="389" w:name="_Toc384194917"/>
            <w:r w:rsidRPr="00CD32CA">
              <w:rPr>
                <w:rFonts w:ascii="Times New Roman" w:hAnsi="Times New Roman" w:cs="Times New Roman"/>
                <w:sz w:val="26"/>
                <w:szCs w:val="26"/>
              </w:rPr>
              <w:t>TA7610</w:t>
            </w:r>
            <w:bookmarkEnd w:id="387"/>
            <w:bookmarkEnd w:id="388"/>
            <w:bookmarkEnd w:id="389"/>
          </w:p>
        </w:tc>
        <w:tc>
          <w:tcPr>
            <w:tcW w:w="1890" w:type="dxa"/>
            <w:vAlign w:val="center"/>
          </w:tcPr>
          <w:p w:rsidR="00E2748A" w:rsidRPr="00CD32CA" w:rsidRDefault="00E2748A" w:rsidP="00CF2C5D">
            <w:pPr>
              <w:spacing w:line="240" w:lineRule="auto"/>
              <w:rPr>
                <w:rFonts w:ascii="Times New Roman" w:hAnsi="Times New Roman" w:cs="Times New Roman"/>
                <w:sz w:val="26"/>
                <w:szCs w:val="26"/>
              </w:rPr>
            </w:pPr>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90" w:name="_Toc384125214"/>
            <w:bookmarkStart w:id="391" w:name="_Toc384125532"/>
            <w:bookmarkStart w:id="392" w:name="_Toc384194918"/>
            <w:r w:rsidRPr="00CD32CA">
              <w:rPr>
                <w:rFonts w:ascii="Times New Roman" w:hAnsi="Times New Roman" w:cs="Times New Roman"/>
                <w:sz w:val="26"/>
                <w:szCs w:val="26"/>
              </w:rPr>
              <w:t>TS</w:t>
            </w:r>
            <w:bookmarkEnd w:id="390"/>
            <w:bookmarkEnd w:id="391"/>
            <w:bookmarkEnd w:id="392"/>
          </w:p>
        </w:tc>
        <w:tc>
          <w:tcPr>
            <w:tcW w:w="1201"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393" w:name="_Toc384125215"/>
            <w:bookmarkStart w:id="394" w:name="_Toc384125533"/>
            <w:bookmarkStart w:id="395" w:name="_Toc384194919"/>
            <w:r w:rsidRPr="00CD32CA">
              <w:rPr>
                <w:rFonts w:ascii="Times New Roman" w:hAnsi="Times New Roman" w:cs="Times New Roman"/>
                <w:sz w:val="26"/>
                <w:szCs w:val="26"/>
              </w:rPr>
              <w:t>121,</w:t>
            </w:r>
            <w:r w:rsidR="00E2748A" w:rsidRPr="00CD32CA">
              <w:rPr>
                <w:rFonts w:ascii="Times New Roman" w:hAnsi="Times New Roman" w:cs="Times New Roman"/>
                <w:sz w:val="26"/>
                <w:szCs w:val="26"/>
              </w:rPr>
              <w:t>5</w:t>
            </w:r>
            <w:bookmarkEnd w:id="393"/>
            <w:bookmarkEnd w:id="394"/>
            <w:bookmarkEnd w:id="395"/>
          </w:p>
        </w:tc>
        <w:tc>
          <w:tcPr>
            <w:tcW w:w="1194" w:type="dxa"/>
            <w:vAlign w:val="center"/>
          </w:tcPr>
          <w:p w:rsidR="00E2748A" w:rsidRPr="00CD32CA" w:rsidRDefault="00CF2C5D" w:rsidP="00CF2C5D">
            <w:pPr>
              <w:spacing w:line="240" w:lineRule="auto"/>
              <w:jc w:val="center"/>
              <w:rPr>
                <w:rFonts w:ascii="Times New Roman" w:hAnsi="Times New Roman" w:cs="Times New Roman"/>
                <w:sz w:val="26"/>
                <w:szCs w:val="26"/>
              </w:rPr>
            </w:pPr>
            <w:bookmarkStart w:id="396" w:name="_Toc384125216"/>
            <w:bookmarkStart w:id="397" w:name="_Toc384125534"/>
            <w:bookmarkStart w:id="398" w:name="_Toc384194920"/>
            <w:r w:rsidRPr="00CD32CA">
              <w:rPr>
                <w:rFonts w:ascii="Times New Roman" w:hAnsi="Times New Roman" w:cs="Times New Roman"/>
                <w:sz w:val="26"/>
                <w:szCs w:val="26"/>
              </w:rPr>
              <w:t>121,</w:t>
            </w:r>
            <w:r w:rsidR="00E2748A" w:rsidRPr="00CD32CA">
              <w:rPr>
                <w:rFonts w:ascii="Times New Roman" w:hAnsi="Times New Roman" w:cs="Times New Roman"/>
                <w:sz w:val="26"/>
                <w:szCs w:val="26"/>
              </w:rPr>
              <w:t>5</w:t>
            </w:r>
            <w:bookmarkEnd w:id="396"/>
            <w:bookmarkEnd w:id="397"/>
            <w:bookmarkEnd w:id="398"/>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399" w:name="_Toc384125217"/>
            <w:bookmarkStart w:id="400" w:name="_Toc384125535"/>
            <w:bookmarkStart w:id="401" w:name="_Toc384194921"/>
            <w:r w:rsidRPr="00CD32CA">
              <w:rPr>
                <w:rFonts w:ascii="Times New Roman" w:hAnsi="Times New Roman" w:cs="Times New Roman"/>
                <w:sz w:val="26"/>
                <w:szCs w:val="26"/>
              </w:rPr>
              <w:t>BC</w:t>
            </w:r>
            <w:bookmarkEnd w:id="399"/>
            <w:bookmarkEnd w:id="400"/>
            <w:bookmarkEnd w:id="401"/>
          </w:p>
        </w:tc>
      </w:tr>
      <w:tr w:rsidR="00CF2C5D" w:rsidRPr="00CD32CA" w:rsidTr="00ED331A">
        <w:trPr>
          <w:trHeight w:val="581"/>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402" w:name="_Toc384125218"/>
            <w:bookmarkStart w:id="403" w:name="_Toc384125536"/>
            <w:bookmarkStart w:id="404" w:name="_Toc384194922"/>
            <w:r w:rsidRPr="00CD32CA">
              <w:rPr>
                <w:rFonts w:ascii="Times New Roman" w:hAnsi="Times New Roman" w:cs="Times New Roman"/>
                <w:sz w:val="26"/>
                <w:szCs w:val="26"/>
              </w:rPr>
              <w:t>176329/GP-DP</w:t>
            </w:r>
            <w:bookmarkEnd w:id="402"/>
            <w:bookmarkEnd w:id="403"/>
            <w:bookmarkEnd w:id="404"/>
          </w:p>
        </w:tc>
        <w:tc>
          <w:tcPr>
            <w:tcW w:w="90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05" w:name="_Toc384125219"/>
            <w:bookmarkStart w:id="406" w:name="_Toc384125537"/>
            <w:bookmarkStart w:id="407" w:name="_Toc384194923"/>
            <w:r w:rsidRPr="00CD32CA">
              <w:rPr>
                <w:rFonts w:ascii="Times New Roman" w:hAnsi="Times New Roman" w:cs="Times New Roman"/>
                <w:sz w:val="26"/>
                <w:szCs w:val="26"/>
              </w:rPr>
              <w:t>VHF</w:t>
            </w:r>
            <w:bookmarkEnd w:id="405"/>
            <w:bookmarkEnd w:id="406"/>
            <w:bookmarkEnd w:id="407"/>
          </w:p>
        </w:tc>
        <w:tc>
          <w:tcPr>
            <w:tcW w:w="162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08" w:name="_Toc384125220"/>
            <w:bookmarkStart w:id="409" w:name="_Toc384125538"/>
            <w:bookmarkStart w:id="410" w:name="_Toc384194924"/>
            <w:r w:rsidRPr="00CD32CA">
              <w:rPr>
                <w:rFonts w:ascii="Times New Roman" w:hAnsi="Times New Roman" w:cs="Times New Roman"/>
                <w:sz w:val="26"/>
                <w:szCs w:val="26"/>
              </w:rPr>
              <w:t>TA7610</w:t>
            </w:r>
            <w:bookmarkEnd w:id="408"/>
            <w:bookmarkEnd w:id="409"/>
            <w:bookmarkEnd w:id="410"/>
          </w:p>
        </w:tc>
        <w:tc>
          <w:tcPr>
            <w:tcW w:w="1890" w:type="dxa"/>
            <w:vAlign w:val="center"/>
          </w:tcPr>
          <w:p w:rsidR="00E2748A" w:rsidRPr="00CD32CA" w:rsidRDefault="00E2748A" w:rsidP="00CF2C5D">
            <w:pPr>
              <w:spacing w:line="240" w:lineRule="auto"/>
              <w:rPr>
                <w:rFonts w:ascii="Times New Roman" w:hAnsi="Times New Roman" w:cs="Times New Roman"/>
                <w:sz w:val="26"/>
                <w:szCs w:val="26"/>
              </w:rPr>
            </w:pPr>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11" w:name="_Toc384125221"/>
            <w:bookmarkStart w:id="412" w:name="_Toc384125539"/>
            <w:bookmarkStart w:id="413" w:name="_Toc384194925"/>
            <w:r w:rsidRPr="00CD32CA">
              <w:rPr>
                <w:rFonts w:ascii="Times New Roman" w:hAnsi="Times New Roman" w:cs="Times New Roman"/>
                <w:sz w:val="26"/>
                <w:szCs w:val="26"/>
              </w:rPr>
              <w:t>TS</w:t>
            </w:r>
            <w:bookmarkEnd w:id="411"/>
            <w:bookmarkEnd w:id="412"/>
            <w:bookmarkEnd w:id="413"/>
          </w:p>
        </w:tc>
        <w:tc>
          <w:tcPr>
            <w:tcW w:w="1201" w:type="dxa"/>
            <w:vAlign w:val="center"/>
          </w:tcPr>
          <w:p w:rsidR="00E2748A" w:rsidRPr="00CD32CA" w:rsidRDefault="00CF2C5D" w:rsidP="00ED331A">
            <w:pPr>
              <w:spacing w:before="0" w:after="0" w:line="240" w:lineRule="auto"/>
              <w:jc w:val="center"/>
              <w:rPr>
                <w:rFonts w:ascii="Times New Roman" w:hAnsi="Times New Roman" w:cs="Times New Roman"/>
                <w:sz w:val="26"/>
                <w:szCs w:val="26"/>
              </w:rPr>
            </w:pPr>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p>
          <w:p w:rsidR="00E2748A" w:rsidRPr="00CD32CA" w:rsidRDefault="00CF2C5D" w:rsidP="00ED331A">
            <w:pPr>
              <w:spacing w:before="0" w:after="0" w:line="240" w:lineRule="auto"/>
              <w:jc w:val="center"/>
              <w:rPr>
                <w:rFonts w:ascii="Times New Roman" w:hAnsi="Times New Roman" w:cs="Times New Roman"/>
                <w:sz w:val="26"/>
                <w:szCs w:val="26"/>
              </w:rPr>
            </w:pPr>
            <w:bookmarkStart w:id="414" w:name="_Toc384125222"/>
            <w:bookmarkStart w:id="415" w:name="_Toc384125540"/>
            <w:bookmarkStart w:id="416" w:name="_Toc384194926"/>
            <w:r w:rsidRPr="00CD32CA">
              <w:rPr>
                <w:rFonts w:ascii="Times New Roman" w:hAnsi="Times New Roman" w:cs="Times New Roman"/>
                <w:sz w:val="26"/>
                <w:szCs w:val="26"/>
              </w:rPr>
              <w:t>121,</w:t>
            </w:r>
            <w:r w:rsidR="00E2748A" w:rsidRPr="00CD32CA">
              <w:rPr>
                <w:rFonts w:ascii="Times New Roman" w:hAnsi="Times New Roman" w:cs="Times New Roman"/>
                <w:sz w:val="26"/>
                <w:szCs w:val="26"/>
              </w:rPr>
              <w:t>5</w:t>
            </w:r>
            <w:bookmarkEnd w:id="414"/>
            <w:bookmarkEnd w:id="415"/>
            <w:bookmarkEnd w:id="416"/>
          </w:p>
        </w:tc>
        <w:tc>
          <w:tcPr>
            <w:tcW w:w="1194" w:type="dxa"/>
            <w:vAlign w:val="center"/>
          </w:tcPr>
          <w:p w:rsidR="00E2748A" w:rsidRPr="00CD32CA" w:rsidRDefault="00CF2C5D" w:rsidP="00ED331A">
            <w:pPr>
              <w:spacing w:before="0" w:after="0" w:line="240" w:lineRule="auto"/>
              <w:jc w:val="center"/>
              <w:rPr>
                <w:rFonts w:ascii="Times New Roman" w:hAnsi="Times New Roman" w:cs="Times New Roman"/>
                <w:sz w:val="26"/>
                <w:szCs w:val="26"/>
              </w:rPr>
            </w:pPr>
            <w:r w:rsidRPr="00CD32CA">
              <w:rPr>
                <w:rFonts w:ascii="Times New Roman" w:hAnsi="Times New Roman" w:cs="Times New Roman"/>
                <w:sz w:val="26"/>
                <w:szCs w:val="26"/>
              </w:rPr>
              <w:t>118,</w:t>
            </w:r>
            <w:r w:rsidR="00E2748A" w:rsidRPr="00CD32CA">
              <w:rPr>
                <w:rFonts w:ascii="Times New Roman" w:hAnsi="Times New Roman" w:cs="Times New Roman"/>
                <w:sz w:val="26"/>
                <w:szCs w:val="26"/>
              </w:rPr>
              <w:t>6;</w:t>
            </w:r>
          </w:p>
          <w:p w:rsidR="00E2748A" w:rsidRPr="00CD32CA" w:rsidRDefault="00E2748A" w:rsidP="00ED331A">
            <w:pPr>
              <w:spacing w:before="0" w:after="0" w:line="240" w:lineRule="auto"/>
              <w:jc w:val="center"/>
              <w:rPr>
                <w:rFonts w:ascii="Times New Roman" w:hAnsi="Times New Roman" w:cs="Times New Roman"/>
                <w:sz w:val="26"/>
                <w:szCs w:val="26"/>
              </w:rPr>
            </w:pPr>
            <w:bookmarkStart w:id="417" w:name="_Toc384125223"/>
            <w:bookmarkStart w:id="418" w:name="_Toc384125541"/>
            <w:bookmarkStart w:id="419" w:name="_Toc384194927"/>
            <w:r w:rsidRPr="00CD32CA">
              <w:rPr>
                <w:rFonts w:ascii="Times New Roman" w:hAnsi="Times New Roman" w:cs="Times New Roman"/>
                <w:sz w:val="26"/>
                <w:szCs w:val="26"/>
              </w:rPr>
              <w:t>121</w:t>
            </w:r>
            <w:r w:rsidR="00CF2C5D" w:rsidRPr="00CD32CA">
              <w:rPr>
                <w:rFonts w:ascii="Times New Roman" w:hAnsi="Times New Roman" w:cs="Times New Roman"/>
                <w:sz w:val="26"/>
                <w:szCs w:val="26"/>
              </w:rPr>
              <w:t>,</w:t>
            </w:r>
            <w:r w:rsidRPr="00CD32CA">
              <w:rPr>
                <w:rFonts w:ascii="Times New Roman" w:hAnsi="Times New Roman" w:cs="Times New Roman"/>
                <w:sz w:val="26"/>
                <w:szCs w:val="26"/>
              </w:rPr>
              <w:t>5</w:t>
            </w:r>
            <w:bookmarkEnd w:id="417"/>
            <w:bookmarkEnd w:id="418"/>
            <w:bookmarkEnd w:id="419"/>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20" w:name="_Toc384125224"/>
            <w:bookmarkStart w:id="421" w:name="_Toc384125542"/>
            <w:bookmarkStart w:id="422" w:name="_Toc384194928"/>
            <w:r w:rsidRPr="00CD32CA">
              <w:rPr>
                <w:rFonts w:ascii="Times New Roman" w:hAnsi="Times New Roman" w:cs="Times New Roman"/>
                <w:sz w:val="26"/>
                <w:szCs w:val="26"/>
              </w:rPr>
              <w:t>BC</w:t>
            </w:r>
            <w:bookmarkEnd w:id="420"/>
            <w:bookmarkEnd w:id="421"/>
            <w:bookmarkEnd w:id="422"/>
          </w:p>
        </w:tc>
      </w:tr>
      <w:tr w:rsidR="00CF2C5D" w:rsidRPr="00CD32CA" w:rsidTr="00ED331A">
        <w:trPr>
          <w:trHeight w:val="597"/>
          <w:jc w:val="center"/>
        </w:trPr>
        <w:tc>
          <w:tcPr>
            <w:tcW w:w="1712" w:type="dxa"/>
            <w:vAlign w:val="center"/>
          </w:tcPr>
          <w:p w:rsidR="00E2748A" w:rsidRPr="00CD32CA" w:rsidRDefault="00E2748A" w:rsidP="00CF2C5D">
            <w:pPr>
              <w:spacing w:line="240" w:lineRule="auto"/>
              <w:rPr>
                <w:rFonts w:ascii="Times New Roman" w:hAnsi="Times New Roman" w:cs="Times New Roman"/>
                <w:sz w:val="26"/>
                <w:szCs w:val="26"/>
              </w:rPr>
            </w:pPr>
            <w:bookmarkStart w:id="423" w:name="_Toc384125225"/>
            <w:bookmarkStart w:id="424" w:name="_Toc384125543"/>
            <w:bookmarkStart w:id="425" w:name="_Toc384194929"/>
            <w:r w:rsidRPr="00CD32CA">
              <w:rPr>
                <w:rFonts w:ascii="Times New Roman" w:hAnsi="Times New Roman" w:cs="Times New Roman"/>
                <w:sz w:val="26"/>
                <w:szCs w:val="26"/>
              </w:rPr>
              <w:lastRenderedPageBreak/>
              <w:t>120894/GP-GH3</w:t>
            </w:r>
            <w:bookmarkEnd w:id="423"/>
            <w:bookmarkEnd w:id="424"/>
            <w:bookmarkEnd w:id="425"/>
          </w:p>
        </w:tc>
        <w:tc>
          <w:tcPr>
            <w:tcW w:w="90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26" w:name="_Toc384125226"/>
            <w:bookmarkStart w:id="427" w:name="_Toc384125544"/>
            <w:bookmarkStart w:id="428" w:name="_Toc384194930"/>
            <w:r w:rsidRPr="00CD32CA">
              <w:rPr>
                <w:rFonts w:ascii="Times New Roman" w:hAnsi="Times New Roman" w:cs="Times New Roman"/>
                <w:sz w:val="26"/>
                <w:szCs w:val="26"/>
              </w:rPr>
              <w:t>SATT</w:t>
            </w:r>
            <w:bookmarkEnd w:id="426"/>
            <w:bookmarkEnd w:id="427"/>
            <w:bookmarkEnd w:id="428"/>
          </w:p>
        </w:tc>
        <w:tc>
          <w:tcPr>
            <w:tcW w:w="162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29" w:name="_Toc384125227"/>
            <w:bookmarkStart w:id="430" w:name="_Toc384125545"/>
            <w:bookmarkStart w:id="431" w:name="_Toc384194931"/>
            <w:r w:rsidRPr="00CD32CA">
              <w:rPr>
                <w:rFonts w:ascii="Times New Roman" w:hAnsi="Times New Roman" w:cs="Times New Roman"/>
                <w:sz w:val="26"/>
                <w:szCs w:val="26"/>
              </w:rPr>
              <w:t>AM9441</w:t>
            </w:r>
            <w:bookmarkEnd w:id="429"/>
            <w:bookmarkEnd w:id="430"/>
            <w:bookmarkEnd w:id="431"/>
          </w:p>
        </w:tc>
        <w:tc>
          <w:tcPr>
            <w:tcW w:w="1890" w:type="dxa"/>
            <w:vAlign w:val="center"/>
          </w:tcPr>
          <w:p w:rsidR="00E2748A" w:rsidRPr="00CD32CA" w:rsidRDefault="00E2748A" w:rsidP="00CF2C5D">
            <w:pPr>
              <w:spacing w:line="240" w:lineRule="auto"/>
              <w:rPr>
                <w:rFonts w:ascii="Times New Roman" w:hAnsi="Times New Roman" w:cs="Times New Roman"/>
                <w:sz w:val="26"/>
                <w:szCs w:val="26"/>
              </w:rPr>
            </w:pPr>
          </w:p>
        </w:tc>
        <w:tc>
          <w:tcPr>
            <w:tcW w:w="810"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32" w:name="_Toc384125228"/>
            <w:bookmarkStart w:id="433" w:name="_Toc384125546"/>
            <w:bookmarkStart w:id="434" w:name="_Toc384194932"/>
            <w:r w:rsidRPr="00CD32CA">
              <w:rPr>
                <w:rFonts w:ascii="Times New Roman" w:hAnsi="Times New Roman" w:cs="Times New Roman"/>
                <w:sz w:val="26"/>
                <w:szCs w:val="26"/>
              </w:rPr>
              <w:t>TS</w:t>
            </w:r>
            <w:bookmarkEnd w:id="432"/>
            <w:bookmarkEnd w:id="433"/>
            <w:bookmarkEnd w:id="434"/>
          </w:p>
        </w:tc>
        <w:tc>
          <w:tcPr>
            <w:tcW w:w="1201"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35" w:name="_Toc384125229"/>
            <w:bookmarkStart w:id="436" w:name="_Toc384125547"/>
            <w:bookmarkStart w:id="437" w:name="_Toc384194933"/>
            <w:r w:rsidRPr="00CD32CA">
              <w:rPr>
                <w:rFonts w:ascii="Times New Roman" w:hAnsi="Times New Roman" w:cs="Times New Roman"/>
                <w:sz w:val="26"/>
                <w:szCs w:val="26"/>
              </w:rPr>
              <w:t>5952,388</w:t>
            </w:r>
            <w:bookmarkEnd w:id="435"/>
            <w:bookmarkEnd w:id="436"/>
            <w:bookmarkEnd w:id="437"/>
          </w:p>
        </w:tc>
        <w:tc>
          <w:tcPr>
            <w:tcW w:w="1194"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38" w:name="_Toc384125230"/>
            <w:bookmarkStart w:id="439" w:name="_Toc384125548"/>
            <w:bookmarkStart w:id="440" w:name="_Toc384194934"/>
            <w:r w:rsidRPr="00CD32CA">
              <w:rPr>
                <w:rFonts w:ascii="Times New Roman" w:hAnsi="Times New Roman" w:cs="Times New Roman"/>
                <w:sz w:val="26"/>
                <w:szCs w:val="26"/>
              </w:rPr>
              <w:t>3727,463</w:t>
            </w:r>
            <w:bookmarkEnd w:id="438"/>
            <w:bookmarkEnd w:id="439"/>
            <w:bookmarkEnd w:id="440"/>
          </w:p>
        </w:tc>
        <w:tc>
          <w:tcPr>
            <w:tcW w:w="649" w:type="dxa"/>
            <w:vAlign w:val="center"/>
          </w:tcPr>
          <w:p w:rsidR="00E2748A" w:rsidRPr="00CD32CA" w:rsidRDefault="00E2748A" w:rsidP="00CF2C5D">
            <w:pPr>
              <w:spacing w:line="240" w:lineRule="auto"/>
              <w:jc w:val="center"/>
              <w:rPr>
                <w:rFonts w:ascii="Times New Roman" w:hAnsi="Times New Roman" w:cs="Times New Roman"/>
                <w:sz w:val="26"/>
                <w:szCs w:val="26"/>
              </w:rPr>
            </w:pPr>
            <w:bookmarkStart w:id="441" w:name="_Toc384125231"/>
            <w:bookmarkStart w:id="442" w:name="_Toc384125549"/>
            <w:bookmarkStart w:id="443" w:name="_Toc384194935"/>
            <w:r w:rsidRPr="00CD32CA">
              <w:rPr>
                <w:rFonts w:ascii="Times New Roman" w:hAnsi="Times New Roman" w:cs="Times New Roman"/>
                <w:sz w:val="26"/>
                <w:szCs w:val="26"/>
              </w:rPr>
              <w:t>BC</w:t>
            </w:r>
            <w:bookmarkEnd w:id="441"/>
            <w:bookmarkEnd w:id="442"/>
            <w:bookmarkEnd w:id="443"/>
          </w:p>
        </w:tc>
      </w:tr>
    </w:tbl>
    <w:p w:rsidR="009E1444" w:rsidRDefault="009E1444" w:rsidP="009E1444">
      <w:pPr>
        <w:pStyle w:val="ListParagraph"/>
        <w:tabs>
          <w:tab w:val="left" w:pos="284"/>
        </w:tabs>
        <w:spacing w:line="240" w:lineRule="auto"/>
        <w:ind w:left="284"/>
        <w:contextualSpacing w:val="0"/>
        <w:outlineLvl w:val="1"/>
        <w:rPr>
          <w:rFonts w:ascii="Times New Roman" w:hAnsi="Times New Roman" w:cs="Times New Roman"/>
          <w:b/>
          <w:sz w:val="28"/>
          <w:szCs w:val="28"/>
          <w:lang w:val="es-ES_tradnl"/>
        </w:rPr>
      </w:pPr>
      <w:bookmarkStart w:id="444" w:name="_Toc3714661"/>
      <w:bookmarkStart w:id="445" w:name="_Toc6064479"/>
    </w:p>
    <w:p w:rsidR="00AD35A0" w:rsidRPr="002453E9" w:rsidRDefault="00AD35A0" w:rsidP="00487287">
      <w:pPr>
        <w:pStyle w:val="ListParagraph"/>
        <w:numPr>
          <w:ilvl w:val="0"/>
          <w:numId w:val="12"/>
        </w:numPr>
        <w:tabs>
          <w:tab w:val="left" w:pos="284"/>
        </w:tabs>
        <w:spacing w:line="240" w:lineRule="auto"/>
        <w:ind w:left="284" w:hanging="284"/>
        <w:contextualSpacing w:val="0"/>
        <w:outlineLvl w:val="1"/>
        <w:rPr>
          <w:rFonts w:ascii="Times New Roman" w:hAnsi="Times New Roman" w:cs="Times New Roman"/>
          <w:b/>
          <w:sz w:val="28"/>
          <w:szCs w:val="28"/>
          <w:highlight w:val="yellow"/>
          <w:lang w:val="es-ES_tradnl"/>
        </w:rPr>
      </w:pPr>
      <w:bookmarkStart w:id="446" w:name="_Toc6826501"/>
      <w:r w:rsidRPr="002453E9">
        <w:rPr>
          <w:rFonts w:ascii="Times New Roman" w:hAnsi="Times New Roman" w:cs="Times New Roman"/>
          <w:b/>
          <w:sz w:val="28"/>
          <w:szCs w:val="28"/>
          <w:highlight w:val="yellow"/>
        </w:rPr>
        <w:t>Thông tin về các thiết bị phù trợ dẫn đường</w:t>
      </w:r>
      <w:r w:rsidR="005A1ACD" w:rsidRPr="002453E9">
        <w:rPr>
          <w:rFonts w:ascii="Times New Roman" w:hAnsi="Times New Roman" w:cs="Times New Roman"/>
          <w:b/>
          <w:sz w:val="28"/>
          <w:szCs w:val="28"/>
          <w:highlight w:val="yellow"/>
        </w:rPr>
        <w:t>.</w:t>
      </w:r>
      <w:bookmarkEnd w:id="444"/>
      <w:bookmarkEnd w:id="445"/>
      <w:bookmarkEnd w:id="446"/>
      <w:r w:rsidR="008A24BA">
        <w:rPr>
          <w:rFonts w:ascii="Times New Roman" w:hAnsi="Times New Roman" w:cs="Times New Roman"/>
          <w:b/>
          <w:sz w:val="28"/>
          <w:szCs w:val="28"/>
          <w:highlight w:val="yellow"/>
        </w:rPr>
        <w:t xml:space="preserve"> (Kết cấu lại)</w:t>
      </w:r>
    </w:p>
    <w:p w:rsidR="00EB7DEF" w:rsidRDefault="00AD35A0" w:rsidP="00FF5C00">
      <w:pPr>
        <w:pStyle w:val="ListParagraph"/>
        <w:numPr>
          <w:ilvl w:val="1"/>
          <w:numId w:val="16"/>
        </w:numPr>
        <w:tabs>
          <w:tab w:val="left" w:pos="426"/>
        </w:tabs>
        <w:spacing w:line="240" w:lineRule="auto"/>
        <w:ind w:left="426" w:hanging="426"/>
        <w:contextualSpacing w:val="0"/>
        <w:rPr>
          <w:rFonts w:ascii="Times New Roman" w:hAnsi="Times New Roman" w:cs="Times New Roman"/>
          <w:sz w:val="28"/>
          <w:szCs w:val="28"/>
        </w:rPr>
      </w:pPr>
      <w:r w:rsidRPr="004A4994">
        <w:rPr>
          <w:rFonts w:ascii="Times New Roman" w:hAnsi="Times New Roman" w:cs="Times New Roman"/>
          <w:sz w:val="28"/>
          <w:szCs w:val="28"/>
        </w:rPr>
        <w:t>Các thiết bị dẫn đườ</w:t>
      </w:r>
      <w:r w:rsidR="00A24E91">
        <w:rPr>
          <w:rFonts w:ascii="Times New Roman" w:hAnsi="Times New Roman" w:cs="Times New Roman"/>
          <w:sz w:val="28"/>
          <w:szCs w:val="28"/>
        </w:rPr>
        <w:t>ng</w:t>
      </w:r>
      <w:r w:rsidR="00EB7DEF">
        <w:rPr>
          <w:rFonts w:ascii="Times New Roman" w:hAnsi="Times New Roman" w:cs="Times New Roman"/>
          <w:sz w:val="28"/>
          <w:szCs w:val="28"/>
        </w:rPr>
        <w:t>:</w:t>
      </w:r>
    </w:p>
    <w:p w:rsidR="00AD35A0" w:rsidRPr="002453E9" w:rsidRDefault="00AD35A0" w:rsidP="00EB7DEF">
      <w:pPr>
        <w:pStyle w:val="ListParagraph"/>
        <w:spacing w:line="240" w:lineRule="auto"/>
        <w:ind w:left="284"/>
        <w:contextualSpacing w:val="0"/>
        <w:rPr>
          <w:rFonts w:ascii="Times New Roman" w:hAnsi="Times New Roman" w:cs="Times New Roman"/>
          <w:strike/>
          <w:sz w:val="28"/>
          <w:szCs w:val="28"/>
        </w:rPr>
      </w:pPr>
      <w:r w:rsidRPr="002453E9">
        <w:rPr>
          <w:rFonts w:ascii="Times New Roman" w:hAnsi="Times New Roman" w:cs="Times New Roman"/>
          <w:i/>
          <w:strike/>
          <w:sz w:val="28"/>
          <w:szCs w:val="28"/>
        </w:rPr>
        <w:t>(bay bằng mắt - VFR, thiết bị tiếp cận đơn giản, thiết bị tiếp cận chính xác cấp I, II, III theo quy định của ICAO).</w:t>
      </w:r>
    </w:p>
    <w:p w:rsidR="007F0D6B" w:rsidRPr="00EE6985" w:rsidRDefault="007F0D6B" w:rsidP="00FF5C00">
      <w:pPr>
        <w:pStyle w:val="BodyText2"/>
        <w:numPr>
          <w:ilvl w:val="2"/>
          <w:numId w:val="16"/>
        </w:numPr>
        <w:tabs>
          <w:tab w:val="left" w:pos="709"/>
        </w:tabs>
        <w:spacing w:line="240" w:lineRule="auto"/>
        <w:ind w:left="709" w:hanging="709"/>
        <w:rPr>
          <w:rFonts w:ascii="Times New Roman" w:hAnsi="Times New Roman" w:cs="Times New Roman"/>
          <w:sz w:val="28"/>
          <w:szCs w:val="28"/>
        </w:rPr>
      </w:pPr>
      <w:bookmarkStart w:id="447" w:name="OLE_LINK13"/>
      <w:bookmarkStart w:id="448" w:name="OLE_LINK14"/>
      <w:r w:rsidRPr="00EE6985">
        <w:rPr>
          <w:rFonts w:ascii="Times New Roman" w:hAnsi="Times New Roman" w:cs="Times New Roman"/>
          <w:sz w:val="28"/>
          <w:szCs w:val="28"/>
        </w:rPr>
        <w:t>Hệ thống ILS/DME</w:t>
      </w:r>
      <w:r w:rsidR="002453E9">
        <w:rPr>
          <w:rFonts w:ascii="Times New Roman" w:hAnsi="Times New Roman" w:cs="Times New Roman"/>
          <w:sz w:val="28"/>
          <w:szCs w:val="28"/>
        </w:rPr>
        <w:t xml:space="preserve"> đầu CHC</w:t>
      </w:r>
      <w:r w:rsidRPr="00EE6985">
        <w:rPr>
          <w:rFonts w:ascii="Times New Roman" w:hAnsi="Times New Roman" w:cs="Times New Roman"/>
          <w:sz w:val="28"/>
          <w:szCs w:val="28"/>
        </w:rPr>
        <w:t xml:space="preserve"> 10: </w:t>
      </w:r>
    </w:p>
    <w:p w:rsidR="007F0D6B" w:rsidRPr="00EE6985" w:rsidRDefault="007F0D6B" w:rsidP="00EB7DEF">
      <w:pPr>
        <w:pStyle w:val="BodyText2"/>
        <w:tabs>
          <w:tab w:val="left" w:pos="567"/>
        </w:tabs>
        <w:spacing w:line="240" w:lineRule="auto"/>
        <w:ind w:left="284"/>
        <w:rPr>
          <w:rFonts w:ascii="Times New Roman" w:hAnsi="Times New Roman" w:cs="Times New Roman"/>
          <w:sz w:val="28"/>
          <w:szCs w:val="28"/>
        </w:rPr>
      </w:pPr>
      <w:r w:rsidRPr="00EE6985">
        <w:rPr>
          <w:rFonts w:ascii="Times New Roman" w:hAnsi="Times New Roman" w:cs="Times New Roman"/>
          <w:sz w:val="28"/>
          <w:szCs w:val="28"/>
        </w:rPr>
        <w:t>Loại 2 tần số, cấ</w:t>
      </w:r>
      <w:r w:rsidR="00C84D7F" w:rsidRPr="00EE6985">
        <w:rPr>
          <w:rFonts w:ascii="Times New Roman" w:hAnsi="Times New Roman" w:cs="Times New Roman"/>
          <w:sz w:val="28"/>
          <w:szCs w:val="28"/>
        </w:rPr>
        <w:t>p I.</w:t>
      </w:r>
      <w:r w:rsidR="00C84D7F" w:rsidRPr="00EE6985">
        <w:rPr>
          <w:rFonts w:ascii="Times New Roman" w:hAnsi="Times New Roman" w:cs="Times New Roman"/>
          <w:sz w:val="28"/>
          <w:szCs w:val="28"/>
        </w:rPr>
        <w:tab/>
      </w:r>
      <w:r w:rsidRPr="00EE6985">
        <w:rPr>
          <w:rFonts w:ascii="Times New Roman" w:hAnsi="Times New Roman" w:cs="Times New Roman"/>
          <w:sz w:val="28"/>
          <w:szCs w:val="28"/>
        </w:rPr>
        <w:t>Năm lắp đặ</w:t>
      </w:r>
      <w:r w:rsidR="00C84D7F" w:rsidRPr="00EE6985">
        <w:rPr>
          <w:rFonts w:ascii="Times New Roman" w:hAnsi="Times New Roman" w:cs="Times New Roman"/>
          <w:sz w:val="28"/>
          <w:szCs w:val="28"/>
        </w:rPr>
        <w:t xml:space="preserve">t: 2012. </w:t>
      </w:r>
      <w:r w:rsidRPr="00EE6985">
        <w:rPr>
          <w:rFonts w:ascii="Times New Roman" w:hAnsi="Times New Roman" w:cs="Times New Roman"/>
          <w:sz w:val="28"/>
          <w:szCs w:val="28"/>
        </w:rPr>
        <w:t>Giấy phép số: 4238/GP-CHK</w:t>
      </w:r>
      <w:bookmarkEnd w:id="447"/>
      <w:bookmarkEnd w:id="448"/>
      <w:r w:rsidRPr="00EE6985">
        <w:rPr>
          <w:rFonts w:ascii="Times New Roman" w:hAnsi="Times New Roman" w:cs="Times New Roman"/>
          <w:sz w:val="28"/>
          <w:szCs w:val="28"/>
        </w:rPr>
        <w:t>.</w:t>
      </w:r>
    </w:p>
    <w:p w:rsidR="007F0D6B" w:rsidRPr="00EB7DEF" w:rsidRDefault="007F0D6B" w:rsidP="00E558E3">
      <w:pPr>
        <w:pStyle w:val="ListParagraph"/>
        <w:numPr>
          <w:ilvl w:val="0"/>
          <w:numId w:val="131"/>
        </w:numPr>
        <w:tabs>
          <w:tab w:val="left" w:pos="567"/>
        </w:tabs>
        <w:spacing w:line="240" w:lineRule="auto"/>
        <w:ind w:left="568" w:hanging="284"/>
        <w:contextualSpacing w:val="0"/>
        <w:rPr>
          <w:rFonts w:ascii="Times New Roman" w:hAnsi="Times New Roman" w:cs="Times New Roman"/>
          <w:i/>
          <w:sz w:val="28"/>
          <w:szCs w:val="28"/>
        </w:rPr>
      </w:pPr>
      <w:r w:rsidRPr="00EB7DEF">
        <w:rPr>
          <w:rFonts w:ascii="Times New Roman" w:hAnsi="Times New Roman" w:cs="Times New Roman"/>
          <w:i/>
          <w:sz w:val="28"/>
          <w:szCs w:val="28"/>
        </w:rPr>
        <w:t>LLZ 10: Đài chỉ hướng hạ cánh.</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Tên hiệu: IPQ;</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Tần số phát: 108,1MHz;</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Công suất: 15W;</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Tầm phủ: 45km;</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Hoạt động 24/24 giờ;</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 xml:space="preserve">Tọa độ </w:t>
      </w:r>
      <w:r w:rsidRPr="00EB7DEF">
        <w:rPr>
          <w:rFonts w:ascii="Times New Roman" w:hAnsi="Times New Roman" w:cs="Times New Roman"/>
          <w:i/>
          <w:sz w:val="28"/>
          <w:szCs w:val="28"/>
          <w:lang w:val="es-ES_tradnl"/>
        </w:rPr>
        <w:t>(hệ WGS 84):</w:t>
      </w:r>
      <w:r w:rsidRPr="00EB7DEF">
        <w:rPr>
          <w:rFonts w:ascii="Times New Roman" w:hAnsi="Times New Roman" w:cs="Times New Roman"/>
          <w:sz w:val="28"/>
          <w:szCs w:val="28"/>
          <w:lang w:val="es-ES_tradnl"/>
        </w:rPr>
        <w:t xml:space="preserve"> 10</w:t>
      </w:r>
      <w:r w:rsidRPr="00EB7DEF">
        <w:rPr>
          <w:rFonts w:ascii="Times New Roman" w:hAnsi="Times New Roman" w:cs="Times New Roman"/>
          <w:sz w:val="28"/>
          <w:szCs w:val="28"/>
          <w:vertAlign w:val="superscript"/>
          <w:lang w:val="es-ES_tradnl"/>
        </w:rPr>
        <w:t>0</w:t>
      </w:r>
      <w:r w:rsidRPr="00EB7DEF">
        <w:rPr>
          <w:rFonts w:ascii="Times New Roman" w:hAnsi="Times New Roman" w:cs="Times New Roman"/>
          <w:sz w:val="28"/>
          <w:szCs w:val="28"/>
          <w:lang w:val="es-ES_tradnl"/>
        </w:rPr>
        <w:t>10’05</w:t>
      </w:r>
      <w:r w:rsidR="00823CCD">
        <w:rPr>
          <w:rFonts w:ascii="Times New Roman" w:hAnsi="Times New Roman" w:cs="Times New Roman"/>
          <w:sz w:val="28"/>
          <w:szCs w:val="28"/>
          <w:lang w:val="es-ES_tradnl"/>
        </w:rPr>
        <w:t>,</w:t>
      </w:r>
      <w:r w:rsidRPr="00EB7DEF">
        <w:rPr>
          <w:rFonts w:ascii="Times New Roman" w:hAnsi="Times New Roman" w:cs="Times New Roman"/>
          <w:sz w:val="28"/>
          <w:szCs w:val="28"/>
          <w:lang w:val="es-ES_tradnl"/>
        </w:rPr>
        <w:t>45”N – 104</w:t>
      </w:r>
      <w:r w:rsidRPr="00EB7DEF">
        <w:rPr>
          <w:rFonts w:ascii="Times New Roman" w:hAnsi="Times New Roman" w:cs="Times New Roman"/>
          <w:sz w:val="28"/>
          <w:szCs w:val="28"/>
          <w:vertAlign w:val="superscript"/>
          <w:lang w:val="es-ES_tradnl"/>
        </w:rPr>
        <w:t>0</w:t>
      </w:r>
      <w:r w:rsidRPr="00EB7DEF">
        <w:rPr>
          <w:rFonts w:ascii="Times New Roman" w:hAnsi="Times New Roman" w:cs="Times New Roman"/>
          <w:sz w:val="28"/>
          <w:szCs w:val="28"/>
          <w:lang w:val="es-ES_tradnl"/>
        </w:rPr>
        <w:t>00’35</w:t>
      </w:r>
      <w:r w:rsidR="00823CCD">
        <w:rPr>
          <w:rFonts w:ascii="Times New Roman" w:hAnsi="Times New Roman" w:cs="Times New Roman"/>
          <w:sz w:val="28"/>
          <w:szCs w:val="28"/>
          <w:lang w:val="es-ES_tradnl"/>
        </w:rPr>
        <w:t>,</w:t>
      </w:r>
      <w:r w:rsidRPr="00EB7DEF">
        <w:rPr>
          <w:rFonts w:ascii="Times New Roman" w:hAnsi="Times New Roman" w:cs="Times New Roman"/>
          <w:sz w:val="28"/>
          <w:szCs w:val="28"/>
          <w:lang w:val="es-ES_tradnl"/>
        </w:rPr>
        <w:t>42”E;</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Vị trí đài cách thềm đường CHC 28: 344,923m;</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Loại máy: Selex 2100;</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Nhà sản xuất: Mỹ;</w:t>
      </w:r>
    </w:p>
    <w:p w:rsidR="007F0D6B" w:rsidRPr="00EB7DEF" w:rsidRDefault="007F0D6B" w:rsidP="00E558E3">
      <w:pPr>
        <w:pStyle w:val="ListParagraph"/>
        <w:numPr>
          <w:ilvl w:val="0"/>
          <w:numId w:val="132"/>
        </w:numPr>
        <w:tabs>
          <w:tab w:val="left" w:pos="709"/>
        </w:tabs>
        <w:spacing w:line="240" w:lineRule="auto"/>
        <w:ind w:left="709" w:hanging="284"/>
        <w:contextualSpacing w:val="0"/>
        <w:rPr>
          <w:rFonts w:ascii="Times New Roman" w:hAnsi="Times New Roman" w:cs="Times New Roman"/>
          <w:sz w:val="28"/>
          <w:szCs w:val="28"/>
          <w:lang w:val="es-ES_tradnl"/>
        </w:rPr>
      </w:pPr>
      <w:r w:rsidRPr="00EB7DEF">
        <w:rPr>
          <w:rFonts w:ascii="Times New Roman" w:hAnsi="Times New Roman" w:cs="Times New Roman"/>
          <w:sz w:val="28"/>
          <w:szCs w:val="28"/>
          <w:lang w:val="es-ES_tradnl"/>
        </w:rPr>
        <w:t>Năm lắp đặt : 2012.</w:t>
      </w:r>
    </w:p>
    <w:p w:rsidR="007F0D6B" w:rsidRPr="00EE6985" w:rsidRDefault="007F0D6B" w:rsidP="00E558E3">
      <w:pPr>
        <w:pStyle w:val="ListParagraph"/>
        <w:numPr>
          <w:ilvl w:val="0"/>
          <w:numId w:val="131"/>
        </w:numPr>
        <w:tabs>
          <w:tab w:val="left" w:pos="567"/>
        </w:tabs>
        <w:spacing w:line="240" w:lineRule="auto"/>
        <w:ind w:left="567" w:hanging="283"/>
        <w:contextualSpacing w:val="0"/>
        <w:rPr>
          <w:rFonts w:ascii="Times New Roman" w:hAnsi="Times New Roman" w:cs="Times New Roman"/>
          <w:i/>
          <w:sz w:val="28"/>
          <w:szCs w:val="28"/>
        </w:rPr>
      </w:pPr>
      <w:r w:rsidRPr="00EE6985">
        <w:rPr>
          <w:rFonts w:ascii="Times New Roman" w:hAnsi="Times New Roman" w:cs="Times New Roman"/>
          <w:i/>
          <w:sz w:val="28"/>
          <w:szCs w:val="28"/>
        </w:rPr>
        <w:t>GP 10: Đài chỉ tầm hạ cánh.</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Tần số phát: 334,7MHz;</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Công suất: 3W;</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Tầm phủ sóng: 18km;</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Hoạt động: 24/24 giờ;</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 xml:space="preserve">Tọa độ </w:t>
      </w:r>
      <w:r w:rsidRPr="00EE6985">
        <w:rPr>
          <w:rFonts w:ascii="Times New Roman" w:hAnsi="Times New Roman" w:cs="Times New Roman"/>
          <w:i/>
          <w:sz w:val="28"/>
          <w:szCs w:val="28"/>
          <w:lang w:val="es-ES_tradnl"/>
        </w:rPr>
        <w:t>(hệ WGS 84):</w:t>
      </w:r>
      <w:r w:rsidRPr="00EE6985">
        <w:rPr>
          <w:rFonts w:ascii="Times New Roman" w:hAnsi="Times New Roman" w:cs="Times New Roman"/>
          <w:sz w:val="28"/>
          <w:szCs w:val="28"/>
          <w:lang w:val="es-ES_tradnl"/>
        </w:rPr>
        <w:t xml:space="preserve"> 10</w:t>
      </w:r>
      <w:r w:rsidRPr="00EE6985">
        <w:rPr>
          <w:rFonts w:ascii="Times New Roman" w:hAnsi="Times New Roman" w:cs="Times New Roman"/>
          <w:sz w:val="28"/>
          <w:szCs w:val="28"/>
          <w:vertAlign w:val="superscript"/>
          <w:lang w:val="es-ES_tradnl"/>
        </w:rPr>
        <w:t>0</w:t>
      </w:r>
      <w:r w:rsidRPr="00EE6985">
        <w:rPr>
          <w:rFonts w:ascii="Times New Roman" w:hAnsi="Times New Roman" w:cs="Times New Roman"/>
          <w:sz w:val="28"/>
          <w:szCs w:val="28"/>
          <w:lang w:val="es-ES_tradnl"/>
        </w:rPr>
        <w:t>10’20</w:t>
      </w:r>
      <w:r w:rsidR="00823CCD">
        <w:rPr>
          <w:rFonts w:ascii="Times New Roman" w:hAnsi="Times New Roman" w:cs="Times New Roman"/>
          <w:sz w:val="28"/>
          <w:szCs w:val="28"/>
          <w:lang w:val="es-ES_tradnl"/>
        </w:rPr>
        <w:t>,</w:t>
      </w:r>
      <w:r w:rsidRPr="00EE6985">
        <w:rPr>
          <w:rFonts w:ascii="Times New Roman" w:hAnsi="Times New Roman" w:cs="Times New Roman"/>
          <w:sz w:val="28"/>
          <w:szCs w:val="28"/>
          <w:lang w:val="es-ES_tradnl"/>
        </w:rPr>
        <w:t>17”N – 103</w:t>
      </w:r>
      <w:r w:rsidRPr="00EE6985">
        <w:rPr>
          <w:rFonts w:ascii="Times New Roman" w:hAnsi="Times New Roman" w:cs="Times New Roman"/>
          <w:sz w:val="28"/>
          <w:szCs w:val="28"/>
          <w:vertAlign w:val="superscript"/>
          <w:lang w:val="es-ES_tradnl"/>
        </w:rPr>
        <w:t>0</w:t>
      </w:r>
      <w:r w:rsidR="00823CCD">
        <w:rPr>
          <w:rFonts w:ascii="Times New Roman" w:hAnsi="Times New Roman" w:cs="Times New Roman"/>
          <w:sz w:val="28"/>
          <w:szCs w:val="28"/>
          <w:lang w:val="es-ES_tradnl"/>
        </w:rPr>
        <w:t>58’56,</w:t>
      </w:r>
      <w:r w:rsidRPr="00EE6985">
        <w:rPr>
          <w:rFonts w:ascii="Times New Roman" w:hAnsi="Times New Roman" w:cs="Times New Roman"/>
          <w:sz w:val="28"/>
          <w:szCs w:val="28"/>
          <w:lang w:val="es-ES_tradnl"/>
        </w:rPr>
        <w:t>37”E;</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Vị trí đài cách thềm đường CHC 10:  299,931m;</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lastRenderedPageBreak/>
        <w:t>Vị trí đài cách tim đường CHC 28/10: 149,964m;</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Loại máy: Selex 2110;</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Nhà sản xuất: Mỹ;</w:t>
      </w:r>
    </w:p>
    <w:p w:rsidR="007F0D6B" w:rsidRPr="00EE6985" w:rsidRDefault="007F0D6B" w:rsidP="00E558E3">
      <w:pPr>
        <w:pStyle w:val="ListParagraph"/>
        <w:numPr>
          <w:ilvl w:val="0"/>
          <w:numId w:val="133"/>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Năm lắp đặt: 2012.</w:t>
      </w:r>
    </w:p>
    <w:p w:rsidR="007F0D6B" w:rsidRPr="00EE6985" w:rsidRDefault="007F0D6B" w:rsidP="00E558E3">
      <w:pPr>
        <w:pStyle w:val="ListParagraph"/>
        <w:numPr>
          <w:ilvl w:val="0"/>
          <w:numId w:val="131"/>
        </w:numPr>
        <w:tabs>
          <w:tab w:val="left" w:pos="567"/>
        </w:tabs>
        <w:spacing w:line="240" w:lineRule="auto"/>
        <w:ind w:left="567" w:hanging="283"/>
        <w:contextualSpacing w:val="0"/>
        <w:rPr>
          <w:rFonts w:ascii="Times New Roman" w:hAnsi="Times New Roman" w:cs="Times New Roman"/>
          <w:i/>
          <w:sz w:val="28"/>
          <w:szCs w:val="28"/>
        </w:rPr>
      </w:pPr>
      <w:r w:rsidRPr="00EE6985">
        <w:rPr>
          <w:rFonts w:ascii="Times New Roman" w:hAnsi="Times New Roman" w:cs="Times New Roman"/>
          <w:i/>
          <w:sz w:val="28"/>
          <w:szCs w:val="28"/>
        </w:rPr>
        <w:t xml:space="preserve">DME 10: Đài đo cự ly. </w:t>
      </w:r>
      <w:r w:rsidRPr="003D2984">
        <w:rPr>
          <w:rFonts w:ascii="Times New Roman" w:hAnsi="Times New Roman" w:cs="Times New Roman"/>
          <w:sz w:val="28"/>
          <w:szCs w:val="28"/>
        </w:rPr>
        <w:t>Giấy phép số: 4238/GP-CHK.</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Tên hiệu: IPQ;</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Kênh làm việ</w:t>
      </w:r>
      <w:r w:rsidR="002F6899">
        <w:rPr>
          <w:rFonts w:ascii="Times New Roman" w:hAnsi="Times New Roman" w:cs="Times New Roman"/>
          <w:sz w:val="28"/>
          <w:szCs w:val="28"/>
          <w:lang w:val="es-ES_tradnl"/>
        </w:rPr>
        <w:t>c: 18X</w:t>
      </w:r>
      <w:r w:rsidRPr="00EE6985">
        <w:rPr>
          <w:rFonts w:ascii="Times New Roman" w:hAnsi="Times New Roman" w:cs="Times New Roman"/>
          <w:i/>
          <w:sz w:val="28"/>
          <w:szCs w:val="28"/>
          <w:lang w:val="es-ES_tradnl"/>
        </w:rPr>
        <w:t>(</w:t>
      </w:r>
      <w:r w:rsidR="002F6899">
        <w:rPr>
          <w:rFonts w:ascii="Times New Roman" w:hAnsi="Times New Roman" w:cs="Times New Roman"/>
          <w:i/>
          <w:sz w:val="28"/>
          <w:szCs w:val="28"/>
          <w:lang w:val="es-ES_tradnl"/>
        </w:rPr>
        <w:t>t</w:t>
      </w:r>
      <w:r w:rsidRPr="00EE6985">
        <w:rPr>
          <w:rFonts w:ascii="Times New Roman" w:hAnsi="Times New Roman" w:cs="Times New Roman"/>
          <w:i/>
          <w:sz w:val="28"/>
          <w:szCs w:val="28"/>
          <w:lang w:val="es-ES_tradnl"/>
        </w:rPr>
        <w:t>ần số phát 979MHz, Tần số thu 1042MHz);</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Công suất phát: 100W;</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Hoạt động 24/24 giờ;</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Vị trí:  lắp đặt cùng vị trí với đài GP 10;</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Loại máy: Selex 1118A;</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Nhà sản xuất: Mỹ;</w:t>
      </w:r>
    </w:p>
    <w:p w:rsidR="007F0D6B" w:rsidRPr="00EE6985" w:rsidRDefault="007F0D6B" w:rsidP="00E558E3">
      <w:pPr>
        <w:pStyle w:val="ListParagraph"/>
        <w:numPr>
          <w:ilvl w:val="0"/>
          <w:numId w:val="134"/>
        </w:numPr>
        <w:tabs>
          <w:tab w:val="left" w:pos="709"/>
        </w:tabs>
        <w:spacing w:line="240" w:lineRule="auto"/>
        <w:ind w:left="709" w:hanging="283"/>
        <w:contextualSpacing w:val="0"/>
        <w:rPr>
          <w:rFonts w:ascii="Times New Roman" w:hAnsi="Times New Roman" w:cs="Times New Roman"/>
          <w:i/>
          <w:sz w:val="28"/>
          <w:szCs w:val="28"/>
        </w:rPr>
      </w:pPr>
      <w:r w:rsidRPr="00EE6985">
        <w:rPr>
          <w:rFonts w:ascii="Times New Roman" w:hAnsi="Times New Roman" w:cs="Times New Roman"/>
          <w:sz w:val="28"/>
          <w:szCs w:val="28"/>
          <w:lang w:val="es-ES_tradnl"/>
        </w:rPr>
        <w:t>Năm lắp đặt: 2012.</w:t>
      </w:r>
    </w:p>
    <w:p w:rsidR="007F0D6B" w:rsidRPr="00EE6985" w:rsidRDefault="007F0D6B" w:rsidP="00FF5C00">
      <w:pPr>
        <w:pStyle w:val="BodyText2"/>
        <w:numPr>
          <w:ilvl w:val="2"/>
          <w:numId w:val="17"/>
        </w:numPr>
        <w:tabs>
          <w:tab w:val="left" w:pos="709"/>
        </w:tabs>
        <w:spacing w:line="240" w:lineRule="auto"/>
        <w:ind w:left="709" w:hanging="709"/>
        <w:rPr>
          <w:rFonts w:ascii="Times New Roman" w:hAnsi="Times New Roman" w:cs="Times New Roman"/>
          <w:sz w:val="28"/>
          <w:szCs w:val="28"/>
        </w:rPr>
      </w:pPr>
      <w:r w:rsidRPr="00EE6985">
        <w:rPr>
          <w:rFonts w:ascii="Times New Roman" w:hAnsi="Times New Roman" w:cs="Times New Roman"/>
          <w:sz w:val="28"/>
          <w:szCs w:val="28"/>
        </w:rPr>
        <w:t>Hệ thống ILS/DME 28:</w:t>
      </w:r>
    </w:p>
    <w:p w:rsidR="007F0D6B" w:rsidRPr="00EE6985" w:rsidRDefault="007F0D6B" w:rsidP="002F6899">
      <w:pPr>
        <w:pStyle w:val="BodyText2"/>
        <w:tabs>
          <w:tab w:val="left" w:pos="993"/>
        </w:tabs>
        <w:spacing w:line="240" w:lineRule="auto"/>
        <w:ind w:left="284"/>
        <w:rPr>
          <w:rFonts w:ascii="Times New Roman" w:hAnsi="Times New Roman" w:cs="Times New Roman"/>
          <w:sz w:val="28"/>
          <w:szCs w:val="28"/>
        </w:rPr>
      </w:pPr>
      <w:r w:rsidRPr="00EE6985">
        <w:rPr>
          <w:rFonts w:ascii="Times New Roman" w:hAnsi="Times New Roman" w:cs="Times New Roman"/>
          <w:sz w:val="28"/>
          <w:szCs w:val="28"/>
        </w:rPr>
        <w:t>Loại 2 tần số, cấ</w:t>
      </w:r>
      <w:r w:rsidR="00B652D6" w:rsidRPr="00EE6985">
        <w:rPr>
          <w:rFonts w:ascii="Times New Roman" w:hAnsi="Times New Roman" w:cs="Times New Roman"/>
          <w:sz w:val="28"/>
          <w:szCs w:val="28"/>
        </w:rPr>
        <w:t>p I.</w:t>
      </w:r>
      <w:r w:rsidR="00B652D6" w:rsidRPr="00EE6985">
        <w:rPr>
          <w:rFonts w:ascii="Times New Roman" w:hAnsi="Times New Roman" w:cs="Times New Roman"/>
          <w:sz w:val="28"/>
          <w:szCs w:val="28"/>
        </w:rPr>
        <w:tab/>
      </w:r>
      <w:r w:rsidRPr="00EE6985">
        <w:rPr>
          <w:rFonts w:ascii="Times New Roman" w:hAnsi="Times New Roman" w:cs="Times New Roman"/>
          <w:sz w:val="28"/>
          <w:szCs w:val="28"/>
        </w:rPr>
        <w:t>Năm lắp đặ</w:t>
      </w:r>
      <w:r w:rsidR="00B652D6" w:rsidRPr="00EE6985">
        <w:rPr>
          <w:rFonts w:ascii="Times New Roman" w:hAnsi="Times New Roman" w:cs="Times New Roman"/>
          <w:sz w:val="28"/>
          <w:szCs w:val="28"/>
        </w:rPr>
        <w:t xml:space="preserve">t: 2012. </w:t>
      </w:r>
      <w:r w:rsidRPr="00EE6985">
        <w:rPr>
          <w:rFonts w:ascii="Times New Roman" w:hAnsi="Times New Roman" w:cs="Times New Roman"/>
          <w:sz w:val="28"/>
          <w:szCs w:val="28"/>
        </w:rPr>
        <w:t>Giấy phép số:4239/GP-CHK.</w:t>
      </w:r>
    </w:p>
    <w:p w:rsidR="007F0D6B" w:rsidRPr="00EE6985" w:rsidRDefault="007F0D6B" w:rsidP="00E558E3">
      <w:pPr>
        <w:pStyle w:val="ListParagraph"/>
        <w:numPr>
          <w:ilvl w:val="0"/>
          <w:numId w:val="131"/>
        </w:numPr>
        <w:tabs>
          <w:tab w:val="left" w:pos="567"/>
        </w:tabs>
        <w:spacing w:line="240" w:lineRule="auto"/>
        <w:ind w:left="567" w:hanging="283"/>
        <w:contextualSpacing w:val="0"/>
        <w:rPr>
          <w:rFonts w:ascii="Times New Roman" w:hAnsi="Times New Roman" w:cs="Times New Roman"/>
          <w:i/>
          <w:sz w:val="28"/>
          <w:szCs w:val="28"/>
        </w:rPr>
      </w:pPr>
      <w:r w:rsidRPr="00EE6985">
        <w:rPr>
          <w:rFonts w:ascii="Times New Roman" w:hAnsi="Times New Roman" w:cs="Times New Roman"/>
          <w:i/>
          <w:sz w:val="28"/>
          <w:szCs w:val="28"/>
        </w:rPr>
        <w:t>LLZ 28: Đài chỉ hướng hạ cánh.</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Tên hiệu: IPH;</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Tần số phát: 108,7MHz;</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Công suất: 15W;</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Tầm phủ</w:t>
      </w:r>
      <w:r w:rsidR="0002368E">
        <w:rPr>
          <w:rFonts w:ascii="Times New Roman" w:hAnsi="Times New Roman" w:cs="Times New Roman"/>
          <w:sz w:val="28"/>
          <w:szCs w:val="28"/>
          <w:lang w:val="es-ES_tradnl"/>
        </w:rPr>
        <w:t>: 45</w:t>
      </w:r>
      <w:r w:rsidRPr="00EE6985">
        <w:rPr>
          <w:rFonts w:ascii="Times New Roman" w:hAnsi="Times New Roman" w:cs="Times New Roman"/>
          <w:sz w:val="28"/>
          <w:szCs w:val="28"/>
          <w:lang w:val="es-ES_tradnl"/>
        </w:rPr>
        <w:t>km;</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Hoạt động 24/24 giờ;</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 xml:space="preserve">Tọa độ </w:t>
      </w:r>
      <w:r w:rsidRPr="00EE6985">
        <w:rPr>
          <w:rFonts w:ascii="Times New Roman" w:hAnsi="Times New Roman" w:cs="Times New Roman"/>
          <w:i/>
          <w:sz w:val="28"/>
          <w:szCs w:val="28"/>
          <w:lang w:val="es-ES_tradnl"/>
        </w:rPr>
        <w:t>(hệ WGS 84):</w:t>
      </w:r>
      <w:r w:rsidRPr="00EE6985">
        <w:rPr>
          <w:rFonts w:ascii="Times New Roman" w:hAnsi="Times New Roman" w:cs="Times New Roman"/>
          <w:sz w:val="28"/>
          <w:szCs w:val="28"/>
          <w:lang w:val="es-ES_tradnl"/>
        </w:rPr>
        <w:t xml:space="preserve"> 10</w:t>
      </w:r>
      <w:r w:rsidRPr="00EE6985">
        <w:rPr>
          <w:rFonts w:ascii="Times New Roman" w:hAnsi="Times New Roman" w:cs="Times New Roman"/>
          <w:sz w:val="28"/>
          <w:szCs w:val="28"/>
          <w:vertAlign w:val="superscript"/>
          <w:lang w:val="es-ES_tradnl"/>
        </w:rPr>
        <w:t>0</w:t>
      </w:r>
      <w:r w:rsidR="0002368E">
        <w:rPr>
          <w:rFonts w:ascii="Times New Roman" w:hAnsi="Times New Roman" w:cs="Times New Roman"/>
          <w:sz w:val="28"/>
          <w:szCs w:val="28"/>
          <w:lang w:val="es-ES_tradnl"/>
        </w:rPr>
        <w:t>10’17,</w:t>
      </w:r>
      <w:r w:rsidRPr="00EE6985">
        <w:rPr>
          <w:rFonts w:ascii="Times New Roman" w:hAnsi="Times New Roman" w:cs="Times New Roman"/>
          <w:sz w:val="28"/>
          <w:szCs w:val="28"/>
          <w:lang w:val="es-ES_tradnl"/>
        </w:rPr>
        <w:t>40”N – 103</w:t>
      </w:r>
      <w:r w:rsidRPr="00EE6985">
        <w:rPr>
          <w:rFonts w:ascii="Times New Roman" w:hAnsi="Times New Roman" w:cs="Times New Roman"/>
          <w:sz w:val="28"/>
          <w:szCs w:val="28"/>
          <w:vertAlign w:val="superscript"/>
          <w:lang w:val="es-ES_tradnl"/>
        </w:rPr>
        <w:t>0</w:t>
      </w:r>
      <w:r w:rsidR="0002368E">
        <w:rPr>
          <w:rFonts w:ascii="Times New Roman" w:hAnsi="Times New Roman" w:cs="Times New Roman"/>
          <w:sz w:val="28"/>
          <w:szCs w:val="28"/>
          <w:lang w:val="es-ES_tradnl"/>
        </w:rPr>
        <w:t>58’34,</w:t>
      </w:r>
      <w:r w:rsidRPr="00EE6985">
        <w:rPr>
          <w:rFonts w:ascii="Times New Roman" w:hAnsi="Times New Roman" w:cs="Times New Roman"/>
          <w:sz w:val="28"/>
          <w:szCs w:val="28"/>
          <w:lang w:val="es-ES_tradnl"/>
        </w:rPr>
        <w:t>79”E;</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Vị trí đài cách thềm đường CHC 10: 344,93m;</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Loại máy: Selex 2100;</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Nhà sản xuất: Mỹ;</w:t>
      </w:r>
    </w:p>
    <w:p w:rsidR="007F0D6B" w:rsidRPr="00EE6985" w:rsidRDefault="007F0D6B" w:rsidP="00E558E3">
      <w:pPr>
        <w:pStyle w:val="ListParagraph"/>
        <w:numPr>
          <w:ilvl w:val="0"/>
          <w:numId w:val="135"/>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Năm lắp đặ</w:t>
      </w:r>
      <w:r w:rsidR="00B03DCF">
        <w:rPr>
          <w:rFonts w:ascii="Times New Roman" w:hAnsi="Times New Roman" w:cs="Times New Roman"/>
          <w:sz w:val="28"/>
          <w:szCs w:val="28"/>
          <w:lang w:val="es-ES_tradnl"/>
        </w:rPr>
        <w:t>t</w:t>
      </w:r>
      <w:r w:rsidRPr="00EE6985">
        <w:rPr>
          <w:rFonts w:ascii="Times New Roman" w:hAnsi="Times New Roman" w:cs="Times New Roman"/>
          <w:sz w:val="28"/>
          <w:szCs w:val="28"/>
          <w:lang w:val="es-ES_tradnl"/>
        </w:rPr>
        <w:t>: 2012.</w:t>
      </w:r>
    </w:p>
    <w:p w:rsidR="007F0D6B" w:rsidRPr="00EE6985" w:rsidRDefault="007F0D6B" w:rsidP="00E558E3">
      <w:pPr>
        <w:pStyle w:val="ListParagraph"/>
        <w:numPr>
          <w:ilvl w:val="0"/>
          <w:numId w:val="131"/>
        </w:numPr>
        <w:tabs>
          <w:tab w:val="left" w:pos="567"/>
        </w:tabs>
        <w:spacing w:line="240" w:lineRule="auto"/>
        <w:ind w:left="567" w:hanging="283"/>
        <w:contextualSpacing w:val="0"/>
        <w:rPr>
          <w:rFonts w:ascii="Times New Roman" w:hAnsi="Times New Roman" w:cs="Times New Roman"/>
          <w:i/>
          <w:sz w:val="28"/>
          <w:szCs w:val="28"/>
        </w:rPr>
      </w:pPr>
      <w:r w:rsidRPr="00EE6985">
        <w:rPr>
          <w:rFonts w:ascii="Times New Roman" w:hAnsi="Times New Roman" w:cs="Times New Roman"/>
          <w:i/>
          <w:sz w:val="28"/>
          <w:szCs w:val="28"/>
        </w:rPr>
        <w:t>GP 28: Đài chỉ tầm hạ cánh.</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lastRenderedPageBreak/>
        <w:t>Tần số phát: 330,5MHz;</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Công suất: 3W;</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Tầm phủ sóng: 18km;</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Hoạt động: 24/24 giờ;</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 xml:space="preserve">Tọa độ </w:t>
      </w:r>
      <w:r w:rsidRPr="00EE6985">
        <w:rPr>
          <w:rFonts w:ascii="Times New Roman" w:hAnsi="Times New Roman" w:cs="Times New Roman"/>
          <w:i/>
          <w:sz w:val="28"/>
          <w:szCs w:val="28"/>
          <w:lang w:val="es-ES_tradnl"/>
        </w:rPr>
        <w:t>(hệ WGS 84):</w:t>
      </w:r>
      <w:r w:rsidRPr="00EE6985">
        <w:rPr>
          <w:rFonts w:ascii="Times New Roman" w:hAnsi="Times New Roman" w:cs="Times New Roman"/>
          <w:sz w:val="28"/>
          <w:szCs w:val="28"/>
          <w:lang w:val="es-ES_tradnl"/>
        </w:rPr>
        <w:t xml:space="preserve"> 10</w:t>
      </w:r>
      <w:r w:rsidRPr="00EE6985">
        <w:rPr>
          <w:rFonts w:ascii="Times New Roman" w:hAnsi="Times New Roman" w:cs="Times New Roman"/>
          <w:sz w:val="28"/>
          <w:szCs w:val="28"/>
          <w:vertAlign w:val="superscript"/>
          <w:lang w:val="es-ES_tradnl"/>
        </w:rPr>
        <w:t>0</w:t>
      </w:r>
      <w:r w:rsidRPr="00EE6985">
        <w:rPr>
          <w:rFonts w:ascii="Times New Roman" w:hAnsi="Times New Roman" w:cs="Times New Roman"/>
          <w:sz w:val="28"/>
          <w:szCs w:val="28"/>
          <w:lang w:val="es-ES_tradnl"/>
        </w:rPr>
        <w:t>10’12</w:t>
      </w:r>
      <w:r w:rsidR="0002368E">
        <w:rPr>
          <w:rFonts w:ascii="Times New Roman" w:hAnsi="Times New Roman" w:cs="Times New Roman"/>
          <w:sz w:val="28"/>
          <w:szCs w:val="28"/>
          <w:lang w:val="es-ES_tradnl"/>
        </w:rPr>
        <w:t>,</w:t>
      </w:r>
      <w:r w:rsidRPr="00EE6985">
        <w:rPr>
          <w:rFonts w:ascii="Times New Roman" w:hAnsi="Times New Roman" w:cs="Times New Roman"/>
          <w:sz w:val="28"/>
          <w:szCs w:val="28"/>
          <w:lang w:val="es-ES_tradnl"/>
        </w:rPr>
        <w:t>48”N – 104</w:t>
      </w:r>
      <w:r w:rsidRPr="00EE6985">
        <w:rPr>
          <w:rFonts w:ascii="Times New Roman" w:hAnsi="Times New Roman" w:cs="Times New Roman"/>
          <w:sz w:val="28"/>
          <w:szCs w:val="28"/>
          <w:vertAlign w:val="superscript"/>
          <w:lang w:val="es-ES_tradnl"/>
        </w:rPr>
        <w:t>0</w:t>
      </w:r>
      <w:r w:rsidR="0002368E">
        <w:rPr>
          <w:rFonts w:ascii="Times New Roman" w:hAnsi="Times New Roman" w:cs="Times New Roman"/>
          <w:sz w:val="28"/>
          <w:szCs w:val="28"/>
          <w:lang w:val="es-ES_tradnl"/>
        </w:rPr>
        <w:t>00’14,</w:t>
      </w:r>
      <w:r w:rsidRPr="00EE6985">
        <w:rPr>
          <w:rFonts w:ascii="Times New Roman" w:hAnsi="Times New Roman" w:cs="Times New Roman"/>
          <w:sz w:val="28"/>
          <w:szCs w:val="28"/>
          <w:lang w:val="es-ES_tradnl"/>
        </w:rPr>
        <w:t>04”E;</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Vị trí đài cách thềm đường CHC 28: 323,92m;</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Vị trí đài cách tim đường CHC 28/10: 149,98m;</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Loại máy: Selex 2110;</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Nhà sản xuất: Mỹ;</w:t>
      </w:r>
    </w:p>
    <w:p w:rsidR="007F0D6B" w:rsidRPr="00EE6985" w:rsidRDefault="007F0D6B" w:rsidP="00E558E3">
      <w:pPr>
        <w:pStyle w:val="ListParagraph"/>
        <w:numPr>
          <w:ilvl w:val="0"/>
          <w:numId w:val="136"/>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Năm lắp đặt: 2012.</w:t>
      </w:r>
    </w:p>
    <w:p w:rsidR="007F0D6B" w:rsidRPr="00EE6985" w:rsidRDefault="007F0D6B" w:rsidP="00E558E3">
      <w:pPr>
        <w:pStyle w:val="ListParagraph"/>
        <w:numPr>
          <w:ilvl w:val="0"/>
          <w:numId w:val="131"/>
        </w:numPr>
        <w:spacing w:line="240" w:lineRule="auto"/>
        <w:ind w:left="567" w:hanging="283"/>
        <w:contextualSpacing w:val="0"/>
        <w:rPr>
          <w:rFonts w:ascii="Times New Roman" w:hAnsi="Times New Roman" w:cs="Times New Roman"/>
          <w:i/>
          <w:sz w:val="28"/>
          <w:szCs w:val="28"/>
        </w:rPr>
      </w:pPr>
      <w:r w:rsidRPr="00EE6985">
        <w:rPr>
          <w:rFonts w:ascii="Times New Roman" w:hAnsi="Times New Roman" w:cs="Times New Roman"/>
          <w:i/>
          <w:sz w:val="28"/>
          <w:szCs w:val="28"/>
        </w:rPr>
        <w:t xml:space="preserve">DME 28: </w:t>
      </w:r>
      <w:r w:rsidRPr="003D2984">
        <w:rPr>
          <w:rFonts w:ascii="Times New Roman" w:hAnsi="Times New Roman" w:cs="Times New Roman"/>
          <w:sz w:val="28"/>
          <w:szCs w:val="28"/>
        </w:rPr>
        <w:t>Giấy phép số 4239/GP-CHK.</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Tên hiệu: IPH;</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Kênh làm việc: 24X</w:t>
      </w:r>
      <w:r w:rsidRPr="00EE6985">
        <w:rPr>
          <w:rFonts w:ascii="Times New Roman" w:hAnsi="Times New Roman" w:cs="Times New Roman"/>
          <w:i/>
          <w:sz w:val="28"/>
          <w:szCs w:val="28"/>
          <w:lang w:val="es-ES_tradnl"/>
        </w:rPr>
        <w:t>(</w:t>
      </w:r>
      <w:r w:rsidR="003D2984">
        <w:rPr>
          <w:rFonts w:ascii="Times New Roman" w:hAnsi="Times New Roman" w:cs="Times New Roman"/>
          <w:i/>
          <w:sz w:val="28"/>
          <w:szCs w:val="28"/>
          <w:lang w:val="es-ES_tradnl"/>
        </w:rPr>
        <w:t>t</w:t>
      </w:r>
      <w:r w:rsidRPr="00EE6985">
        <w:rPr>
          <w:rFonts w:ascii="Times New Roman" w:hAnsi="Times New Roman" w:cs="Times New Roman"/>
          <w:i/>
          <w:sz w:val="28"/>
          <w:szCs w:val="28"/>
          <w:lang w:val="es-ES_tradnl"/>
        </w:rPr>
        <w:t>ần số phát 985MHz, Tần số thu 1048MHz);</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Công suất phát: 100W;</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Hoạt động 24/24 giờ;</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Vị trí:  lắp đặt cùng vị trí với đài GP 28;</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Loại máy: Selex 1118A;</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Nhà sản xuất: Mỹ;</w:t>
      </w:r>
    </w:p>
    <w:p w:rsidR="007F0D6B" w:rsidRPr="00EE6985" w:rsidRDefault="007F0D6B" w:rsidP="00E558E3">
      <w:pPr>
        <w:pStyle w:val="ListParagraph"/>
        <w:numPr>
          <w:ilvl w:val="0"/>
          <w:numId w:val="137"/>
        </w:numPr>
        <w:tabs>
          <w:tab w:val="left" w:pos="709"/>
        </w:tabs>
        <w:spacing w:line="240" w:lineRule="auto"/>
        <w:ind w:hanging="294"/>
        <w:contextualSpacing w:val="0"/>
        <w:rPr>
          <w:rFonts w:ascii="Times New Roman" w:hAnsi="Times New Roman" w:cs="Times New Roman"/>
          <w:sz w:val="28"/>
          <w:szCs w:val="28"/>
          <w:lang w:val="es-ES_tradnl"/>
        </w:rPr>
      </w:pPr>
      <w:r w:rsidRPr="00EE6985">
        <w:rPr>
          <w:rFonts w:ascii="Times New Roman" w:hAnsi="Times New Roman" w:cs="Times New Roman"/>
          <w:sz w:val="28"/>
          <w:szCs w:val="28"/>
          <w:lang w:val="es-ES_tradnl"/>
        </w:rPr>
        <w:t>Năm lắp đặt: 2012.</w:t>
      </w:r>
    </w:p>
    <w:p w:rsidR="00E2748A" w:rsidRPr="00EE6985" w:rsidRDefault="00E2748A" w:rsidP="00FF5C00">
      <w:pPr>
        <w:pStyle w:val="BodyText2"/>
        <w:numPr>
          <w:ilvl w:val="2"/>
          <w:numId w:val="17"/>
        </w:numPr>
        <w:tabs>
          <w:tab w:val="left" w:pos="709"/>
        </w:tabs>
        <w:spacing w:line="240" w:lineRule="auto"/>
        <w:ind w:left="709" w:hanging="709"/>
        <w:rPr>
          <w:rFonts w:ascii="Times New Roman" w:hAnsi="Times New Roman" w:cs="Times New Roman"/>
          <w:sz w:val="28"/>
          <w:szCs w:val="28"/>
        </w:rPr>
      </w:pPr>
      <w:r w:rsidRPr="00EE6985">
        <w:rPr>
          <w:rFonts w:ascii="Times New Roman" w:hAnsi="Times New Roman" w:cs="Times New Roman"/>
          <w:sz w:val="28"/>
          <w:szCs w:val="28"/>
        </w:rPr>
        <w:t>Đài DVOR/DME</w:t>
      </w:r>
      <w:r w:rsidR="00D1403B" w:rsidRPr="00EE6985">
        <w:rPr>
          <w:rFonts w:ascii="Times New Roman" w:hAnsi="Times New Roman" w:cs="Times New Roman"/>
          <w:sz w:val="28"/>
          <w:szCs w:val="28"/>
        </w:rPr>
        <w:t>:</w:t>
      </w:r>
    </w:p>
    <w:p w:rsidR="00D1403B" w:rsidRPr="004A4994" w:rsidRDefault="00E2748A" w:rsidP="003B650D">
      <w:pPr>
        <w:pStyle w:val="ListParagraph"/>
        <w:numPr>
          <w:ilvl w:val="0"/>
          <w:numId w:val="29"/>
        </w:numPr>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Tên hiệu: PQU;</w:t>
      </w:r>
    </w:p>
    <w:p w:rsidR="00D1403B" w:rsidRPr="004A4994" w:rsidRDefault="00E2748A" w:rsidP="003B650D">
      <w:pPr>
        <w:pStyle w:val="ListParagraph"/>
        <w:numPr>
          <w:ilvl w:val="0"/>
          <w:numId w:val="29"/>
        </w:numPr>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Tần số phát DVOR: 113MHz và DME: CH77X;</w:t>
      </w:r>
    </w:p>
    <w:p w:rsidR="00D1403B" w:rsidRPr="004A4994" w:rsidRDefault="00E2748A" w:rsidP="003B650D">
      <w:pPr>
        <w:pStyle w:val="ListParagraph"/>
        <w:numPr>
          <w:ilvl w:val="0"/>
          <w:numId w:val="29"/>
        </w:numPr>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Công suất: DVOR: 100W; DME:1</w:t>
      </w:r>
      <w:r w:rsidR="00D52BBC">
        <w:rPr>
          <w:rFonts w:ascii="Times New Roman" w:hAnsi="Times New Roman" w:cs="Times New Roman"/>
          <w:sz w:val="28"/>
          <w:szCs w:val="28"/>
          <w:lang w:val="es-ES_tradnl"/>
        </w:rPr>
        <w:t>.</w:t>
      </w:r>
      <w:r w:rsidRPr="004A4994">
        <w:rPr>
          <w:rFonts w:ascii="Times New Roman" w:hAnsi="Times New Roman" w:cs="Times New Roman"/>
          <w:sz w:val="28"/>
          <w:szCs w:val="28"/>
          <w:lang w:val="es-ES_tradnl"/>
        </w:rPr>
        <w:t>000W;</w:t>
      </w:r>
    </w:p>
    <w:p w:rsidR="00D1403B" w:rsidRPr="004A4994" w:rsidRDefault="00E2748A" w:rsidP="003B650D">
      <w:pPr>
        <w:pStyle w:val="ListParagraph"/>
        <w:numPr>
          <w:ilvl w:val="0"/>
          <w:numId w:val="29"/>
        </w:numPr>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Tọa độ: 10</w:t>
      </w:r>
      <w:r w:rsidRPr="004A4994">
        <w:rPr>
          <w:rFonts w:ascii="Times New Roman" w:hAnsi="Times New Roman" w:cs="Times New Roman"/>
          <w:sz w:val="28"/>
          <w:szCs w:val="28"/>
          <w:vertAlign w:val="superscript"/>
          <w:lang w:val="es-ES_tradnl"/>
        </w:rPr>
        <w:t>0</w:t>
      </w:r>
      <w:r w:rsidR="002961D1">
        <w:rPr>
          <w:rFonts w:ascii="Times New Roman" w:hAnsi="Times New Roman" w:cs="Times New Roman"/>
          <w:sz w:val="28"/>
          <w:szCs w:val="28"/>
          <w:lang w:val="es-ES_tradnl"/>
        </w:rPr>
        <w:t>48’59,</w:t>
      </w:r>
      <w:r w:rsidRPr="004A4994">
        <w:rPr>
          <w:rFonts w:ascii="Times New Roman" w:hAnsi="Times New Roman" w:cs="Times New Roman"/>
          <w:sz w:val="28"/>
          <w:szCs w:val="28"/>
          <w:lang w:val="es-ES_tradnl"/>
        </w:rPr>
        <w:t>16”B - 106</w:t>
      </w:r>
      <w:r w:rsidRPr="004A4994">
        <w:rPr>
          <w:rFonts w:ascii="Times New Roman" w:hAnsi="Times New Roman" w:cs="Times New Roman"/>
          <w:sz w:val="28"/>
          <w:szCs w:val="28"/>
          <w:vertAlign w:val="superscript"/>
          <w:lang w:val="es-ES_tradnl"/>
        </w:rPr>
        <w:t>0</w:t>
      </w:r>
      <w:r w:rsidRPr="004A4994">
        <w:rPr>
          <w:rFonts w:ascii="Times New Roman" w:hAnsi="Times New Roman" w:cs="Times New Roman"/>
          <w:sz w:val="28"/>
          <w:szCs w:val="28"/>
          <w:lang w:val="es-ES_tradnl"/>
        </w:rPr>
        <w:t>38’44</w:t>
      </w:r>
      <w:r w:rsidR="002961D1">
        <w:rPr>
          <w:rFonts w:ascii="Times New Roman" w:hAnsi="Times New Roman" w:cs="Times New Roman"/>
          <w:sz w:val="28"/>
          <w:szCs w:val="28"/>
          <w:lang w:val="es-ES_tradnl"/>
        </w:rPr>
        <w:t>,</w:t>
      </w:r>
      <w:r w:rsidRPr="004A4994">
        <w:rPr>
          <w:rFonts w:ascii="Times New Roman" w:hAnsi="Times New Roman" w:cs="Times New Roman"/>
          <w:sz w:val="28"/>
          <w:szCs w:val="28"/>
          <w:lang w:val="es-ES_tradnl"/>
        </w:rPr>
        <w:t>07”Đ;</w:t>
      </w:r>
    </w:p>
    <w:p w:rsidR="00D1403B" w:rsidRPr="004A4994" w:rsidRDefault="00E2748A" w:rsidP="003B650D">
      <w:pPr>
        <w:pStyle w:val="ListParagraph"/>
        <w:numPr>
          <w:ilvl w:val="0"/>
          <w:numId w:val="29"/>
        </w:numPr>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Hoạt động 24/24 giờ;</w:t>
      </w:r>
    </w:p>
    <w:p w:rsidR="00E2748A" w:rsidRDefault="00E2748A" w:rsidP="003B650D">
      <w:pPr>
        <w:pStyle w:val="ListParagraph"/>
        <w:numPr>
          <w:ilvl w:val="0"/>
          <w:numId w:val="29"/>
        </w:numPr>
        <w:spacing w:line="240" w:lineRule="auto"/>
        <w:ind w:left="426" w:hanging="284"/>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Năm lắp đặt: 2012.</w:t>
      </w:r>
    </w:p>
    <w:p w:rsidR="00187DCF" w:rsidRPr="004A4994" w:rsidRDefault="00AD35A0" w:rsidP="00FF5C00">
      <w:pPr>
        <w:pStyle w:val="ListParagraph"/>
        <w:numPr>
          <w:ilvl w:val="1"/>
          <w:numId w:val="17"/>
        </w:numPr>
        <w:tabs>
          <w:tab w:val="left" w:pos="426"/>
        </w:tabs>
        <w:spacing w:line="240" w:lineRule="auto"/>
        <w:ind w:left="426" w:hanging="426"/>
        <w:contextualSpacing w:val="0"/>
        <w:outlineLvl w:val="2"/>
        <w:rPr>
          <w:rFonts w:ascii="Times New Roman" w:hAnsi="Times New Roman" w:cs="Times New Roman"/>
          <w:sz w:val="28"/>
          <w:szCs w:val="28"/>
        </w:rPr>
      </w:pPr>
      <w:bookmarkStart w:id="449" w:name="_Toc3714662"/>
      <w:bookmarkStart w:id="450" w:name="_Toc6064480"/>
      <w:bookmarkStart w:id="451" w:name="_Toc6826502"/>
      <w:r w:rsidRPr="004A4994">
        <w:rPr>
          <w:rFonts w:ascii="Times New Roman" w:hAnsi="Times New Roman" w:cs="Times New Roman"/>
          <w:sz w:val="28"/>
          <w:szCs w:val="28"/>
        </w:rPr>
        <w:t>Thiết bị trợ giúp bằng mắt trong phương thức tiếp cận:</w:t>
      </w:r>
      <w:bookmarkEnd w:id="449"/>
      <w:bookmarkEnd w:id="450"/>
      <w:bookmarkEnd w:id="451"/>
    </w:p>
    <w:p w:rsidR="00E4761B" w:rsidRPr="00E21EFD" w:rsidRDefault="00AD35A0" w:rsidP="00F71BFE">
      <w:pPr>
        <w:pStyle w:val="ListParagraph"/>
        <w:tabs>
          <w:tab w:val="left" w:pos="567"/>
        </w:tabs>
        <w:spacing w:line="240" w:lineRule="auto"/>
        <w:ind w:left="284"/>
        <w:contextualSpacing w:val="0"/>
        <w:rPr>
          <w:rFonts w:ascii="Times New Roman" w:hAnsi="Times New Roman" w:cs="Times New Roman"/>
          <w:sz w:val="28"/>
          <w:szCs w:val="28"/>
        </w:rPr>
      </w:pPr>
      <w:r w:rsidRPr="004A4994">
        <w:rPr>
          <w:rFonts w:ascii="Times New Roman" w:hAnsi="Times New Roman" w:cs="Times New Roman"/>
          <w:sz w:val="28"/>
          <w:szCs w:val="28"/>
        </w:rPr>
        <w:lastRenderedPageBreak/>
        <w:t>Loại đèn tiếp cận và đèn chỉ thị độ dốc tiếp cận(PAPI, APAPI, T-VASIS hoặ</w:t>
      </w:r>
      <w:r w:rsidR="00EB646A" w:rsidRPr="004A4994">
        <w:rPr>
          <w:rFonts w:ascii="Times New Roman" w:hAnsi="Times New Roman" w:cs="Times New Roman"/>
          <w:sz w:val="28"/>
          <w:szCs w:val="28"/>
        </w:rPr>
        <w:t xml:space="preserve">c </w:t>
      </w:r>
      <w:r w:rsidR="00EB646A" w:rsidRPr="00E21EFD">
        <w:rPr>
          <w:rFonts w:ascii="Times New Roman" w:hAnsi="Times New Roman" w:cs="Times New Roman"/>
          <w:sz w:val="28"/>
          <w:szCs w:val="28"/>
        </w:rPr>
        <w:t xml:space="preserve">AT-VASIS): </w:t>
      </w:r>
    </w:p>
    <w:p w:rsidR="00DA06DB" w:rsidRPr="00E21EFD" w:rsidRDefault="00E4761B" w:rsidP="00E558E3">
      <w:pPr>
        <w:pStyle w:val="ListParagraph"/>
        <w:numPr>
          <w:ilvl w:val="0"/>
          <w:numId w:val="52"/>
        </w:numPr>
        <w:tabs>
          <w:tab w:val="left" w:pos="567"/>
        </w:tabs>
        <w:autoSpaceDE w:val="0"/>
        <w:autoSpaceDN w:val="0"/>
        <w:adjustRightInd w:val="0"/>
        <w:spacing w:line="240" w:lineRule="auto"/>
        <w:ind w:left="568" w:right="-28" w:hanging="284"/>
        <w:contextualSpacing w:val="0"/>
        <w:rPr>
          <w:rFonts w:ascii="Times New Roman" w:hAnsi="Times New Roman" w:cs="Times New Roman"/>
          <w:sz w:val="28"/>
          <w:szCs w:val="28"/>
        </w:rPr>
      </w:pPr>
      <w:r w:rsidRPr="00E21EFD">
        <w:rPr>
          <w:rFonts w:ascii="Times New Roman" w:hAnsi="Times New Roman" w:cs="Times New Roman"/>
          <w:bCs/>
          <w:sz w:val="28"/>
          <w:szCs w:val="28"/>
        </w:rPr>
        <w:t xml:space="preserve">Hệ </w:t>
      </w:r>
      <w:r w:rsidRPr="00E21EFD">
        <w:rPr>
          <w:rFonts w:ascii="Times New Roman" w:hAnsi="Times New Roman" w:cs="Times New Roman"/>
          <w:sz w:val="28"/>
          <w:szCs w:val="28"/>
          <w:lang w:val="de-DE"/>
        </w:rPr>
        <w:t>thống</w:t>
      </w:r>
      <w:r w:rsidRPr="00E21EFD">
        <w:rPr>
          <w:rFonts w:ascii="Times New Roman" w:hAnsi="Times New Roman" w:cs="Times New Roman"/>
          <w:bCs/>
          <w:sz w:val="28"/>
          <w:szCs w:val="28"/>
        </w:rPr>
        <w:t xml:space="preserve"> đèn tiếp cận</w:t>
      </w:r>
      <w:r w:rsidRPr="00E21EFD">
        <w:rPr>
          <w:rFonts w:ascii="Times New Roman" w:hAnsi="Times New Roman" w:cs="Times New Roman"/>
          <w:sz w:val="28"/>
          <w:szCs w:val="28"/>
        </w:rPr>
        <w:t xml:space="preserve">: </w:t>
      </w:r>
      <w:r w:rsidR="00507B2B" w:rsidRPr="00E21EFD">
        <w:rPr>
          <w:rFonts w:ascii="Times New Roman" w:hAnsi="Times New Roman" w:cs="Times New Roman"/>
          <w:sz w:val="28"/>
          <w:szCs w:val="28"/>
        </w:rPr>
        <w:t>Đ</w:t>
      </w:r>
      <w:r w:rsidRPr="00E21EFD">
        <w:rPr>
          <w:rFonts w:ascii="Times New Roman" w:hAnsi="Times New Roman" w:cs="Times New Roman"/>
          <w:sz w:val="28"/>
          <w:szCs w:val="28"/>
        </w:rPr>
        <w:t>èn t</w:t>
      </w:r>
      <w:r w:rsidRPr="00E21EFD">
        <w:rPr>
          <w:rFonts w:ascii="Times New Roman" w:hAnsi="Times New Roman" w:cs="Times New Roman"/>
          <w:bCs/>
          <w:sz w:val="28"/>
          <w:szCs w:val="28"/>
        </w:rPr>
        <w:t xml:space="preserve">iếp cận chính xác CAT I đầu </w:t>
      </w:r>
      <w:r w:rsidR="00F71BFE" w:rsidRPr="00E21EFD">
        <w:rPr>
          <w:rFonts w:ascii="Times New Roman" w:hAnsi="Times New Roman" w:cs="Times New Roman"/>
          <w:bCs/>
          <w:sz w:val="28"/>
          <w:szCs w:val="28"/>
        </w:rPr>
        <w:t xml:space="preserve">CHC </w:t>
      </w:r>
      <w:r w:rsidRPr="00E21EFD">
        <w:rPr>
          <w:rFonts w:ascii="Times New Roman" w:hAnsi="Times New Roman" w:cs="Times New Roman"/>
          <w:bCs/>
          <w:sz w:val="28"/>
          <w:szCs w:val="28"/>
        </w:rPr>
        <w:t>10 gồm có 136 bộ đèn chia làm 2 mạch chẵn lẻ được  mắc nối tiếp và được cấp nguồn dòng từ 2 máy điều dòng đặt tại trạm 10.</w:t>
      </w:r>
      <w:r w:rsidRPr="00E21EFD">
        <w:rPr>
          <w:rFonts w:ascii="Times New Roman" w:hAnsi="Times New Roman" w:cs="Times New Roman"/>
          <w:sz w:val="28"/>
          <w:szCs w:val="28"/>
        </w:rPr>
        <w:t xml:space="preserve"> Tiếp cận chính xác CAT I đầu 28 gồm có 136 bộ đèn chia làm 2 mạch chẵn lẻ đượ</w:t>
      </w:r>
      <w:r w:rsidR="003E5407" w:rsidRPr="00E21EFD">
        <w:rPr>
          <w:rFonts w:ascii="Times New Roman" w:hAnsi="Times New Roman" w:cs="Times New Roman"/>
          <w:sz w:val="28"/>
          <w:szCs w:val="28"/>
        </w:rPr>
        <w:t xml:space="preserve">c </w:t>
      </w:r>
      <w:r w:rsidRPr="00E21EFD">
        <w:rPr>
          <w:rFonts w:ascii="Times New Roman" w:hAnsi="Times New Roman" w:cs="Times New Roman"/>
          <w:sz w:val="28"/>
          <w:szCs w:val="28"/>
        </w:rPr>
        <w:t>mắc nối tiếp và được cấp nguồn từ 2 máy điều dòng đặt tại trạm 28.</w:t>
      </w:r>
    </w:p>
    <w:tbl>
      <w:tblPr>
        <w:tblpPr w:leftFromText="180" w:rightFromText="180" w:vertAnchor="text" w:tblpXSpec="center" w:tblpY="1"/>
        <w:tblOverlap w:val="never"/>
        <w:tblW w:w="8755" w:type="dxa"/>
        <w:tblLayout w:type="fixed"/>
        <w:tblLook w:val="0000"/>
      </w:tblPr>
      <w:tblGrid>
        <w:gridCol w:w="2520"/>
        <w:gridCol w:w="2833"/>
        <w:gridCol w:w="3402"/>
      </w:tblGrid>
      <w:tr w:rsidR="00E4761B" w:rsidRPr="004A4994" w:rsidTr="00556D85">
        <w:trPr>
          <w:cantSplit/>
        </w:trPr>
        <w:tc>
          <w:tcPr>
            <w:tcW w:w="2520" w:type="dxa"/>
            <w:vMerge w:val="restart"/>
            <w:vAlign w:val="center"/>
          </w:tcPr>
          <w:p w:rsidR="00E4761B" w:rsidRPr="004A4994" w:rsidRDefault="00E4761B" w:rsidP="00556D85">
            <w:pPr>
              <w:pStyle w:val="TableText"/>
              <w:numPr>
                <w:ilvl w:val="12"/>
                <w:numId w:val="0"/>
              </w:numPr>
              <w:spacing w:before="120" w:after="120"/>
              <w:ind w:left="-142"/>
              <w:jc w:val="center"/>
              <w:rPr>
                <w:rFonts w:ascii="Times New Roman" w:hAnsi="Times New Roman"/>
                <w:b/>
                <w:sz w:val="28"/>
                <w:szCs w:val="28"/>
              </w:rPr>
            </w:pPr>
            <w:r w:rsidRPr="004A4994">
              <w:rPr>
                <w:rFonts w:ascii="Times New Roman" w:hAnsi="Times New Roman"/>
                <w:b/>
                <w:noProof/>
                <w:sz w:val="28"/>
                <w:szCs w:val="28"/>
                <w:lang w:val="en-US"/>
              </w:rPr>
              <w:drawing>
                <wp:inline distT="0" distB="0" distL="0" distR="0">
                  <wp:extent cx="1500359" cy="2594919"/>
                  <wp:effectExtent l="19050" t="0" r="4591"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1507003" cy="2606410"/>
                          </a:xfrm>
                          <a:prstGeom prst="rect">
                            <a:avLst/>
                          </a:prstGeom>
                          <a:noFill/>
                          <a:ln w="9525">
                            <a:noFill/>
                            <a:miter lim="800000"/>
                            <a:headEnd/>
                            <a:tailEnd/>
                          </a:ln>
                        </pic:spPr>
                      </pic:pic>
                    </a:graphicData>
                  </a:graphic>
                </wp:inline>
              </w:drawing>
            </w:r>
          </w:p>
        </w:tc>
        <w:tc>
          <w:tcPr>
            <w:tcW w:w="2833" w:type="dxa"/>
          </w:tcPr>
          <w:p w:rsidR="00E4761B" w:rsidRPr="004A4994" w:rsidRDefault="00E4761B" w:rsidP="006E2D68">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402" w:type="dxa"/>
          </w:tcPr>
          <w:p w:rsidR="00E4761B" w:rsidRPr="004A4994" w:rsidRDefault="00E4761B" w:rsidP="006D3869">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FAE</w:t>
            </w:r>
          </w:p>
        </w:tc>
      </w:tr>
      <w:tr w:rsidR="00E4761B" w:rsidRPr="004A4994" w:rsidTr="00556D85">
        <w:trPr>
          <w:cantSplit/>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lang w:val="fr-BE"/>
              </w:rPr>
            </w:pPr>
          </w:p>
        </w:tc>
        <w:tc>
          <w:tcPr>
            <w:tcW w:w="2833" w:type="dxa"/>
          </w:tcPr>
          <w:p w:rsidR="00E4761B" w:rsidRPr="004A4994" w:rsidRDefault="00E4761B" w:rsidP="00E558E3">
            <w:pPr>
              <w:pStyle w:val="TableText"/>
              <w:numPr>
                <w:ilvl w:val="0"/>
                <w:numId w:val="52"/>
              </w:numPr>
              <w:spacing w:before="120" w:after="120"/>
              <w:ind w:left="741" w:hanging="284"/>
              <w:rPr>
                <w:rFonts w:ascii="Times New Roman" w:hAnsi="Times New Roman"/>
                <w:sz w:val="28"/>
                <w:szCs w:val="28"/>
                <w:lang w:val="fr-BE"/>
              </w:rPr>
            </w:pPr>
            <w:r w:rsidRPr="004A4994">
              <w:rPr>
                <w:rFonts w:ascii="Times New Roman" w:hAnsi="Times New Roman"/>
                <w:sz w:val="28"/>
                <w:szCs w:val="28"/>
                <w:lang w:val="fr-BE"/>
              </w:rPr>
              <w:t>Bóng</w:t>
            </w:r>
            <w:r w:rsidR="006D3869">
              <w:rPr>
                <w:rFonts w:ascii="Times New Roman" w:hAnsi="Times New Roman"/>
                <w:sz w:val="28"/>
                <w:szCs w:val="28"/>
                <w:lang w:val="fr-BE"/>
              </w:rPr>
              <w:t>:</w:t>
            </w:r>
          </w:p>
        </w:tc>
        <w:tc>
          <w:tcPr>
            <w:tcW w:w="3402" w:type="dxa"/>
          </w:tcPr>
          <w:p w:rsidR="00E4761B" w:rsidRPr="004A4994" w:rsidRDefault="00E4761B" w:rsidP="006D3869">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150W Pk30d</w:t>
            </w:r>
          </w:p>
        </w:tc>
      </w:tr>
      <w:tr w:rsidR="00E4761B" w:rsidRPr="004A4994" w:rsidTr="00556D85">
        <w:trPr>
          <w:cantSplit/>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833" w:type="dxa"/>
          </w:tcPr>
          <w:p w:rsidR="00E4761B" w:rsidRPr="004A4994" w:rsidRDefault="00E4761B" w:rsidP="00E558E3">
            <w:pPr>
              <w:pStyle w:val="TableText"/>
              <w:numPr>
                <w:ilvl w:val="0"/>
                <w:numId w:val="52"/>
              </w:numPr>
              <w:spacing w:before="120" w:after="120"/>
              <w:ind w:left="741" w:hanging="284"/>
              <w:rPr>
                <w:rFonts w:ascii="Times New Roman" w:hAnsi="Times New Roman"/>
                <w:sz w:val="28"/>
                <w:szCs w:val="28"/>
              </w:rPr>
            </w:pPr>
            <w:r w:rsidRPr="004A4994">
              <w:rPr>
                <w:rFonts w:ascii="Times New Roman" w:hAnsi="Times New Roman"/>
                <w:sz w:val="28"/>
                <w:szCs w:val="28"/>
              </w:rPr>
              <w:t>Dòng vào</w:t>
            </w:r>
            <w:r w:rsidR="006D3869">
              <w:rPr>
                <w:rFonts w:ascii="Times New Roman" w:hAnsi="Times New Roman"/>
                <w:sz w:val="28"/>
                <w:szCs w:val="28"/>
              </w:rPr>
              <w:t>:</w:t>
            </w:r>
          </w:p>
        </w:tc>
        <w:tc>
          <w:tcPr>
            <w:tcW w:w="3402" w:type="dxa"/>
          </w:tcPr>
          <w:p w:rsidR="00E4761B" w:rsidRPr="004A4994" w:rsidRDefault="00C058C7" w:rsidP="006D3869">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6,6</w:t>
            </w:r>
            <w:r w:rsidR="00E4761B" w:rsidRPr="004A4994">
              <w:rPr>
                <w:rFonts w:ascii="Times New Roman" w:hAnsi="Times New Roman"/>
                <w:sz w:val="28"/>
                <w:szCs w:val="28"/>
              </w:rPr>
              <w:t>A</w:t>
            </w:r>
          </w:p>
        </w:tc>
      </w:tr>
      <w:tr w:rsidR="00E4761B" w:rsidRPr="004A4994" w:rsidTr="00556D85">
        <w:trPr>
          <w:cantSplit/>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833" w:type="dxa"/>
          </w:tcPr>
          <w:p w:rsidR="00E4761B" w:rsidRPr="004A4994" w:rsidRDefault="00E4761B" w:rsidP="00E558E3">
            <w:pPr>
              <w:pStyle w:val="TableText"/>
              <w:numPr>
                <w:ilvl w:val="0"/>
                <w:numId w:val="52"/>
              </w:numPr>
              <w:spacing w:before="120" w:after="120"/>
              <w:ind w:left="741" w:hanging="284"/>
              <w:rPr>
                <w:rFonts w:ascii="Times New Roman" w:hAnsi="Times New Roman"/>
                <w:sz w:val="28"/>
                <w:szCs w:val="28"/>
              </w:rPr>
            </w:pPr>
            <w:r w:rsidRPr="004A4994">
              <w:rPr>
                <w:rFonts w:ascii="Times New Roman" w:hAnsi="Times New Roman"/>
                <w:sz w:val="28"/>
                <w:szCs w:val="28"/>
              </w:rPr>
              <w:t>Tuổi thọ</w:t>
            </w:r>
            <w:r w:rsidR="006D3869">
              <w:rPr>
                <w:rFonts w:ascii="Times New Roman" w:hAnsi="Times New Roman"/>
                <w:sz w:val="28"/>
                <w:szCs w:val="28"/>
              </w:rPr>
              <w:t>:</w:t>
            </w:r>
          </w:p>
        </w:tc>
        <w:tc>
          <w:tcPr>
            <w:tcW w:w="3402" w:type="dxa"/>
          </w:tcPr>
          <w:p w:rsidR="00E4761B" w:rsidRPr="004A4994" w:rsidRDefault="00E4761B" w:rsidP="006D3869">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006D3869">
              <w:rPr>
                <w:rFonts w:ascii="Times New Roman" w:hAnsi="Times New Roman"/>
                <w:sz w:val="28"/>
                <w:szCs w:val="28"/>
              </w:rPr>
              <w:t>.</w:t>
            </w:r>
            <w:r w:rsidRPr="004A4994">
              <w:rPr>
                <w:rFonts w:ascii="Times New Roman" w:hAnsi="Times New Roman"/>
                <w:sz w:val="28"/>
                <w:szCs w:val="28"/>
              </w:rPr>
              <w:t>000 giờ</w:t>
            </w:r>
          </w:p>
        </w:tc>
      </w:tr>
      <w:tr w:rsidR="00E4761B" w:rsidRPr="004A4994" w:rsidTr="00556D85">
        <w:trPr>
          <w:cantSplit/>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833" w:type="dxa"/>
          </w:tcPr>
          <w:p w:rsidR="00E4761B" w:rsidRPr="004A4994" w:rsidRDefault="00E4761B" w:rsidP="00E558E3">
            <w:pPr>
              <w:pStyle w:val="TableText"/>
              <w:numPr>
                <w:ilvl w:val="0"/>
                <w:numId w:val="105"/>
              </w:numPr>
              <w:spacing w:before="120" w:after="120"/>
              <w:ind w:left="741" w:hanging="284"/>
              <w:rPr>
                <w:rFonts w:ascii="Times New Roman" w:hAnsi="Times New Roman"/>
                <w:sz w:val="28"/>
                <w:szCs w:val="28"/>
              </w:rPr>
            </w:pPr>
            <w:r w:rsidRPr="004A4994">
              <w:rPr>
                <w:rFonts w:ascii="Times New Roman" w:hAnsi="Times New Roman"/>
                <w:sz w:val="28"/>
                <w:szCs w:val="28"/>
              </w:rPr>
              <w:t>Nhiệt độ lắp đặt</w:t>
            </w:r>
            <w:r w:rsidR="00556D85">
              <w:rPr>
                <w:rFonts w:ascii="Times New Roman" w:hAnsi="Times New Roman"/>
                <w:sz w:val="28"/>
                <w:szCs w:val="28"/>
              </w:rPr>
              <w:t>:</w:t>
            </w:r>
          </w:p>
        </w:tc>
        <w:tc>
          <w:tcPr>
            <w:tcW w:w="3402" w:type="dxa"/>
          </w:tcPr>
          <w:p w:rsidR="00E4761B" w:rsidRPr="004A4994" w:rsidRDefault="00E4761B" w:rsidP="0085287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- 55°C đến + 55°C</w:t>
            </w:r>
          </w:p>
        </w:tc>
      </w:tr>
      <w:tr w:rsidR="00E4761B" w:rsidRPr="004A4994" w:rsidTr="00556D85">
        <w:trPr>
          <w:cantSplit/>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833" w:type="dxa"/>
          </w:tcPr>
          <w:p w:rsidR="00E4761B" w:rsidRPr="004A4994" w:rsidRDefault="00E4761B" w:rsidP="00E558E3">
            <w:pPr>
              <w:pStyle w:val="TableText"/>
              <w:numPr>
                <w:ilvl w:val="0"/>
                <w:numId w:val="105"/>
              </w:numPr>
              <w:spacing w:before="120" w:after="120"/>
              <w:ind w:left="741" w:hanging="284"/>
              <w:rPr>
                <w:rFonts w:ascii="Times New Roman" w:hAnsi="Times New Roman"/>
                <w:sz w:val="28"/>
                <w:szCs w:val="28"/>
              </w:rPr>
            </w:pPr>
            <w:r w:rsidRPr="004A4994">
              <w:rPr>
                <w:rFonts w:ascii="Times New Roman" w:hAnsi="Times New Roman"/>
                <w:sz w:val="28"/>
                <w:szCs w:val="28"/>
              </w:rPr>
              <w:t>Độ ẩm</w:t>
            </w:r>
            <w:r w:rsidR="00556D85">
              <w:rPr>
                <w:rFonts w:ascii="Times New Roman" w:hAnsi="Times New Roman"/>
                <w:sz w:val="28"/>
                <w:szCs w:val="28"/>
              </w:rPr>
              <w:t>:</w:t>
            </w:r>
          </w:p>
        </w:tc>
        <w:tc>
          <w:tcPr>
            <w:tcW w:w="3402" w:type="dxa"/>
          </w:tcPr>
          <w:p w:rsidR="00E4761B" w:rsidRPr="004A4994" w:rsidRDefault="00E4761B" w:rsidP="0085287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0% đến 100%</w:t>
            </w:r>
          </w:p>
        </w:tc>
      </w:tr>
      <w:tr w:rsidR="00E4761B" w:rsidRPr="004A4994" w:rsidTr="00556D85">
        <w:trPr>
          <w:cantSplit/>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833" w:type="dxa"/>
          </w:tcPr>
          <w:p w:rsidR="00E4761B" w:rsidRPr="004A4994" w:rsidRDefault="00E4761B" w:rsidP="00E558E3">
            <w:pPr>
              <w:pStyle w:val="TableText"/>
              <w:numPr>
                <w:ilvl w:val="0"/>
                <w:numId w:val="105"/>
              </w:numPr>
              <w:spacing w:before="120" w:after="120"/>
              <w:ind w:left="741" w:hanging="284"/>
              <w:rPr>
                <w:rFonts w:ascii="Times New Roman" w:hAnsi="Times New Roman"/>
                <w:sz w:val="28"/>
                <w:szCs w:val="28"/>
              </w:rPr>
            </w:pPr>
            <w:r w:rsidRPr="004A4994">
              <w:rPr>
                <w:rFonts w:ascii="Times New Roman" w:hAnsi="Times New Roman"/>
                <w:sz w:val="28"/>
                <w:szCs w:val="28"/>
              </w:rPr>
              <w:t>Gió</w:t>
            </w:r>
            <w:r w:rsidR="00556D85">
              <w:rPr>
                <w:rFonts w:ascii="Times New Roman" w:hAnsi="Times New Roman"/>
                <w:sz w:val="28"/>
                <w:szCs w:val="28"/>
              </w:rPr>
              <w:t>:</w:t>
            </w:r>
          </w:p>
        </w:tc>
        <w:tc>
          <w:tcPr>
            <w:tcW w:w="3402" w:type="dxa"/>
          </w:tcPr>
          <w:p w:rsidR="00E4761B" w:rsidRPr="004A4994" w:rsidRDefault="00E4761B" w:rsidP="0085287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Vận tốc lên tới 560 km/ giờ</w:t>
            </w:r>
          </w:p>
        </w:tc>
      </w:tr>
    </w:tbl>
    <w:p w:rsidR="00E4761B" w:rsidRPr="00F145C1" w:rsidRDefault="00E4761B" w:rsidP="00E558E3">
      <w:pPr>
        <w:pStyle w:val="ListParagraph"/>
        <w:numPr>
          <w:ilvl w:val="0"/>
          <w:numId w:val="86"/>
        </w:numPr>
        <w:tabs>
          <w:tab w:val="left" w:pos="709"/>
        </w:tabs>
        <w:autoSpaceDE w:val="0"/>
        <w:autoSpaceDN w:val="0"/>
        <w:adjustRightInd w:val="0"/>
        <w:spacing w:line="240" w:lineRule="auto"/>
        <w:ind w:left="709" w:right="-28" w:hanging="284"/>
        <w:contextualSpacing w:val="0"/>
        <w:rPr>
          <w:rFonts w:ascii="Times New Roman" w:hAnsi="Times New Roman" w:cs="Times New Roman"/>
          <w:bCs/>
          <w:sz w:val="28"/>
          <w:szCs w:val="28"/>
        </w:rPr>
      </w:pPr>
      <w:r w:rsidRPr="00F145C1">
        <w:rPr>
          <w:rFonts w:ascii="Times New Roman" w:hAnsi="Times New Roman" w:cs="Times New Roman"/>
          <w:bCs/>
          <w:sz w:val="28"/>
          <w:szCs w:val="28"/>
        </w:rPr>
        <w:t>Góc ngẩng của đèn ti</w:t>
      </w:r>
      <w:r w:rsidR="005F5BCE" w:rsidRPr="00F145C1">
        <w:rPr>
          <w:rFonts w:ascii="Times New Roman" w:hAnsi="Times New Roman" w:cs="Times New Roman"/>
          <w:bCs/>
          <w:sz w:val="28"/>
          <w:szCs w:val="28"/>
        </w:rPr>
        <w:t xml:space="preserve">ếp cận từ thềm </w:t>
      </w:r>
      <w:r w:rsidR="00E21EFD">
        <w:rPr>
          <w:rFonts w:ascii="Times New Roman" w:hAnsi="Times New Roman" w:cs="Times New Roman"/>
          <w:bCs/>
          <w:sz w:val="28"/>
          <w:szCs w:val="28"/>
        </w:rPr>
        <w:t>CHC</w:t>
      </w:r>
      <w:r w:rsidR="005F5BCE" w:rsidRPr="00F145C1">
        <w:rPr>
          <w:rFonts w:ascii="Times New Roman" w:hAnsi="Times New Roman" w:cs="Times New Roman"/>
          <w:bCs/>
          <w:sz w:val="28"/>
          <w:szCs w:val="28"/>
        </w:rPr>
        <w:t xml:space="preserve"> đến 300</w:t>
      </w:r>
      <w:r w:rsidR="00E21EFD">
        <w:rPr>
          <w:rFonts w:ascii="Times New Roman" w:hAnsi="Times New Roman" w:cs="Times New Roman"/>
          <w:bCs/>
          <w:sz w:val="28"/>
          <w:szCs w:val="28"/>
        </w:rPr>
        <w:t>m là: 5,</w:t>
      </w:r>
      <w:r w:rsidRPr="00F145C1">
        <w:rPr>
          <w:rFonts w:ascii="Times New Roman" w:hAnsi="Times New Roman" w:cs="Times New Roman"/>
          <w:bCs/>
          <w:sz w:val="28"/>
          <w:szCs w:val="28"/>
        </w:rPr>
        <w:t>5</w:t>
      </w:r>
      <w:r w:rsidRPr="00F145C1">
        <w:rPr>
          <w:rFonts w:ascii="Times New Roman" w:hAnsi="Times New Roman" w:cs="Times New Roman"/>
          <w:bCs/>
          <w:sz w:val="28"/>
          <w:szCs w:val="28"/>
          <w:vertAlign w:val="superscript"/>
        </w:rPr>
        <w:t>o</w:t>
      </w:r>
      <w:r w:rsidR="0059644E" w:rsidRPr="00F145C1">
        <w:rPr>
          <w:rFonts w:ascii="Times New Roman" w:hAnsi="Times New Roman" w:cs="Times New Roman"/>
          <w:bCs/>
          <w:sz w:val="28"/>
          <w:szCs w:val="28"/>
        </w:rPr>
        <w:t>;</w:t>
      </w:r>
    </w:p>
    <w:p w:rsidR="00E4761B" w:rsidRPr="00F145C1" w:rsidRDefault="00E4761B" w:rsidP="00E558E3">
      <w:pPr>
        <w:pStyle w:val="ListParagraph"/>
        <w:numPr>
          <w:ilvl w:val="0"/>
          <w:numId w:val="86"/>
        </w:numPr>
        <w:tabs>
          <w:tab w:val="left" w:pos="709"/>
        </w:tabs>
        <w:autoSpaceDE w:val="0"/>
        <w:autoSpaceDN w:val="0"/>
        <w:adjustRightInd w:val="0"/>
        <w:spacing w:line="240" w:lineRule="auto"/>
        <w:ind w:left="709" w:right="-28" w:hanging="284"/>
        <w:contextualSpacing w:val="0"/>
        <w:rPr>
          <w:rFonts w:ascii="Times New Roman" w:hAnsi="Times New Roman" w:cs="Times New Roman"/>
          <w:bCs/>
          <w:sz w:val="28"/>
          <w:szCs w:val="28"/>
        </w:rPr>
      </w:pPr>
      <w:r w:rsidRPr="00F145C1">
        <w:rPr>
          <w:rFonts w:ascii="Times New Roman" w:hAnsi="Times New Roman" w:cs="Times New Roman"/>
          <w:bCs/>
          <w:sz w:val="28"/>
          <w:szCs w:val="28"/>
        </w:rPr>
        <w:t>Góc ngẩng của đèn ti</w:t>
      </w:r>
      <w:r w:rsidR="005F5BCE" w:rsidRPr="00F145C1">
        <w:rPr>
          <w:rFonts w:ascii="Times New Roman" w:hAnsi="Times New Roman" w:cs="Times New Roman"/>
          <w:bCs/>
          <w:sz w:val="28"/>
          <w:szCs w:val="28"/>
        </w:rPr>
        <w:t>ếp cận từ  330m đến 450</w:t>
      </w:r>
      <w:r w:rsidR="00E21EFD">
        <w:rPr>
          <w:rFonts w:ascii="Times New Roman" w:hAnsi="Times New Roman" w:cs="Times New Roman"/>
          <w:bCs/>
          <w:sz w:val="28"/>
          <w:szCs w:val="28"/>
        </w:rPr>
        <w:t>m là: 6,</w:t>
      </w:r>
      <w:r w:rsidRPr="00F145C1">
        <w:rPr>
          <w:rFonts w:ascii="Times New Roman" w:hAnsi="Times New Roman" w:cs="Times New Roman"/>
          <w:bCs/>
          <w:sz w:val="28"/>
          <w:szCs w:val="28"/>
        </w:rPr>
        <w:t>5</w:t>
      </w:r>
      <w:r w:rsidRPr="00F145C1">
        <w:rPr>
          <w:rFonts w:ascii="Times New Roman" w:hAnsi="Times New Roman" w:cs="Times New Roman"/>
          <w:bCs/>
          <w:sz w:val="28"/>
          <w:szCs w:val="28"/>
          <w:vertAlign w:val="superscript"/>
        </w:rPr>
        <w:t>o</w:t>
      </w:r>
      <w:r w:rsidR="0059644E" w:rsidRPr="00F145C1">
        <w:rPr>
          <w:rFonts w:ascii="Times New Roman" w:hAnsi="Times New Roman" w:cs="Times New Roman"/>
          <w:bCs/>
          <w:sz w:val="28"/>
          <w:szCs w:val="28"/>
        </w:rPr>
        <w:t>;</w:t>
      </w:r>
    </w:p>
    <w:p w:rsidR="00E4761B" w:rsidRPr="00F145C1" w:rsidRDefault="00E4761B" w:rsidP="00E558E3">
      <w:pPr>
        <w:pStyle w:val="ListParagraph"/>
        <w:numPr>
          <w:ilvl w:val="0"/>
          <w:numId w:val="86"/>
        </w:numPr>
        <w:tabs>
          <w:tab w:val="left" w:pos="709"/>
        </w:tabs>
        <w:autoSpaceDE w:val="0"/>
        <w:autoSpaceDN w:val="0"/>
        <w:adjustRightInd w:val="0"/>
        <w:spacing w:line="240" w:lineRule="auto"/>
        <w:ind w:left="709" w:right="-28" w:hanging="284"/>
        <w:contextualSpacing w:val="0"/>
        <w:rPr>
          <w:rFonts w:ascii="Times New Roman" w:hAnsi="Times New Roman" w:cs="Times New Roman"/>
          <w:bCs/>
          <w:sz w:val="28"/>
          <w:szCs w:val="28"/>
        </w:rPr>
      </w:pPr>
      <w:r w:rsidRPr="00F145C1">
        <w:rPr>
          <w:rFonts w:ascii="Times New Roman" w:hAnsi="Times New Roman" w:cs="Times New Roman"/>
          <w:bCs/>
          <w:sz w:val="28"/>
          <w:szCs w:val="28"/>
        </w:rPr>
        <w:t>Góc ngẩng c</w:t>
      </w:r>
      <w:r w:rsidR="005F5BCE" w:rsidRPr="00F145C1">
        <w:rPr>
          <w:rFonts w:ascii="Times New Roman" w:hAnsi="Times New Roman" w:cs="Times New Roman"/>
          <w:bCs/>
          <w:sz w:val="28"/>
          <w:szCs w:val="28"/>
        </w:rPr>
        <w:t>ủa đèn tiếp cận từ 480m</w:t>
      </w:r>
      <w:r w:rsidRPr="00F145C1">
        <w:rPr>
          <w:rFonts w:ascii="Times New Roman" w:hAnsi="Times New Roman" w:cs="Times New Roman"/>
          <w:bCs/>
          <w:sz w:val="28"/>
          <w:szCs w:val="28"/>
        </w:rPr>
        <w:t xml:space="preserve"> đến 630m</w:t>
      </w:r>
      <w:r w:rsidR="00E21EFD">
        <w:rPr>
          <w:rFonts w:ascii="Times New Roman" w:hAnsi="Times New Roman" w:cs="Times New Roman"/>
          <w:bCs/>
          <w:sz w:val="28"/>
          <w:szCs w:val="28"/>
        </w:rPr>
        <w:t>là: 7,</w:t>
      </w:r>
      <w:r w:rsidRPr="00F145C1">
        <w:rPr>
          <w:rFonts w:ascii="Times New Roman" w:hAnsi="Times New Roman" w:cs="Times New Roman"/>
          <w:bCs/>
          <w:sz w:val="28"/>
          <w:szCs w:val="28"/>
        </w:rPr>
        <w:t>0</w:t>
      </w:r>
      <w:r w:rsidRPr="00F145C1">
        <w:rPr>
          <w:rFonts w:ascii="Times New Roman" w:hAnsi="Times New Roman" w:cs="Times New Roman"/>
          <w:bCs/>
          <w:sz w:val="28"/>
          <w:szCs w:val="28"/>
          <w:vertAlign w:val="superscript"/>
        </w:rPr>
        <w:t>o</w:t>
      </w:r>
      <w:r w:rsidR="000F1942" w:rsidRPr="00F145C1">
        <w:rPr>
          <w:rFonts w:ascii="Times New Roman" w:hAnsi="Times New Roman" w:cs="Times New Roman"/>
          <w:bCs/>
          <w:sz w:val="28"/>
          <w:szCs w:val="28"/>
        </w:rPr>
        <w:t>;</w:t>
      </w:r>
    </w:p>
    <w:p w:rsidR="00E4761B" w:rsidRDefault="00E4761B" w:rsidP="00E558E3">
      <w:pPr>
        <w:pStyle w:val="ListParagraph"/>
        <w:numPr>
          <w:ilvl w:val="0"/>
          <w:numId w:val="86"/>
        </w:numPr>
        <w:tabs>
          <w:tab w:val="left" w:pos="709"/>
        </w:tabs>
        <w:autoSpaceDE w:val="0"/>
        <w:autoSpaceDN w:val="0"/>
        <w:adjustRightInd w:val="0"/>
        <w:spacing w:line="240" w:lineRule="auto"/>
        <w:ind w:left="709" w:right="-28" w:hanging="284"/>
        <w:contextualSpacing w:val="0"/>
        <w:rPr>
          <w:rFonts w:ascii="Times New Roman" w:hAnsi="Times New Roman" w:cs="Times New Roman"/>
          <w:bCs/>
          <w:sz w:val="28"/>
          <w:szCs w:val="28"/>
        </w:rPr>
      </w:pPr>
      <w:r w:rsidRPr="00F145C1">
        <w:rPr>
          <w:rFonts w:ascii="Times New Roman" w:hAnsi="Times New Roman" w:cs="Times New Roman"/>
          <w:bCs/>
          <w:sz w:val="28"/>
          <w:szCs w:val="28"/>
        </w:rPr>
        <w:t xml:space="preserve">Góc ngẩng </w:t>
      </w:r>
      <w:r w:rsidR="005F5BCE" w:rsidRPr="00F145C1">
        <w:rPr>
          <w:rFonts w:ascii="Times New Roman" w:hAnsi="Times New Roman" w:cs="Times New Roman"/>
          <w:bCs/>
          <w:sz w:val="28"/>
          <w:szCs w:val="28"/>
        </w:rPr>
        <w:t>của đèn tiếp cận từ  680</w:t>
      </w:r>
      <w:r w:rsidRPr="00F145C1">
        <w:rPr>
          <w:rFonts w:ascii="Times New Roman" w:hAnsi="Times New Roman" w:cs="Times New Roman"/>
          <w:bCs/>
          <w:sz w:val="28"/>
          <w:szCs w:val="28"/>
        </w:rPr>
        <w:t>m</w:t>
      </w:r>
      <w:r w:rsidR="005F5BCE" w:rsidRPr="00F145C1">
        <w:rPr>
          <w:rFonts w:ascii="Times New Roman" w:hAnsi="Times New Roman" w:cs="Times New Roman"/>
          <w:bCs/>
          <w:sz w:val="28"/>
          <w:szCs w:val="28"/>
        </w:rPr>
        <w:t xml:space="preserve"> đến 900</w:t>
      </w:r>
      <w:r w:rsidRPr="00F145C1">
        <w:rPr>
          <w:rFonts w:ascii="Times New Roman" w:hAnsi="Times New Roman" w:cs="Times New Roman"/>
          <w:bCs/>
          <w:sz w:val="28"/>
          <w:szCs w:val="28"/>
        </w:rPr>
        <w:t>m là: 8</w:t>
      </w:r>
      <w:r w:rsidR="00E21EFD">
        <w:rPr>
          <w:rFonts w:ascii="Times New Roman" w:hAnsi="Times New Roman" w:cs="Times New Roman"/>
          <w:bCs/>
          <w:sz w:val="28"/>
          <w:szCs w:val="28"/>
        </w:rPr>
        <w:t>,</w:t>
      </w:r>
      <w:r w:rsidRPr="00F145C1">
        <w:rPr>
          <w:rFonts w:ascii="Times New Roman" w:hAnsi="Times New Roman" w:cs="Times New Roman"/>
          <w:bCs/>
          <w:sz w:val="28"/>
          <w:szCs w:val="28"/>
        </w:rPr>
        <w:t>0</w:t>
      </w:r>
      <w:r w:rsidRPr="00F145C1">
        <w:rPr>
          <w:rFonts w:ascii="Times New Roman" w:hAnsi="Times New Roman" w:cs="Times New Roman"/>
          <w:bCs/>
          <w:sz w:val="28"/>
          <w:szCs w:val="28"/>
          <w:vertAlign w:val="superscript"/>
        </w:rPr>
        <w:t>o</w:t>
      </w:r>
      <w:r w:rsidR="000F1942" w:rsidRPr="00F145C1">
        <w:rPr>
          <w:rFonts w:ascii="Times New Roman" w:hAnsi="Times New Roman" w:cs="Times New Roman"/>
          <w:bCs/>
          <w:sz w:val="28"/>
          <w:szCs w:val="28"/>
        </w:rPr>
        <w:t>.</w:t>
      </w: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9E1444" w:rsidRPr="00F145C1" w:rsidRDefault="009E1444" w:rsidP="009E1444">
      <w:pPr>
        <w:pStyle w:val="ListParagraph"/>
        <w:tabs>
          <w:tab w:val="left" w:pos="709"/>
        </w:tabs>
        <w:autoSpaceDE w:val="0"/>
        <w:autoSpaceDN w:val="0"/>
        <w:adjustRightInd w:val="0"/>
        <w:spacing w:line="240" w:lineRule="auto"/>
        <w:ind w:left="709" w:right="-28"/>
        <w:contextualSpacing w:val="0"/>
        <w:rPr>
          <w:rFonts w:ascii="Times New Roman" w:hAnsi="Times New Roman" w:cs="Times New Roman"/>
          <w:bCs/>
          <w:sz w:val="28"/>
          <w:szCs w:val="28"/>
        </w:rPr>
      </w:pPr>
    </w:p>
    <w:p w:rsidR="00E4761B" w:rsidRDefault="00E4761B" w:rsidP="00E558E3">
      <w:pPr>
        <w:pStyle w:val="ListParagraph"/>
        <w:numPr>
          <w:ilvl w:val="0"/>
          <w:numId w:val="52"/>
        </w:numPr>
        <w:tabs>
          <w:tab w:val="left" w:pos="567"/>
        </w:tabs>
        <w:autoSpaceDE w:val="0"/>
        <w:autoSpaceDN w:val="0"/>
        <w:adjustRightInd w:val="0"/>
        <w:spacing w:line="240" w:lineRule="auto"/>
        <w:ind w:left="567" w:right="-28" w:hanging="284"/>
        <w:contextualSpacing w:val="0"/>
        <w:rPr>
          <w:rFonts w:ascii="Times New Roman" w:hAnsi="Times New Roman" w:cs="Times New Roman"/>
          <w:bCs/>
          <w:sz w:val="28"/>
          <w:szCs w:val="28"/>
        </w:rPr>
      </w:pPr>
      <w:r w:rsidRPr="00F145C1">
        <w:rPr>
          <w:rFonts w:ascii="Times New Roman" w:hAnsi="Times New Roman" w:cs="Times New Roman"/>
          <w:bCs/>
          <w:sz w:val="28"/>
          <w:szCs w:val="28"/>
        </w:rPr>
        <w:t xml:space="preserve">Đèn PAPI: Đèn PAPI được lắp tại đầu </w:t>
      </w:r>
      <w:r w:rsidR="0090637C">
        <w:rPr>
          <w:rFonts w:ascii="Times New Roman" w:hAnsi="Times New Roman" w:cs="Times New Roman"/>
          <w:bCs/>
          <w:sz w:val="28"/>
          <w:szCs w:val="28"/>
        </w:rPr>
        <w:t xml:space="preserve">CHC </w:t>
      </w:r>
      <w:r w:rsidRPr="00F145C1">
        <w:rPr>
          <w:rFonts w:ascii="Times New Roman" w:hAnsi="Times New Roman" w:cs="Times New Roman"/>
          <w:bCs/>
          <w:sz w:val="28"/>
          <w:szCs w:val="28"/>
        </w:rPr>
        <w:t xml:space="preserve">10 và </w:t>
      </w:r>
      <w:r w:rsidR="0090637C">
        <w:rPr>
          <w:rFonts w:ascii="Times New Roman" w:hAnsi="Times New Roman" w:cs="Times New Roman"/>
          <w:bCs/>
          <w:sz w:val="28"/>
          <w:szCs w:val="28"/>
        </w:rPr>
        <w:t xml:space="preserve">CHC </w:t>
      </w:r>
      <w:r w:rsidRPr="00F145C1">
        <w:rPr>
          <w:rFonts w:ascii="Times New Roman" w:hAnsi="Times New Roman" w:cs="Times New Roman"/>
          <w:bCs/>
          <w:sz w:val="28"/>
          <w:szCs w:val="28"/>
        </w:rPr>
        <w:t xml:space="preserve">28 mỗi đầu gồm bốn hộp đèn, mỗi hộp đèn có 3 đèn. Đèn PAPI đầu </w:t>
      </w:r>
      <w:r w:rsidR="00E21EFD">
        <w:rPr>
          <w:rFonts w:ascii="Times New Roman" w:hAnsi="Times New Roman" w:cs="Times New Roman"/>
          <w:bCs/>
          <w:sz w:val="28"/>
          <w:szCs w:val="28"/>
        </w:rPr>
        <w:t xml:space="preserve">CHC </w:t>
      </w:r>
      <w:r w:rsidRPr="00F145C1">
        <w:rPr>
          <w:rFonts w:ascii="Times New Roman" w:hAnsi="Times New Roman" w:cs="Times New Roman"/>
          <w:bCs/>
          <w:sz w:val="28"/>
          <w:szCs w:val="28"/>
        </w:rPr>
        <w:t xml:space="preserve">10 lắp bên trái đường CHC theo hướng tiếp cận, đèn PAPI đầu </w:t>
      </w:r>
      <w:r w:rsidR="00E21EFD">
        <w:rPr>
          <w:rFonts w:ascii="Times New Roman" w:hAnsi="Times New Roman" w:cs="Times New Roman"/>
          <w:bCs/>
          <w:sz w:val="28"/>
          <w:szCs w:val="28"/>
        </w:rPr>
        <w:t xml:space="preserve">CHC </w:t>
      </w:r>
      <w:r w:rsidRPr="00F145C1">
        <w:rPr>
          <w:rFonts w:ascii="Times New Roman" w:hAnsi="Times New Roman" w:cs="Times New Roman"/>
          <w:bCs/>
          <w:sz w:val="28"/>
          <w:szCs w:val="28"/>
        </w:rPr>
        <w:t>28 lắp bên phải đường CHC theo hướng tiếp cận. Hộp đầu tiên cách mép đường CHC 15m, các hộp còn lại cách nhau 9m.Các đèn PAPI mỗi đầu tiếp cận được mắc nối tiếp và được cấp nguồn dòng từ 2 máy điều dòng đặt tại trạm 10 và 28.</w:t>
      </w:r>
    </w:p>
    <w:tbl>
      <w:tblPr>
        <w:tblW w:w="8568" w:type="dxa"/>
        <w:jc w:val="center"/>
        <w:tblLayout w:type="fixed"/>
        <w:tblLook w:val="0000"/>
      </w:tblPr>
      <w:tblGrid>
        <w:gridCol w:w="2520"/>
        <w:gridCol w:w="2425"/>
        <w:gridCol w:w="3623"/>
      </w:tblGrid>
      <w:tr w:rsidR="00E4761B" w:rsidRPr="004A4994" w:rsidTr="00556D85">
        <w:trPr>
          <w:cantSplit/>
          <w:jc w:val="center"/>
        </w:trPr>
        <w:tc>
          <w:tcPr>
            <w:tcW w:w="2520" w:type="dxa"/>
            <w:vMerge w:val="restart"/>
            <w:vAlign w:val="center"/>
          </w:tcPr>
          <w:p w:rsidR="00E4761B" w:rsidRPr="004A4994" w:rsidRDefault="006C33D1" w:rsidP="006E2D68">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noProof/>
                <w:sz w:val="28"/>
                <w:szCs w:val="28"/>
                <w:lang w:val="en-US"/>
              </w:rPr>
              <w:drawing>
                <wp:inline distT="0" distB="0" distL="0" distR="0">
                  <wp:extent cx="1385810" cy="3752283"/>
                  <wp:effectExtent l="19050" t="0" r="484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srcRect/>
                          <a:stretch>
                            <a:fillRect/>
                          </a:stretch>
                        </pic:blipFill>
                        <pic:spPr bwMode="auto">
                          <a:xfrm>
                            <a:off x="0" y="0"/>
                            <a:ext cx="1393108" cy="3772043"/>
                          </a:xfrm>
                          <a:prstGeom prst="rect">
                            <a:avLst/>
                          </a:prstGeom>
                          <a:noFill/>
                          <a:ln w="9525">
                            <a:noFill/>
                            <a:miter lim="800000"/>
                            <a:headEnd/>
                            <a:tailEnd/>
                          </a:ln>
                        </pic:spPr>
                      </pic:pic>
                    </a:graphicData>
                  </a:graphic>
                </wp:inline>
              </w:drawing>
            </w:r>
          </w:p>
        </w:tc>
        <w:tc>
          <w:tcPr>
            <w:tcW w:w="2425" w:type="dxa"/>
          </w:tcPr>
          <w:p w:rsidR="00E4761B" w:rsidRPr="004A4994" w:rsidRDefault="00E4761B" w:rsidP="006E2D68">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623" w:type="dxa"/>
          </w:tcPr>
          <w:p w:rsidR="00E4761B" w:rsidRPr="004A4994" w:rsidRDefault="00E4761B" w:rsidP="00556D85">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SPL</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lang w:val="fr-BE"/>
              </w:rPr>
            </w:pPr>
          </w:p>
        </w:tc>
        <w:tc>
          <w:tcPr>
            <w:tcW w:w="2425" w:type="dxa"/>
          </w:tcPr>
          <w:p w:rsidR="00E4761B" w:rsidRPr="004A4994" w:rsidRDefault="00E4761B" w:rsidP="00E558E3">
            <w:pPr>
              <w:pStyle w:val="TableText"/>
              <w:numPr>
                <w:ilvl w:val="0"/>
                <w:numId w:val="52"/>
              </w:numPr>
              <w:tabs>
                <w:tab w:val="left" w:pos="270"/>
              </w:tabs>
              <w:spacing w:before="120" w:after="120"/>
              <w:ind w:left="270" w:hanging="142"/>
              <w:rPr>
                <w:rFonts w:ascii="Times New Roman" w:hAnsi="Times New Roman"/>
                <w:sz w:val="28"/>
                <w:szCs w:val="28"/>
                <w:lang w:val="fr-BE"/>
              </w:rPr>
            </w:pPr>
            <w:r w:rsidRPr="004A4994">
              <w:rPr>
                <w:rFonts w:ascii="Times New Roman" w:hAnsi="Times New Roman"/>
                <w:sz w:val="28"/>
                <w:szCs w:val="28"/>
                <w:lang w:val="fr-BE"/>
              </w:rPr>
              <w:t>Bóng</w:t>
            </w:r>
            <w:r w:rsidR="00556D85">
              <w:rPr>
                <w:rFonts w:ascii="Times New Roman" w:hAnsi="Times New Roman"/>
                <w:sz w:val="28"/>
                <w:szCs w:val="28"/>
                <w:lang w:val="fr-BE"/>
              </w:rPr>
              <w:t>:</w:t>
            </w:r>
          </w:p>
        </w:tc>
        <w:tc>
          <w:tcPr>
            <w:tcW w:w="3623" w:type="dxa"/>
          </w:tcPr>
          <w:p w:rsidR="00E4761B" w:rsidRPr="004A4994" w:rsidRDefault="00E4761B" w:rsidP="00556D8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xml:space="preserve">3 </w:t>
            </w:r>
            <w:r w:rsidRPr="004A4994">
              <w:rPr>
                <w:rFonts w:ascii="Times New Roman" w:hAnsi="Times New Roman"/>
                <w:sz w:val="28"/>
                <w:szCs w:val="28"/>
              </w:rPr>
              <w:sym w:font="Symbol" w:char="00B4"/>
            </w:r>
            <w:r w:rsidRPr="004A4994">
              <w:rPr>
                <w:rFonts w:ascii="Times New Roman" w:hAnsi="Times New Roman"/>
                <w:sz w:val="28"/>
                <w:szCs w:val="28"/>
              </w:rPr>
              <w:t xml:space="preserve"> 105W/hộp</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425" w:type="dxa"/>
          </w:tcPr>
          <w:p w:rsidR="00E4761B" w:rsidRPr="004A4994" w:rsidRDefault="00E4761B" w:rsidP="00E558E3">
            <w:pPr>
              <w:pStyle w:val="TableText"/>
              <w:numPr>
                <w:ilvl w:val="0"/>
                <w:numId w:val="52"/>
              </w:numPr>
              <w:tabs>
                <w:tab w:val="left" w:pos="270"/>
              </w:tabs>
              <w:spacing w:before="120" w:after="120"/>
              <w:ind w:left="270" w:hanging="142"/>
              <w:rPr>
                <w:rFonts w:ascii="Times New Roman" w:hAnsi="Times New Roman"/>
                <w:sz w:val="28"/>
                <w:szCs w:val="28"/>
              </w:rPr>
            </w:pPr>
            <w:r w:rsidRPr="004A4994">
              <w:rPr>
                <w:rFonts w:ascii="Times New Roman" w:hAnsi="Times New Roman"/>
                <w:sz w:val="28"/>
                <w:szCs w:val="28"/>
              </w:rPr>
              <w:t>Dòng vào</w:t>
            </w:r>
            <w:r w:rsidR="00556D85">
              <w:rPr>
                <w:rFonts w:ascii="Times New Roman" w:hAnsi="Times New Roman"/>
                <w:sz w:val="28"/>
                <w:szCs w:val="28"/>
              </w:rPr>
              <w:t>:</w:t>
            </w:r>
          </w:p>
        </w:tc>
        <w:tc>
          <w:tcPr>
            <w:tcW w:w="3623" w:type="dxa"/>
          </w:tcPr>
          <w:p w:rsidR="00E4761B" w:rsidRPr="004A4994" w:rsidRDefault="00C058C7" w:rsidP="00556D85">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6,6</w:t>
            </w:r>
            <w:r w:rsidR="00E4761B" w:rsidRPr="004A4994">
              <w:rPr>
                <w:rFonts w:ascii="Times New Roman" w:hAnsi="Times New Roman"/>
                <w:sz w:val="28"/>
                <w:szCs w:val="28"/>
              </w:rPr>
              <w:t>A</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425" w:type="dxa"/>
          </w:tcPr>
          <w:p w:rsidR="00E4761B" w:rsidRPr="004A4994" w:rsidRDefault="00E4761B" w:rsidP="00E558E3">
            <w:pPr>
              <w:pStyle w:val="TableText"/>
              <w:numPr>
                <w:ilvl w:val="0"/>
                <w:numId w:val="52"/>
              </w:numPr>
              <w:tabs>
                <w:tab w:val="left" w:pos="270"/>
              </w:tabs>
              <w:spacing w:before="120" w:after="120"/>
              <w:ind w:left="270" w:hanging="142"/>
              <w:rPr>
                <w:rFonts w:ascii="Times New Roman" w:hAnsi="Times New Roman"/>
                <w:sz w:val="28"/>
                <w:szCs w:val="28"/>
              </w:rPr>
            </w:pPr>
            <w:r w:rsidRPr="004A4994">
              <w:rPr>
                <w:rFonts w:ascii="Times New Roman" w:hAnsi="Times New Roman"/>
                <w:sz w:val="28"/>
                <w:szCs w:val="28"/>
              </w:rPr>
              <w:t>Tuổi thọ</w:t>
            </w:r>
            <w:r w:rsidR="00556D85">
              <w:rPr>
                <w:rFonts w:ascii="Times New Roman" w:hAnsi="Times New Roman"/>
                <w:sz w:val="28"/>
                <w:szCs w:val="28"/>
              </w:rPr>
              <w:t>:</w:t>
            </w:r>
          </w:p>
        </w:tc>
        <w:tc>
          <w:tcPr>
            <w:tcW w:w="3623" w:type="dxa"/>
          </w:tcPr>
          <w:p w:rsidR="00E4761B" w:rsidRPr="004A4994" w:rsidRDefault="00E4761B" w:rsidP="00556D8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00BA2EDB">
              <w:rPr>
                <w:rFonts w:ascii="Times New Roman" w:hAnsi="Times New Roman"/>
                <w:sz w:val="28"/>
                <w:szCs w:val="28"/>
              </w:rPr>
              <w:t>.</w:t>
            </w:r>
            <w:r w:rsidRPr="004A4994">
              <w:rPr>
                <w:rFonts w:ascii="Times New Roman" w:hAnsi="Times New Roman"/>
                <w:sz w:val="28"/>
                <w:szCs w:val="28"/>
              </w:rPr>
              <w:t>000 giờ</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425" w:type="dxa"/>
          </w:tcPr>
          <w:p w:rsidR="00E4761B" w:rsidRPr="004A4994" w:rsidRDefault="00E4761B" w:rsidP="00E558E3">
            <w:pPr>
              <w:pStyle w:val="TableText"/>
              <w:numPr>
                <w:ilvl w:val="0"/>
                <w:numId w:val="52"/>
              </w:numPr>
              <w:tabs>
                <w:tab w:val="left" w:pos="270"/>
              </w:tabs>
              <w:spacing w:before="120" w:after="120"/>
              <w:ind w:left="270" w:hanging="142"/>
              <w:rPr>
                <w:rFonts w:ascii="Times New Roman" w:hAnsi="Times New Roman"/>
                <w:sz w:val="28"/>
                <w:szCs w:val="28"/>
              </w:rPr>
            </w:pPr>
            <w:r w:rsidRPr="004A4994">
              <w:rPr>
                <w:rFonts w:ascii="Times New Roman" w:hAnsi="Times New Roman"/>
                <w:sz w:val="28"/>
                <w:szCs w:val="28"/>
              </w:rPr>
              <w:t>Cường độ sáng ánh sáng đỏ</w:t>
            </w:r>
            <w:r w:rsidR="00556D85">
              <w:rPr>
                <w:rFonts w:ascii="Times New Roman" w:hAnsi="Times New Roman"/>
                <w:sz w:val="28"/>
                <w:szCs w:val="28"/>
              </w:rPr>
              <w:t>:</w:t>
            </w:r>
          </w:p>
        </w:tc>
        <w:tc>
          <w:tcPr>
            <w:tcW w:w="3623" w:type="dxa"/>
          </w:tcPr>
          <w:p w:rsidR="00E4761B" w:rsidRPr="004A4994" w:rsidRDefault="00E4761B" w:rsidP="00556D8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+/- 20</w:t>
            </w:r>
            <w:r w:rsidR="00556D85">
              <w:rPr>
                <w:rFonts w:ascii="Times New Roman" w:hAnsi="Times New Roman"/>
                <w:sz w:val="28"/>
                <w:szCs w:val="28"/>
              </w:rPr>
              <w:t>.</w:t>
            </w:r>
            <w:r w:rsidRPr="004A4994">
              <w:rPr>
                <w:rFonts w:ascii="Times New Roman" w:hAnsi="Times New Roman"/>
                <w:sz w:val="28"/>
                <w:szCs w:val="28"/>
              </w:rPr>
              <w:t>000 Cd Max. 15</w:t>
            </w:r>
            <w:r w:rsidR="00556D85">
              <w:rPr>
                <w:rFonts w:ascii="Times New Roman" w:hAnsi="Times New Roman"/>
                <w:sz w:val="28"/>
                <w:szCs w:val="28"/>
              </w:rPr>
              <w:t>.</w:t>
            </w:r>
            <w:r w:rsidRPr="004A4994">
              <w:rPr>
                <w:rFonts w:ascii="Times New Roman" w:hAnsi="Times New Roman"/>
                <w:sz w:val="28"/>
                <w:szCs w:val="28"/>
              </w:rPr>
              <w:t>000Cd min over –7° đến +7° ngang và 4° đứng.</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425" w:type="dxa"/>
          </w:tcPr>
          <w:p w:rsidR="00E4761B" w:rsidRPr="004A4994" w:rsidRDefault="00E4761B" w:rsidP="00E558E3">
            <w:pPr>
              <w:pStyle w:val="TableText"/>
              <w:numPr>
                <w:ilvl w:val="0"/>
                <w:numId w:val="105"/>
              </w:numPr>
              <w:tabs>
                <w:tab w:val="left" w:pos="270"/>
              </w:tabs>
              <w:spacing w:before="120" w:after="120"/>
              <w:ind w:left="270" w:hanging="142"/>
              <w:rPr>
                <w:rFonts w:ascii="Times New Roman" w:hAnsi="Times New Roman"/>
                <w:sz w:val="28"/>
                <w:szCs w:val="28"/>
              </w:rPr>
            </w:pPr>
            <w:r w:rsidRPr="004A4994">
              <w:rPr>
                <w:rFonts w:ascii="Times New Roman" w:hAnsi="Times New Roman"/>
                <w:sz w:val="28"/>
                <w:szCs w:val="28"/>
              </w:rPr>
              <w:t>Nhiệt độ hoạt động</w:t>
            </w:r>
            <w:r w:rsidR="00556D85">
              <w:rPr>
                <w:rFonts w:ascii="Times New Roman" w:hAnsi="Times New Roman"/>
                <w:sz w:val="28"/>
                <w:szCs w:val="28"/>
              </w:rPr>
              <w:t>:</w:t>
            </w:r>
          </w:p>
        </w:tc>
        <w:tc>
          <w:tcPr>
            <w:tcW w:w="3623" w:type="dxa"/>
            <w:vAlign w:val="center"/>
          </w:tcPr>
          <w:p w:rsidR="00E4761B" w:rsidRPr="004A4994" w:rsidRDefault="00E4761B" w:rsidP="00556D8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- 35°C đến + 55°C</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425" w:type="dxa"/>
          </w:tcPr>
          <w:p w:rsidR="00E4761B" w:rsidRPr="004A4994" w:rsidRDefault="00E4761B" w:rsidP="00E558E3">
            <w:pPr>
              <w:pStyle w:val="TableText"/>
              <w:numPr>
                <w:ilvl w:val="0"/>
                <w:numId w:val="105"/>
              </w:numPr>
              <w:tabs>
                <w:tab w:val="left" w:pos="270"/>
              </w:tabs>
              <w:spacing w:before="120" w:after="120"/>
              <w:ind w:left="270" w:hanging="142"/>
              <w:rPr>
                <w:rFonts w:ascii="Times New Roman" w:hAnsi="Times New Roman"/>
                <w:sz w:val="28"/>
                <w:szCs w:val="28"/>
              </w:rPr>
            </w:pPr>
            <w:r w:rsidRPr="004A4994">
              <w:rPr>
                <w:rFonts w:ascii="Times New Roman" w:hAnsi="Times New Roman"/>
                <w:sz w:val="28"/>
                <w:szCs w:val="28"/>
              </w:rPr>
              <w:t>Độ ẩm</w:t>
            </w:r>
            <w:r w:rsidR="00556D85">
              <w:rPr>
                <w:rFonts w:ascii="Times New Roman" w:hAnsi="Times New Roman"/>
                <w:sz w:val="28"/>
                <w:szCs w:val="28"/>
              </w:rPr>
              <w:t>:</w:t>
            </w:r>
          </w:p>
        </w:tc>
        <w:tc>
          <w:tcPr>
            <w:tcW w:w="3623" w:type="dxa"/>
          </w:tcPr>
          <w:p w:rsidR="00E4761B" w:rsidRPr="004A4994" w:rsidRDefault="00E4761B" w:rsidP="00556D8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0% đến 100%</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425" w:type="dxa"/>
          </w:tcPr>
          <w:p w:rsidR="00E4761B" w:rsidRPr="004A4994" w:rsidRDefault="00E4761B" w:rsidP="00E558E3">
            <w:pPr>
              <w:pStyle w:val="TableText"/>
              <w:numPr>
                <w:ilvl w:val="0"/>
                <w:numId w:val="105"/>
              </w:numPr>
              <w:tabs>
                <w:tab w:val="left" w:pos="270"/>
              </w:tabs>
              <w:spacing w:before="120" w:after="120"/>
              <w:ind w:left="270" w:hanging="142"/>
              <w:rPr>
                <w:rFonts w:ascii="Times New Roman" w:hAnsi="Times New Roman"/>
                <w:sz w:val="28"/>
                <w:szCs w:val="28"/>
              </w:rPr>
            </w:pPr>
            <w:r w:rsidRPr="004A4994">
              <w:rPr>
                <w:rFonts w:ascii="Times New Roman" w:hAnsi="Times New Roman"/>
                <w:sz w:val="28"/>
                <w:szCs w:val="28"/>
              </w:rPr>
              <w:t>Gió</w:t>
            </w:r>
            <w:r w:rsidR="00556D85">
              <w:rPr>
                <w:rFonts w:ascii="Times New Roman" w:hAnsi="Times New Roman"/>
                <w:sz w:val="28"/>
                <w:szCs w:val="28"/>
              </w:rPr>
              <w:t>:</w:t>
            </w:r>
          </w:p>
        </w:tc>
        <w:tc>
          <w:tcPr>
            <w:tcW w:w="3623" w:type="dxa"/>
          </w:tcPr>
          <w:p w:rsidR="00E4761B" w:rsidRPr="004A4994" w:rsidRDefault="00E4761B" w:rsidP="00556D8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Vận tốc lên tới 161 km/ giờ</w:t>
            </w:r>
          </w:p>
        </w:tc>
      </w:tr>
      <w:tr w:rsidR="00E4761B" w:rsidRPr="004A4994" w:rsidTr="00556D85">
        <w:trPr>
          <w:cantSplit/>
          <w:jc w:val="center"/>
        </w:trPr>
        <w:tc>
          <w:tcPr>
            <w:tcW w:w="2520" w:type="dxa"/>
            <w:vMerge/>
          </w:tcPr>
          <w:p w:rsidR="00E4761B" w:rsidRPr="004A4994" w:rsidRDefault="00E4761B" w:rsidP="006E2D68">
            <w:pPr>
              <w:pStyle w:val="TableText"/>
              <w:numPr>
                <w:ilvl w:val="12"/>
                <w:numId w:val="0"/>
              </w:numPr>
              <w:spacing w:before="120" w:after="120"/>
              <w:rPr>
                <w:rFonts w:ascii="Times New Roman" w:hAnsi="Times New Roman"/>
                <w:sz w:val="28"/>
                <w:szCs w:val="28"/>
              </w:rPr>
            </w:pPr>
          </w:p>
        </w:tc>
        <w:tc>
          <w:tcPr>
            <w:tcW w:w="2425" w:type="dxa"/>
          </w:tcPr>
          <w:p w:rsidR="00E4761B" w:rsidRPr="004A4994" w:rsidRDefault="00E4761B" w:rsidP="00E558E3">
            <w:pPr>
              <w:pStyle w:val="TableText"/>
              <w:numPr>
                <w:ilvl w:val="0"/>
                <w:numId w:val="105"/>
              </w:numPr>
              <w:tabs>
                <w:tab w:val="left" w:pos="270"/>
              </w:tabs>
              <w:spacing w:before="120" w:after="120"/>
              <w:ind w:left="270" w:hanging="142"/>
              <w:rPr>
                <w:rFonts w:ascii="Times New Roman" w:hAnsi="Times New Roman"/>
                <w:sz w:val="28"/>
                <w:szCs w:val="28"/>
              </w:rPr>
            </w:pPr>
            <w:r w:rsidRPr="004A4994">
              <w:rPr>
                <w:rFonts w:ascii="Times New Roman" w:hAnsi="Times New Roman"/>
                <w:sz w:val="28"/>
                <w:szCs w:val="28"/>
              </w:rPr>
              <w:t>Cấp độ bảo vệ</w:t>
            </w:r>
            <w:r w:rsidR="00556D85">
              <w:rPr>
                <w:rFonts w:ascii="Times New Roman" w:hAnsi="Times New Roman"/>
                <w:sz w:val="28"/>
                <w:szCs w:val="28"/>
              </w:rPr>
              <w:t>:</w:t>
            </w:r>
          </w:p>
        </w:tc>
        <w:tc>
          <w:tcPr>
            <w:tcW w:w="3623" w:type="dxa"/>
          </w:tcPr>
          <w:p w:rsidR="00E4761B" w:rsidRPr="004A4994" w:rsidRDefault="00E4761B" w:rsidP="00556D85">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IP34</w:t>
            </w:r>
          </w:p>
        </w:tc>
      </w:tr>
    </w:tbl>
    <w:p w:rsidR="00E4761B" w:rsidRPr="000A27A8" w:rsidRDefault="00E4761B" w:rsidP="00E558E3">
      <w:pPr>
        <w:pStyle w:val="ListParagraph"/>
        <w:numPr>
          <w:ilvl w:val="0"/>
          <w:numId w:val="51"/>
        </w:numPr>
        <w:tabs>
          <w:tab w:val="left" w:pos="567"/>
        </w:tabs>
        <w:spacing w:line="240" w:lineRule="auto"/>
        <w:ind w:left="568" w:hanging="284"/>
        <w:contextualSpacing w:val="0"/>
        <w:rPr>
          <w:rFonts w:ascii="Times New Roman" w:hAnsi="Times New Roman" w:cs="Times New Roman"/>
          <w:sz w:val="28"/>
          <w:szCs w:val="28"/>
        </w:rPr>
      </w:pPr>
      <w:r w:rsidRPr="000A27A8">
        <w:rPr>
          <w:rFonts w:ascii="Times New Roman" w:hAnsi="Times New Roman" w:cs="Times New Roman"/>
          <w:sz w:val="28"/>
          <w:szCs w:val="28"/>
        </w:rPr>
        <w:t xml:space="preserve">Góc độ dốc của đèn PAPI đầu </w:t>
      </w:r>
      <w:r w:rsidR="00B934BE">
        <w:rPr>
          <w:rFonts w:ascii="Times New Roman" w:hAnsi="Times New Roman" w:cs="Times New Roman"/>
          <w:sz w:val="28"/>
          <w:szCs w:val="28"/>
        </w:rPr>
        <w:t xml:space="preserve">CHC </w:t>
      </w:r>
      <w:r w:rsidRPr="000A27A8">
        <w:rPr>
          <w:rFonts w:ascii="Times New Roman" w:hAnsi="Times New Roman" w:cs="Times New Roman"/>
          <w:sz w:val="28"/>
          <w:szCs w:val="28"/>
        </w:rPr>
        <w:t>10:</w:t>
      </w:r>
    </w:p>
    <w:tbl>
      <w:tblPr>
        <w:tblStyle w:val="TableGrid"/>
        <w:tblW w:w="8941" w:type="dxa"/>
        <w:jc w:val="center"/>
        <w:tblLook w:val="04A0"/>
      </w:tblPr>
      <w:tblGrid>
        <w:gridCol w:w="2563"/>
        <w:gridCol w:w="2759"/>
        <w:gridCol w:w="3619"/>
      </w:tblGrid>
      <w:tr w:rsidR="00E4761B" w:rsidRPr="004F14CB" w:rsidTr="00556D85">
        <w:trPr>
          <w:jc w:val="center"/>
        </w:trPr>
        <w:tc>
          <w:tcPr>
            <w:tcW w:w="2563" w:type="dxa"/>
            <w:shd w:val="clear" w:color="auto" w:fill="D9D9D9" w:themeFill="background1" w:themeFillShade="D9"/>
            <w:vAlign w:val="center"/>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Hộp</w:t>
            </w:r>
          </w:p>
        </w:tc>
        <w:tc>
          <w:tcPr>
            <w:tcW w:w="2759" w:type="dxa"/>
            <w:shd w:val="clear" w:color="auto" w:fill="D9D9D9" w:themeFill="background1" w:themeFillShade="D9"/>
            <w:vAlign w:val="center"/>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Tiêu chuẩn ICAO</w:t>
            </w:r>
          </w:p>
        </w:tc>
        <w:tc>
          <w:tcPr>
            <w:tcW w:w="3619" w:type="dxa"/>
            <w:shd w:val="clear" w:color="auto" w:fill="D9D9D9" w:themeFill="background1" w:themeFillShade="D9"/>
            <w:vAlign w:val="center"/>
          </w:tcPr>
          <w:p w:rsidR="00B934BE" w:rsidRPr="004F14CB" w:rsidRDefault="00E4761B" w:rsidP="004F14CB">
            <w:pPr>
              <w:pStyle w:val="ListParagraph"/>
              <w:spacing w:before="0" w:after="0"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 xml:space="preserve">Hiệu chỉnh thực tế </w:t>
            </w:r>
          </w:p>
          <w:p w:rsidR="00E4761B" w:rsidRPr="004F14CB" w:rsidRDefault="00E4761B" w:rsidP="004F14CB">
            <w:pPr>
              <w:pStyle w:val="ListParagraph"/>
              <w:spacing w:before="0" w:after="0"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hàng năm</w:t>
            </w:r>
          </w:p>
        </w:tc>
      </w:tr>
      <w:tr w:rsidR="00E4761B" w:rsidRPr="004F14CB" w:rsidTr="003235F0">
        <w:trPr>
          <w:jc w:val="center"/>
        </w:trPr>
        <w:tc>
          <w:tcPr>
            <w:tcW w:w="2563"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A</w:t>
            </w:r>
          </w:p>
        </w:tc>
        <w:tc>
          <w:tcPr>
            <w:tcW w:w="275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42</w:t>
            </w:r>
            <w:r w:rsidR="00E4761B" w:rsidRPr="004F14CB">
              <w:rPr>
                <w:rFonts w:ascii="Times New Roman" w:hAnsi="Times New Roman" w:cs="Times New Roman"/>
                <w:sz w:val="26"/>
                <w:szCs w:val="26"/>
                <w:vertAlign w:val="superscript"/>
              </w:rPr>
              <w:t xml:space="preserve">o </w:t>
            </w:r>
            <w:r w:rsidRPr="004F14CB">
              <w:rPr>
                <w:rFonts w:ascii="Times New Roman" w:hAnsi="Times New Roman" w:cs="Times New Roman"/>
                <w:sz w:val="26"/>
                <w:szCs w:val="26"/>
              </w:rPr>
              <w:t>±0,</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61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46</w:t>
            </w:r>
            <w:r w:rsidR="00E4761B" w:rsidRPr="004F14CB">
              <w:rPr>
                <w:rFonts w:ascii="Times New Roman" w:hAnsi="Times New Roman" w:cs="Times New Roman"/>
                <w:sz w:val="26"/>
                <w:szCs w:val="26"/>
                <w:vertAlign w:val="superscript"/>
              </w:rPr>
              <w:t xml:space="preserve">o </w:t>
            </w:r>
          </w:p>
        </w:tc>
      </w:tr>
      <w:tr w:rsidR="00E4761B" w:rsidRPr="004F14CB" w:rsidTr="003235F0">
        <w:trPr>
          <w:jc w:val="center"/>
        </w:trPr>
        <w:tc>
          <w:tcPr>
            <w:tcW w:w="2563"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B</w:t>
            </w:r>
          </w:p>
        </w:tc>
        <w:tc>
          <w:tcPr>
            <w:tcW w:w="275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75</w:t>
            </w:r>
            <w:r w:rsidR="00E4761B" w:rsidRPr="004F14CB">
              <w:rPr>
                <w:rFonts w:ascii="Times New Roman" w:hAnsi="Times New Roman" w:cs="Times New Roman"/>
                <w:sz w:val="26"/>
                <w:szCs w:val="26"/>
                <w:vertAlign w:val="superscript"/>
              </w:rPr>
              <w:t xml:space="preserve">o </w:t>
            </w:r>
            <w:r w:rsidRPr="004F14CB">
              <w:rPr>
                <w:rFonts w:ascii="Times New Roman" w:hAnsi="Times New Roman" w:cs="Times New Roman"/>
                <w:sz w:val="26"/>
                <w:szCs w:val="26"/>
              </w:rPr>
              <w:t>±0,</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61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74</w:t>
            </w:r>
            <w:r w:rsidR="00E4761B" w:rsidRPr="004F14CB">
              <w:rPr>
                <w:rFonts w:ascii="Times New Roman" w:hAnsi="Times New Roman" w:cs="Times New Roman"/>
                <w:sz w:val="26"/>
                <w:szCs w:val="26"/>
                <w:vertAlign w:val="superscript"/>
              </w:rPr>
              <w:t xml:space="preserve">o </w:t>
            </w:r>
          </w:p>
        </w:tc>
      </w:tr>
      <w:tr w:rsidR="00E4761B" w:rsidRPr="004F14CB" w:rsidTr="003235F0">
        <w:trPr>
          <w:jc w:val="center"/>
        </w:trPr>
        <w:tc>
          <w:tcPr>
            <w:tcW w:w="2563"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lastRenderedPageBreak/>
              <w:t>Hộp C</w:t>
            </w:r>
          </w:p>
        </w:tc>
        <w:tc>
          <w:tcPr>
            <w:tcW w:w="275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25</w:t>
            </w:r>
            <w:r w:rsidR="00E4761B" w:rsidRPr="004F14CB">
              <w:rPr>
                <w:rFonts w:ascii="Times New Roman" w:hAnsi="Times New Roman" w:cs="Times New Roman"/>
                <w:sz w:val="26"/>
                <w:szCs w:val="26"/>
                <w:vertAlign w:val="superscript"/>
              </w:rPr>
              <w:t xml:space="preserve">o </w:t>
            </w:r>
            <w:r w:rsidRPr="004F14CB">
              <w:rPr>
                <w:rFonts w:ascii="Times New Roman" w:hAnsi="Times New Roman" w:cs="Times New Roman"/>
                <w:sz w:val="26"/>
                <w:szCs w:val="26"/>
              </w:rPr>
              <w:t>±0,</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61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24</w:t>
            </w:r>
            <w:r w:rsidR="00E4761B" w:rsidRPr="004F14CB">
              <w:rPr>
                <w:rFonts w:ascii="Times New Roman" w:hAnsi="Times New Roman" w:cs="Times New Roman"/>
                <w:sz w:val="26"/>
                <w:szCs w:val="26"/>
                <w:vertAlign w:val="superscript"/>
              </w:rPr>
              <w:t xml:space="preserve">o </w:t>
            </w:r>
          </w:p>
        </w:tc>
      </w:tr>
      <w:tr w:rsidR="00E4761B" w:rsidRPr="004F14CB" w:rsidTr="003235F0">
        <w:trPr>
          <w:jc w:val="center"/>
        </w:trPr>
        <w:tc>
          <w:tcPr>
            <w:tcW w:w="2563"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D</w:t>
            </w:r>
          </w:p>
        </w:tc>
        <w:tc>
          <w:tcPr>
            <w:tcW w:w="275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vertAlign w:val="superscript"/>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58</w:t>
            </w:r>
            <w:r w:rsidR="00E4761B" w:rsidRPr="004F14CB">
              <w:rPr>
                <w:rFonts w:ascii="Times New Roman" w:hAnsi="Times New Roman" w:cs="Times New Roman"/>
                <w:sz w:val="26"/>
                <w:szCs w:val="26"/>
                <w:vertAlign w:val="superscript"/>
              </w:rPr>
              <w:t xml:space="preserve">o </w:t>
            </w:r>
            <w:r w:rsidRPr="004F14CB">
              <w:rPr>
                <w:rFonts w:ascii="Times New Roman" w:hAnsi="Times New Roman" w:cs="Times New Roman"/>
                <w:sz w:val="26"/>
                <w:szCs w:val="26"/>
              </w:rPr>
              <w:t>±0,</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619"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vertAlign w:val="superscript"/>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57</w:t>
            </w:r>
            <w:r w:rsidR="00E4761B" w:rsidRPr="004F14CB">
              <w:rPr>
                <w:rFonts w:ascii="Times New Roman" w:hAnsi="Times New Roman" w:cs="Times New Roman"/>
                <w:sz w:val="26"/>
                <w:szCs w:val="26"/>
                <w:vertAlign w:val="superscript"/>
              </w:rPr>
              <w:t xml:space="preserve">o </w:t>
            </w:r>
          </w:p>
        </w:tc>
      </w:tr>
    </w:tbl>
    <w:p w:rsidR="00E4761B" w:rsidRDefault="00E4761B" w:rsidP="00DA2085">
      <w:pPr>
        <w:pStyle w:val="ListParagraph"/>
        <w:spacing w:line="240" w:lineRule="auto"/>
        <w:ind w:left="284"/>
        <w:contextualSpacing w:val="0"/>
        <w:rPr>
          <w:rFonts w:ascii="Times New Roman" w:hAnsi="Times New Roman" w:cs="Times New Roman"/>
          <w:sz w:val="28"/>
          <w:szCs w:val="28"/>
        </w:rPr>
      </w:pPr>
      <w:r w:rsidRPr="00DA2085">
        <w:rPr>
          <w:rFonts w:ascii="Times New Roman" w:hAnsi="Times New Roman" w:cs="Times New Roman"/>
          <w:sz w:val="28"/>
          <w:szCs w:val="28"/>
        </w:rPr>
        <w:t>Dãy đèn cách thềm 10: 296,807m</w:t>
      </w:r>
      <w:r w:rsidR="00F145C1" w:rsidRPr="00DA2085">
        <w:rPr>
          <w:rFonts w:ascii="Times New Roman" w:hAnsi="Times New Roman" w:cs="Times New Roman"/>
          <w:sz w:val="28"/>
          <w:szCs w:val="28"/>
        </w:rPr>
        <w:t>;</w:t>
      </w:r>
      <w:r w:rsidRPr="00DA2085">
        <w:rPr>
          <w:rFonts w:ascii="Times New Roman" w:hAnsi="Times New Roman" w:cs="Times New Roman"/>
          <w:sz w:val="28"/>
          <w:szCs w:val="28"/>
        </w:rPr>
        <w:t xml:space="preserve"> Hộp A cách tim đườ</w:t>
      </w:r>
      <w:r w:rsidR="00F145C1" w:rsidRPr="00DA2085">
        <w:rPr>
          <w:rFonts w:ascii="Times New Roman" w:hAnsi="Times New Roman" w:cs="Times New Roman"/>
          <w:sz w:val="28"/>
          <w:szCs w:val="28"/>
        </w:rPr>
        <w:t>ng CHC 65,5m;</w:t>
      </w:r>
      <w:r w:rsidRPr="00DA2085">
        <w:rPr>
          <w:rFonts w:ascii="Times New Roman" w:hAnsi="Times New Roman" w:cs="Times New Roman"/>
          <w:sz w:val="28"/>
          <w:szCs w:val="28"/>
        </w:rPr>
        <w:t xml:space="preserve"> Hộp B cách tim đườ</w:t>
      </w:r>
      <w:r w:rsidR="00F145C1" w:rsidRPr="00DA2085">
        <w:rPr>
          <w:rFonts w:ascii="Times New Roman" w:hAnsi="Times New Roman" w:cs="Times New Roman"/>
          <w:sz w:val="28"/>
          <w:szCs w:val="28"/>
        </w:rPr>
        <w:t>ng CHC 56,5m;</w:t>
      </w:r>
      <w:r w:rsidRPr="00DA2085">
        <w:rPr>
          <w:rFonts w:ascii="Times New Roman" w:hAnsi="Times New Roman" w:cs="Times New Roman"/>
          <w:sz w:val="28"/>
          <w:szCs w:val="28"/>
        </w:rPr>
        <w:t xml:space="preserve"> Hộp C cách tim đườ</w:t>
      </w:r>
      <w:r w:rsidR="00F145C1" w:rsidRPr="00DA2085">
        <w:rPr>
          <w:rFonts w:ascii="Times New Roman" w:hAnsi="Times New Roman" w:cs="Times New Roman"/>
          <w:sz w:val="28"/>
          <w:szCs w:val="28"/>
        </w:rPr>
        <w:t>ng CHC 47,5m;</w:t>
      </w:r>
      <w:r w:rsidRPr="00DA2085">
        <w:rPr>
          <w:rFonts w:ascii="Times New Roman" w:hAnsi="Times New Roman" w:cs="Times New Roman"/>
          <w:sz w:val="28"/>
          <w:szCs w:val="28"/>
        </w:rPr>
        <w:t xml:space="preserve"> Hộp D cách tim đường CHC 38,5m. Mỗi hộp đèn có hai màu trắng và đỏ, đèn loại đơn hướng, cường độ sáng cao. Dãy đèn được lắp bên trái đường CHC.</w:t>
      </w:r>
    </w:p>
    <w:p w:rsidR="00E4761B" w:rsidRPr="00DA2085" w:rsidRDefault="00E4761B" w:rsidP="00E558E3">
      <w:pPr>
        <w:pStyle w:val="ListParagraph"/>
        <w:numPr>
          <w:ilvl w:val="0"/>
          <w:numId w:val="51"/>
        </w:numPr>
        <w:tabs>
          <w:tab w:val="left" w:pos="567"/>
        </w:tabs>
        <w:spacing w:line="240" w:lineRule="auto"/>
        <w:ind w:left="567" w:hanging="283"/>
        <w:contextualSpacing w:val="0"/>
        <w:rPr>
          <w:rFonts w:ascii="Times New Roman" w:hAnsi="Times New Roman" w:cs="Times New Roman"/>
          <w:sz w:val="28"/>
          <w:szCs w:val="28"/>
        </w:rPr>
      </w:pPr>
      <w:r w:rsidRPr="00DA2085">
        <w:rPr>
          <w:rFonts w:ascii="Times New Roman" w:hAnsi="Times New Roman" w:cs="Times New Roman"/>
          <w:sz w:val="28"/>
          <w:szCs w:val="28"/>
        </w:rPr>
        <w:t xml:space="preserve">Góc độ dốc của đènPAPI đầu </w:t>
      </w:r>
      <w:r w:rsidR="00B934BE" w:rsidRPr="00DA2085">
        <w:rPr>
          <w:rFonts w:ascii="Times New Roman" w:hAnsi="Times New Roman" w:cs="Times New Roman"/>
          <w:sz w:val="28"/>
          <w:szCs w:val="28"/>
        </w:rPr>
        <w:t xml:space="preserve">CHC </w:t>
      </w:r>
      <w:r w:rsidRPr="00DA2085">
        <w:rPr>
          <w:rFonts w:ascii="Times New Roman" w:hAnsi="Times New Roman" w:cs="Times New Roman"/>
          <w:sz w:val="28"/>
          <w:szCs w:val="28"/>
        </w:rPr>
        <w:t xml:space="preserve">28: </w:t>
      </w:r>
    </w:p>
    <w:tbl>
      <w:tblPr>
        <w:tblStyle w:val="TableGrid"/>
        <w:tblW w:w="8985" w:type="dxa"/>
        <w:jc w:val="center"/>
        <w:tblInd w:w="567" w:type="dxa"/>
        <w:tblLook w:val="04A0"/>
      </w:tblPr>
      <w:tblGrid>
        <w:gridCol w:w="2606"/>
        <w:gridCol w:w="2835"/>
        <w:gridCol w:w="3544"/>
      </w:tblGrid>
      <w:tr w:rsidR="00E4761B" w:rsidRPr="004F14CB" w:rsidTr="00BA2EDB">
        <w:trPr>
          <w:jc w:val="center"/>
        </w:trPr>
        <w:tc>
          <w:tcPr>
            <w:tcW w:w="2606" w:type="dxa"/>
            <w:shd w:val="clear" w:color="auto" w:fill="D9D9D9" w:themeFill="background1" w:themeFillShade="D9"/>
            <w:vAlign w:val="center"/>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Hộp</w:t>
            </w:r>
          </w:p>
        </w:tc>
        <w:tc>
          <w:tcPr>
            <w:tcW w:w="2835" w:type="dxa"/>
            <w:shd w:val="clear" w:color="auto" w:fill="D9D9D9" w:themeFill="background1" w:themeFillShade="D9"/>
            <w:vAlign w:val="center"/>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Tiêu chuẩn ICAO</w:t>
            </w:r>
          </w:p>
        </w:tc>
        <w:tc>
          <w:tcPr>
            <w:tcW w:w="3544" w:type="dxa"/>
            <w:shd w:val="clear" w:color="auto" w:fill="D9D9D9" w:themeFill="background1" w:themeFillShade="D9"/>
            <w:vAlign w:val="center"/>
          </w:tcPr>
          <w:p w:rsidR="00B934BE" w:rsidRPr="004F14CB" w:rsidRDefault="00E4761B" w:rsidP="004F14CB">
            <w:pPr>
              <w:pStyle w:val="ListParagraph"/>
              <w:tabs>
                <w:tab w:val="left" w:pos="567"/>
              </w:tabs>
              <w:spacing w:before="0" w:after="0"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 xml:space="preserve">Hiệu chỉnh thực tế </w:t>
            </w:r>
          </w:p>
          <w:p w:rsidR="00E4761B" w:rsidRPr="004F14CB" w:rsidRDefault="00E4761B" w:rsidP="004F14CB">
            <w:pPr>
              <w:pStyle w:val="ListParagraph"/>
              <w:tabs>
                <w:tab w:val="left" w:pos="567"/>
              </w:tabs>
              <w:spacing w:before="0" w:after="0" w:line="240" w:lineRule="auto"/>
              <w:ind w:left="0"/>
              <w:contextualSpacing w:val="0"/>
              <w:jc w:val="center"/>
              <w:rPr>
                <w:rFonts w:ascii="Times New Roman" w:hAnsi="Times New Roman" w:cs="Times New Roman"/>
                <w:b/>
                <w:sz w:val="26"/>
                <w:szCs w:val="26"/>
              </w:rPr>
            </w:pPr>
            <w:r w:rsidRPr="004F14CB">
              <w:rPr>
                <w:rFonts w:ascii="Times New Roman" w:hAnsi="Times New Roman" w:cs="Times New Roman"/>
                <w:b/>
                <w:sz w:val="26"/>
                <w:szCs w:val="26"/>
              </w:rPr>
              <w:t>h</w:t>
            </w:r>
            <w:r w:rsidR="00B934BE" w:rsidRPr="004F14CB">
              <w:rPr>
                <w:rFonts w:ascii="Times New Roman" w:hAnsi="Times New Roman" w:cs="Times New Roman"/>
                <w:b/>
                <w:sz w:val="26"/>
                <w:szCs w:val="26"/>
              </w:rPr>
              <w:t>à</w:t>
            </w:r>
            <w:r w:rsidRPr="004F14CB">
              <w:rPr>
                <w:rFonts w:ascii="Times New Roman" w:hAnsi="Times New Roman" w:cs="Times New Roman"/>
                <w:b/>
                <w:sz w:val="26"/>
                <w:szCs w:val="26"/>
              </w:rPr>
              <w:t>ng năm</w:t>
            </w:r>
          </w:p>
        </w:tc>
      </w:tr>
      <w:tr w:rsidR="00E4761B" w:rsidRPr="004F14CB" w:rsidTr="00FB7037">
        <w:trPr>
          <w:jc w:val="center"/>
        </w:trPr>
        <w:tc>
          <w:tcPr>
            <w:tcW w:w="2606"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A</w:t>
            </w:r>
          </w:p>
        </w:tc>
        <w:tc>
          <w:tcPr>
            <w:tcW w:w="2835"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42</w:t>
            </w:r>
            <w:r w:rsidR="00E4761B" w:rsidRPr="004F14CB">
              <w:rPr>
                <w:rFonts w:ascii="Times New Roman" w:hAnsi="Times New Roman" w:cs="Times New Roman"/>
                <w:sz w:val="26"/>
                <w:szCs w:val="26"/>
                <w:vertAlign w:val="superscript"/>
              </w:rPr>
              <w:t xml:space="preserve">o </w:t>
            </w:r>
            <w:r w:rsidR="00E4761B" w:rsidRPr="004F14CB">
              <w:rPr>
                <w:rFonts w:ascii="Times New Roman" w:hAnsi="Times New Roman" w:cs="Times New Roman"/>
                <w:sz w:val="26"/>
                <w:szCs w:val="26"/>
              </w:rPr>
              <w:t>±0</w:t>
            </w:r>
            <w:r w:rsidRPr="004F14CB">
              <w:rPr>
                <w:rFonts w:ascii="Times New Roman" w:hAnsi="Times New Roman" w:cs="Times New Roman"/>
                <w:sz w:val="26"/>
                <w:szCs w:val="26"/>
              </w:rPr>
              <w:t>,</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544"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34</w:t>
            </w:r>
            <w:r w:rsidR="00E4761B" w:rsidRPr="004F14CB">
              <w:rPr>
                <w:rFonts w:ascii="Times New Roman" w:hAnsi="Times New Roman" w:cs="Times New Roman"/>
                <w:sz w:val="26"/>
                <w:szCs w:val="26"/>
                <w:vertAlign w:val="superscript"/>
              </w:rPr>
              <w:t>o</w:t>
            </w:r>
          </w:p>
        </w:tc>
      </w:tr>
      <w:tr w:rsidR="00E4761B" w:rsidRPr="004F14CB" w:rsidTr="00FB7037">
        <w:trPr>
          <w:jc w:val="center"/>
        </w:trPr>
        <w:tc>
          <w:tcPr>
            <w:tcW w:w="2606"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B</w:t>
            </w:r>
          </w:p>
        </w:tc>
        <w:tc>
          <w:tcPr>
            <w:tcW w:w="2835"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75</w:t>
            </w:r>
            <w:r w:rsidR="00E4761B" w:rsidRPr="004F14CB">
              <w:rPr>
                <w:rFonts w:ascii="Times New Roman" w:hAnsi="Times New Roman" w:cs="Times New Roman"/>
                <w:sz w:val="26"/>
                <w:szCs w:val="26"/>
                <w:vertAlign w:val="superscript"/>
              </w:rPr>
              <w:t xml:space="preserve">o </w:t>
            </w:r>
            <w:r w:rsidRPr="004F14CB">
              <w:rPr>
                <w:rFonts w:ascii="Times New Roman" w:hAnsi="Times New Roman" w:cs="Times New Roman"/>
                <w:sz w:val="26"/>
                <w:szCs w:val="26"/>
              </w:rPr>
              <w:t>±0,</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544"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2,</w:t>
            </w:r>
            <w:r w:rsidR="00E4761B" w:rsidRPr="004F14CB">
              <w:rPr>
                <w:rFonts w:ascii="Times New Roman" w:hAnsi="Times New Roman" w:cs="Times New Roman"/>
                <w:sz w:val="26"/>
                <w:szCs w:val="26"/>
              </w:rPr>
              <w:t>78</w:t>
            </w:r>
            <w:r w:rsidR="00E4761B" w:rsidRPr="004F14CB">
              <w:rPr>
                <w:rFonts w:ascii="Times New Roman" w:hAnsi="Times New Roman" w:cs="Times New Roman"/>
                <w:sz w:val="26"/>
                <w:szCs w:val="26"/>
                <w:vertAlign w:val="superscript"/>
              </w:rPr>
              <w:t>o</w:t>
            </w:r>
          </w:p>
        </w:tc>
      </w:tr>
      <w:tr w:rsidR="00E4761B" w:rsidRPr="004F14CB" w:rsidTr="00FB7037">
        <w:trPr>
          <w:jc w:val="center"/>
        </w:trPr>
        <w:tc>
          <w:tcPr>
            <w:tcW w:w="2606"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C</w:t>
            </w:r>
          </w:p>
        </w:tc>
        <w:tc>
          <w:tcPr>
            <w:tcW w:w="2835"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25</w:t>
            </w:r>
            <w:r w:rsidR="00E4761B" w:rsidRPr="004F14CB">
              <w:rPr>
                <w:rFonts w:ascii="Times New Roman" w:hAnsi="Times New Roman" w:cs="Times New Roman"/>
                <w:sz w:val="26"/>
                <w:szCs w:val="26"/>
                <w:vertAlign w:val="superscript"/>
              </w:rPr>
              <w:t xml:space="preserve">o </w:t>
            </w:r>
            <w:r w:rsidRPr="004F14CB">
              <w:rPr>
                <w:rFonts w:ascii="Times New Roman" w:hAnsi="Times New Roman" w:cs="Times New Roman"/>
                <w:sz w:val="26"/>
                <w:szCs w:val="26"/>
              </w:rPr>
              <w:t>±0,</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544"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18</w:t>
            </w:r>
            <w:r w:rsidR="00E4761B" w:rsidRPr="004F14CB">
              <w:rPr>
                <w:rFonts w:ascii="Times New Roman" w:hAnsi="Times New Roman" w:cs="Times New Roman"/>
                <w:sz w:val="26"/>
                <w:szCs w:val="26"/>
                <w:vertAlign w:val="superscript"/>
              </w:rPr>
              <w:t>o</w:t>
            </w:r>
          </w:p>
        </w:tc>
      </w:tr>
      <w:tr w:rsidR="00E4761B" w:rsidRPr="004F14CB" w:rsidTr="00FB7037">
        <w:trPr>
          <w:jc w:val="center"/>
        </w:trPr>
        <w:tc>
          <w:tcPr>
            <w:tcW w:w="2606" w:type="dxa"/>
          </w:tcPr>
          <w:p w:rsidR="00E4761B" w:rsidRPr="004F14CB" w:rsidRDefault="00E4761B" w:rsidP="004F14CB">
            <w:pPr>
              <w:pStyle w:val="ListParagraph"/>
              <w:tabs>
                <w:tab w:val="left" w:pos="567"/>
              </w:tabs>
              <w:spacing w:line="240" w:lineRule="auto"/>
              <w:ind w:left="0"/>
              <w:contextualSpacing w:val="0"/>
              <w:jc w:val="center"/>
              <w:rPr>
                <w:rFonts w:ascii="Times New Roman" w:hAnsi="Times New Roman" w:cs="Times New Roman"/>
                <w:sz w:val="26"/>
                <w:szCs w:val="26"/>
              </w:rPr>
            </w:pPr>
            <w:r w:rsidRPr="004F14CB">
              <w:rPr>
                <w:rFonts w:ascii="Times New Roman" w:hAnsi="Times New Roman" w:cs="Times New Roman"/>
                <w:sz w:val="26"/>
                <w:szCs w:val="26"/>
              </w:rPr>
              <w:t>Hộp D</w:t>
            </w:r>
          </w:p>
        </w:tc>
        <w:tc>
          <w:tcPr>
            <w:tcW w:w="2835"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vertAlign w:val="superscript"/>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58</w:t>
            </w:r>
            <w:r w:rsidR="00E4761B" w:rsidRPr="004F14CB">
              <w:rPr>
                <w:rFonts w:ascii="Times New Roman" w:hAnsi="Times New Roman" w:cs="Times New Roman"/>
                <w:sz w:val="26"/>
                <w:szCs w:val="26"/>
                <w:vertAlign w:val="superscript"/>
              </w:rPr>
              <w:t xml:space="preserve">o </w:t>
            </w:r>
            <w:r w:rsidRPr="004F14CB">
              <w:rPr>
                <w:rFonts w:ascii="Times New Roman" w:hAnsi="Times New Roman" w:cs="Times New Roman"/>
                <w:sz w:val="26"/>
                <w:szCs w:val="26"/>
              </w:rPr>
              <w:t>±0,</w:t>
            </w:r>
            <w:r w:rsidR="00E4761B" w:rsidRPr="004F14CB">
              <w:rPr>
                <w:rFonts w:ascii="Times New Roman" w:hAnsi="Times New Roman" w:cs="Times New Roman"/>
                <w:sz w:val="26"/>
                <w:szCs w:val="26"/>
              </w:rPr>
              <w:t>1</w:t>
            </w:r>
            <w:r w:rsidR="00E4761B" w:rsidRPr="004F14CB">
              <w:rPr>
                <w:rFonts w:ascii="Times New Roman" w:hAnsi="Times New Roman" w:cs="Times New Roman"/>
                <w:sz w:val="26"/>
                <w:szCs w:val="26"/>
                <w:vertAlign w:val="superscript"/>
              </w:rPr>
              <w:t>o</w:t>
            </w:r>
          </w:p>
        </w:tc>
        <w:tc>
          <w:tcPr>
            <w:tcW w:w="3544" w:type="dxa"/>
          </w:tcPr>
          <w:p w:rsidR="00E4761B" w:rsidRPr="004F14CB" w:rsidRDefault="00BA2EDB" w:rsidP="004F14CB">
            <w:pPr>
              <w:pStyle w:val="ListParagraph"/>
              <w:tabs>
                <w:tab w:val="left" w:pos="567"/>
              </w:tabs>
              <w:spacing w:line="240" w:lineRule="auto"/>
              <w:ind w:left="0"/>
              <w:contextualSpacing w:val="0"/>
              <w:jc w:val="center"/>
              <w:rPr>
                <w:rFonts w:ascii="Times New Roman" w:hAnsi="Times New Roman" w:cs="Times New Roman"/>
                <w:sz w:val="26"/>
                <w:szCs w:val="26"/>
                <w:vertAlign w:val="superscript"/>
              </w:rPr>
            </w:pPr>
            <w:r w:rsidRPr="004F14CB">
              <w:rPr>
                <w:rFonts w:ascii="Times New Roman" w:hAnsi="Times New Roman" w:cs="Times New Roman"/>
                <w:sz w:val="26"/>
                <w:szCs w:val="26"/>
              </w:rPr>
              <w:t>3,</w:t>
            </w:r>
            <w:r w:rsidR="00E4761B" w:rsidRPr="004F14CB">
              <w:rPr>
                <w:rFonts w:ascii="Times New Roman" w:hAnsi="Times New Roman" w:cs="Times New Roman"/>
                <w:sz w:val="26"/>
                <w:szCs w:val="26"/>
              </w:rPr>
              <w:t>59</w:t>
            </w:r>
            <w:r w:rsidR="00E4761B" w:rsidRPr="004F14CB">
              <w:rPr>
                <w:rFonts w:ascii="Times New Roman" w:hAnsi="Times New Roman" w:cs="Times New Roman"/>
                <w:sz w:val="26"/>
                <w:szCs w:val="26"/>
                <w:vertAlign w:val="superscript"/>
              </w:rPr>
              <w:t>o</w:t>
            </w:r>
          </w:p>
        </w:tc>
      </w:tr>
    </w:tbl>
    <w:p w:rsidR="003A6EFD" w:rsidRDefault="00E4761B" w:rsidP="00C04237">
      <w:pPr>
        <w:pStyle w:val="ListParagraph"/>
        <w:tabs>
          <w:tab w:val="left" w:pos="284"/>
        </w:tabs>
        <w:spacing w:line="240" w:lineRule="auto"/>
        <w:ind w:left="284"/>
        <w:contextualSpacing w:val="0"/>
        <w:rPr>
          <w:rFonts w:ascii="Times New Roman" w:hAnsi="Times New Roman" w:cs="Times New Roman"/>
          <w:sz w:val="28"/>
          <w:szCs w:val="28"/>
        </w:rPr>
      </w:pPr>
      <w:r w:rsidRPr="00F145C1">
        <w:rPr>
          <w:rFonts w:ascii="Times New Roman" w:hAnsi="Times New Roman" w:cs="Times New Roman"/>
          <w:sz w:val="28"/>
          <w:szCs w:val="28"/>
        </w:rPr>
        <w:t>Dãy đèn cách thềm 28: 315,885m</w:t>
      </w:r>
      <w:r w:rsidR="006C2BD8" w:rsidRPr="00F145C1">
        <w:rPr>
          <w:rFonts w:ascii="Times New Roman" w:hAnsi="Times New Roman" w:cs="Times New Roman"/>
          <w:sz w:val="28"/>
          <w:szCs w:val="28"/>
        </w:rPr>
        <w:t>,</w:t>
      </w:r>
      <w:r w:rsidRPr="00F145C1">
        <w:rPr>
          <w:rFonts w:ascii="Times New Roman" w:hAnsi="Times New Roman" w:cs="Times New Roman"/>
          <w:sz w:val="28"/>
          <w:szCs w:val="28"/>
        </w:rPr>
        <w:t xml:space="preserve"> Hộp A cách tim đường CHC 65,5m</w:t>
      </w:r>
      <w:r w:rsidR="005905C2">
        <w:rPr>
          <w:rFonts w:ascii="Times New Roman" w:hAnsi="Times New Roman" w:cs="Times New Roman"/>
          <w:sz w:val="28"/>
          <w:szCs w:val="28"/>
        </w:rPr>
        <w:t>;</w:t>
      </w:r>
      <w:r w:rsidRPr="00F145C1">
        <w:rPr>
          <w:rFonts w:ascii="Times New Roman" w:hAnsi="Times New Roman" w:cs="Times New Roman"/>
          <w:sz w:val="28"/>
          <w:szCs w:val="28"/>
        </w:rPr>
        <w:t xml:space="preserve"> Hộp B cách tim đường CHC 56,5m</w:t>
      </w:r>
      <w:r w:rsidR="005905C2">
        <w:rPr>
          <w:rFonts w:ascii="Times New Roman" w:hAnsi="Times New Roman" w:cs="Times New Roman"/>
          <w:sz w:val="28"/>
          <w:szCs w:val="28"/>
        </w:rPr>
        <w:t>;</w:t>
      </w:r>
      <w:r w:rsidRPr="00F145C1">
        <w:rPr>
          <w:rFonts w:ascii="Times New Roman" w:hAnsi="Times New Roman" w:cs="Times New Roman"/>
          <w:sz w:val="28"/>
          <w:szCs w:val="28"/>
        </w:rPr>
        <w:t xml:space="preserve"> Hộp C cách tim đường CHC 47,5m</w:t>
      </w:r>
      <w:r w:rsidR="005905C2">
        <w:rPr>
          <w:rFonts w:ascii="Times New Roman" w:hAnsi="Times New Roman" w:cs="Times New Roman"/>
          <w:sz w:val="28"/>
          <w:szCs w:val="28"/>
        </w:rPr>
        <w:t>;</w:t>
      </w:r>
      <w:r w:rsidRPr="00F145C1">
        <w:rPr>
          <w:rFonts w:ascii="Times New Roman" w:hAnsi="Times New Roman" w:cs="Times New Roman"/>
          <w:sz w:val="28"/>
          <w:szCs w:val="28"/>
        </w:rPr>
        <w:t xml:space="preserve"> Hộp D cách </w:t>
      </w:r>
      <w:r w:rsidRPr="005905C2">
        <w:rPr>
          <w:rFonts w:ascii="Times New Roman" w:hAnsi="Times New Roman" w:cs="Times New Roman"/>
          <w:sz w:val="28"/>
          <w:szCs w:val="28"/>
        </w:rPr>
        <w:t>tim đường CHC 38,5m. Mỗi hộp đèn có hai màu trắng và đỏ, đèn loại đơn hướng, cường độ sáng cao. Dãy đèn được lắp bên phải đường CHC.</w:t>
      </w: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2E5C06" w:rsidRDefault="002E5C06" w:rsidP="00C04237">
      <w:pPr>
        <w:pStyle w:val="ListParagraph"/>
        <w:tabs>
          <w:tab w:val="left" w:pos="284"/>
        </w:tabs>
        <w:spacing w:line="240" w:lineRule="auto"/>
        <w:ind w:left="284"/>
        <w:contextualSpacing w:val="0"/>
        <w:rPr>
          <w:rFonts w:ascii="Times New Roman" w:hAnsi="Times New Roman" w:cs="Times New Roman"/>
          <w:sz w:val="28"/>
          <w:szCs w:val="28"/>
        </w:rPr>
      </w:pPr>
    </w:p>
    <w:p w:rsidR="00AD35A0" w:rsidRPr="005905C2" w:rsidRDefault="00AD35A0" w:rsidP="00FF5C00">
      <w:pPr>
        <w:pStyle w:val="ListParagraph"/>
        <w:numPr>
          <w:ilvl w:val="1"/>
          <w:numId w:val="17"/>
        </w:numPr>
        <w:tabs>
          <w:tab w:val="left" w:pos="426"/>
        </w:tabs>
        <w:spacing w:line="240" w:lineRule="auto"/>
        <w:ind w:left="426" w:hanging="426"/>
        <w:contextualSpacing w:val="0"/>
        <w:outlineLvl w:val="2"/>
        <w:rPr>
          <w:rFonts w:ascii="Times New Roman" w:hAnsi="Times New Roman" w:cs="Times New Roman"/>
          <w:sz w:val="28"/>
          <w:szCs w:val="28"/>
        </w:rPr>
      </w:pPr>
      <w:bookmarkStart w:id="452" w:name="_Toc3714663"/>
      <w:bookmarkStart w:id="453" w:name="_Toc6064481"/>
      <w:bookmarkStart w:id="454" w:name="_Toc6826503"/>
      <w:r w:rsidRPr="005905C2">
        <w:rPr>
          <w:rFonts w:ascii="Times New Roman" w:hAnsi="Times New Roman" w:cs="Times New Roman"/>
          <w:sz w:val="28"/>
          <w:szCs w:val="28"/>
        </w:rPr>
        <w:t>Các hệ thống đèn đường cất hạ cánh, đèn đường lăn, đèn sân đỗ</w:t>
      </w:r>
      <w:r w:rsidR="00FD0A6F" w:rsidRPr="005905C2">
        <w:rPr>
          <w:rFonts w:ascii="Times New Roman" w:hAnsi="Times New Roman" w:cs="Times New Roman"/>
          <w:sz w:val="28"/>
          <w:szCs w:val="28"/>
        </w:rPr>
        <w:t xml:space="preserve"> tàu bay:</w:t>
      </w:r>
      <w:bookmarkEnd w:id="452"/>
      <w:bookmarkEnd w:id="453"/>
      <w:bookmarkEnd w:id="454"/>
    </w:p>
    <w:p w:rsidR="006D0F86" w:rsidRPr="005905C2" w:rsidRDefault="006D0F86" w:rsidP="003B650D">
      <w:pPr>
        <w:pStyle w:val="ListParagraph"/>
        <w:numPr>
          <w:ilvl w:val="0"/>
          <w:numId w:val="29"/>
        </w:numPr>
        <w:tabs>
          <w:tab w:val="left" w:pos="567"/>
        </w:tabs>
        <w:autoSpaceDE w:val="0"/>
        <w:autoSpaceDN w:val="0"/>
        <w:adjustRightInd w:val="0"/>
        <w:spacing w:line="240" w:lineRule="auto"/>
        <w:ind w:left="567" w:right="-28" w:hanging="283"/>
        <w:contextualSpacing w:val="0"/>
        <w:rPr>
          <w:rFonts w:ascii="Times New Roman" w:hAnsi="Times New Roman" w:cs="Times New Roman"/>
          <w:sz w:val="28"/>
          <w:szCs w:val="28"/>
        </w:rPr>
      </w:pPr>
      <w:r w:rsidRPr="005905C2">
        <w:rPr>
          <w:rFonts w:ascii="Times New Roman" w:hAnsi="Times New Roman" w:cs="Times New Roman"/>
          <w:sz w:val="28"/>
          <w:szCs w:val="28"/>
        </w:rPr>
        <w:t xml:space="preserve">Hệ </w:t>
      </w:r>
      <w:r w:rsidRPr="005905C2">
        <w:rPr>
          <w:rFonts w:ascii="Times New Roman" w:hAnsi="Times New Roman" w:cs="Times New Roman"/>
          <w:sz w:val="28"/>
          <w:szCs w:val="28"/>
          <w:lang w:val="de-DE"/>
        </w:rPr>
        <w:t>thống</w:t>
      </w:r>
      <w:r w:rsidRPr="005905C2">
        <w:rPr>
          <w:rFonts w:ascii="Times New Roman" w:hAnsi="Times New Roman" w:cs="Times New Roman"/>
          <w:sz w:val="28"/>
          <w:szCs w:val="28"/>
        </w:rPr>
        <w:t xml:space="preserve"> đèn thềm: </w:t>
      </w:r>
      <w:r w:rsidRPr="005905C2">
        <w:rPr>
          <w:rFonts w:ascii="Times New Roman" w:hAnsi="Times New Roman" w:cs="Times New Roman"/>
          <w:bCs/>
          <w:sz w:val="28"/>
          <w:szCs w:val="28"/>
        </w:rPr>
        <w:t xml:space="preserve">Đèn thềm là những đèn đơn hướng màu xanh lục </w:t>
      </w:r>
      <w:r w:rsidRPr="005905C2">
        <w:rPr>
          <w:rFonts w:ascii="Times New Roman" w:hAnsi="Times New Roman" w:cs="Times New Roman"/>
          <w:bCs/>
          <w:i/>
          <w:sz w:val="28"/>
          <w:szCs w:val="28"/>
        </w:rPr>
        <w:t>(green)</w:t>
      </w:r>
      <w:r w:rsidRPr="005905C2">
        <w:rPr>
          <w:rFonts w:ascii="Times New Roman" w:hAnsi="Times New Roman" w:cs="Times New Roman"/>
          <w:bCs/>
          <w:sz w:val="28"/>
          <w:szCs w:val="28"/>
        </w:rPr>
        <w:t>, đánh dấu vạch khởi đầu cho khoảng CHC, được lắp cách nhau 3m, đầu CHC 10 có 27 bộ đèn, đầu CHC 28 có 27 bộ đèn, các đèn này được lắp hướng về phía tiếp cận. Đèn thềm mỗi đầu có 2 mạch chẵn lẻ được mắc nối tiếp và được cấp nguồn dòng từ 2 máy điều dòng.</w:t>
      </w:r>
    </w:p>
    <w:tbl>
      <w:tblPr>
        <w:tblW w:w="8993" w:type="dxa"/>
        <w:jc w:val="center"/>
        <w:tblInd w:w="-158" w:type="dxa"/>
        <w:tblLayout w:type="fixed"/>
        <w:tblLook w:val="0000"/>
      </w:tblPr>
      <w:tblGrid>
        <w:gridCol w:w="2678"/>
        <w:gridCol w:w="2670"/>
        <w:gridCol w:w="3645"/>
      </w:tblGrid>
      <w:tr w:rsidR="006D0F86" w:rsidRPr="004A4994" w:rsidTr="00BA2EDB">
        <w:trPr>
          <w:cantSplit/>
          <w:jc w:val="center"/>
        </w:trPr>
        <w:tc>
          <w:tcPr>
            <w:tcW w:w="2678" w:type="dxa"/>
            <w:vMerge w:val="restart"/>
            <w:vAlign w:val="center"/>
          </w:tcPr>
          <w:p w:rsidR="006D0F86" w:rsidRPr="004A4994" w:rsidRDefault="006D0F86" w:rsidP="006E69C8">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noProof/>
                <w:sz w:val="28"/>
                <w:szCs w:val="28"/>
                <w:lang w:val="en-US"/>
              </w:rPr>
              <w:drawing>
                <wp:inline distT="0" distB="0" distL="0" distR="0">
                  <wp:extent cx="1422571" cy="2792627"/>
                  <wp:effectExtent l="19050" t="0" r="6179"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1427341" cy="2801990"/>
                          </a:xfrm>
                          <a:prstGeom prst="rect">
                            <a:avLst/>
                          </a:prstGeom>
                          <a:noFill/>
                          <a:ln w="9525">
                            <a:noFill/>
                            <a:miter lim="800000"/>
                            <a:headEnd/>
                            <a:tailEnd/>
                          </a:ln>
                        </pic:spPr>
                      </pic:pic>
                    </a:graphicData>
                  </a:graphic>
                </wp:inline>
              </w:drawing>
            </w:r>
          </w:p>
        </w:tc>
        <w:tc>
          <w:tcPr>
            <w:tcW w:w="2670" w:type="dxa"/>
          </w:tcPr>
          <w:p w:rsidR="006D0F86" w:rsidRPr="004A4994" w:rsidRDefault="006D0F86" w:rsidP="006E69C8">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645" w:type="dxa"/>
          </w:tcPr>
          <w:p w:rsidR="006D0F86" w:rsidRPr="004A4994" w:rsidRDefault="006D0F86" w:rsidP="00BA2EDB">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FAE</w:t>
            </w:r>
          </w:p>
        </w:tc>
      </w:tr>
      <w:tr w:rsidR="006D0F86" w:rsidRPr="004A4994" w:rsidTr="00BA2EDB">
        <w:trPr>
          <w:cantSplit/>
          <w:jc w:val="center"/>
        </w:trPr>
        <w:tc>
          <w:tcPr>
            <w:tcW w:w="2678" w:type="dxa"/>
            <w:vMerge/>
            <w:vAlign w:val="center"/>
          </w:tcPr>
          <w:p w:rsidR="006D0F86" w:rsidRPr="004A4994" w:rsidRDefault="006D0F86" w:rsidP="006E69C8">
            <w:pPr>
              <w:pStyle w:val="TableText"/>
              <w:numPr>
                <w:ilvl w:val="12"/>
                <w:numId w:val="0"/>
              </w:numPr>
              <w:spacing w:before="120" w:after="120"/>
              <w:jc w:val="center"/>
              <w:rPr>
                <w:rFonts w:ascii="Times New Roman" w:hAnsi="Times New Roman"/>
                <w:sz w:val="28"/>
                <w:szCs w:val="28"/>
                <w:lang w:val="fr-BE"/>
              </w:rPr>
            </w:pPr>
          </w:p>
        </w:tc>
        <w:tc>
          <w:tcPr>
            <w:tcW w:w="2670" w:type="dxa"/>
          </w:tcPr>
          <w:p w:rsidR="006D0F86" w:rsidRPr="004A4994" w:rsidRDefault="006D0F86" w:rsidP="00E558E3">
            <w:pPr>
              <w:pStyle w:val="TableText"/>
              <w:numPr>
                <w:ilvl w:val="0"/>
                <w:numId w:val="105"/>
              </w:numPr>
              <w:tabs>
                <w:tab w:val="left" w:pos="577"/>
              </w:tabs>
              <w:spacing w:before="120" w:after="120"/>
              <w:ind w:left="577" w:hanging="283"/>
              <w:rPr>
                <w:rFonts w:ascii="Times New Roman" w:hAnsi="Times New Roman"/>
                <w:sz w:val="28"/>
                <w:szCs w:val="28"/>
                <w:lang w:val="fr-BE"/>
              </w:rPr>
            </w:pPr>
            <w:r w:rsidRPr="004A4994">
              <w:rPr>
                <w:rFonts w:ascii="Times New Roman" w:hAnsi="Times New Roman"/>
                <w:sz w:val="28"/>
                <w:szCs w:val="28"/>
                <w:lang w:val="fr-BE"/>
              </w:rPr>
              <w:t>Bóng</w:t>
            </w:r>
            <w:r w:rsidR="00BA2EDB">
              <w:rPr>
                <w:rFonts w:ascii="Times New Roman" w:hAnsi="Times New Roman"/>
                <w:sz w:val="28"/>
                <w:szCs w:val="28"/>
                <w:lang w:val="fr-BE"/>
              </w:rPr>
              <w:t>:</w:t>
            </w:r>
          </w:p>
        </w:tc>
        <w:tc>
          <w:tcPr>
            <w:tcW w:w="3645" w:type="dxa"/>
          </w:tcPr>
          <w:p w:rsidR="006D0F86" w:rsidRPr="004A4994" w:rsidRDefault="006D0F86" w:rsidP="00BA2ED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150W Pk30d</w:t>
            </w:r>
          </w:p>
        </w:tc>
      </w:tr>
      <w:tr w:rsidR="006D0F86" w:rsidRPr="004A4994" w:rsidTr="00BA2EDB">
        <w:trPr>
          <w:cantSplit/>
          <w:jc w:val="center"/>
        </w:trPr>
        <w:tc>
          <w:tcPr>
            <w:tcW w:w="2678" w:type="dxa"/>
            <w:vMerge/>
            <w:vAlign w:val="center"/>
          </w:tcPr>
          <w:p w:rsidR="006D0F86" w:rsidRPr="004A4994" w:rsidRDefault="006D0F86" w:rsidP="006E69C8">
            <w:pPr>
              <w:pStyle w:val="TableText"/>
              <w:numPr>
                <w:ilvl w:val="12"/>
                <w:numId w:val="0"/>
              </w:numPr>
              <w:spacing w:before="120" w:after="120"/>
              <w:jc w:val="center"/>
              <w:rPr>
                <w:rFonts w:ascii="Times New Roman" w:hAnsi="Times New Roman"/>
                <w:sz w:val="28"/>
                <w:szCs w:val="28"/>
              </w:rPr>
            </w:pPr>
          </w:p>
        </w:tc>
        <w:tc>
          <w:tcPr>
            <w:tcW w:w="2670" w:type="dxa"/>
          </w:tcPr>
          <w:p w:rsidR="006D0F86" w:rsidRPr="004A4994" w:rsidRDefault="006D0F86" w:rsidP="00E558E3">
            <w:pPr>
              <w:pStyle w:val="TableText"/>
              <w:numPr>
                <w:ilvl w:val="0"/>
                <w:numId w:val="105"/>
              </w:numPr>
              <w:tabs>
                <w:tab w:val="left" w:pos="577"/>
              </w:tabs>
              <w:spacing w:before="120" w:after="120"/>
              <w:ind w:left="577" w:hanging="283"/>
              <w:rPr>
                <w:rFonts w:ascii="Times New Roman" w:hAnsi="Times New Roman"/>
                <w:sz w:val="28"/>
                <w:szCs w:val="28"/>
              </w:rPr>
            </w:pPr>
            <w:r w:rsidRPr="004A4994">
              <w:rPr>
                <w:rFonts w:ascii="Times New Roman" w:hAnsi="Times New Roman"/>
                <w:sz w:val="28"/>
                <w:szCs w:val="28"/>
              </w:rPr>
              <w:t>Dòng vào</w:t>
            </w:r>
            <w:r w:rsidR="00BA2EDB">
              <w:rPr>
                <w:rFonts w:ascii="Times New Roman" w:hAnsi="Times New Roman"/>
                <w:sz w:val="28"/>
                <w:szCs w:val="28"/>
              </w:rPr>
              <w:t>:</w:t>
            </w:r>
          </w:p>
        </w:tc>
        <w:tc>
          <w:tcPr>
            <w:tcW w:w="3645" w:type="dxa"/>
          </w:tcPr>
          <w:p w:rsidR="006D0F86" w:rsidRPr="004A4994" w:rsidRDefault="00C058C7" w:rsidP="00BA2EDB">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6,6</w:t>
            </w:r>
            <w:r w:rsidR="006D0F86" w:rsidRPr="004A4994">
              <w:rPr>
                <w:rFonts w:ascii="Times New Roman" w:hAnsi="Times New Roman"/>
                <w:sz w:val="28"/>
                <w:szCs w:val="28"/>
              </w:rPr>
              <w:t>A</w:t>
            </w:r>
          </w:p>
        </w:tc>
      </w:tr>
      <w:tr w:rsidR="006D0F86" w:rsidRPr="004A4994" w:rsidTr="00BA2EDB">
        <w:trPr>
          <w:cantSplit/>
          <w:jc w:val="center"/>
        </w:trPr>
        <w:tc>
          <w:tcPr>
            <w:tcW w:w="2678" w:type="dxa"/>
            <w:vMerge/>
            <w:vAlign w:val="center"/>
          </w:tcPr>
          <w:p w:rsidR="006D0F86" w:rsidRPr="004A4994" w:rsidRDefault="006D0F86" w:rsidP="006E69C8">
            <w:pPr>
              <w:pStyle w:val="TableText"/>
              <w:numPr>
                <w:ilvl w:val="12"/>
                <w:numId w:val="0"/>
              </w:numPr>
              <w:spacing w:before="120" w:after="120"/>
              <w:jc w:val="center"/>
              <w:rPr>
                <w:rFonts w:ascii="Times New Roman" w:hAnsi="Times New Roman"/>
                <w:sz w:val="28"/>
                <w:szCs w:val="28"/>
              </w:rPr>
            </w:pPr>
          </w:p>
        </w:tc>
        <w:tc>
          <w:tcPr>
            <w:tcW w:w="2670" w:type="dxa"/>
          </w:tcPr>
          <w:p w:rsidR="006D0F86" w:rsidRPr="004A4994" w:rsidRDefault="006D0F86" w:rsidP="00E558E3">
            <w:pPr>
              <w:pStyle w:val="TableText"/>
              <w:numPr>
                <w:ilvl w:val="0"/>
                <w:numId w:val="105"/>
              </w:numPr>
              <w:tabs>
                <w:tab w:val="left" w:pos="577"/>
              </w:tabs>
              <w:spacing w:before="120" w:after="120"/>
              <w:ind w:left="577" w:hanging="283"/>
              <w:rPr>
                <w:rFonts w:ascii="Times New Roman" w:hAnsi="Times New Roman"/>
                <w:sz w:val="28"/>
                <w:szCs w:val="28"/>
              </w:rPr>
            </w:pPr>
            <w:r w:rsidRPr="004A4994">
              <w:rPr>
                <w:rFonts w:ascii="Times New Roman" w:hAnsi="Times New Roman"/>
                <w:sz w:val="28"/>
                <w:szCs w:val="28"/>
              </w:rPr>
              <w:t>Tuổi thọ</w:t>
            </w:r>
            <w:r w:rsidR="00BA2EDB">
              <w:rPr>
                <w:rFonts w:ascii="Times New Roman" w:hAnsi="Times New Roman"/>
                <w:sz w:val="28"/>
                <w:szCs w:val="28"/>
              </w:rPr>
              <w:t>:</w:t>
            </w:r>
          </w:p>
        </w:tc>
        <w:tc>
          <w:tcPr>
            <w:tcW w:w="3645" w:type="dxa"/>
          </w:tcPr>
          <w:p w:rsidR="006D0F86" w:rsidRPr="004A4994" w:rsidRDefault="006D0F86" w:rsidP="00BA2ED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00BA2EDB">
              <w:rPr>
                <w:rFonts w:ascii="Times New Roman" w:hAnsi="Times New Roman"/>
                <w:sz w:val="28"/>
                <w:szCs w:val="28"/>
              </w:rPr>
              <w:t>.</w:t>
            </w:r>
            <w:r w:rsidRPr="004A4994">
              <w:rPr>
                <w:rFonts w:ascii="Times New Roman" w:hAnsi="Times New Roman"/>
                <w:sz w:val="28"/>
                <w:szCs w:val="28"/>
              </w:rPr>
              <w:t>000 giờ</w:t>
            </w:r>
          </w:p>
        </w:tc>
      </w:tr>
      <w:tr w:rsidR="006D0F86" w:rsidRPr="004A4994" w:rsidTr="00BA2EDB">
        <w:trPr>
          <w:cantSplit/>
          <w:jc w:val="center"/>
        </w:trPr>
        <w:tc>
          <w:tcPr>
            <w:tcW w:w="2678" w:type="dxa"/>
            <w:vMerge/>
            <w:vAlign w:val="center"/>
          </w:tcPr>
          <w:p w:rsidR="006D0F86" w:rsidRPr="004A4994" w:rsidRDefault="006D0F86" w:rsidP="006E69C8">
            <w:pPr>
              <w:pStyle w:val="TableText"/>
              <w:numPr>
                <w:ilvl w:val="12"/>
                <w:numId w:val="0"/>
              </w:numPr>
              <w:spacing w:before="120" w:after="120"/>
              <w:jc w:val="center"/>
              <w:rPr>
                <w:rFonts w:ascii="Times New Roman" w:hAnsi="Times New Roman"/>
                <w:sz w:val="28"/>
                <w:szCs w:val="28"/>
              </w:rPr>
            </w:pPr>
          </w:p>
        </w:tc>
        <w:tc>
          <w:tcPr>
            <w:tcW w:w="2670" w:type="dxa"/>
          </w:tcPr>
          <w:p w:rsidR="006D0F86" w:rsidRPr="004A4994" w:rsidRDefault="006D0F86" w:rsidP="00E558E3">
            <w:pPr>
              <w:pStyle w:val="TableText"/>
              <w:numPr>
                <w:ilvl w:val="0"/>
                <w:numId w:val="105"/>
              </w:numPr>
              <w:tabs>
                <w:tab w:val="left" w:pos="577"/>
              </w:tabs>
              <w:spacing w:before="120" w:after="120"/>
              <w:ind w:left="577" w:hanging="283"/>
              <w:rPr>
                <w:rFonts w:ascii="Times New Roman" w:hAnsi="Times New Roman"/>
                <w:sz w:val="28"/>
                <w:szCs w:val="28"/>
              </w:rPr>
            </w:pPr>
            <w:r w:rsidRPr="004A4994">
              <w:rPr>
                <w:rFonts w:ascii="Times New Roman" w:hAnsi="Times New Roman"/>
                <w:sz w:val="28"/>
                <w:szCs w:val="28"/>
              </w:rPr>
              <w:t>Độ cao</w:t>
            </w:r>
            <w:r w:rsidR="00BA2EDB">
              <w:rPr>
                <w:rFonts w:ascii="Times New Roman" w:hAnsi="Times New Roman"/>
                <w:sz w:val="28"/>
                <w:szCs w:val="28"/>
              </w:rPr>
              <w:t>:</w:t>
            </w:r>
          </w:p>
        </w:tc>
        <w:tc>
          <w:tcPr>
            <w:tcW w:w="3645" w:type="dxa"/>
          </w:tcPr>
          <w:p w:rsidR="006D0F86" w:rsidRPr="004A4994" w:rsidRDefault="006D0F86" w:rsidP="00BA2ED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Mặt nước biển đến 3</w:t>
            </w:r>
            <w:r w:rsidR="00BA2EDB">
              <w:rPr>
                <w:rFonts w:ascii="Times New Roman" w:hAnsi="Times New Roman"/>
                <w:sz w:val="28"/>
                <w:szCs w:val="28"/>
              </w:rPr>
              <w:t>.</w:t>
            </w:r>
            <w:r w:rsidRPr="004A4994">
              <w:rPr>
                <w:rFonts w:ascii="Times New Roman" w:hAnsi="Times New Roman"/>
                <w:sz w:val="28"/>
                <w:szCs w:val="28"/>
              </w:rPr>
              <w:t>000m</w:t>
            </w:r>
          </w:p>
        </w:tc>
      </w:tr>
      <w:tr w:rsidR="006D0F86" w:rsidRPr="004A4994" w:rsidTr="00BA2EDB">
        <w:trPr>
          <w:cantSplit/>
          <w:jc w:val="center"/>
        </w:trPr>
        <w:tc>
          <w:tcPr>
            <w:tcW w:w="2678" w:type="dxa"/>
            <w:vMerge/>
            <w:vAlign w:val="center"/>
          </w:tcPr>
          <w:p w:rsidR="006D0F86" w:rsidRPr="004A4994" w:rsidRDefault="006D0F86" w:rsidP="006E69C8">
            <w:pPr>
              <w:pStyle w:val="TableText"/>
              <w:numPr>
                <w:ilvl w:val="12"/>
                <w:numId w:val="0"/>
              </w:numPr>
              <w:spacing w:before="120" w:after="120"/>
              <w:jc w:val="center"/>
              <w:rPr>
                <w:rFonts w:ascii="Times New Roman" w:hAnsi="Times New Roman"/>
                <w:sz w:val="28"/>
                <w:szCs w:val="28"/>
              </w:rPr>
            </w:pPr>
          </w:p>
        </w:tc>
        <w:tc>
          <w:tcPr>
            <w:tcW w:w="2670" w:type="dxa"/>
          </w:tcPr>
          <w:p w:rsidR="006D0F86" w:rsidRPr="004A4994" w:rsidRDefault="006D0F86" w:rsidP="00E558E3">
            <w:pPr>
              <w:pStyle w:val="TableText"/>
              <w:numPr>
                <w:ilvl w:val="0"/>
                <w:numId w:val="105"/>
              </w:numPr>
              <w:tabs>
                <w:tab w:val="left" w:pos="577"/>
              </w:tabs>
              <w:spacing w:before="120" w:after="120"/>
              <w:ind w:left="577" w:hanging="283"/>
              <w:rPr>
                <w:rFonts w:ascii="Times New Roman" w:hAnsi="Times New Roman"/>
                <w:sz w:val="28"/>
                <w:szCs w:val="28"/>
              </w:rPr>
            </w:pPr>
            <w:r w:rsidRPr="004A4994">
              <w:rPr>
                <w:rFonts w:ascii="Times New Roman" w:hAnsi="Times New Roman"/>
                <w:sz w:val="28"/>
                <w:szCs w:val="28"/>
              </w:rPr>
              <w:t>Nhiệt độ lắp đặt</w:t>
            </w:r>
            <w:r w:rsidR="00BA2EDB">
              <w:rPr>
                <w:rFonts w:ascii="Times New Roman" w:hAnsi="Times New Roman"/>
                <w:sz w:val="28"/>
                <w:szCs w:val="28"/>
              </w:rPr>
              <w:t>:</w:t>
            </w:r>
          </w:p>
        </w:tc>
        <w:tc>
          <w:tcPr>
            <w:tcW w:w="3645" w:type="dxa"/>
          </w:tcPr>
          <w:p w:rsidR="006D0F86" w:rsidRPr="004A4994" w:rsidRDefault="006D0F86" w:rsidP="00BA2ED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- 55°C đến + 55°C</w:t>
            </w:r>
          </w:p>
        </w:tc>
      </w:tr>
      <w:tr w:rsidR="006D0F86" w:rsidRPr="004A4994" w:rsidTr="00BA2EDB">
        <w:trPr>
          <w:cantSplit/>
          <w:jc w:val="center"/>
        </w:trPr>
        <w:tc>
          <w:tcPr>
            <w:tcW w:w="2678" w:type="dxa"/>
            <w:vMerge/>
            <w:vAlign w:val="center"/>
          </w:tcPr>
          <w:p w:rsidR="006D0F86" w:rsidRPr="004A4994" w:rsidRDefault="006D0F86" w:rsidP="006E69C8">
            <w:pPr>
              <w:pStyle w:val="TableText"/>
              <w:numPr>
                <w:ilvl w:val="12"/>
                <w:numId w:val="0"/>
              </w:numPr>
              <w:spacing w:before="120" w:after="120"/>
              <w:jc w:val="center"/>
              <w:rPr>
                <w:rFonts w:ascii="Times New Roman" w:hAnsi="Times New Roman"/>
                <w:sz w:val="28"/>
                <w:szCs w:val="28"/>
              </w:rPr>
            </w:pPr>
          </w:p>
        </w:tc>
        <w:tc>
          <w:tcPr>
            <w:tcW w:w="2670" w:type="dxa"/>
          </w:tcPr>
          <w:p w:rsidR="006D0F86" w:rsidRPr="004A4994" w:rsidRDefault="006D0F86" w:rsidP="00E558E3">
            <w:pPr>
              <w:pStyle w:val="TableText"/>
              <w:numPr>
                <w:ilvl w:val="0"/>
                <w:numId w:val="105"/>
              </w:numPr>
              <w:tabs>
                <w:tab w:val="left" w:pos="577"/>
              </w:tabs>
              <w:spacing w:before="120" w:after="120"/>
              <w:ind w:left="577" w:hanging="283"/>
              <w:rPr>
                <w:rFonts w:ascii="Times New Roman" w:hAnsi="Times New Roman"/>
                <w:sz w:val="28"/>
                <w:szCs w:val="28"/>
              </w:rPr>
            </w:pPr>
            <w:r w:rsidRPr="004A4994">
              <w:rPr>
                <w:rFonts w:ascii="Times New Roman" w:hAnsi="Times New Roman"/>
                <w:sz w:val="28"/>
                <w:szCs w:val="28"/>
              </w:rPr>
              <w:t>Độ ẩm</w:t>
            </w:r>
            <w:r w:rsidR="00BA2EDB">
              <w:rPr>
                <w:rFonts w:ascii="Times New Roman" w:hAnsi="Times New Roman"/>
                <w:sz w:val="28"/>
                <w:szCs w:val="28"/>
              </w:rPr>
              <w:t>:</w:t>
            </w:r>
          </w:p>
        </w:tc>
        <w:tc>
          <w:tcPr>
            <w:tcW w:w="3645" w:type="dxa"/>
          </w:tcPr>
          <w:p w:rsidR="006D0F86" w:rsidRPr="004A4994" w:rsidRDefault="006D0F86" w:rsidP="00BA2ED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0% đến 100%</w:t>
            </w:r>
          </w:p>
        </w:tc>
      </w:tr>
      <w:tr w:rsidR="006D0F86" w:rsidRPr="004A4994" w:rsidTr="00BA2EDB">
        <w:trPr>
          <w:cantSplit/>
          <w:jc w:val="center"/>
        </w:trPr>
        <w:tc>
          <w:tcPr>
            <w:tcW w:w="2678" w:type="dxa"/>
            <w:vMerge/>
            <w:vAlign w:val="center"/>
          </w:tcPr>
          <w:p w:rsidR="006D0F86" w:rsidRPr="004A4994" w:rsidRDefault="006D0F86" w:rsidP="006E69C8">
            <w:pPr>
              <w:pStyle w:val="TableText"/>
              <w:numPr>
                <w:ilvl w:val="12"/>
                <w:numId w:val="0"/>
              </w:numPr>
              <w:spacing w:before="120" w:after="120"/>
              <w:jc w:val="center"/>
              <w:rPr>
                <w:rFonts w:ascii="Times New Roman" w:hAnsi="Times New Roman"/>
                <w:sz w:val="28"/>
                <w:szCs w:val="28"/>
              </w:rPr>
            </w:pPr>
          </w:p>
        </w:tc>
        <w:tc>
          <w:tcPr>
            <w:tcW w:w="2670" w:type="dxa"/>
          </w:tcPr>
          <w:p w:rsidR="006D0F86" w:rsidRPr="004A4994" w:rsidRDefault="006D0F86" w:rsidP="00E558E3">
            <w:pPr>
              <w:pStyle w:val="TableText"/>
              <w:numPr>
                <w:ilvl w:val="0"/>
                <w:numId w:val="105"/>
              </w:numPr>
              <w:tabs>
                <w:tab w:val="left" w:pos="577"/>
              </w:tabs>
              <w:spacing w:before="120" w:after="120"/>
              <w:ind w:left="577" w:hanging="283"/>
              <w:rPr>
                <w:rFonts w:ascii="Times New Roman" w:hAnsi="Times New Roman"/>
                <w:sz w:val="28"/>
                <w:szCs w:val="28"/>
              </w:rPr>
            </w:pPr>
            <w:r w:rsidRPr="004A4994">
              <w:rPr>
                <w:rFonts w:ascii="Times New Roman" w:hAnsi="Times New Roman"/>
                <w:sz w:val="28"/>
                <w:szCs w:val="28"/>
              </w:rPr>
              <w:t>Gió</w:t>
            </w:r>
            <w:r w:rsidR="00BA2EDB">
              <w:rPr>
                <w:rFonts w:ascii="Times New Roman" w:hAnsi="Times New Roman"/>
                <w:sz w:val="28"/>
                <w:szCs w:val="28"/>
              </w:rPr>
              <w:t>:</w:t>
            </w:r>
          </w:p>
        </w:tc>
        <w:tc>
          <w:tcPr>
            <w:tcW w:w="3645" w:type="dxa"/>
          </w:tcPr>
          <w:p w:rsidR="006D0F86" w:rsidRPr="004A4994" w:rsidRDefault="006D0F86" w:rsidP="00BA2ED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Vận tốc lên tới 560 km/ giờ</w:t>
            </w:r>
          </w:p>
        </w:tc>
      </w:tr>
    </w:tbl>
    <w:p w:rsidR="006D0F86" w:rsidRPr="00EE462F" w:rsidRDefault="006D0F86" w:rsidP="003B650D">
      <w:pPr>
        <w:pStyle w:val="ListParagraph"/>
        <w:numPr>
          <w:ilvl w:val="0"/>
          <w:numId w:val="29"/>
        </w:numPr>
        <w:tabs>
          <w:tab w:val="left" w:pos="567"/>
        </w:tabs>
        <w:autoSpaceDE w:val="0"/>
        <w:autoSpaceDN w:val="0"/>
        <w:adjustRightInd w:val="0"/>
        <w:spacing w:line="240" w:lineRule="auto"/>
        <w:ind w:left="567" w:right="-28" w:hanging="283"/>
        <w:contextualSpacing w:val="0"/>
        <w:rPr>
          <w:rFonts w:ascii="Times New Roman" w:hAnsi="Times New Roman" w:cs="Times New Roman"/>
          <w:sz w:val="28"/>
          <w:szCs w:val="28"/>
        </w:rPr>
      </w:pPr>
      <w:r w:rsidRPr="00EE462F">
        <w:rPr>
          <w:rFonts w:ascii="Times New Roman" w:hAnsi="Times New Roman" w:cs="Times New Roman"/>
          <w:sz w:val="28"/>
          <w:szCs w:val="28"/>
          <w:lang w:val="de-DE"/>
        </w:rPr>
        <w:t>Đèn</w:t>
      </w:r>
      <w:r w:rsidRPr="00EE462F">
        <w:rPr>
          <w:rFonts w:ascii="Times New Roman" w:hAnsi="Times New Roman" w:cs="Times New Roman"/>
          <w:sz w:val="28"/>
          <w:szCs w:val="28"/>
        </w:rPr>
        <w:t xml:space="preserve"> lề đường CHC:</w:t>
      </w:r>
    </w:p>
    <w:p w:rsidR="006D0F86" w:rsidRPr="002E5C06" w:rsidRDefault="006D0F86" w:rsidP="00FF5C00">
      <w:pPr>
        <w:numPr>
          <w:ilvl w:val="0"/>
          <w:numId w:val="18"/>
        </w:numPr>
        <w:tabs>
          <w:tab w:val="left" w:pos="709"/>
        </w:tabs>
        <w:autoSpaceDE w:val="0"/>
        <w:autoSpaceDN w:val="0"/>
        <w:adjustRightInd w:val="0"/>
        <w:spacing w:line="240" w:lineRule="auto"/>
        <w:ind w:left="709" w:hanging="283"/>
        <w:rPr>
          <w:rFonts w:ascii="Times New Roman" w:hAnsi="Times New Roman" w:cs="Times New Roman"/>
          <w:sz w:val="28"/>
          <w:szCs w:val="28"/>
        </w:rPr>
      </w:pPr>
      <w:r w:rsidRPr="00EE462F">
        <w:rPr>
          <w:rFonts w:ascii="Times New Roman" w:hAnsi="Times New Roman" w:cs="Times New Roman"/>
          <w:bCs/>
          <w:sz w:val="28"/>
          <w:szCs w:val="28"/>
        </w:rPr>
        <w:t xml:space="preserve">Đèn lề đường CHC </w:t>
      </w:r>
      <w:r w:rsidRPr="00EE462F">
        <w:rPr>
          <w:rFonts w:ascii="Times New Roman" w:hAnsi="Times New Roman" w:cs="Times New Roman"/>
          <w:sz w:val="28"/>
          <w:szCs w:val="28"/>
        </w:rPr>
        <w:t xml:space="preserve">10/28: </w:t>
      </w:r>
      <w:r w:rsidR="00835801" w:rsidRPr="00EE462F">
        <w:rPr>
          <w:rFonts w:ascii="Times New Roman" w:hAnsi="Times New Roman" w:cs="Times New Roman"/>
          <w:sz w:val="28"/>
          <w:szCs w:val="28"/>
        </w:rPr>
        <w:t>G</w:t>
      </w:r>
      <w:r w:rsidRPr="00EE462F">
        <w:rPr>
          <w:rFonts w:ascii="Times New Roman" w:hAnsi="Times New Roman" w:cs="Times New Roman"/>
          <w:bCs/>
          <w:sz w:val="28"/>
          <w:szCs w:val="28"/>
        </w:rPr>
        <w:t>ồm 98 bộ</w:t>
      </w:r>
      <w:r w:rsidR="00EE462F">
        <w:rPr>
          <w:rFonts w:ascii="Times New Roman" w:hAnsi="Times New Roman" w:cs="Times New Roman"/>
          <w:bCs/>
          <w:i/>
          <w:sz w:val="28"/>
          <w:szCs w:val="28"/>
        </w:rPr>
        <w:t>(t</w:t>
      </w:r>
      <w:r w:rsidRPr="00EE462F">
        <w:rPr>
          <w:rFonts w:ascii="Times New Roman" w:hAnsi="Times New Roman" w:cs="Times New Roman"/>
          <w:bCs/>
          <w:i/>
          <w:sz w:val="28"/>
          <w:szCs w:val="28"/>
        </w:rPr>
        <w:t>rong đó có 14 bộ đèn chìm)</w:t>
      </w:r>
      <w:r w:rsidRPr="00EE462F">
        <w:rPr>
          <w:rFonts w:ascii="Times New Roman" w:hAnsi="Times New Roman" w:cs="Times New Roman"/>
          <w:bCs/>
          <w:sz w:val="28"/>
          <w:szCs w:val="28"/>
        </w:rPr>
        <w:t>, là</w:t>
      </w:r>
      <w:r w:rsidR="00061A9B" w:rsidRPr="00EE462F">
        <w:rPr>
          <w:rFonts w:ascii="Times New Roman" w:hAnsi="Times New Roman" w:cs="Times New Roman"/>
          <w:bCs/>
          <w:sz w:val="28"/>
          <w:szCs w:val="28"/>
        </w:rPr>
        <w:t xml:space="preserve"> hai</w:t>
      </w:r>
      <w:r w:rsidRPr="00EE462F">
        <w:rPr>
          <w:rFonts w:ascii="Times New Roman" w:hAnsi="Times New Roman" w:cs="Times New Roman"/>
          <w:bCs/>
          <w:sz w:val="28"/>
          <w:szCs w:val="28"/>
        </w:rPr>
        <w:t xml:space="preserve"> hàng đèn song song dọc đường CHC với khoảng cách bằng nhau và </w:t>
      </w:r>
      <w:r w:rsidRPr="00EE462F">
        <w:rPr>
          <w:rFonts w:ascii="Times New Roman" w:hAnsi="Times New Roman" w:cs="Times New Roman"/>
          <w:sz w:val="28"/>
          <w:szCs w:val="28"/>
        </w:rPr>
        <w:t>đối</w:t>
      </w:r>
      <w:r w:rsidRPr="00EE462F">
        <w:rPr>
          <w:rFonts w:ascii="Times New Roman" w:hAnsi="Times New Roman" w:cs="Times New Roman"/>
          <w:bCs/>
          <w:sz w:val="28"/>
          <w:szCs w:val="28"/>
        </w:rPr>
        <w:t xml:space="preserve"> xứng qua trục đường CHC. Các đèn này lắp trên lề bảo hiểm cách mép đườ</w:t>
      </w:r>
      <w:r w:rsidR="006633C7" w:rsidRPr="00EE462F">
        <w:rPr>
          <w:rFonts w:ascii="Times New Roman" w:hAnsi="Times New Roman" w:cs="Times New Roman"/>
          <w:bCs/>
          <w:sz w:val="28"/>
          <w:szCs w:val="28"/>
        </w:rPr>
        <w:t>ng CHC không quá 7,</w:t>
      </w:r>
      <w:r w:rsidRPr="00EE462F">
        <w:rPr>
          <w:rFonts w:ascii="Times New Roman" w:hAnsi="Times New Roman" w:cs="Times New Roman"/>
          <w:bCs/>
          <w:sz w:val="28"/>
          <w:szCs w:val="28"/>
        </w:rPr>
        <w:t>5m, khoảng cách giữa các đèn là 30m. Trong đó có 8 đèn được kết hợp với đèn báo hiệu cuối đường CHC, có màu đỏ và quay về phía đường CHC.</w:t>
      </w:r>
    </w:p>
    <w:p w:rsidR="002E5C06" w:rsidRDefault="002E5C06" w:rsidP="002E5C06">
      <w:pPr>
        <w:tabs>
          <w:tab w:val="left" w:pos="709"/>
        </w:tabs>
        <w:autoSpaceDE w:val="0"/>
        <w:autoSpaceDN w:val="0"/>
        <w:adjustRightInd w:val="0"/>
        <w:spacing w:line="240" w:lineRule="auto"/>
        <w:ind w:left="709"/>
        <w:rPr>
          <w:rFonts w:ascii="Times New Roman" w:hAnsi="Times New Roman" w:cs="Times New Roman"/>
          <w:bCs/>
          <w:sz w:val="28"/>
          <w:szCs w:val="28"/>
        </w:rPr>
      </w:pPr>
    </w:p>
    <w:p w:rsidR="002E5C06" w:rsidRDefault="002E5C06" w:rsidP="002E5C06">
      <w:pPr>
        <w:tabs>
          <w:tab w:val="left" w:pos="709"/>
        </w:tabs>
        <w:autoSpaceDE w:val="0"/>
        <w:autoSpaceDN w:val="0"/>
        <w:adjustRightInd w:val="0"/>
        <w:spacing w:line="240" w:lineRule="auto"/>
        <w:ind w:left="709"/>
        <w:rPr>
          <w:rFonts w:ascii="Times New Roman" w:hAnsi="Times New Roman" w:cs="Times New Roman"/>
          <w:bCs/>
          <w:sz w:val="28"/>
          <w:szCs w:val="28"/>
        </w:rPr>
      </w:pPr>
    </w:p>
    <w:p w:rsidR="002E5C06" w:rsidRDefault="002E5C06" w:rsidP="002E5C06">
      <w:pPr>
        <w:tabs>
          <w:tab w:val="left" w:pos="709"/>
        </w:tabs>
        <w:autoSpaceDE w:val="0"/>
        <w:autoSpaceDN w:val="0"/>
        <w:adjustRightInd w:val="0"/>
        <w:spacing w:line="240" w:lineRule="auto"/>
        <w:ind w:left="709"/>
        <w:rPr>
          <w:rFonts w:ascii="Times New Roman" w:hAnsi="Times New Roman" w:cs="Times New Roman"/>
          <w:bCs/>
          <w:sz w:val="28"/>
          <w:szCs w:val="28"/>
        </w:rPr>
      </w:pPr>
    </w:p>
    <w:p w:rsidR="002E5C06" w:rsidRDefault="002E5C06" w:rsidP="002E5C06">
      <w:pPr>
        <w:tabs>
          <w:tab w:val="left" w:pos="709"/>
        </w:tabs>
        <w:autoSpaceDE w:val="0"/>
        <w:autoSpaceDN w:val="0"/>
        <w:adjustRightInd w:val="0"/>
        <w:spacing w:line="240" w:lineRule="auto"/>
        <w:ind w:left="709"/>
        <w:rPr>
          <w:rFonts w:ascii="Times New Roman" w:hAnsi="Times New Roman" w:cs="Times New Roman"/>
          <w:bCs/>
          <w:sz w:val="28"/>
          <w:szCs w:val="28"/>
        </w:rPr>
      </w:pPr>
    </w:p>
    <w:p w:rsidR="006D0F86" w:rsidRPr="00EE462F" w:rsidRDefault="006D0F86" w:rsidP="00FF5C00">
      <w:pPr>
        <w:numPr>
          <w:ilvl w:val="0"/>
          <w:numId w:val="18"/>
        </w:numPr>
        <w:tabs>
          <w:tab w:val="left" w:pos="709"/>
        </w:tabs>
        <w:autoSpaceDE w:val="0"/>
        <w:autoSpaceDN w:val="0"/>
        <w:adjustRightInd w:val="0"/>
        <w:spacing w:line="240" w:lineRule="auto"/>
        <w:ind w:left="709" w:hanging="283"/>
        <w:rPr>
          <w:rFonts w:ascii="Times New Roman" w:hAnsi="Times New Roman" w:cs="Times New Roman"/>
          <w:sz w:val="28"/>
          <w:szCs w:val="28"/>
        </w:rPr>
      </w:pPr>
      <w:r w:rsidRPr="00EE462F">
        <w:rPr>
          <w:rFonts w:ascii="Times New Roman" w:hAnsi="Times New Roman" w:cs="Times New Roman"/>
          <w:bCs/>
          <w:sz w:val="28"/>
          <w:szCs w:val="28"/>
        </w:rPr>
        <w:t>Đèn lề đường CHC có màu trắng/trắng ngoại trừ 600m cuối đường CHC có màu vàng/trắng báo cho người lái biết đã đến khu vực cuối đường CHC. Mạch được chia làm 2 mạch chẵn lẻ, mỗi mạch được gắn với mỗi điều dòng đặt ở</w:t>
      </w:r>
      <w:r w:rsidR="0015077A" w:rsidRPr="00EE462F">
        <w:rPr>
          <w:rFonts w:ascii="Times New Roman" w:hAnsi="Times New Roman" w:cs="Times New Roman"/>
          <w:bCs/>
          <w:sz w:val="28"/>
          <w:szCs w:val="28"/>
        </w:rPr>
        <w:t xml:space="preserve"> 2 trạ</w:t>
      </w:r>
      <w:r w:rsidRPr="00EE462F">
        <w:rPr>
          <w:rFonts w:ascii="Times New Roman" w:hAnsi="Times New Roman" w:cs="Times New Roman"/>
          <w:bCs/>
          <w:sz w:val="28"/>
          <w:szCs w:val="28"/>
        </w:rPr>
        <w:t>m 10 và 28.</w:t>
      </w:r>
    </w:p>
    <w:tbl>
      <w:tblPr>
        <w:tblW w:w="8922" w:type="dxa"/>
        <w:jc w:val="center"/>
        <w:tblInd w:w="-300" w:type="dxa"/>
        <w:tblLayout w:type="fixed"/>
        <w:tblLook w:val="0000"/>
      </w:tblPr>
      <w:tblGrid>
        <w:gridCol w:w="2820"/>
        <w:gridCol w:w="2634"/>
        <w:gridCol w:w="3468"/>
      </w:tblGrid>
      <w:tr w:rsidR="006D0F86" w:rsidRPr="004A4994" w:rsidTr="000A3D09">
        <w:trPr>
          <w:cantSplit/>
          <w:jc w:val="center"/>
        </w:trPr>
        <w:tc>
          <w:tcPr>
            <w:tcW w:w="2820" w:type="dxa"/>
            <w:vMerge w:val="restart"/>
            <w:vAlign w:val="center"/>
          </w:tcPr>
          <w:p w:rsidR="006D0F86" w:rsidRPr="004A4994" w:rsidRDefault="006D0F86" w:rsidP="004926DA">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noProof/>
                <w:sz w:val="28"/>
                <w:szCs w:val="28"/>
                <w:lang w:val="en-US"/>
              </w:rPr>
              <w:drawing>
                <wp:inline distT="0" distB="0" distL="0" distR="0">
                  <wp:extent cx="1532821" cy="2504303"/>
                  <wp:effectExtent l="19050" t="0" r="0" b="0"/>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1538085" cy="2512903"/>
                          </a:xfrm>
                          <a:prstGeom prst="rect">
                            <a:avLst/>
                          </a:prstGeom>
                          <a:noFill/>
                        </pic:spPr>
                      </pic:pic>
                    </a:graphicData>
                  </a:graphic>
                </wp:inline>
              </w:drawing>
            </w:r>
          </w:p>
        </w:tc>
        <w:tc>
          <w:tcPr>
            <w:tcW w:w="2634" w:type="dxa"/>
          </w:tcPr>
          <w:p w:rsidR="006D0F86" w:rsidRPr="004A4994" w:rsidRDefault="006D0F86" w:rsidP="004926DA">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468" w:type="dxa"/>
          </w:tcPr>
          <w:p w:rsidR="006D0F86" w:rsidRPr="004A4994" w:rsidRDefault="006D0F86" w:rsidP="000A3D09">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BPE-2-250</w:t>
            </w:r>
          </w:p>
        </w:tc>
      </w:tr>
      <w:tr w:rsidR="006D0F86" w:rsidRPr="004A4994" w:rsidTr="000A3D09">
        <w:trPr>
          <w:cantSplit/>
          <w:jc w:val="center"/>
        </w:trPr>
        <w:tc>
          <w:tcPr>
            <w:tcW w:w="2820" w:type="dxa"/>
            <w:vMerge/>
          </w:tcPr>
          <w:p w:rsidR="006D0F86" w:rsidRPr="004A4994" w:rsidRDefault="006D0F86" w:rsidP="004926DA">
            <w:pPr>
              <w:pStyle w:val="TableText"/>
              <w:numPr>
                <w:ilvl w:val="12"/>
                <w:numId w:val="0"/>
              </w:numPr>
              <w:spacing w:before="120" w:after="120"/>
              <w:rPr>
                <w:rFonts w:ascii="Times New Roman" w:hAnsi="Times New Roman"/>
                <w:sz w:val="28"/>
                <w:szCs w:val="28"/>
                <w:lang w:val="fr-BE"/>
              </w:rPr>
            </w:pPr>
          </w:p>
        </w:tc>
        <w:tc>
          <w:tcPr>
            <w:tcW w:w="2634" w:type="dxa"/>
          </w:tcPr>
          <w:p w:rsidR="006D0F86" w:rsidRPr="004A4994" w:rsidRDefault="006D0F86" w:rsidP="00E558E3">
            <w:pPr>
              <w:pStyle w:val="TableText"/>
              <w:numPr>
                <w:ilvl w:val="0"/>
                <w:numId w:val="105"/>
              </w:numPr>
              <w:spacing w:before="120" w:after="120"/>
              <w:ind w:left="541" w:hanging="283"/>
              <w:rPr>
                <w:rFonts w:ascii="Times New Roman" w:hAnsi="Times New Roman"/>
                <w:sz w:val="28"/>
                <w:szCs w:val="28"/>
                <w:lang w:val="fr-BE"/>
              </w:rPr>
            </w:pPr>
            <w:r w:rsidRPr="004A4994">
              <w:rPr>
                <w:rFonts w:ascii="Times New Roman" w:hAnsi="Times New Roman"/>
                <w:sz w:val="28"/>
                <w:szCs w:val="28"/>
                <w:lang w:val="fr-BE"/>
              </w:rPr>
              <w:t>Bóng</w:t>
            </w:r>
            <w:r w:rsidR="000A3D09">
              <w:rPr>
                <w:rFonts w:ascii="Times New Roman" w:hAnsi="Times New Roman"/>
                <w:sz w:val="28"/>
                <w:szCs w:val="28"/>
                <w:lang w:val="fr-BE"/>
              </w:rPr>
              <w:t> :</w:t>
            </w:r>
          </w:p>
        </w:tc>
        <w:tc>
          <w:tcPr>
            <w:tcW w:w="3468" w:type="dxa"/>
          </w:tcPr>
          <w:p w:rsidR="006D0F86" w:rsidRPr="004A4994" w:rsidRDefault="006D0F86" w:rsidP="000A3D09">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150W Pk30d</w:t>
            </w:r>
          </w:p>
        </w:tc>
      </w:tr>
      <w:tr w:rsidR="006D0F86" w:rsidRPr="004A4994" w:rsidTr="000A3D09">
        <w:trPr>
          <w:cantSplit/>
          <w:jc w:val="center"/>
        </w:trPr>
        <w:tc>
          <w:tcPr>
            <w:tcW w:w="2820"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634" w:type="dxa"/>
          </w:tcPr>
          <w:p w:rsidR="006D0F86" w:rsidRPr="004A4994" w:rsidRDefault="006D0F86" w:rsidP="00E558E3">
            <w:pPr>
              <w:pStyle w:val="TableText"/>
              <w:numPr>
                <w:ilvl w:val="0"/>
                <w:numId w:val="105"/>
              </w:numPr>
              <w:spacing w:before="120" w:after="120"/>
              <w:ind w:left="541" w:hanging="283"/>
              <w:rPr>
                <w:rFonts w:ascii="Times New Roman" w:hAnsi="Times New Roman"/>
                <w:sz w:val="28"/>
                <w:szCs w:val="28"/>
              </w:rPr>
            </w:pPr>
            <w:r w:rsidRPr="004A4994">
              <w:rPr>
                <w:rFonts w:ascii="Times New Roman" w:hAnsi="Times New Roman"/>
                <w:sz w:val="28"/>
                <w:szCs w:val="28"/>
              </w:rPr>
              <w:t>Dòng vào</w:t>
            </w:r>
            <w:r w:rsidR="000A3D09">
              <w:rPr>
                <w:rFonts w:ascii="Times New Roman" w:hAnsi="Times New Roman"/>
                <w:sz w:val="28"/>
                <w:szCs w:val="28"/>
              </w:rPr>
              <w:t>:</w:t>
            </w:r>
          </w:p>
        </w:tc>
        <w:tc>
          <w:tcPr>
            <w:tcW w:w="3468" w:type="dxa"/>
          </w:tcPr>
          <w:p w:rsidR="006D0F86" w:rsidRPr="004A4994" w:rsidRDefault="00C058C7" w:rsidP="000A3D09">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6,6</w:t>
            </w:r>
            <w:r w:rsidR="006D0F86" w:rsidRPr="004A4994">
              <w:rPr>
                <w:rFonts w:ascii="Times New Roman" w:hAnsi="Times New Roman"/>
                <w:sz w:val="28"/>
                <w:szCs w:val="28"/>
              </w:rPr>
              <w:t>A</w:t>
            </w:r>
          </w:p>
        </w:tc>
      </w:tr>
      <w:tr w:rsidR="006D0F86" w:rsidRPr="004A4994" w:rsidTr="000A3D09">
        <w:trPr>
          <w:cantSplit/>
          <w:jc w:val="center"/>
        </w:trPr>
        <w:tc>
          <w:tcPr>
            <w:tcW w:w="2820"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634" w:type="dxa"/>
          </w:tcPr>
          <w:p w:rsidR="006D0F86" w:rsidRPr="004A4994" w:rsidRDefault="006D0F86" w:rsidP="00E558E3">
            <w:pPr>
              <w:pStyle w:val="TableText"/>
              <w:numPr>
                <w:ilvl w:val="0"/>
                <w:numId w:val="105"/>
              </w:numPr>
              <w:spacing w:before="120" w:after="120"/>
              <w:ind w:left="541" w:hanging="283"/>
              <w:rPr>
                <w:rFonts w:ascii="Times New Roman" w:hAnsi="Times New Roman"/>
                <w:sz w:val="28"/>
                <w:szCs w:val="28"/>
              </w:rPr>
            </w:pPr>
            <w:r w:rsidRPr="004A4994">
              <w:rPr>
                <w:rFonts w:ascii="Times New Roman" w:hAnsi="Times New Roman"/>
                <w:sz w:val="28"/>
                <w:szCs w:val="28"/>
              </w:rPr>
              <w:t>Tuổi thọ</w:t>
            </w:r>
            <w:r w:rsidR="000A3D09">
              <w:rPr>
                <w:rFonts w:ascii="Times New Roman" w:hAnsi="Times New Roman"/>
                <w:sz w:val="28"/>
                <w:szCs w:val="28"/>
              </w:rPr>
              <w:t>:</w:t>
            </w:r>
          </w:p>
        </w:tc>
        <w:tc>
          <w:tcPr>
            <w:tcW w:w="3468" w:type="dxa"/>
          </w:tcPr>
          <w:p w:rsidR="006D0F86" w:rsidRPr="004A4994" w:rsidRDefault="006D0F86" w:rsidP="000A3D09">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000A3D09">
              <w:rPr>
                <w:rFonts w:ascii="Times New Roman" w:hAnsi="Times New Roman"/>
                <w:sz w:val="28"/>
                <w:szCs w:val="28"/>
              </w:rPr>
              <w:t>.</w:t>
            </w:r>
            <w:r w:rsidRPr="004A4994">
              <w:rPr>
                <w:rFonts w:ascii="Times New Roman" w:hAnsi="Times New Roman"/>
                <w:sz w:val="28"/>
                <w:szCs w:val="28"/>
              </w:rPr>
              <w:t>000 giờ</w:t>
            </w:r>
          </w:p>
        </w:tc>
      </w:tr>
      <w:tr w:rsidR="006D0F86" w:rsidRPr="004A4994" w:rsidTr="000A3D09">
        <w:trPr>
          <w:cantSplit/>
          <w:jc w:val="center"/>
        </w:trPr>
        <w:tc>
          <w:tcPr>
            <w:tcW w:w="2820"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634" w:type="dxa"/>
          </w:tcPr>
          <w:p w:rsidR="006D0F86" w:rsidRPr="004A4994" w:rsidRDefault="006D0F86" w:rsidP="00E558E3">
            <w:pPr>
              <w:pStyle w:val="TableText"/>
              <w:numPr>
                <w:ilvl w:val="0"/>
                <w:numId w:val="105"/>
              </w:numPr>
              <w:spacing w:before="120" w:after="120"/>
              <w:ind w:left="541" w:hanging="283"/>
              <w:rPr>
                <w:rFonts w:ascii="Times New Roman" w:hAnsi="Times New Roman"/>
                <w:sz w:val="28"/>
                <w:szCs w:val="28"/>
              </w:rPr>
            </w:pPr>
            <w:r w:rsidRPr="004A4994">
              <w:rPr>
                <w:rFonts w:ascii="Times New Roman" w:hAnsi="Times New Roman"/>
                <w:sz w:val="28"/>
                <w:szCs w:val="28"/>
              </w:rPr>
              <w:t>Nhiệt độ lắp đặt</w:t>
            </w:r>
            <w:r w:rsidR="000A3D09">
              <w:rPr>
                <w:rFonts w:ascii="Times New Roman" w:hAnsi="Times New Roman"/>
                <w:sz w:val="28"/>
                <w:szCs w:val="28"/>
              </w:rPr>
              <w:t>:</w:t>
            </w:r>
          </w:p>
        </w:tc>
        <w:tc>
          <w:tcPr>
            <w:tcW w:w="3468" w:type="dxa"/>
          </w:tcPr>
          <w:p w:rsidR="006D0F86" w:rsidRPr="004A4994" w:rsidRDefault="006D0F86" w:rsidP="000A3D09">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- 55°C đến + 55°C</w:t>
            </w:r>
          </w:p>
        </w:tc>
      </w:tr>
      <w:tr w:rsidR="006D0F86" w:rsidRPr="004A4994" w:rsidTr="000A3D09">
        <w:trPr>
          <w:cantSplit/>
          <w:jc w:val="center"/>
        </w:trPr>
        <w:tc>
          <w:tcPr>
            <w:tcW w:w="2820"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634" w:type="dxa"/>
          </w:tcPr>
          <w:p w:rsidR="006D0F86" w:rsidRPr="004A4994" w:rsidRDefault="006D0F86" w:rsidP="00E558E3">
            <w:pPr>
              <w:pStyle w:val="TableText"/>
              <w:numPr>
                <w:ilvl w:val="0"/>
                <w:numId w:val="105"/>
              </w:numPr>
              <w:spacing w:before="120" w:after="120"/>
              <w:ind w:left="541" w:hanging="283"/>
              <w:rPr>
                <w:rFonts w:ascii="Times New Roman" w:hAnsi="Times New Roman"/>
                <w:sz w:val="28"/>
                <w:szCs w:val="28"/>
              </w:rPr>
            </w:pPr>
            <w:r w:rsidRPr="004A4994">
              <w:rPr>
                <w:rFonts w:ascii="Times New Roman" w:hAnsi="Times New Roman"/>
                <w:sz w:val="28"/>
                <w:szCs w:val="28"/>
              </w:rPr>
              <w:t>Độ ẩm</w:t>
            </w:r>
            <w:r w:rsidR="000A3D09">
              <w:rPr>
                <w:rFonts w:ascii="Times New Roman" w:hAnsi="Times New Roman"/>
                <w:sz w:val="28"/>
                <w:szCs w:val="28"/>
              </w:rPr>
              <w:t>:</w:t>
            </w:r>
          </w:p>
        </w:tc>
        <w:tc>
          <w:tcPr>
            <w:tcW w:w="3468" w:type="dxa"/>
          </w:tcPr>
          <w:p w:rsidR="006D0F86" w:rsidRPr="004A4994" w:rsidRDefault="006D0F86" w:rsidP="000A3D09">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0% đến 100%</w:t>
            </w:r>
          </w:p>
        </w:tc>
      </w:tr>
      <w:tr w:rsidR="006D0F86" w:rsidRPr="004A4994" w:rsidTr="000A3D09">
        <w:trPr>
          <w:cantSplit/>
          <w:jc w:val="center"/>
        </w:trPr>
        <w:tc>
          <w:tcPr>
            <w:tcW w:w="2820"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634" w:type="dxa"/>
          </w:tcPr>
          <w:p w:rsidR="006D0F86" w:rsidRPr="004A4994" w:rsidRDefault="006D0F86" w:rsidP="00E558E3">
            <w:pPr>
              <w:pStyle w:val="TableText"/>
              <w:numPr>
                <w:ilvl w:val="0"/>
                <w:numId w:val="105"/>
              </w:numPr>
              <w:spacing w:before="120" w:after="120"/>
              <w:ind w:left="541" w:hanging="283"/>
              <w:rPr>
                <w:rFonts w:ascii="Times New Roman" w:hAnsi="Times New Roman"/>
                <w:sz w:val="28"/>
                <w:szCs w:val="28"/>
              </w:rPr>
            </w:pPr>
            <w:r w:rsidRPr="004A4994">
              <w:rPr>
                <w:rFonts w:ascii="Times New Roman" w:hAnsi="Times New Roman"/>
                <w:sz w:val="28"/>
                <w:szCs w:val="28"/>
              </w:rPr>
              <w:t>Gió</w:t>
            </w:r>
            <w:r w:rsidR="000A3D09">
              <w:rPr>
                <w:rFonts w:ascii="Times New Roman" w:hAnsi="Times New Roman"/>
                <w:sz w:val="28"/>
                <w:szCs w:val="28"/>
              </w:rPr>
              <w:t>:</w:t>
            </w:r>
          </w:p>
        </w:tc>
        <w:tc>
          <w:tcPr>
            <w:tcW w:w="3468" w:type="dxa"/>
          </w:tcPr>
          <w:p w:rsidR="006D0F86" w:rsidRPr="004A4994" w:rsidRDefault="006D0F86" w:rsidP="000A3D09">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Vận tốc lên tới 560 km/ giờ</w:t>
            </w:r>
          </w:p>
        </w:tc>
      </w:tr>
    </w:tbl>
    <w:p w:rsidR="006D0F86" w:rsidRPr="00A251C2" w:rsidRDefault="006D0F86" w:rsidP="003B650D">
      <w:pPr>
        <w:pStyle w:val="ListParagraph"/>
        <w:numPr>
          <w:ilvl w:val="0"/>
          <w:numId w:val="29"/>
        </w:numPr>
        <w:tabs>
          <w:tab w:val="left" w:pos="567"/>
        </w:tabs>
        <w:autoSpaceDE w:val="0"/>
        <w:autoSpaceDN w:val="0"/>
        <w:adjustRightInd w:val="0"/>
        <w:spacing w:line="240" w:lineRule="auto"/>
        <w:ind w:left="568" w:right="-28" w:hanging="284"/>
        <w:contextualSpacing w:val="0"/>
        <w:rPr>
          <w:rFonts w:ascii="Times New Roman" w:hAnsi="Times New Roman" w:cs="Times New Roman"/>
          <w:sz w:val="28"/>
          <w:szCs w:val="28"/>
          <w:lang w:val="de-DE"/>
        </w:rPr>
      </w:pPr>
      <w:r w:rsidRPr="00EE462F">
        <w:rPr>
          <w:rFonts w:ascii="Times New Roman" w:hAnsi="Times New Roman" w:cs="Times New Roman"/>
          <w:sz w:val="28"/>
          <w:szCs w:val="28"/>
          <w:lang w:val="de-DE"/>
        </w:rPr>
        <w:t>Đèn tim đường CHC: Đèn tim đường CHC 10/28 gồm 99 bộ hai hướng, lắp chìm, trong đó 59 bộ trắng/trắng, 40 bộ trắng/đỏ, c</w:t>
      </w:r>
      <w:r w:rsidRPr="00EE462F">
        <w:rPr>
          <w:rFonts w:ascii="Times New Roman" w:hAnsi="Times New Roman" w:cs="Times New Roman"/>
          <w:bCs/>
          <w:sz w:val="28"/>
          <w:szCs w:val="28"/>
        </w:rPr>
        <w:t>hia làm 2 mạch chẵn lẻ được  mắc nối tiếp xem kẽ và được cấp nguồn dòng từ 2 máy điều dòng đặt tại trạm 10 và trạm 28.</w:t>
      </w:r>
    </w:p>
    <w:tbl>
      <w:tblPr>
        <w:tblW w:w="0" w:type="auto"/>
        <w:jc w:val="center"/>
        <w:tblInd w:w="-642" w:type="dxa"/>
        <w:tblLayout w:type="fixed"/>
        <w:tblLook w:val="0000"/>
      </w:tblPr>
      <w:tblGrid>
        <w:gridCol w:w="2798"/>
        <w:gridCol w:w="2392"/>
        <w:gridCol w:w="3772"/>
      </w:tblGrid>
      <w:tr w:rsidR="006D0F86" w:rsidRPr="004A4994" w:rsidTr="008B641B">
        <w:trPr>
          <w:cantSplit/>
          <w:jc w:val="center"/>
        </w:trPr>
        <w:tc>
          <w:tcPr>
            <w:tcW w:w="2798" w:type="dxa"/>
            <w:vMerge w:val="restart"/>
          </w:tcPr>
          <w:p w:rsidR="002C2463" w:rsidRPr="004A4994" w:rsidRDefault="006D0F86" w:rsidP="004926DA">
            <w:pPr>
              <w:pStyle w:val="TableText"/>
              <w:numPr>
                <w:ilvl w:val="12"/>
                <w:numId w:val="0"/>
              </w:numPr>
              <w:spacing w:before="120" w:after="120"/>
              <w:rPr>
                <w:rFonts w:ascii="Times New Roman" w:hAnsi="Times New Roman"/>
                <w:b/>
                <w:sz w:val="28"/>
                <w:szCs w:val="28"/>
              </w:rPr>
            </w:pPr>
            <w:r w:rsidRPr="004A4994">
              <w:rPr>
                <w:rFonts w:ascii="Times New Roman" w:hAnsi="Times New Roman"/>
                <w:b/>
                <w:noProof/>
                <w:sz w:val="28"/>
                <w:szCs w:val="28"/>
                <w:lang w:val="en-US"/>
              </w:rPr>
              <w:drawing>
                <wp:inline distT="0" distB="0" distL="0" distR="0">
                  <wp:extent cx="1613807" cy="1391194"/>
                  <wp:effectExtent l="19050" t="0" r="5443" b="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1613207" cy="1390677"/>
                          </a:xfrm>
                          <a:prstGeom prst="rect">
                            <a:avLst/>
                          </a:prstGeom>
                          <a:noFill/>
                          <a:ln w="9525">
                            <a:noFill/>
                            <a:miter lim="800000"/>
                            <a:headEnd/>
                            <a:tailEnd/>
                          </a:ln>
                        </pic:spPr>
                      </pic:pic>
                    </a:graphicData>
                  </a:graphic>
                </wp:inline>
              </w:drawing>
            </w:r>
          </w:p>
        </w:tc>
        <w:tc>
          <w:tcPr>
            <w:tcW w:w="2392" w:type="dxa"/>
          </w:tcPr>
          <w:p w:rsidR="006D0F86" w:rsidRPr="004A4994" w:rsidRDefault="006D0F86" w:rsidP="004926DA">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772" w:type="dxa"/>
          </w:tcPr>
          <w:p w:rsidR="006D0F86" w:rsidRPr="004A4994" w:rsidRDefault="006D0F86" w:rsidP="008B641B">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FRC</w:t>
            </w:r>
          </w:p>
        </w:tc>
      </w:tr>
      <w:tr w:rsidR="006D0F86" w:rsidRPr="004A4994" w:rsidTr="008B641B">
        <w:trPr>
          <w:cantSplit/>
          <w:jc w:val="center"/>
        </w:trPr>
        <w:tc>
          <w:tcPr>
            <w:tcW w:w="2798" w:type="dxa"/>
            <w:vMerge/>
          </w:tcPr>
          <w:p w:rsidR="006D0F86" w:rsidRPr="004A4994" w:rsidRDefault="006D0F86" w:rsidP="004926DA">
            <w:pPr>
              <w:pStyle w:val="TableText"/>
              <w:numPr>
                <w:ilvl w:val="12"/>
                <w:numId w:val="0"/>
              </w:numPr>
              <w:spacing w:before="120" w:after="120"/>
              <w:rPr>
                <w:rFonts w:ascii="Times New Roman" w:hAnsi="Times New Roman"/>
                <w:sz w:val="28"/>
                <w:szCs w:val="28"/>
                <w:lang w:val="fr-BE"/>
              </w:rPr>
            </w:pPr>
          </w:p>
        </w:tc>
        <w:tc>
          <w:tcPr>
            <w:tcW w:w="2392" w:type="dxa"/>
          </w:tcPr>
          <w:p w:rsidR="006D0F86" w:rsidRPr="004A4994" w:rsidRDefault="006D0F86" w:rsidP="00E558E3">
            <w:pPr>
              <w:pStyle w:val="TableText"/>
              <w:numPr>
                <w:ilvl w:val="0"/>
                <w:numId w:val="105"/>
              </w:numPr>
              <w:tabs>
                <w:tab w:val="left" w:pos="583"/>
              </w:tabs>
              <w:spacing w:before="120" w:after="120"/>
              <w:ind w:left="583" w:hanging="283"/>
              <w:rPr>
                <w:rFonts w:ascii="Times New Roman" w:hAnsi="Times New Roman"/>
                <w:sz w:val="28"/>
                <w:szCs w:val="28"/>
                <w:lang w:val="fr-BE"/>
              </w:rPr>
            </w:pPr>
            <w:r w:rsidRPr="004A4994">
              <w:rPr>
                <w:rFonts w:ascii="Times New Roman" w:hAnsi="Times New Roman"/>
                <w:sz w:val="28"/>
                <w:szCs w:val="28"/>
                <w:lang w:val="fr-BE"/>
              </w:rPr>
              <w:t>Bóng</w:t>
            </w:r>
            <w:r w:rsidR="008B641B">
              <w:rPr>
                <w:rFonts w:ascii="Times New Roman" w:hAnsi="Times New Roman"/>
                <w:sz w:val="28"/>
                <w:szCs w:val="28"/>
                <w:lang w:val="fr-BE"/>
              </w:rPr>
              <w:t>:</w:t>
            </w:r>
          </w:p>
        </w:tc>
        <w:tc>
          <w:tcPr>
            <w:tcW w:w="3772" w:type="dxa"/>
          </w:tcPr>
          <w:p w:rsidR="006D0F86" w:rsidRPr="004A4994" w:rsidRDefault="006D0F86" w:rsidP="008B641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2 x 48W</w:t>
            </w:r>
          </w:p>
        </w:tc>
      </w:tr>
      <w:tr w:rsidR="006D0F86" w:rsidRPr="004A4994" w:rsidTr="008B641B">
        <w:trPr>
          <w:cantSplit/>
          <w:jc w:val="center"/>
        </w:trPr>
        <w:tc>
          <w:tcPr>
            <w:tcW w:w="2798"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392" w:type="dxa"/>
          </w:tcPr>
          <w:p w:rsidR="006D0F86" w:rsidRPr="004A4994" w:rsidRDefault="006D0F86" w:rsidP="00E558E3">
            <w:pPr>
              <w:pStyle w:val="TableText"/>
              <w:numPr>
                <w:ilvl w:val="0"/>
                <w:numId w:val="105"/>
              </w:numPr>
              <w:tabs>
                <w:tab w:val="left" w:pos="583"/>
              </w:tabs>
              <w:spacing w:before="120" w:after="120"/>
              <w:ind w:left="583" w:hanging="283"/>
              <w:rPr>
                <w:rFonts w:ascii="Times New Roman" w:hAnsi="Times New Roman"/>
                <w:sz w:val="28"/>
                <w:szCs w:val="28"/>
              </w:rPr>
            </w:pPr>
            <w:r w:rsidRPr="004A4994">
              <w:rPr>
                <w:rFonts w:ascii="Times New Roman" w:hAnsi="Times New Roman"/>
                <w:sz w:val="28"/>
                <w:szCs w:val="28"/>
              </w:rPr>
              <w:t>Dòng vào</w:t>
            </w:r>
            <w:r w:rsidR="008B641B">
              <w:rPr>
                <w:rFonts w:ascii="Times New Roman" w:hAnsi="Times New Roman"/>
                <w:sz w:val="28"/>
                <w:szCs w:val="28"/>
              </w:rPr>
              <w:t>:</w:t>
            </w:r>
          </w:p>
        </w:tc>
        <w:tc>
          <w:tcPr>
            <w:tcW w:w="3772" w:type="dxa"/>
          </w:tcPr>
          <w:p w:rsidR="006D0F86" w:rsidRPr="004A4994" w:rsidRDefault="00C058C7" w:rsidP="008B641B">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6,6</w:t>
            </w:r>
            <w:r w:rsidR="006D0F86" w:rsidRPr="004A4994">
              <w:rPr>
                <w:rFonts w:ascii="Times New Roman" w:hAnsi="Times New Roman"/>
                <w:sz w:val="28"/>
                <w:szCs w:val="28"/>
              </w:rPr>
              <w:t>A</w:t>
            </w:r>
          </w:p>
        </w:tc>
      </w:tr>
      <w:tr w:rsidR="006D0F86" w:rsidRPr="004A4994" w:rsidTr="008B641B">
        <w:trPr>
          <w:cantSplit/>
          <w:jc w:val="center"/>
        </w:trPr>
        <w:tc>
          <w:tcPr>
            <w:tcW w:w="2798"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392" w:type="dxa"/>
          </w:tcPr>
          <w:p w:rsidR="006D0F86" w:rsidRPr="004A4994" w:rsidRDefault="006D0F86" w:rsidP="00E558E3">
            <w:pPr>
              <w:pStyle w:val="TableText"/>
              <w:numPr>
                <w:ilvl w:val="0"/>
                <w:numId w:val="105"/>
              </w:numPr>
              <w:tabs>
                <w:tab w:val="left" w:pos="583"/>
              </w:tabs>
              <w:spacing w:before="120" w:after="120"/>
              <w:ind w:left="583" w:hanging="283"/>
              <w:rPr>
                <w:rFonts w:ascii="Times New Roman" w:hAnsi="Times New Roman"/>
                <w:sz w:val="28"/>
                <w:szCs w:val="28"/>
              </w:rPr>
            </w:pPr>
            <w:r w:rsidRPr="004A4994">
              <w:rPr>
                <w:rFonts w:ascii="Times New Roman" w:hAnsi="Times New Roman"/>
                <w:sz w:val="28"/>
                <w:szCs w:val="28"/>
              </w:rPr>
              <w:t>Tuổi thọ</w:t>
            </w:r>
            <w:r w:rsidR="008B641B">
              <w:rPr>
                <w:rFonts w:ascii="Times New Roman" w:hAnsi="Times New Roman"/>
                <w:sz w:val="28"/>
                <w:szCs w:val="28"/>
              </w:rPr>
              <w:t>:</w:t>
            </w:r>
          </w:p>
        </w:tc>
        <w:tc>
          <w:tcPr>
            <w:tcW w:w="3772" w:type="dxa"/>
          </w:tcPr>
          <w:p w:rsidR="006D0F86" w:rsidRPr="004A4994" w:rsidRDefault="006D0F86" w:rsidP="008B641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008B641B">
              <w:rPr>
                <w:rFonts w:ascii="Times New Roman" w:hAnsi="Times New Roman"/>
                <w:sz w:val="28"/>
                <w:szCs w:val="28"/>
              </w:rPr>
              <w:t>.</w:t>
            </w:r>
            <w:r w:rsidRPr="004A4994">
              <w:rPr>
                <w:rFonts w:ascii="Times New Roman" w:hAnsi="Times New Roman"/>
                <w:sz w:val="28"/>
                <w:szCs w:val="28"/>
              </w:rPr>
              <w:t>500 giờ</w:t>
            </w:r>
          </w:p>
        </w:tc>
      </w:tr>
    </w:tbl>
    <w:p w:rsidR="006D0F86" w:rsidRPr="00EE462F" w:rsidRDefault="006D0F86" w:rsidP="003B650D">
      <w:pPr>
        <w:pStyle w:val="ListParagraph"/>
        <w:numPr>
          <w:ilvl w:val="0"/>
          <w:numId w:val="29"/>
        </w:numPr>
        <w:tabs>
          <w:tab w:val="left" w:pos="567"/>
        </w:tabs>
        <w:autoSpaceDE w:val="0"/>
        <w:autoSpaceDN w:val="0"/>
        <w:adjustRightInd w:val="0"/>
        <w:spacing w:line="240" w:lineRule="auto"/>
        <w:ind w:left="567" w:right="-28" w:hanging="283"/>
        <w:contextualSpacing w:val="0"/>
        <w:rPr>
          <w:rFonts w:ascii="Times New Roman" w:hAnsi="Times New Roman" w:cs="Times New Roman"/>
          <w:sz w:val="28"/>
          <w:szCs w:val="28"/>
          <w:lang w:val="de-DE"/>
        </w:rPr>
      </w:pPr>
      <w:r w:rsidRPr="00EE462F">
        <w:rPr>
          <w:rFonts w:ascii="Times New Roman" w:hAnsi="Times New Roman" w:cs="Times New Roman"/>
          <w:sz w:val="28"/>
          <w:szCs w:val="28"/>
        </w:rPr>
        <w:t xml:space="preserve">Đèn </w:t>
      </w:r>
      <w:r w:rsidRPr="00EE462F">
        <w:rPr>
          <w:rFonts w:ascii="Times New Roman" w:hAnsi="Times New Roman" w:cs="Times New Roman"/>
          <w:sz w:val="28"/>
          <w:szCs w:val="28"/>
          <w:lang w:val="de-DE"/>
        </w:rPr>
        <w:t>lề</w:t>
      </w:r>
      <w:r w:rsidRPr="00EE462F">
        <w:rPr>
          <w:rFonts w:ascii="Times New Roman" w:hAnsi="Times New Roman" w:cs="Times New Roman"/>
          <w:sz w:val="28"/>
          <w:szCs w:val="28"/>
        </w:rPr>
        <w:t xml:space="preserve"> đường lăn và sân quay:</w:t>
      </w:r>
      <w:r w:rsidR="008C7A8D" w:rsidRPr="00EE462F">
        <w:rPr>
          <w:rFonts w:ascii="Times New Roman" w:hAnsi="Times New Roman" w:cs="Times New Roman"/>
          <w:sz w:val="28"/>
          <w:szCs w:val="28"/>
        </w:rPr>
        <w:t xml:space="preserve"> G</w:t>
      </w:r>
      <w:r w:rsidRPr="00EE462F">
        <w:rPr>
          <w:rFonts w:ascii="Times New Roman" w:hAnsi="Times New Roman" w:cs="Times New Roman"/>
          <w:sz w:val="28"/>
          <w:szCs w:val="28"/>
        </w:rPr>
        <w:t>ồm 408 bộ</w:t>
      </w:r>
      <w:r w:rsidRPr="00EE462F">
        <w:rPr>
          <w:rFonts w:ascii="Times New Roman" w:hAnsi="Times New Roman" w:cs="Times New Roman"/>
          <w:i/>
          <w:sz w:val="28"/>
          <w:szCs w:val="28"/>
        </w:rPr>
        <w:t>(</w:t>
      </w:r>
      <w:r w:rsidR="00EE462F">
        <w:rPr>
          <w:rFonts w:ascii="Times New Roman" w:hAnsi="Times New Roman" w:cs="Times New Roman"/>
          <w:i/>
          <w:sz w:val="28"/>
          <w:szCs w:val="28"/>
        </w:rPr>
        <w:t>t</w:t>
      </w:r>
      <w:r w:rsidR="00B934BE">
        <w:rPr>
          <w:rFonts w:ascii="Times New Roman" w:hAnsi="Times New Roman" w:cs="Times New Roman"/>
          <w:i/>
          <w:sz w:val="28"/>
          <w:szCs w:val="28"/>
        </w:rPr>
        <w:t>rong đó có 18 đèn chìm</w:t>
      </w:r>
      <w:r w:rsidRPr="00EE462F">
        <w:rPr>
          <w:rFonts w:ascii="Times New Roman" w:hAnsi="Times New Roman" w:cs="Times New Roman"/>
          <w:i/>
          <w:sz w:val="28"/>
          <w:szCs w:val="28"/>
        </w:rPr>
        <w:t>)</w:t>
      </w:r>
    </w:p>
    <w:p w:rsidR="006D0F86" w:rsidRPr="000A27A8" w:rsidRDefault="006D0F86" w:rsidP="00FF5C00">
      <w:pPr>
        <w:numPr>
          <w:ilvl w:val="0"/>
          <w:numId w:val="18"/>
        </w:numPr>
        <w:tabs>
          <w:tab w:val="left" w:pos="709"/>
        </w:tabs>
        <w:autoSpaceDE w:val="0"/>
        <w:autoSpaceDN w:val="0"/>
        <w:adjustRightInd w:val="0"/>
        <w:spacing w:line="240" w:lineRule="auto"/>
        <w:ind w:left="709" w:hanging="283"/>
        <w:rPr>
          <w:rFonts w:ascii="Times New Roman" w:hAnsi="Times New Roman" w:cs="Times New Roman"/>
          <w:sz w:val="28"/>
          <w:szCs w:val="28"/>
        </w:rPr>
      </w:pPr>
      <w:r w:rsidRPr="00EE462F">
        <w:rPr>
          <w:rFonts w:ascii="Times New Roman" w:hAnsi="Times New Roman" w:cs="Times New Roman"/>
          <w:bCs/>
          <w:sz w:val="28"/>
          <w:szCs w:val="28"/>
        </w:rPr>
        <w:lastRenderedPageBreak/>
        <w:t>Được lắp trên lề bảo hiểm đường lăn, sân đỗ cách mép lề đường lăn 3m và có màu xanh dương cho biết ranh giới sử dụng đường lăn, sân đỗ gồm 2 hàng đèn song song và đối xứng qua trục đường lăn trên đoạn đường lăn thẳng.</w:t>
      </w:r>
      <w:r w:rsidRPr="00EE462F">
        <w:rPr>
          <w:rFonts w:ascii="Times New Roman" w:hAnsi="Times New Roman" w:cs="Times New Roman"/>
          <w:sz w:val="28"/>
          <w:szCs w:val="28"/>
        </w:rPr>
        <w:t xml:space="preserve"> Trên đoạn</w:t>
      </w:r>
      <w:r w:rsidRPr="00EE462F">
        <w:rPr>
          <w:rFonts w:ascii="Times New Roman" w:hAnsi="Times New Roman" w:cs="Times New Roman"/>
          <w:bCs/>
          <w:sz w:val="28"/>
          <w:szCs w:val="28"/>
        </w:rPr>
        <w:t xml:space="preserve"> đường lăn cong đèn sẽ được bố trí tỉ lệ với bán kính cong.</w:t>
      </w:r>
    </w:p>
    <w:p w:rsidR="006D0F86" w:rsidRPr="000A27A8" w:rsidRDefault="006D0F86" w:rsidP="00FF5C00">
      <w:pPr>
        <w:numPr>
          <w:ilvl w:val="0"/>
          <w:numId w:val="18"/>
        </w:numPr>
        <w:tabs>
          <w:tab w:val="left" w:pos="709"/>
        </w:tabs>
        <w:autoSpaceDE w:val="0"/>
        <w:autoSpaceDN w:val="0"/>
        <w:adjustRightInd w:val="0"/>
        <w:spacing w:line="240" w:lineRule="auto"/>
        <w:ind w:left="709" w:hanging="283"/>
        <w:rPr>
          <w:rFonts w:ascii="Times New Roman" w:hAnsi="Times New Roman" w:cs="Times New Roman"/>
          <w:sz w:val="28"/>
          <w:szCs w:val="28"/>
        </w:rPr>
      </w:pPr>
      <w:r w:rsidRPr="00EE462F">
        <w:rPr>
          <w:rFonts w:ascii="Times New Roman" w:hAnsi="Times New Roman" w:cs="Times New Roman"/>
          <w:bCs/>
          <w:sz w:val="28"/>
          <w:szCs w:val="28"/>
        </w:rPr>
        <w:t xml:space="preserve">Được </w:t>
      </w:r>
      <w:r w:rsidRPr="00EE462F">
        <w:rPr>
          <w:rFonts w:ascii="Times New Roman" w:hAnsi="Times New Roman" w:cs="Times New Roman"/>
          <w:sz w:val="28"/>
          <w:szCs w:val="28"/>
        </w:rPr>
        <w:t>mắc</w:t>
      </w:r>
      <w:r w:rsidRPr="00EE462F">
        <w:rPr>
          <w:rFonts w:ascii="Times New Roman" w:hAnsi="Times New Roman" w:cs="Times New Roman"/>
          <w:bCs/>
          <w:sz w:val="28"/>
          <w:szCs w:val="28"/>
        </w:rPr>
        <w:t xml:space="preserve"> nối </w:t>
      </w:r>
      <w:r w:rsidRPr="00EE462F">
        <w:rPr>
          <w:rFonts w:ascii="Times New Roman" w:hAnsi="Times New Roman" w:cs="Times New Roman"/>
          <w:sz w:val="28"/>
          <w:szCs w:val="28"/>
        </w:rPr>
        <w:t>tiếp</w:t>
      </w:r>
      <w:r w:rsidRPr="00EE462F">
        <w:rPr>
          <w:rFonts w:ascii="Times New Roman" w:hAnsi="Times New Roman" w:cs="Times New Roman"/>
          <w:bCs/>
          <w:sz w:val="28"/>
          <w:szCs w:val="28"/>
        </w:rPr>
        <w:t xml:space="preserve"> và được cấp nguồn dòng từ máy điều dòng đặt tại trạm 10 và trạm 28.</w:t>
      </w:r>
    </w:p>
    <w:tbl>
      <w:tblPr>
        <w:tblW w:w="9003" w:type="dxa"/>
        <w:jc w:val="center"/>
        <w:tblLayout w:type="fixed"/>
        <w:tblLook w:val="0000"/>
      </w:tblPr>
      <w:tblGrid>
        <w:gridCol w:w="3085"/>
        <w:gridCol w:w="2588"/>
        <w:gridCol w:w="3330"/>
      </w:tblGrid>
      <w:tr w:rsidR="006D0F86" w:rsidRPr="004A4994" w:rsidTr="00C058C7">
        <w:trPr>
          <w:cantSplit/>
          <w:jc w:val="center"/>
        </w:trPr>
        <w:tc>
          <w:tcPr>
            <w:tcW w:w="3085" w:type="dxa"/>
            <w:vMerge w:val="restart"/>
            <w:vAlign w:val="center"/>
          </w:tcPr>
          <w:p w:rsidR="006D0F86" w:rsidRPr="004A4994" w:rsidRDefault="006D0F86" w:rsidP="004926DA">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noProof/>
                <w:sz w:val="28"/>
                <w:szCs w:val="28"/>
                <w:lang w:val="en-US"/>
              </w:rPr>
              <w:drawing>
                <wp:inline distT="0" distB="0" distL="0" distR="0">
                  <wp:extent cx="1702658" cy="2265406"/>
                  <wp:effectExtent l="1905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srcRect/>
                          <a:stretch>
                            <a:fillRect/>
                          </a:stretch>
                        </pic:blipFill>
                        <pic:spPr bwMode="auto">
                          <a:xfrm>
                            <a:off x="0" y="0"/>
                            <a:ext cx="1704975" cy="2268489"/>
                          </a:xfrm>
                          <a:prstGeom prst="rect">
                            <a:avLst/>
                          </a:prstGeom>
                          <a:noFill/>
                        </pic:spPr>
                      </pic:pic>
                    </a:graphicData>
                  </a:graphic>
                </wp:inline>
              </w:drawing>
            </w:r>
          </w:p>
        </w:tc>
        <w:tc>
          <w:tcPr>
            <w:tcW w:w="2588" w:type="dxa"/>
          </w:tcPr>
          <w:p w:rsidR="006D0F86" w:rsidRPr="004A4994" w:rsidRDefault="006D0F86" w:rsidP="004926DA">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330" w:type="dxa"/>
          </w:tcPr>
          <w:p w:rsidR="006D0F86" w:rsidRPr="004A4994" w:rsidRDefault="006D0F86" w:rsidP="008B641B">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VEE-3-030</w:t>
            </w:r>
          </w:p>
        </w:tc>
      </w:tr>
      <w:tr w:rsidR="006D0F86" w:rsidRPr="004A4994" w:rsidTr="00C058C7">
        <w:trPr>
          <w:cantSplit/>
          <w:jc w:val="center"/>
        </w:trPr>
        <w:tc>
          <w:tcPr>
            <w:tcW w:w="3085" w:type="dxa"/>
            <w:vMerge/>
          </w:tcPr>
          <w:p w:rsidR="006D0F86" w:rsidRPr="004A4994" w:rsidRDefault="006D0F86" w:rsidP="004926DA">
            <w:pPr>
              <w:pStyle w:val="TableText"/>
              <w:numPr>
                <w:ilvl w:val="12"/>
                <w:numId w:val="0"/>
              </w:numPr>
              <w:spacing w:before="120" w:after="120"/>
              <w:rPr>
                <w:rFonts w:ascii="Times New Roman" w:hAnsi="Times New Roman"/>
                <w:sz w:val="28"/>
                <w:szCs w:val="28"/>
                <w:lang w:val="fr-BE"/>
              </w:rPr>
            </w:pPr>
          </w:p>
        </w:tc>
        <w:tc>
          <w:tcPr>
            <w:tcW w:w="2588" w:type="dxa"/>
          </w:tcPr>
          <w:p w:rsidR="006D0F86" w:rsidRPr="004A4994" w:rsidRDefault="006D0F86" w:rsidP="00E558E3">
            <w:pPr>
              <w:pStyle w:val="TableText"/>
              <w:numPr>
                <w:ilvl w:val="0"/>
                <w:numId w:val="105"/>
              </w:numPr>
              <w:spacing w:before="120" w:after="120"/>
              <w:ind w:left="495" w:hanging="283"/>
              <w:rPr>
                <w:rFonts w:ascii="Times New Roman" w:hAnsi="Times New Roman"/>
                <w:sz w:val="28"/>
                <w:szCs w:val="28"/>
                <w:lang w:val="fr-BE"/>
              </w:rPr>
            </w:pPr>
            <w:r w:rsidRPr="004A4994">
              <w:rPr>
                <w:rFonts w:ascii="Times New Roman" w:hAnsi="Times New Roman"/>
                <w:sz w:val="28"/>
                <w:szCs w:val="28"/>
                <w:lang w:val="fr-BE"/>
              </w:rPr>
              <w:t>Bóng</w:t>
            </w:r>
            <w:r w:rsidR="008B641B">
              <w:rPr>
                <w:rFonts w:ascii="Times New Roman" w:hAnsi="Times New Roman"/>
                <w:sz w:val="28"/>
                <w:szCs w:val="28"/>
                <w:lang w:val="fr-BE"/>
              </w:rPr>
              <w:t>:</w:t>
            </w:r>
          </w:p>
        </w:tc>
        <w:tc>
          <w:tcPr>
            <w:tcW w:w="3330" w:type="dxa"/>
          </w:tcPr>
          <w:p w:rsidR="006D0F86" w:rsidRPr="004A4994" w:rsidRDefault="006D0F86" w:rsidP="008B641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30W GY9</w:t>
            </w:r>
            <w:r w:rsidR="008B641B">
              <w:rPr>
                <w:rFonts w:ascii="Times New Roman" w:hAnsi="Times New Roman"/>
                <w:sz w:val="28"/>
                <w:szCs w:val="28"/>
              </w:rPr>
              <w:t>,</w:t>
            </w:r>
            <w:r w:rsidRPr="004A4994">
              <w:rPr>
                <w:rFonts w:ascii="Times New Roman" w:hAnsi="Times New Roman"/>
                <w:sz w:val="28"/>
                <w:szCs w:val="28"/>
              </w:rPr>
              <w:t>5</w:t>
            </w:r>
          </w:p>
        </w:tc>
      </w:tr>
      <w:tr w:rsidR="006D0F86" w:rsidRPr="004A4994" w:rsidTr="00C058C7">
        <w:trPr>
          <w:cantSplit/>
          <w:jc w:val="center"/>
        </w:trPr>
        <w:tc>
          <w:tcPr>
            <w:tcW w:w="3085"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588" w:type="dxa"/>
          </w:tcPr>
          <w:p w:rsidR="006D0F86" w:rsidRPr="004A4994" w:rsidRDefault="006D0F86" w:rsidP="00E558E3">
            <w:pPr>
              <w:pStyle w:val="TableText"/>
              <w:numPr>
                <w:ilvl w:val="0"/>
                <w:numId w:val="105"/>
              </w:numPr>
              <w:spacing w:before="120" w:after="120"/>
              <w:ind w:left="495" w:hanging="283"/>
              <w:rPr>
                <w:rFonts w:ascii="Times New Roman" w:hAnsi="Times New Roman"/>
                <w:sz w:val="28"/>
                <w:szCs w:val="28"/>
              </w:rPr>
            </w:pPr>
            <w:r w:rsidRPr="004A4994">
              <w:rPr>
                <w:rFonts w:ascii="Times New Roman" w:hAnsi="Times New Roman"/>
                <w:sz w:val="28"/>
                <w:szCs w:val="28"/>
              </w:rPr>
              <w:t>Dòng vào</w:t>
            </w:r>
            <w:r w:rsidR="008B641B">
              <w:rPr>
                <w:rFonts w:ascii="Times New Roman" w:hAnsi="Times New Roman"/>
                <w:sz w:val="28"/>
                <w:szCs w:val="28"/>
              </w:rPr>
              <w:t>:</w:t>
            </w:r>
          </w:p>
        </w:tc>
        <w:tc>
          <w:tcPr>
            <w:tcW w:w="3330" w:type="dxa"/>
          </w:tcPr>
          <w:p w:rsidR="006D0F86" w:rsidRPr="004A4994" w:rsidRDefault="00C058C7" w:rsidP="008B641B">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6,6</w:t>
            </w:r>
            <w:r w:rsidR="006D0F86" w:rsidRPr="004A4994">
              <w:rPr>
                <w:rFonts w:ascii="Times New Roman" w:hAnsi="Times New Roman"/>
                <w:sz w:val="28"/>
                <w:szCs w:val="28"/>
              </w:rPr>
              <w:t>A</w:t>
            </w:r>
          </w:p>
        </w:tc>
      </w:tr>
      <w:tr w:rsidR="006D0F86" w:rsidRPr="004A4994" w:rsidTr="00C058C7">
        <w:trPr>
          <w:cantSplit/>
          <w:jc w:val="center"/>
        </w:trPr>
        <w:tc>
          <w:tcPr>
            <w:tcW w:w="3085"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588" w:type="dxa"/>
          </w:tcPr>
          <w:p w:rsidR="006D0F86" w:rsidRPr="004A4994" w:rsidRDefault="006D0F86" w:rsidP="00E558E3">
            <w:pPr>
              <w:pStyle w:val="TableText"/>
              <w:numPr>
                <w:ilvl w:val="0"/>
                <w:numId w:val="105"/>
              </w:numPr>
              <w:spacing w:before="120" w:after="120"/>
              <w:ind w:left="495" w:hanging="283"/>
              <w:rPr>
                <w:rFonts w:ascii="Times New Roman" w:hAnsi="Times New Roman"/>
                <w:sz w:val="28"/>
                <w:szCs w:val="28"/>
              </w:rPr>
            </w:pPr>
            <w:r w:rsidRPr="004A4994">
              <w:rPr>
                <w:rFonts w:ascii="Times New Roman" w:hAnsi="Times New Roman"/>
                <w:sz w:val="28"/>
                <w:szCs w:val="28"/>
              </w:rPr>
              <w:t>Tuổi thọ</w:t>
            </w:r>
            <w:r w:rsidR="008B641B">
              <w:rPr>
                <w:rFonts w:ascii="Times New Roman" w:hAnsi="Times New Roman"/>
                <w:sz w:val="28"/>
                <w:szCs w:val="28"/>
              </w:rPr>
              <w:t>:</w:t>
            </w:r>
          </w:p>
        </w:tc>
        <w:tc>
          <w:tcPr>
            <w:tcW w:w="3330" w:type="dxa"/>
          </w:tcPr>
          <w:p w:rsidR="006D0F86" w:rsidRPr="004A4994" w:rsidRDefault="006D0F86" w:rsidP="008B641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008B641B">
              <w:rPr>
                <w:rFonts w:ascii="Times New Roman" w:hAnsi="Times New Roman"/>
                <w:sz w:val="28"/>
                <w:szCs w:val="28"/>
              </w:rPr>
              <w:t>.</w:t>
            </w:r>
            <w:r w:rsidRPr="004A4994">
              <w:rPr>
                <w:rFonts w:ascii="Times New Roman" w:hAnsi="Times New Roman"/>
                <w:sz w:val="28"/>
                <w:szCs w:val="28"/>
              </w:rPr>
              <w:t>000 giờ</w:t>
            </w:r>
          </w:p>
        </w:tc>
      </w:tr>
      <w:tr w:rsidR="006D0F86" w:rsidRPr="004A4994" w:rsidTr="00C058C7">
        <w:trPr>
          <w:cantSplit/>
          <w:jc w:val="center"/>
        </w:trPr>
        <w:tc>
          <w:tcPr>
            <w:tcW w:w="3085"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588" w:type="dxa"/>
          </w:tcPr>
          <w:p w:rsidR="006D0F86" w:rsidRPr="004A4994" w:rsidRDefault="006D0F86" w:rsidP="00E558E3">
            <w:pPr>
              <w:pStyle w:val="TableText"/>
              <w:numPr>
                <w:ilvl w:val="0"/>
                <w:numId w:val="105"/>
              </w:numPr>
              <w:spacing w:before="120" w:after="120"/>
              <w:ind w:left="495" w:hanging="283"/>
              <w:rPr>
                <w:rFonts w:ascii="Times New Roman" w:hAnsi="Times New Roman"/>
                <w:sz w:val="28"/>
                <w:szCs w:val="28"/>
              </w:rPr>
            </w:pPr>
            <w:r w:rsidRPr="004A4994">
              <w:rPr>
                <w:rFonts w:ascii="Times New Roman" w:hAnsi="Times New Roman"/>
                <w:sz w:val="28"/>
                <w:szCs w:val="28"/>
              </w:rPr>
              <w:t>Nhiệt độ lắp đặt</w:t>
            </w:r>
            <w:r w:rsidR="008B641B">
              <w:rPr>
                <w:rFonts w:ascii="Times New Roman" w:hAnsi="Times New Roman"/>
                <w:sz w:val="28"/>
                <w:szCs w:val="28"/>
              </w:rPr>
              <w:t>:</w:t>
            </w:r>
          </w:p>
        </w:tc>
        <w:tc>
          <w:tcPr>
            <w:tcW w:w="3330" w:type="dxa"/>
          </w:tcPr>
          <w:p w:rsidR="006D0F86" w:rsidRPr="004A4994" w:rsidRDefault="006D0F86" w:rsidP="008B641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- 55°C đến + 55°C</w:t>
            </w:r>
          </w:p>
        </w:tc>
      </w:tr>
      <w:tr w:rsidR="006D0F86" w:rsidRPr="004A4994" w:rsidTr="00C058C7">
        <w:trPr>
          <w:cantSplit/>
          <w:jc w:val="center"/>
        </w:trPr>
        <w:tc>
          <w:tcPr>
            <w:tcW w:w="3085"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588" w:type="dxa"/>
          </w:tcPr>
          <w:p w:rsidR="006D0F86" w:rsidRPr="004A4994" w:rsidRDefault="006D0F86" w:rsidP="00E558E3">
            <w:pPr>
              <w:pStyle w:val="TableText"/>
              <w:numPr>
                <w:ilvl w:val="0"/>
                <w:numId w:val="105"/>
              </w:numPr>
              <w:spacing w:before="120" w:after="120"/>
              <w:ind w:left="495" w:hanging="283"/>
              <w:rPr>
                <w:rFonts w:ascii="Times New Roman" w:hAnsi="Times New Roman"/>
                <w:sz w:val="28"/>
                <w:szCs w:val="28"/>
              </w:rPr>
            </w:pPr>
            <w:r w:rsidRPr="004A4994">
              <w:rPr>
                <w:rFonts w:ascii="Times New Roman" w:hAnsi="Times New Roman"/>
                <w:sz w:val="28"/>
                <w:szCs w:val="28"/>
              </w:rPr>
              <w:t>Độ ẩm</w:t>
            </w:r>
            <w:r w:rsidR="008B641B">
              <w:rPr>
                <w:rFonts w:ascii="Times New Roman" w:hAnsi="Times New Roman"/>
                <w:sz w:val="28"/>
                <w:szCs w:val="28"/>
              </w:rPr>
              <w:t>:</w:t>
            </w:r>
          </w:p>
        </w:tc>
        <w:tc>
          <w:tcPr>
            <w:tcW w:w="3330" w:type="dxa"/>
          </w:tcPr>
          <w:p w:rsidR="006D0F86" w:rsidRPr="004A4994" w:rsidRDefault="006D0F86" w:rsidP="008B641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0% đến 100%</w:t>
            </w:r>
          </w:p>
        </w:tc>
      </w:tr>
      <w:tr w:rsidR="006D0F86" w:rsidRPr="004A4994" w:rsidTr="00C058C7">
        <w:trPr>
          <w:cantSplit/>
          <w:jc w:val="center"/>
        </w:trPr>
        <w:tc>
          <w:tcPr>
            <w:tcW w:w="3085" w:type="dxa"/>
            <w:vMerge/>
          </w:tcPr>
          <w:p w:rsidR="006D0F86" w:rsidRPr="004A4994" w:rsidRDefault="006D0F86" w:rsidP="004926DA">
            <w:pPr>
              <w:pStyle w:val="TableText"/>
              <w:numPr>
                <w:ilvl w:val="12"/>
                <w:numId w:val="0"/>
              </w:numPr>
              <w:spacing w:before="120" w:after="120"/>
              <w:rPr>
                <w:rFonts w:ascii="Times New Roman" w:hAnsi="Times New Roman"/>
                <w:sz w:val="28"/>
                <w:szCs w:val="28"/>
              </w:rPr>
            </w:pPr>
          </w:p>
        </w:tc>
        <w:tc>
          <w:tcPr>
            <w:tcW w:w="2588" w:type="dxa"/>
          </w:tcPr>
          <w:p w:rsidR="006D0F86" w:rsidRPr="004A4994" w:rsidRDefault="006D0F86" w:rsidP="00E558E3">
            <w:pPr>
              <w:pStyle w:val="TableText"/>
              <w:numPr>
                <w:ilvl w:val="0"/>
                <w:numId w:val="105"/>
              </w:numPr>
              <w:spacing w:before="120" w:after="120"/>
              <w:ind w:left="495" w:hanging="283"/>
              <w:rPr>
                <w:rFonts w:ascii="Times New Roman" w:hAnsi="Times New Roman"/>
                <w:sz w:val="28"/>
                <w:szCs w:val="28"/>
              </w:rPr>
            </w:pPr>
            <w:r w:rsidRPr="004A4994">
              <w:rPr>
                <w:rFonts w:ascii="Times New Roman" w:hAnsi="Times New Roman"/>
                <w:sz w:val="28"/>
                <w:szCs w:val="28"/>
              </w:rPr>
              <w:t>Gió</w:t>
            </w:r>
            <w:r w:rsidR="008B641B">
              <w:rPr>
                <w:rFonts w:ascii="Times New Roman" w:hAnsi="Times New Roman"/>
                <w:sz w:val="28"/>
                <w:szCs w:val="28"/>
              </w:rPr>
              <w:t>:</w:t>
            </w:r>
          </w:p>
        </w:tc>
        <w:tc>
          <w:tcPr>
            <w:tcW w:w="3330" w:type="dxa"/>
          </w:tcPr>
          <w:p w:rsidR="006D0F86" w:rsidRPr="004A4994" w:rsidRDefault="006D0F86" w:rsidP="008B641B">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Vận tốc lên tới 560 km/ giờ</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108"/>
        <w:gridCol w:w="2976"/>
      </w:tblGrid>
      <w:tr w:rsidR="006D0F86" w:rsidRPr="004A4994" w:rsidTr="00C058C7">
        <w:tc>
          <w:tcPr>
            <w:tcW w:w="3096" w:type="dxa"/>
            <w:vMerge w:val="restart"/>
            <w:vAlign w:val="center"/>
          </w:tcPr>
          <w:p w:rsidR="006D0F86" w:rsidRPr="004A4994" w:rsidRDefault="006D0F86" w:rsidP="004926DA">
            <w:pPr>
              <w:jc w:val="center"/>
              <w:rPr>
                <w:rFonts w:ascii="Times New Roman" w:hAnsi="Times New Roman" w:cs="Times New Roman"/>
                <w:sz w:val="28"/>
                <w:szCs w:val="28"/>
              </w:rPr>
            </w:pPr>
            <w:r w:rsidRPr="004A4994">
              <w:rPr>
                <w:rFonts w:ascii="Times New Roman" w:hAnsi="Times New Roman" w:cs="Times New Roman"/>
                <w:b/>
                <w:noProof/>
                <w:sz w:val="28"/>
                <w:szCs w:val="28"/>
              </w:rPr>
              <w:drawing>
                <wp:inline distT="0" distB="0" distL="0" distR="0">
                  <wp:extent cx="1400175" cy="1476375"/>
                  <wp:effectExtent l="19050" t="0" r="9525" b="0"/>
                  <wp:docPr id="17" name="Picture 2" descr="2050-etes-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0-etes-led"/>
                          <pic:cNvPicPr>
                            <a:picLocks noChangeAspect="1" noChangeArrowheads="1"/>
                          </pic:cNvPicPr>
                        </pic:nvPicPr>
                        <pic:blipFill>
                          <a:blip r:embed="rId38"/>
                          <a:srcRect/>
                          <a:stretch>
                            <a:fillRect/>
                          </a:stretch>
                        </pic:blipFill>
                        <pic:spPr bwMode="auto">
                          <a:xfrm>
                            <a:off x="0" y="0"/>
                            <a:ext cx="1400175" cy="1476375"/>
                          </a:xfrm>
                          <a:prstGeom prst="rect">
                            <a:avLst/>
                          </a:prstGeom>
                          <a:noFill/>
                          <a:ln w="9525">
                            <a:noFill/>
                            <a:miter lim="800000"/>
                            <a:headEnd/>
                            <a:tailEnd/>
                          </a:ln>
                        </pic:spPr>
                      </pic:pic>
                    </a:graphicData>
                  </a:graphic>
                </wp:inline>
              </w:drawing>
            </w:r>
          </w:p>
        </w:tc>
        <w:tc>
          <w:tcPr>
            <w:tcW w:w="3108" w:type="dxa"/>
            <w:vAlign w:val="center"/>
          </w:tcPr>
          <w:p w:rsidR="006D0F86" w:rsidRPr="004A4994" w:rsidRDefault="006D0F86" w:rsidP="004926DA">
            <w:pPr>
              <w:jc w:val="center"/>
              <w:rPr>
                <w:rFonts w:ascii="Times New Roman" w:hAnsi="Times New Roman" w:cs="Times New Roman"/>
                <w:b/>
                <w:sz w:val="28"/>
                <w:szCs w:val="28"/>
                <w:lang w:val="vi-VN"/>
              </w:rPr>
            </w:pPr>
            <w:r w:rsidRPr="004A4994">
              <w:rPr>
                <w:rFonts w:ascii="Times New Roman" w:hAnsi="Times New Roman" w:cs="Times New Roman"/>
                <w:b/>
                <w:sz w:val="28"/>
                <w:szCs w:val="28"/>
              </w:rPr>
              <w:t>Loại</w:t>
            </w:r>
          </w:p>
        </w:tc>
        <w:tc>
          <w:tcPr>
            <w:tcW w:w="2976" w:type="dxa"/>
            <w:vAlign w:val="center"/>
          </w:tcPr>
          <w:p w:rsidR="006D0F86" w:rsidRPr="004A4994" w:rsidRDefault="006D0F86" w:rsidP="00C058C7">
            <w:pPr>
              <w:rPr>
                <w:rFonts w:ascii="Times New Roman" w:hAnsi="Times New Roman" w:cs="Times New Roman"/>
                <w:b/>
                <w:sz w:val="28"/>
                <w:szCs w:val="28"/>
                <w:lang w:val="vi-VN"/>
              </w:rPr>
            </w:pPr>
            <w:r w:rsidRPr="004A4994">
              <w:rPr>
                <w:rFonts w:ascii="Times New Roman" w:hAnsi="Times New Roman" w:cs="Times New Roman"/>
                <w:b/>
                <w:sz w:val="28"/>
                <w:szCs w:val="28"/>
                <w:lang w:val="vi-VN"/>
              </w:rPr>
              <w:t>ETES</w:t>
            </w:r>
          </w:p>
        </w:tc>
      </w:tr>
      <w:tr w:rsidR="006D0F86" w:rsidRPr="004A4994" w:rsidTr="00C058C7">
        <w:tc>
          <w:tcPr>
            <w:tcW w:w="3096" w:type="dxa"/>
            <w:vMerge/>
            <w:vAlign w:val="center"/>
          </w:tcPr>
          <w:p w:rsidR="006D0F86" w:rsidRPr="004A4994" w:rsidRDefault="006D0F86" w:rsidP="004926DA">
            <w:pPr>
              <w:jc w:val="center"/>
              <w:rPr>
                <w:rFonts w:ascii="Times New Roman" w:hAnsi="Times New Roman" w:cs="Times New Roman"/>
                <w:sz w:val="28"/>
                <w:szCs w:val="28"/>
              </w:rPr>
            </w:pPr>
          </w:p>
        </w:tc>
        <w:tc>
          <w:tcPr>
            <w:tcW w:w="3108" w:type="dxa"/>
            <w:vAlign w:val="center"/>
          </w:tcPr>
          <w:p w:rsidR="006D0F86" w:rsidRPr="00C058C7" w:rsidRDefault="006D0F86" w:rsidP="00E558E3">
            <w:pPr>
              <w:pStyle w:val="ListParagraph"/>
              <w:numPr>
                <w:ilvl w:val="0"/>
                <w:numId w:val="105"/>
              </w:numPr>
              <w:ind w:left="590" w:hanging="284"/>
              <w:rPr>
                <w:rFonts w:ascii="Times New Roman" w:hAnsi="Times New Roman" w:cs="Times New Roman"/>
                <w:b/>
                <w:sz w:val="28"/>
                <w:szCs w:val="28"/>
                <w:lang w:val="vi-VN"/>
              </w:rPr>
            </w:pPr>
            <w:r w:rsidRPr="00C058C7">
              <w:rPr>
                <w:rFonts w:ascii="Times New Roman" w:hAnsi="Times New Roman" w:cs="Times New Roman"/>
                <w:sz w:val="28"/>
                <w:szCs w:val="28"/>
                <w:lang w:val="fr-BE"/>
              </w:rPr>
              <w:t>Bóng</w:t>
            </w:r>
            <w:r w:rsidR="00C058C7">
              <w:rPr>
                <w:rFonts w:ascii="Times New Roman" w:hAnsi="Times New Roman" w:cs="Times New Roman"/>
                <w:sz w:val="28"/>
                <w:szCs w:val="28"/>
                <w:lang w:val="fr-BE"/>
              </w:rPr>
              <w:t>:</w:t>
            </w:r>
          </w:p>
        </w:tc>
        <w:tc>
          <w:tcPr>
            <w:tcW w:w="2976" w:type="dxa"/>
            <w:vAlign w:val="center"/>
          </w:tcPr>
          <w:p w:rsidR="006D0F86" w:rsidRPr="004A4994" w:rsidRDefault="00C058C7" w:rsidP="00C058C7">
            <w:pPr>
              <w:rPr>
                <w:rFonts w:ascii="Times New Roman" w:hAnsi="Times New Roman" w:cs="Times New Roman"/>
                <w:sz w:val="28"/>
                <w:szCs w:val="28"/>
                <w:lang w:val="vi-VN"/>
              </w:rPr>
            </w:pPr>
            <w:r>
              <w:rPr>
                <w:rFonts w:ascii="Times New Roman" w:hAnsi="Times New Roman" w:cs="Times New Roman"/>
                <w:sz w:val="28"/>
                <w:szCs w:val="28"/>
                <w:lang w:val="vi-VN"/>
              </w:rPr>
              <w:t>15W</w:t>
            </w:r>
            <w:r>
              <w:rPr>
                <w:rFonts w:ascii="Times New Roman" w:hAnsi="Times New Roman" w:cs="Times New Roman"/>
                <w:sz w:val="28"/>
                <w:szCs w:val="28"/>
              </w:rPr>
              <w:t>;</w:t>
            </w:r>
            <w:r w:rsidR="006D0F86" w:rsidRPr="004A4994">
              <w:rPr>
                <w:rFonts w:ascii="Times New Roman" w:hAnsi="Times New Roman" w:cs="Times New Roman"/>
                <w:sz w:val="28"/>
                <w:szCs w:val="28"/>
                <w:lang w:val="vi-VN"/>
              </w:rPr>
              <w:t xml:space="preserve"> 50Hz</w:t>
            </w:r>
          </w:p>
        </w:tc>
      </w:tr>
      <w:tr w:rsidR="006D0F86" w:rsidRPr="004A4994" w:rsidTr="00C058C7">
        <w:tc>
          <w:tcPr>
            <w:tcW w:w="3096" w:type="dxa"/>
            <w:vMerge/>
            <w:vAlign w:val="center"/>
          </w:tcPr>
          <w:p w:rsidR="006D0F86" w:rsidRPr="004A4994" w:rsidRDefault="006D0F86" w:rsidP="004926DA">
            <w:pPr>
              <w:jc w:val="center"/>
              <w:rPr>
                <w:rFonts w:ascii="Times New Roman" w:hAnsi="Times New Roman" w:cs="Times New Roman"/>
                <w:sz w:val="28"/>
                <w:szCs w:val="28"/>
              </w:rPr>
            </w:pPr>
          </w:p>
        </w:tc>
        <w:tc>
          <w:tcPr>
            <w:tcW w:w="3108" w:type="dxa"/>
            <w:vAlign w:val="center"/>
          </w:tcPr>
          <w:p w:rsidR="006D0F86" w:rsidRPr="004A4994" w:rsidRDefault="006D0F86" w:rsidP="00E558E3">
            <w:pPr>
              <w:pStyle w:val="TableText"/>
              <w:numPr>
                <w:ilvl w:val="0"/>
                <w:numId w:val="105"/>
              </w:numPr>
              <w:spacing w:before="120" w:after="120"/>
              <w:ind w:left="590" w:hanging="284"/>
              <w:rPr>
                <w:rFonts w:ascii="Times New Roman" w:hAnsi="Times New Roman"/>
                <w:sz w:val="28"/>
                <w:szCs w:val="28"/>
              </w:rPr>
            </w:pPr>
            <w:r w:rsidRPr="004A4994">
              <w:rPr>
                <w:rFonts w:ascii="Times New Roman" w:hAnsi="Times New Roman"/>
                <w:sz w:val="28"/>
                <w:szCs w:val="28"/>
              </w:rPr>
              <w:t>Dòng vào</w:t>
            </w:r>
            <w:r w:rsidR="00C058C7">
              <w:rPr>
                <w:rFonts w:ascii="Times New Roman" w:hAnsi="Times New Roman"/>
                <w:sz w:val="28"/>
                <w:szCs w:val="28"/>
              </w:rPr>
              <w:t>:</w:t>
            </w:r>
          </w:p>
        </w:tc>
        <w:tc>
          <w:tcPr>
            <w:tcW w:w="2976" w:type="dxa"/>
            <w:vAlign w:val="center"/>
          </w:tcPr>
          <w:p w:rsidR="006D0F86" w:rsidRPr="004A4994" w:rsidRDefault="00C058C7" w:rsidP="00C058C7">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6,6</w:t>
            </w:r>
            <w:r w:rsidR="006D0F86" w:rsidRPr="004A4994">
              <w:rPr>
                <w:rFonts w:ascii="Times New Roman" w:hAnsi="Times New Roman"/>
                <w:sz w:val="28"/>
                <w:szCs w:val="28"/>
              </w:rPr>
              <w:t>A</w:t>
            </w:r>
          </w:p>
        </w:tc>
      </w:tr>
      <w:tr w:rsidR="006D0F86" w:rsidRPr="004A4994" w:rsidTr="00C058C7">
        <w:tc>
          <w:tcPr>
            <w:tcW w:w="3096" w:type="dxa"/>
            <w:vMerge/>
            <w:vAlign w:val="center"/>
          </w:tcPr>
          <w:p w:rsidR="006D0F86" w:rsidRPr="004A4994" w:rsidRDefault="006D0F86" w:rsidP="004926DA">
            <w:pPr>
              <w:jc w:val="center"/>
              <w:rPr>
                <w:rFonts w:ascii="Times New Roman" w:hAnsi="Times New Roman" w:cs="Times New Roman"/>
                <w:sz w:val="28"/>
                <w:szCs w:val="28"/>
              </w:rPr>
            </w:pPr>
          </w:p>
        </w:tc>
        <w:tc>
          <w:tcPr>
            <w:tcW w:w="3108" w:type="dxa"/>
            <w:vAlign w:val="center"/>
          </w:tcPr>
          <w:p w:rsidR="006D0F86" w:rsidRPr="004A4994" w:rsidRDefault="006D0F86" w:rsidP="00E558E3">
            <w:pPr>
              <w:pStyle w:val="TableText"/>
              <w:numPr>
                <w:ilvl w:val="0"/>
                <w:numId w:val="105"/>
              </w:numPr>
              <w:spacing w:before="120" w:after="120"/>
              <w:ind w:left="590" w:hanging="284"/>
              <w:rPr>
                <w:rFonts w:ascii="Times New Roman" w:hAnsi="Times New Roman"/>
                <w:sz w:val="28"/>
                <w:szCs w:val="28"/>
              </w:rPr>
            </w:pPr>
            <w:r w:rsidRPr="004A4994">
              <w:rPr>
                <w:rFonts w:ascii="Times New Roman" w:hAnsi="Times New Roman"/>
                <w:sz w:val="28"/>
                <w:szCs w:val="28"/>
              </w:rPr>
              <w:t>Tuổi thọ</w:t>
            </w:r>
            <w:r w:rsidR="00C058C7">
              <w:rPr>
                <w:rFonts w:ascii="Times New Roman" w:hAnsi="Times New Roman"/>
                <w:sz w:val="28"/>
                <w:szCs w:val="28"/>
              </w:rPr>
              <w:t>:</w:t>
            </w:r>
          </w:p>
        </w:tc>
        <w:tc>
          <w:tcPr>
            <w:tcW w:w="2976" w:type="dxa"/>
            <w:vAlign w:val="center"/>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Pr="004A4994">
              <w:rPr>
                <w:rFonts w:ascii="Times New Roman" w:hAnsi="Times New Roman"/>
                <w:sz w:val="28"/>
                <w:szCs w:val="28"/>
                <w:lang w:val="vi-VN"/>
              </w:rPr>
              <w:t>0.</w:t>
            </w:r>
            <w:r w:rsidRPr="004A4994">
              <w:rPr>
                <w:rFonts w:ascii="Times New Roman" w:hAnsi="Times New Roman"/>
                <w:sz w:val="28"/>
                <w:szCs w:val="28"/>
              </w:rPr>
              <w:t>000 giờ</w:t>
            </w:r>
          </w:p>
        </w:tc>
      </w:tr>
      <w:tr w:rsidR="006D0F86" w:rsidRPr="004A4994" w:rsidTr="00C058C7">
        <w:tc>
          <w:tcPr>
            <w:tcW w:w="3096" w:type="dxa"/>
            <w:vMerge/>
            <w:vAlign w:val="center"/>
          </w:tcPr>
          <w:p w:rsidR="006D0F86" w:rsidRPr="004A4994" w:rsidRDefault="006D0F86" w:rsidP="004926DA">
            <w:pPr>
              <w:jc w:val="center"/>
              <w:rPr>
                <w:rFonts w:ascii="Times New Roman" w:hAnsi="Times New Roman" w:cs="Times New Roman"/>
                <w:sz w:val="28"/>
                <w:szCs w:val="28"/>
              </w:rPr>
            </w:pPr>
          </w:p>
        </w:tc>
        <w:tc>
          <w:tcPr>
            <w:tcW w:w="3108" w:type="dxa"/>
            <w:vAlign w:val="center"/>
          </w:tcPr>
          <w:p w:rsidR="006D0F86" w:rsidRPr="004A4994" w:rsidRDefault="006D0F86" w:rsidP="00E558E3">
            <w:pPr>
              <w:pStyle w:val="TableText"/>
              <w:numPr>
                <w:ilvl w:val="0"/>
                <w:numId w:val="105"/>
              </w:numPr>
              <w:spacing w:before="120" w:after="120"/>
              <w:ind w:left="590" w:hanging="284"/>
              <w:rPr>
                <w:rFonts w:ascii="Times New Roman" w:hAnsi="Times New Roman"/>
                <w:sz w:val="28"/>
                <w:szCs w:val="28"/>
                <w:lang w:val="vi-VN"/>
              </w:rPr>
            </w:pPr>
            <w:r w:rsidRPr="004A4994">
              <w:rPr>
                <w:rFonts w:ascii="Times New Roman" w:hAnsi="Times New Roman"/>
                <w:sz w:val="28"/>
                <w:szCs w:val="28"/>
              </w:rPr>
              <w:t xml:space="preserve">Nhiệt độ </w:t>
            </w:r>
            <w:r w:rsidRPr="004A4994">
              <w:rPr>
                <w:rFonts w:ascii="Times New Roman" w:hAnsi="Times New Roman"/>
                <w:sz w:val="28"/>
                <w:szCs w:val="28"/>
                <w:lang w:val="vi-VN"/>
              </w:rPr>
              <w:t>hoạt động</w:t>
            </w:r>
            <w:r w:rsidR="00C058C7">
              <w:rPr>
                <w:rFonts w:ascii="Times New Roman" w:hAnsi="Times New Roman"/>
                <w:sz w:val="28"/>
                <w:szCs w:val="28"/>
                <w:lang w:val="en-US"/>
              </w:rPr>
              <w:t>:</w:t>
            </w:r>
          </w:p>
        </w:tc>
        <w:tc>
          <w:tcPr>
            <w:tcW w:w="2976" w:type="dxa"/>
            <w:vAlign w:val="center"/>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xml:space="preserve">- </w:t>
            </w:r>
            <w:r w:rsidRPr="004A4994">
              <w:rPr>
                <w:rFonts w:ascii="Times New Roman" w:hAnsi="Times New Roman"/>
                <w:sz w:val="28"/>
                <w:szCs w:val="28"/>
                <w:lang w:val="vi-VN"/>
              </w:rPr>
              <w:t>4</w:t>
            </w:r>
            <w:r w:rsidRPr="004A4994">
              <w:rPr>
                <w:rFonts w:ascii="Times New Roman" w:hAnsi="Times New Roman"/>
                <w:sz w:val="28"/>
                <w:szCs w:val="28"/>
              </w:rPr>
              <w:t>5°C đến + 55°C</w:t>
            </w:r>
          </w:p>
        </w:tc>
      </w:tr>
    </w:tbl>
    <w:p w:rsidR="006D0F86" w:rsidRDefault="006D0F86" w:rsidP="003B650D">
      <w:pPr>
        <w:pStyle w:val="ListParagraph"/>
        <w:numPr>
          <w:ilvl w:val="0"/>
          <w:numId w:val="30"/>
        </w:numPr>
        <w:tabs>
          <w:tab w:val="left" w:pos="567"/>
        </w:tabs>
        <w:autoSpaceDE w:val="0"/>
        <w:autoSpaceDN w:val="0"/>
        <w:adjustRightInd w:val="0"/>
        <w:spacing w:line="240" w:lineRule="auto"/>
        <w:ind w:left="568" w:right="-28" w:hanging="284"/>
        <w:contextualSpacing w:val="0"/>
        <w:rPr>
          <w:rFonts w:ascii="Times New Roman" w:hAnsi="Times New Roman" w:cs="Times New Roman"/>
          <w:sz w:val="28"/>
          <w:szCs w:val="28"/>
        </w:rPr>
      </w:pPr>
      <w:r w:rsidRPr="00EE462F">
        <w:rPr>
          <w:rFonts w:ascii="Times New Roman" w:hAnsi="Times New Roman" w:cs="Times New Roman"/>
          <w:sz w:val="28"/>
          <w:szCs w:val="28"/>
        </w:rPr>
        <w:t xml:space="preserve">Đèn dừng chờ trung gian gồm 65 bộ, được lắp nối tiếp với mạch đèn lề đường lăn, mỗi vị trí có 3 đèn, đèn có màu vàng. </w:t>
      </w: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5D1E71" w:rsidRDefault="005D1E71"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5D1E71" w:rsidRDefault="005D1E71"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5D1E71" w:rsidRDefault="005D1E71"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5D1E71" w:rsidRDefault="005D1E71"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6D0F86" w:rsidRDefault="006D0F86" w:rsidP="003B650D">
      <w:pPr>
        <w:pStyle w:val="ListParagraph"/>
        <w:numPr>
          <w:ilvl w:val="0"/>
          <w:numId w:val="30"/>
        </w:numPr>
        <w:tabs>
          <w:tab w:val="left" w:pos="567"/>
        </w:tabs>
        <w:autoSpaceDE w:val="0"/>
        <w:autoSpaceDN w:val="0"/>
        <w:adjustRightInd w:val="0"/>
        <w:spacing w:line="240" w:lineRule="auto"/>
        <w:ind w:left="568" w:right="-28" w:hanging="284"/>
        <w:contextualSpacing w:val="0"/>
        <w:rPr>
          <w:rFonts w:ascii="Times New Roman" w:hAnsi="Times New Roman" w:cs="Times New Roman"/>
          <w:sz w:val="28"/>
          <w:szCs w:val="28"/>
        </w:rPr>
      </w:pPr>
      <w:r w:rsidRPr="00EE462F">
        <w:rPr>
          <w:rFonts w:ascii="Times New Roman" w:hAnsi="Times New Roman" w:cs="Times New Roman"/>
          <w:sz w:val="28"/>
          <w:szCs w:val="28"/>
        </w:rPr>
        <w:t>Đèn dừng chờ</w:t>
      </w:r>
      <w:r w:rsidRPr="00A2458E">
        <w:rPr>
          <w:rFonts w:ascii="Times New Roman" w:hAnsi="Times New Roman" w:cs="Times New Roman"/>
          <w:i/>
          <w:sz w:val="28"/>
          <w:szCs w:val="28"/>
        </w:rPr>
        <w:t>(</w:t>
      </w:r>
      <w:r w:rsidR="00A2458E" w:rsidRPr="00A2458E">
        <w:rPr>
          <w:rFonts w:ascii="Times New Roman" w:hAnsi="Times New Roman" w:cs="Times New Roman"/>
          <w:i/>
          <w:sz w:val="28"/>
          <w:szCs w:val="28"/>
        </w:rPr>
        <w:t>s</w:t>
      </w:r>
      <w:r w:rsidRPr="00A2458E">
        <w:rPr>
          <w:rFonts w:ascii="Times New Roman" w:hAnsi="Times New Roman" w:cs="Times New Roman"/>
          <w:i/>
          <w:sz w:val="28"/>
          <w:szCs w:val="28"/>
        </w:rPr>
        <w:t>topbar)</w:t>
      </w:r>
      <w:r w:rsidRPr="00EE462F">
        <w:rPr>
          <w:rFonts w:ascii="Times New Roman" w:hAnsi="Times New Roman" w:cs="Times New Roman"/>
          <w:sz w:val="28"/>
          <w:szCs w:val="28"/>
        </w:rPr>
        <w:t xml:space="preserve"> gồm 71 bộcó màu đỏ, được lắp chìm ở trên đường lăn. Được chia làm 2 mạch chẵn lẻ, mỗi mạch được đấu với điều dòng đặt tại 2 trạm 10 và 28.</w:t>
      </w:r>
    </w:p>
    <w:tbl>
      <w:tblPr>
        <w:tblW w:w="0" w:type="auto"/>
        <w:jc w:val="center"/>
        <w:tblLayout w:type="fixed"/>
        <w:tblLook w:val="0000"/>
      </w:tblPr>
      <w:tblGrid>
        <w:gridCol w:w="3794"/>
        <w:gridCol w:w="2072"/>
        <w:gridCol w:w="3314"/>
      </w:tblGrid>
      <w:tr w:rsidR="006D0F86" w:rsidRPr="004A4994" w:rsidTr="00C058C7">
        <w:trPr>
          <w:cantSplit/>
          <w:jc w:val="center"/>
        </w:trPr>
        <w:tc>
          <w:tcPr>
            <w:tcW w:w="3794" w:type="dxa"/>
            <w:vMerge w:val="restart"/>
            <w:vAlign w:val="center"/>
          </w:tcPr>
          <w:p w:rsidR="006D0F86" w:rsidRPr="004A4994" w:rsidRDefault="006D0F86" w:rsidP="00DF56F0">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noProof/>
                <w:sz w:val="28"/>
                <w:szCs w:val="28"/>
                <w:lang w:val="en-US"/>
              </w:rPr>
              <w:drawing>
                <wp:inline distT="0" distB="0" distL="0" distR="0">
                  <wp:extent cx="1600700" cy="1301579"/>
                  <wp:effectExtent l="1905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srcRect/>
                          <a:stretch>
                            <a:fillRect/>
                          </a:stretch>
                        </pic:blipFill>
                        <pic:spPr bwMode="auto">
                          <a:xfrm>
                            <a:off x="0" y="0"/>
                            <a:ext cx="1600200" cy="1301173"/>
                          </a:xfrm>
                          <a:prstGeom prst="rect">
                            <a:avLst/>
                          </a:prstGeom>
                          <a:noFill/>
                          <a:ln w="9525">
                            <a:noFill/>
                            <a:miter lim="800000"/>
                            <a:headEnd/>
                            <a:tailEnd/>
                          </a:ln>
                        </pic:spPr>
                      </pic:pic>
                    </a:graphicData>
                  </a:graphic>
                </wp:inline>
              </w:drawing>
            </w:r>
          </w:p>
        </w:tc>
        <w:tc>
          <w:tcPr>
            <w:tcW w:w="2072" w:type="dxa"/>
          </w:tcPr>
          <w:p w:rsidR="006D0F86" w:rsidRPr="004A4994" w:rsidRDefault="006D0F86" w:rsidP="00DF56F0">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314" w:type="dxa"/>
          </w:tcPr>
          <w:p w:rsidR="006D0F86" w:rsidRPr="004A4994" w:rsidRDefault="006D0F86" w:rsidP="00C058C7">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TLP</w:t>
            </w:r>
          </w:p>
        </w:tc>
      </w:tr>
      <w:tr w:rsidR="006D0F86" w:rsidRPr="004A4994" w:rsidTr="00C058C7">
        <w:trPr>
          <w:cantSplit/>
          <w:jc w:val="center"/>
        </w:trPr>
        <w:tc>
          <w:tcPr>
            <w:tcW w:w="3794" w:type="dxa"/>
            <w:vMerge/>
          </w:tcPr>
          <w:p w:rsidR="006D0F86" w:rsidRPr="004A4994" w:rsidRDefault="006D0F86" w:rsidP="00DF56F0">
            <w:pPr>
              <w:pStyle w:val="TableText"/>
              <w:numPr>
                <w:ilvl w:val="12"/>
                <w:numId w:val="0"/>
              </w:numPr>
              <w:spacing w:before="120" w:after="120"/>
              <w:rPr>
                <w:rFonts w:ascii="Times New Roman" w:hAnsi="Times New Roman"/>
                <w:sz w:val="28"/>
                <w:szCs w:val="28"/>
                <w:lang w:val="fr-BE"/>
              </w:rPr>
            </w:pPr>
          </w:p>
        </w:tc>
        <w:tc>
          <w:tcPr>
            <w:tcW w:w="2072" w:type="dxa"/>
          </w:tcPr>
          <w:p w:rsidR="006D0F86" w:rsidRPr="004A4994" w:rsidRDefault="006D0F86" w:rsidP="00E558E3">
            <w:pPr>
              <w:pStyle w:val="TableText"/>
              <w:numPr>
                <w:ilvl w:val="0"/>
                <w:numId w:val="105"/>
              </w:numPr>
              <w:spacing w:before="120" w:after="120"/>
              <w:ind w:left="547" w:hanging="284"/>
              <w:rPr>
                <w:rFonts w:ascii="Times New Roman" w:hAnsi="Times New Roman"/>
                <w:sz w:val="28"/>
                <w:szCs w:val="28"/>
                <w:lang w:val="fr-BE"/>
              </w:rPr>
            </w:pPr>
            <w:r w:rsidRPr="004A4994">
              <w:rPr>
                <w:rFonts w:ascii="Times New Roman" w:hAnsi="Times New Roman"/>
                <w:sz w:val="28"/>
                <w:szCs w:val="28"/>
                <w:lang w:val="fr-BE"/>
              </w:rPr>
              <w:t>Bóng</w:t>
            </w:r>
            <w:r w:rsidR="00C058C7">
              <w:rPr>
                <w:rFonts w:ascii="Times New Roman" w:hAnsi="Times New Roman"/>
                <w:sz w:val="28"/>
                <w:szCs w:val="28"/>
                <w:lang w:val="fr-BE"/>
              </w:rPr>
              <w:t>:</w:t>
            </w:r>
          </w:p>
        </w:tc>
        <w:tc>
          <w:tcPr>
            <w:tcW w:w="3314" w:type="dxa"/>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 x 40W</w:t>
            </w:r>
          </w:p>
        </w:tc>
      </w:tr>
      <w:tr w:rsidR="006D0F86" w:rsidRPr="004A4994" w:rsidTr="00C058C7">
        <w:trPr>
          <w:cantSplit/>
          <w:jc w:val="center"/>
        </w:trPr>
        <w:tc>
          <w:tcPr>
            <w:tcW w:w="3794" w:type="dxa"/>
            <w:vMerge/>
          </w:tcPr>
          <w:p w:rsidR="006D0F86" w:rsidRPr="004A4994" w:rsidRDefault="006D0F86" w:rsidP="00DF56F0">
            <w:pPr>
              <w:pStyle w:val="TableText"/>
              <w:numPr>
                <w:ilvl w:val="12"/>
                <w:numId w:val="0"/>
              </w:numPr>
              <w:spacing w:before="120" w:after="120"/>
              <w:rPr>
                <w:rFonts w:ascii="Times New Roman" w:hAnsi="Times New Roman"/>
                <w:sz w:val="28"/>
                <w:szCs w:val="28"/>
              </w:rPr>
            </w:pPr>
          </w:p>
        </w:tc>
        <w:tc>
          <w:tcPr>
            <w:tcW w:w="2072" w:type="dxa"/>
          </w:tcPr>
          <w:p w:rsidR="006D0F86" w:rsidRPr="004A4994" w:rsidRDefault="006D0F86" w:rsidP="00E558E3">
            <w:pPr>
              <w:pStyle w:val="TableText"/>
              <w:numPr>
                <w:ilvl w:val="0"/>
                <w:numId w:val="105"/>
              </w:numPr>
              <w:spacing w:before="120" w:after="120"/>
              <w:ind w:left="547" w:hanging="284"/>
              <w:rPr>
                <w:rFonts w:ascii="Times New Roman" w:hAnsi="Times New Roman"/>
                <w:sz w:val="28"/>
                <w:szCs w:val="28"/>
              </w:rPr>
            </w:pPr>
            <w:r w:rsidRPr="004A4994">
              <w:rPr>
                <w:rFonts w:ascii="Times New Roman" w:hAnsi="Times New Roman"/>
                <w:sz w:val="28"/>
                <w:szCs w:val="28"/>
              </w:rPr>
              <w:t>Dòng vào</w:t>
            </w:r>
            <w:r w:rsidR="00C058C7">
              <w:rPr>
                <w:rFonts w:ascii="Times New Roman" w:hAnsi="Times New Roman"/>
                <w:sz w:val="28"/>
                <w:szCs w:val="28"/>
              </w:rPr>
              <w:t>:</w:t>
            </w:r>
          </w:p>
        </w:tc>
        <w:tc>
          <w:tcPr>
            <w:tcW w:w="3314" w:type="dxa"/>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6,6A</w:t>
            </w:r>
          </w:p>
        </w:tc>
      </w:tr>
      <w:tr w:rsidR="006D0F86" w:rsidRPr="004A4994" w:rsidTr="00C058C7">
        <w:trPr>
          <w:cantSplit/>
          <w:jc w:val="center"/>
        </w:trPr>
        <w:tc>
          <w:tcPr>
            <w:tcW w:w="3794" w:type="dxa"/>
            <w:vMerge/>
          </w:tcPr>
          <w:p w:rsidR="006D0F86" w:rsidRPr="004A4994" w:rsidRDefault="006D0F86" w:rsidP="00DF56F0">
            <w:pPr>
              <w:pStyle w:val="TableText"/>
              <w:numPr>
                <w:ilvl w:val="12"/>
                <w:numId w:val="0"/>
              </w:numPr>
              <w:spacing w:before="120" w:after="120"/>
              <w:rPr>
                <w:rFonts w:ascii="Times New Roman" w:hAnsi="Times New Roman"/>
                <w:sz w:val="28"/>
                <w:szCs w:val="28"/>
              </w:rPr>
            </w:pPr>
          </w:p>
        </w:tc>
        <w:tc>
          <w:tcPr>
            <w:tcW w:w="2072" w:type="dxa"/>
            <w:vAlign w:val="center"/>
          </w:tcPr>
          <w:p w:rsidR="006D0F86" w:rsidRPr="004A4994" w:rsidRDefault="006D0F86" w:rsidP="00E558E3">
            <w:pPr>
              <w:pStyle w:val="TableText"/>
              <w:numPr>
                <w:ilvl w:val="0"/>
                <w:numId w:val="105"/>
              </w:numPr>
              <w:spacing w:before="120" w:after="120"/>
              <w:ind w:left="547" w:hanging="284"/>
              <w:rPr>
                <w:rFonts w:ascii="Times New Roman" w:hAnsi="Times New Roman"/>
                <w:sz w:val="28"/>
                <w:szCs w:val="28"/>
              </w:rPr>
            </w:pPr>
            <w:r w:rsidRPr="004A4994">
              <w:rPr>
                <w:rFonts w:ascii="Times New Roman" w:hAnsi="Times New Roman"/>
                <w:sz w:val="28"/>
                <w:szCs w:val="28"/>
              </w:rPr>
              <w:t>Tuổi thọ</w:t>
            </w:r>
            <w:r w:rsidR="00C058C7">
              <w:rPr>
                <w:rFonts w:ascii="Times New Roman" w:hAnsi="Times New Roman"/>
                <w:sz w:val="28"/>
                <w:szCs w:val="28"/>
              </w:rPr>
              <w:t>:</w:t>
            </w:r>
          </w:p>
        </w:tc>
        <w:tc>
          <w:tcPr>
            <w:tcW w:w="3314" w:type="dxa"/>
            <w:vAlign w:val="center"/>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w:t>
            </w:r>
            <w:r w:rsidR="00C058C7">
              <w:rPr>
                <w:rFonts w:ascii="Times New Roman" w:hAnsi="Times New Roman"/>
                <w:sz w:val="28"/>
                <w:szCs w:val="28"/>
              </w:rPr>
              <w:t>.</w:t>
            </w:r>
            <w:r w:rsidRPr="004A4994">
              <w:rPr>
                <w:rFonts w:ascii="Times New Roman" w:hAnsi="Times New Roman"/>
                <w:sz w:val="28"/>
                <w:szCs w:val="28"/>
              </w:rPr>
              <w:t>500 giờ</w:t>
            </w:r>
          </w:p>
        </w:tc>
      </w:tr>
    </w:tbl>
    <w:p w:rsidR="00EE462F" w:rsidRPr="004A4994" w:rsidRDefault="00EE462F" w:rsidP="00DF56F0">
      <w:pPr>
        <w:tabs>
          <w:tab w:val="left" w:pos="567"/>
        </w:tabs>
        <w:autoSpaceDE w:val="0"/>
        <w:autoSpaceDN w:val="0"/>
        <w:adjustRightInd w:val="0"/>
        <w:ind w:right="-28"/>
        <w:rPr>
          <w:rFonts w:ascii="Times New Roman" w:hAnsi="Times New Roman" w:cs="Times New Roman"/>
          <w:sz w:val="28"/>
          <w:szCs w:val="28"/>
          <w:highlight w:val="gree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6"/>
        <w:gridCol w:w="2246"/>
        <w:gridCol w:w="3226"/>
      </w:tblGrid>
      <w:tr w:rsidR="006D0F86" w:rsidRPr="004A4994" w:rsidTr="00C058C7">
        <w:trPr>
          <w:jc w:val="center"/>
        </w:trPr>
        <w:tc>
          <w:tcPr>
            <w:tcW w:w="3816" w:type="dxa"/>
            <w:vMerge w:val="restart"/>
            <w:vAlign w:val="center"/>
          </w:tcPr>
          <w:p w:rsidR="006D0F86" w:rsidRPr="004A4994" w:rsidRDefault="006D0F86" w:rsidP="00DF56F0">
            <w:pPr>
              <w:jc w:val="center"/>
              <w:rPr>
                <w:rFonts w:ascii="Times New Roman" w:hAnsi="Times New Roman" w:cs="Times New Roman"/>
                <w:sz w:val="28"/>
                <w:szCs w:val="28"/>
              </w:rPr>
            </w:pPr>
            <w:r w:rsidRPr="004A4994">
              <w:rPr>
                <w:rFonts w:ascii="Times New Roman" w:hAnsi="Times New Roman" w:cs="Times New Roman"/>
                <w:noProof/>
                <w:sz w:val="28"/>
                <w:szCs w:val="28"/>
              </w:rPr>
              <w:drawing>
                <wp:inline distT="0" distB="0" distL="0" distR="0">
                  <wp:extent cx="1587349" cy="1440000"/>
                  <wp:effectExtent l="19050" t="0" r="0" b="0"/>
                  <wp:docPr id="19" name="Picture 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
                          <pic:cNvPicPr>
                            <a:picLocks noChangeAspect="1" noChangeArrowheads="1"/>
                          </pic:cNvPicPr>
                        </pic:nvPicPr>
                        <pic:blipFill>
                          <a:blip r:embed="rId40"/>
                          <a:srcRect/>
                          <a:stretch>
                            <a:fillRect/>
                          </a:stretch>
                        </pic:blipFill>
                        <pic:spPr bwMode="auto">
                          <a:xfrm>
                            <a:off x="0" y="0"/>
                            <a:ext cx="1587349" cy="1440000"/>
                          </a:xfrm>
                          <a:prstGeom prst="rect">
                            <a:avLst/>
                          </a:prstGeom>
                          <a:noFill/>
                          <a:ln w="9525">
                            <a:noFill/>
                            <a:miter lim="800000"/>
                            <a:headEnd/>
                            <a:tailEnd/>
                          </a:ln>
                        </pic:spPr>
                      </pic:pic>
                    </a:graphicData>
                  </a:graphic>
                </wp:inline>
              </w:drawing>
            </w:r>
          </w:p>
        </w:tc>
        <w:tc>
          <w:tcPr>
            <w:tcW w:w="2246" w:type="dxa"/>
          </w:tcPr>
          <w:p w:rsidR="006D0F86" w:rsidRPr="004A4994" w:rsidRDefault="006D0F86" w:rsidP="00DF56F0">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226" w:type="dxa"/>
          </w:tcPr>
          <w:p w:rsidR="006D0F86" w:rsidRPr="004A4994" w:rsidRDefault="006D0F86" w:rsidP="00C058C7">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DTS/DTC/DFS</w:t>
            </w:r>
          </w:p>
        </w:tc>
      </w:tr>
      <w:tr w:rsidR="006D0F86" w:rsidRPr="004A4994" w:rsidTr="00C058C7">
        <w:trPr>
          <w:jc w:val="center"/>
        </w:trPr>
        <w:tc>
          <w:tcPr>
            <w:tcW w:w="3816" w:type="dxa"/>
            <w:vMerge/>
          </w:tcPr>
          <w:p w:rsidR="006D0F86" w:rsidRPr="004A4994" w:rsidRDefault="006D0F86" w:rsidP="00DF56F0">
            <w:pPr>
              <w:rPr>
                <w:rFonts w:ascii="Times New Roman" w:hAnsi="Times New Roman" w:cs="Times New Roman"/>
                <w:sz w:val="28"/>
                <w:szCs w:val="28"/>
              </w:rPr>
            </w:pPr>
          </w:p>
        </w:tc>
        <w:tc>
          <w:tcPr>
            <w:tcW w:w="2246" w:type="dxa"/>
          </w:tcPr>
          <w:p w:rsidR="006D0F86" w:rsidRPr="004A4994" w:rsidRDefault="006D0F86" w:rsidP="00E558E3">
            <w:pPr>
              <w:pStyle w:val="TableText"/>
              <w:numPr>
                <w:ilvl w:val="0"/>
                <w:numId w:val="105"/>
              </w:numPr>
              <w:tabs>
                <w:tab w:val="left" w:pos="579"/>
              </w:tabs>
              <w:spacing w:before="120" w:after="120"/>
              <w:ind w:left="579" w:hanging="219"/>
              <w:rPr>
                <w:rFonts w:ascii="Times New Roman" w:hAnsi="Times New Roman"/>
                <w:sz w:val="28"/>
                <w:szCs w:val="28"/>
                <w:lang w:val="fr-BE"/>
              </w:rPr>
            </w:pPr>
            <w:r w:rsidRPr="004A4994">
              <w:rPr>
                <w:rFonts w:ascii="Times New Roman" w:hAnsi="Times New Roman"/>
                <w:sz w:val="28"/>
                <w:szCs w:val="28"/>
                <w:lang w:val="fr-BE"/>
              </w:rPr>
              <w:t>Bóng</w:t>
            </w:r>
            <w:r w:rsidR="00C058C7">
              <w:rPr>
                <w:rFonts w:ascii="Times New Roman" w:hAnsi="Times New Roman"/>
                <w:sz w:val="28"/>
                <w:szCs w:val="28"/>
                <w:lang w:val="fr-BE"/>
              </w:rPr>
              <w:t>:</w:t>
            </w:r>
          </w:p>
        </w:tc>
        <w:tc>
          <w:tcPr>
            <w:tcW w:w="3226" w:type="dxa"/>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LED</w:t>
            </w:r>
          </w:p>
        </w:tc>
      </w:tr>
      <w:tr w:rsidR="006D0F86" w:rsidRPr="004A4994" w:rsidTr="00C058C7">
        <w:trPr>
          <w:jc w:val="center"/>
        </w:trPr>
        <w:tc>
          <w:tcPr>
            <w:tcW w:w="3816" w:type="dxa"/>
            <w:vMerge/>
          </w:tcPr>
          <w:p w:rsidR="006D0F86" w:rsidRPr="004A4994" w:rsidRDefault="006D0F86" w:rsidP="00DF56F0">
            <w:pPr>
              <w:rPr>
                <w:rFonts w:ascii="Times New Roman" w:hAnsi="Times New Roman" w:cs="Times New Roman"/>
                <w:sz w:val="28"/>
                <w:szCs w:val="28"/>
              </w:rPr>
            </w:pPr>
          </w:p>
        </w:tc>
        <w:tc>
          <w:tcPr>
            <w:tcW w:w="2246" w:type="dxa"/>
          </w:tcPr>
          <w:p w:rsidR="006D0F86" w:rsidRPr="004A4994" w:rsidRDefault="006D0F86" w:rsidP="00E558E3">
            <w:pPr>
              <w:pStyle w:val="TableText"/>
              <w:numPr>
                <w:ilvl w:val="0"/>
                <w:numId w:val="105"/>
              </w:numPr>
              <w:tabs>
                <w:tab w:val="left" w:pos="579"/>
              </w:tabs>
              <w:spacing w:before="120" w:after="120"/>
              <w:ind w:left="579" w:hanging="219"/>
              <w:rPr>
                <w:rFonts w:ascii="Times New Roman" w:hAnsi="Times New Roman"/>
                <w:sz w:val="28"/>
                <w:szCs w:val="28"/>
              </w:rPr>
            </w:pPr>
            <w:r w:rsidRPr="004A4994">
              <w:rPr>
                <w:rFonts w:ascii="Times New Roman" w:hAnsi="Times New Roman"/>
                <w:sz w:val="28"/>
                <w:szCs w:val="28"/>
              </w:rPr>
              <w:t>Dòng vào</w:t>
            </w:r>
            <w:r w:rsidR="00C058C7">
              <w:rPr>
                <w:rFonts w:ascii="Times New Roman" w:hAnsi="Times New Roman"/>
                <w:sz w:val="28"/>
                <w:szCs w:val="28"/>
              </w:rPr>
              <w:t>:</w:t>
            </w:r>
          </w:p>
        </w:tc>
        <w:tc>
          <w:tcPr>
            <w:tcW w:w="3226" w:type="dxa"/>
          </w:tcPr>
          <w:p w:rsidR="006D0F86" w:rsidRPr="004A4994" w:rsidRDefault="00C058C7" w:rsidP="00C058C7">
            <w:pPr>
              <w:pStyle w:val="TableText"/>
              <w:numPr>
                <w:ilvl w:val="12"/>
                <w:numId w:val="0"/>
              </w:numPr>
              <w:spacing w:before="120" w:after="120"/>
              <w:rPr>
                <w:rFonts w:ascii="Times New Roman" w:hAnsi="Times New Roman"/>
                <w:sz w:val="28"/>
                <w:szCs w:val="28"/>
              </w:rPr>
            </w:pPr>
            <w:r>
              <w:rPr>
                <w:rFonts w:ascii="Times New Roman" w:hAnsi="Times New Roman"/>
                <w:sz w:val="28"/>
                <w:szCs w:val="28"/>
              </w:rPr>
              <w:t>6,</w:t>
            </w:r>
            <w:r w:rsidR="006D0F86" w:rsidRPr="004A4994">
              <w:rPr>
                <w:rFonts w:ascii="Times New Roman" w:hAnsi="Times New Roman"/>
                <w:sz w:val="28"/>
                <w:szCs w:val="28"/>
              </w:rPr>
              <w:t>6A</w:t>
            </w:r>
          </w:p>
        </w:tc>
      </w:tr>
      <w:tr w:rsidR="006D0F86" w:rsidRPr="004A4994" w:rsidTr="00C058C7">
        <w:trPr>
          <w:jc w:val="center"/>
        </w:trPr>
        <w:tc>
          <w:tcPr>
            <w:tcW w:w="3816" w:type="dxa"/>
            <w:vMerge/>
          </w:tcPr>
          <w:p w:rsidR="006D0F86" w:rsidRPr="004A4994" w:rsidRDefault="006D0F86" w:rsidP="00DF56F0">
            <w:pPr>
              <w:rPr>
                <w:rFonts w:ascii="Times New Roman" w:hAnsi="Times New Roman" w:cs="Times New Roman"/>
                <w:sz w:val="28"/>
                <w:szCs w:val="28"/>
              </w:rPr>
            </w:pPr>
          </w:p>
        </w:tc>
        <w:tc>
          <w:tcPr>
            <w:tcW w:w="2246" w:type="dxa"/>
          </w:tcPr>
          <w:p w:rsidR="006D0F86" w:rsidRPr="004A4994" w:rsidRDefault="006D0F86" w:rsidP="00E558E3">
            <w:pPr>
              <w:pStyle w:val="TableText"/>
              <w:numPr>
                <w:ilvl w:val="0"/>
                <w:numId w:val="105"/>
              </w:numPr>
              <w:tabs>
                <w:tab w:val="left" w:pos="579"/>
              </w:tabs>
              <w:spacing w:before="120" w:after="120"/>
              <w:ind w:left="579" w:hanging="219"/>
              <w:rPr>
                <w:rFonts w:ascii="Times New Roman" w:hAnsi="Times New Roman"/>
                <w:sz w:val="28"/>
                <w:szCs w:val="28"/>
              </w:rPr>
            </w:pPr>
            <w:r w:rsidRPr="004A4994">
              <w:rPr>
                <w:rFonts w:ascii="Times New Roman" w:hAnsi="Times New Roman"/>
                <w:sz w:val="28"/>
                <w:szCs w:val="28"/>
              </w:rPr>
              <w:t>Công suất</w:t>
            </w:r>
            <w:r w:rsidR="00C058C7">
              <w:rPr>
                <w:rFonts w:ascii="Times New Roman" w:hAnsi="Times New Roman"/>
                <w:sz w:val="28"/>
                <w:szCs w:val="28"/>
              </w:rPr>
              <w:t>:</w:t>
            </w:r>
          </w:p>
        </w:tc>
        <w:tc>
          <w:tcPr>
            <w:tcW w:w="3226" w:type="dxa"/>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15W/6,6A, 50Hz</w:t>
            </w:r>
          </w:p>
        </w:tc>
      </w:tr>
      <w:tr w:rsidR="006D0F86" w:rsidRPr="004A4994" w:rsidTr="00C058C7">
        <w:trPr>
          <w:jc w:val="center"/>
        </w:trPr>
        <w:tc>
          <w:tcPr>
            <w:tcW w:w="3816" w:type="dxa"/>
            <w:vMerge/>
          </w:tcPr>
          <w:p w:rsidR="006D0F86" w:rsidRPr="004A4994" w:rsidRDefault="006D0F86" w:rsidP="00DF56F0">
            <w:pPr>
              <w:rPr>
                <w:rFonts w:ascii="Times New Roman" w:hAnsi="Times New Roman" w:cs="Times New Roman"/>
                <w:sz w:val="28"/>
                <w:szCs w:val="28"/>
              </w:rPr>
            </w:pPr>
          </w:p>
        </w:tc>
        <w:tc>
          <w:tcPr>
            <w:tcW w:w="2246" w:type="dxa"/>
          </w:tcPr>
          <w:p w:rsidR="006D0F86" w:rsidRPr="004A4994" w:rsidRDefault="006D0F86" w:rsidP="00E558E3">
            <w:pPr>
              <w:pStyle w:val="TableText"/>
              <w:numPr>
                <w:ilvl w:val="0"/>
                <w:numId w:val="105"/>
              </w:numPr>
              <w:tabs>
                <w:tab w:val="left" w:pos="579"/>
              </w:tabs>
              <w:spacing w:before="120" w:after="120"/>
              <w:ind w:left="579" w:hanging="219"/>
              <w:rPr>
                <w:rFonts w:ascii="Times New Roman" w:hAnsi="Times New Roman"/>
                <w:sz w:val="28"/>
                <w:szCs w:val="28"/>
              </w:rPr>
            </w:pPr>
            <w:r w:rsidRPr="004A4994">
              <w:rPr>
                <w:rFonts w:ascii="Times New Roman" w:hAnsi="Times New Roman"/>
                <w:sz w:val="28"/>
                <w:szCs w:val="28"/>
              </w:rPr>
              <w:t>Tuổi thọ</w:t>
            </w:r>
            <w:r w:rsidR="00C058C7">
              <w:rPr>
                <w:rFonts w:ascii="Times New Roman" w:hAnsi="Times New Roman"/>
                <w:sz w:val="28"/>
                <w:szCs w:val="28"/>
              </w:rPr>
              <w:t>:</w:t>
            </w:r>
          </w:p>
        </w:tc>
        <w:tc>
          <w:tcPr>
            <w:tcW w:w="3226" w:type="dxa"/>
          </w:tcPr>
          <w:p w:rsidR="006D0F86" w:rsidRPr="004A4994" w:rsidRDefault="006D0F86" w:rsidP="00C058C7">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56.000 giờ</w:t>
            </w:r>
          </w:p>
        </w:tc>
      </w:tr>
    </w:tbl>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4F14CB" w:rsidRDefault="004F14CB" w:rsidP="004F14CB">
      <w:pPr>
        <w:pStyle w:val="ListParagraph"/>
        <w:tabs>
          <w:tab w:val="left" w:pos="567"/>
        </w:tabs>
        <w:autoSpaceDE w:val="0"/>
        <w:autoSpaceDN w:val="0"/>
        <w:adjustRightInd w:val="0"/>
        <w:spacing w:line="240" w:lineRule="auto"/>
        <w:ind w:left="568" w:right="-28"/>
        <w:contextualSpacing w:val="0"/>
        <w:rPr>
          <w:rFonts w:ascii="Times New Roman" w:hAnsi="Times New Roman" w:cs="Times New Roman"/>
          <w:sz w:val="28"/>
          <w:szCs w:val="28"/>
        </w:rPr>
      </w:pPr>
    </w:p>
    <w:p w:rsidR="006D0F86" w:rsidRPr="00EE462F" w:rsidRDefault="006D0F86" w:rsidP="003B650D">
      <w:pPr>
        <w:pStyle w:val="ListParagraph"/>
        <w:numPr>
          <w:ilvl w:val="0"/>
          <w:numId w:val="30"/>
        </w:numPr>
        <w:tabs>
          <w:tab w:val="left" w:pos="567"/>
        </w:tabs>
        <w:autoSpaceDE w:val="0"/>
        <w:autoSpaceDN w:val="0"/>
        <w:adjustRightInd w:val="0"/>
        <w:spacing w:line="240" w:lineRule="auto"/>
        <w:ind w:left="568" w:right="-28" w:hanging="284"/>
        <w:contextualSpacing w:val="0"/>
        <w:rPr>
          <w:rFonts w:ascii="Times New Roman" w:hAnsi="Times New Roman" w:cs="Times New Roman"/>
          <w:sz w:val="28"/>
          <w:szCs w:val="28"/>
        </w:rPr>
      </w:pPr>
      <w:r w:rsidRPr="00EE462F">
        <w:rPr>
          <w:rFonts w:ascii="Times New Roman" w:hAnsi="Times New Roman" w:cs="Times New Roman"/>
          <w:sz w:val="28"/>
          <w:szCs w:val="28"/>
        </w:rPr>
        <w:t>Đèn pha xoay: 01 bộ được l</w:t>
      </w:r>
      <w:r w:rsidRPr="00EE462F">
        <w:rPr>
          <w:rFonts w:ascii="Times New Roman" w:hAnsi="Times New Roman" w:cs="Times New Roman"/>
          <w:bCs/>
          <w:sz w:val="28"/>
          <w:szCs w:val="28"/>
        </w:rPr>
        <w:t>ắp trên đỉ</w:t>
      </w:r>
      <w:r w:rsidR="00A2458E">
        <w:rPr>
          <w:rFonts w:ascii="Times New Roman" w:hAnsi="Times New Roman" w:cs="Times New Roman"/>
          <w:bCs/>
          <w:sz w:val="28"/>
          <w:szCs w:val="28"/>
        </w:rPr>
        <w:t>nh đài k</w:t>
      </w:r>
      <w:r w:rsidRPr="00EE462F">
        <w:rPr>
          <w:rFonts w:ascii="Times New Roman" w:hAnsi="Times New Roman" w:cs="Times New Roman"/>
          <w:bCs/>
          <w:sz w:val="28"/>
          <w:szCs w:val="28"/>
        </w:rPr>
        <w:t xml:space="preserve">iểm soát không lưu giúp người lái nhận ra vị trí vùng sân bay, gồm hai bóng đối xứng nhau cho ánh sáng trắng và ánh sáng xanh, </w:t>
      </w:r>
      <w:r w:rsidRPr="00EE462F">
        <w:rPr>
          <w:rFonts w:ascii="Times New Roman" w:hAnsi="Times New Roman" w:cs="Times New Roman"/>
          <w:sz w:val="28"/>
          <w:szCs w:val="28"/>
          <w:lang w:val="de-DE"/>
        </w:rPr>
        <w:t>quay</w:t>
      </w:r>
      <w:r w:rsidRPr="00EE462F">
        <w:rPr>
          <w:rFonts w:ascii="Times New Roman" w:hAnsi="Times New Roman" w:cs="Times New Roman"/>
          <w:bCs/>
          <w:sz w:val="28"/>
          <w:szCs w:val="28"/>
        </w:rPr>
        <w:t xml:space="preserve"> 12 vòng/phút và được cấp nguồn 1 pha 220VAC từ nguồn điện của </w:t>
      </w:r>
      <w:r w:rsidR="00EE462F">
        <w:rPr>
          <w:rFonts w:ascii="Times New Roman" w:hAnsi="Times New Roman" w:cs="Times New Roman"/>
          <w:bCs/>
          <w:sz w:val="28"/>
          <w:szCs w:val="28"/>
        </w:rPr>
        <w:t>đ</w:t>
      </w:r>
      <w:r w:rsidRPr="00EE462F">
        <w:rPr>
          <w:rFonts w:ascii="Times New Roman" w:hAnsi="Times New Roman" w:cs="Times New Roman"/>
          <w:bCs/>
          <w:sz w:val="28"/>
          <w:szCs w:val="28"/>
        </w:rPr>
        <w:t xml:space="preserve">ài </w:t>
      </w:r>
      <w:r w:rsidR="00EE462F">
        <w:rPr>
          <w:rFonts w:ascii="Times New Roman" w:hAnsi="Times New Roman" w:cs="Times New Roman"/>
          <w:bCs/>
          <w:sz w:val="28"/>
          <w:szCs w:val="28"/>
        </w:rPr>
        <w:t>K</w:t>
      </w:r>
      <w:r w:rsidRPr="00EE462F">
        <w:rPr>
          <w:rFonts w:ascii="Times New Roman" w:hAnsi="Times New Roman" w:cs="Times New Roman"/>
          <w:bCs/>
          <w:sz w:val="28"/>
          <w:szCs w:val="28"/>
        </w:rPr>
        <w:t>iểm soát không lưu.</w:t>
      </w:r>
    </w:p>
    <w:tbl>
      <w:tblPr>
        <w:tblW w:w="9126" w:type="dxa"/>
        <w:jc w:val="center"/>
        <w:tblLayout w:type="fixed"/>
        <w:tblLook w:val="0000"/>
      </w:tblPr>
      <w:tblGrid>
        <w:gridCol w:w="2520"/>
        <w:gridCol w:w="3204"/>
        <w:gridCol w:w="3402"/>
      </w:tblGrid>
      <w:tr w:rsidR="006D0F86" w:rsidRPr="004A4994" w:rsidTr="00A8775D">
        <w:trPr>
          <w:cantSplit/>
          <w:jc w:val="center"/>
        </w:trPr>
        <w:tc>
          <w:tcPr>
            <w:tcW w:w="2520" w:type="dxa"/>
            <w:vMerge w:val="restart"/>
          </w:tcPr>
          <w:p w:rsidR="006D0F86" w:rsidRPr="004A4994" w:rsidRDefault="006D0F86" w:rsidP="00D30472">
            <w:pPr>
              <w:pStyle w:val="TableText"/>
              <w:numPr>
                <w:ilvl w:val="12"/>
                <w:numId w:val="0"/>
              </w:numPr>
              <w:spacing w:before="120" w:after="120"/>
              <w:rPr>
                <w:rFonts w:ascii="Times New Roman" w:hAnsi="Times New Roman"/>
                <w:b/>
                <w:sz w:val="28"/>
                <w:szCs w:val="28"/>
              </w:rPr>
            </w:pPr>
            <w:r w:rsidRPr="004A4994">
              <w:rPr>
                <w:rFonts w:ascii="Times New Roman" w:hAnsi="Times New Roman"/>
                <w:b/>
                <w:noProof/>
                <w:sz w:val="28"/>
                <w:szCs w:val="28"/>
                <w:lang w:val="en-US"/>
              </w:rPr>
              <w:drawing>
                <wp:inline distT="0" distB="0" distL="0" distR="0">
                  <wp:extent cx="1471999" cy="3303373"/>
                  <wp:effectExtent l="19050" t="0" r="0" b="0"/>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1476375" cy="3313193"/>
                          </a:xfrm>
                          <a:prstGeom prst="rect">
                            <a:avLst/>
                          </a:prstGeom>
                          <a:noFill/>
                        </pic:spPr>
                      </pic:pic>
                    </a:graphicData>
                  </a:graphic>
                </wp:inline>
              </w:drawing>
            </w:r>
          </w:p>
        </w:tc>
        <w:tc>
          <w:tcPr>
            <w:tcW w:w="3204" w:type="dxa"/>
          </w:tcPr>
          <w:p w:rsidR="006D0F86" w:rsidRPr="004A4994" w:rsidRDefault="006D0F86" w:rsidP="00D30472">
            <w:pPr>
              <w:pStyle w:val="TableText"/>
              <w:numPr>
                <w:ilvl w:val="12"/>
                <w:numId w:val="0"/>
              </w:numPr>
              <w:spacing w:before="120" w:after="120"/>
              <w:jc w:val="center"/>
              <w:rPr>
                <w:rFonts w:ascii="Times New Roman" w:hAnsi="Times New Roman"/>
                <w:b/>
                <w:sz w:val="28"/>
                <w:szCs w:val="28"/>
              </w:rPr>
            </w:pPr>
            <w:r w:rsidRPr="004A4994">
              <w:rPr>
                <w:rFonts w:ascii="Times New Roman" w:hAnsi="Times New Roman"/>
                <w:b/>
                <w:sz w:val="28"/>
                <w:szCs w:val="28"/>
              </w:rPr>
              <w:t>Loại</w:t>
            </w:r>
          </w:p>
        </w:tc>
        <w:tc>
          <w:tcPr>
            <w:tcW w:w="3402" w:type="dxa"/>
          </w:tcPr>
          <w:p w:rsidR="006D0F86" w:rsidRPr="004A4994" w:rsidRDefault="006D0F86" w:rsidP="00A8775D">
            <w:pPr>
              <w:pStyle w:val="TableText"/>
              <w:numPr>
                <w:ilvl w:val="12"/>
                <w:numId w:val="0"/>
              </w:numPr>
              <w:spacing w:before="120" w:after="120"/>
              <w:rPr>
                <w:rFonts w:ascii="Times New Roman" w:hAnsi="Times New Roman"/>
                <w:b/>
                <w:sz w:val="28"/>
                <w:szCs w:val="28"/>
                <w:lang w:val="fr-BE"/>
              </w:rPr>
            </w:pPr>
            <w:r w:rsidRPr="004A4994">
              <w:rPr>
                <w:rFonts w:ascii="Times New Roman" w:hAnsi="Times New Roman"/>
                <w:b/>
                <w:sz w:val="28"/>
                <w:szCs w:val="28"/>
                <w:lang w:val="fr-BE"/>
              </w:rPr>
              <w:t>L801A/HBM175-2</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lang w:val="fr-BE"/>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lang w:val="fr-BE"/>
              </w:rPr>
            </w:pPr>
            <w:r w:rsidRPr="004A4994">
              <w:rPr>
                <w:rFonts w:ascii="Times New Roman" w:hAnsi="Times New Roman"/>
                <w:sz w:val="28"/>
                <w:szCs w:val="28"/>
                <w:lang w:val="fr-BE"/>
              </w:rPr>
              <w:t>Bóng</w:t>
            </w:r>
            <w:r w:rsidR="00A8775D">
              <w:rPr>
                <w:rFonts w:ascii="Times New Roman" w:hAnsi="Times New Roman"/>
                <w:sz w:val="28"/>
                <w:szCs w:val="28"/>
                <w:lang w:val="fr-BE"/>
              </w:rPr>
              <w:t> :</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175W metal-halide</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rPr>
            </w:pPr>
            <w:r w:rsidRPr="004A4994">
              <w:rPr>
                <w:rFonts w:ascii="Times New Roman" w:hAnsi="Times New Roman"/>
                <w:sz w:val="28"/>
                <w:szCs w:val="28"/>
              </w:rPr>
              <w:t>Vận tốc quay</w:t>
            </w:r>
            <w:r w:rsidR="00A8775D">
              <w:rPr>
                <w:rFonts w:ascii="Times New Roman" w:hAnsi="Times New Roman"/>
                <w:sz w:val="28"/>
                <w:szCs w:val="28"/>
              </w:rPr>
              <w:t>:</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12 vòng/phút</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rPr>
            </w:pPr>
            <w:r w:rsidRPr="004A4994">
              <w:rPr>
                <w:rFonts w:ascii="Times New Roman" w:hAnsi="Times New Roman"/>
                <w:sz w:val="28"/>
                <w:szCs w:val="28"/>
              </w:rPr>
              <w:t>Nguồn cung cấp</w:t>
            </w:r>
            <w:r w:rsidR="00A8775D">
              <w:rPr>
                <w:rFonts w:ascii="Times New Roman" w:hAnsi="Times New Roman"/>
                <w:sz w:val="28"/>
                <w:szCs w:val="28"/>
              </w:rPr>
              <w:t>:</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220VAC±10%, 50Hz</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rPr>
            </w:pPr>
            <w:r w:rsidRPr="004A4994">
              <w:rPr>
                <w:rFonts w:ascii="Times New Roman" w:hAnsi="Times New Roman"/>
                <w:sz w:val="28"/>
                <w:szCs w:val="28"/>
              </w:rPr>
              <w:t>Điều kiện hoạt động</w:t>
            </w:r>
            <w:r w:rsidR="00A8775D">
              <w:rPr>
                <w:rFonts w:ascii="Times New Roman" w:hAnsi="Times New Roman"/>
                <w:sz w:val="28"/>
                <w:szCs w:val="28"/>
              </w:rPr>
              <w:t>:</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- 55°C đến + 55°C</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rPr>
            </w:pPr>
            <w:r w:rsidRPr="004A4994">
              <w:rPr>
                <w:rFonts w:ascii="Times New Roman" w:hAnsi="Times New Roman"/>
                <w:sz w:val="28"/>
                <w:szCs w:val="28"/>
              </w:rPr>
              <w:t>Tuổi thọ</w:t>
            </w:r>
            <w:r w:rsidR="00A8775D">
              <w:rPr>
                <w:rFonts w:ascii="Times New Roman" w:hAnsi="Times New Roman"/>
                <w:sz w:val="28"/>
                <w:szCs w:val="28"/>
              </w:rPr>
              <w:t>:</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10.000 giờ</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rPr>
            </w:pPr>
            <w:r w:rsidRPr="004A4994">
              <w:rPr>
                <w:rFonts w:ascii="Times New Roman" w:hAnsi="Times New Roman"/>
                <w:sz w:val="28"/>
                <w:szCs w:val="28"/>
              </w:rPr>
              <w:t>Độ ẩm</w:t>
            </w:r>
            <w:r w:rsidR="00A8775D">
              <w:rPr>
                <w:rFonts w:ascii="Times New Roman" w:hAnsi="Times New Roman"/>
                <w:sz w:val="28"/>
                <w:szCs w:val="28"/>
              </w:rPr>
              <w:t>:</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0% đến 100%</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rPr>
            </w:pPr>
            <w:r w:rsidRPr="004A4994">
              <w:rPr>
                <w:rFonts w:ascii="Times New Roman" w:hAnsi="Times New Roman"/>
                <w:sz w:val="28"/>
                <w:szCs w:val="28"/>
              </w:rPr>
              <w:t>Gió</w:t>
            </w:r>
            <w:r w:rsidR="00A8775D">
              <w:rPr>
                <w:rFonts w:ascii="Times New Roman" w:hAnsi="Times New Roman"/>
                <w:sz w:val="28"/>
                <w:szCs w:val="28"/>
              </w:rPr>
              <w:t>:</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Vận tốc lên tới 100 dặm/giờ</w:t>
            </w:r>
          </w:p>
        </w:tc>
      </w:tr>
      <w:tr w:rsidR="006D0F86" w:rsidRPr="004A4994" w:rsidTr="00A8775D">
        <w:trPr>
          <w:cantSplit/>
          <w:jc w:val="center"/>
        </w:trPr>
        <w:tc>
          <w:tcPr>
            <w:tcW w:w="2520" w:type="dxa"/>
            <w:vMerge/>
          </w:tcPr>
          <w:p w:rsidR="006D0F86" w:rsidRPr="004A4994" w:rsidRDefault="006D0F86" w:rsidP="00D30472">
            <w:pPr>
              <w:pStyle w:val="TableText"/>
              <w:numPr>
                <w:ilvl w:val="12"/>
                <w:numId w:val="0"/>
              </w:numPr>
              <w:spacing w:before="120" w:after="120"/>
              <w:rPr>
                <w:rFonts w:ascii="Times New Roman" w:hAnsi="Times New Roman"/>
                <w:sz w:val="28"/>
                <w:szCs w:val="28"/>
              </w:rPr>
            </w:pPr>
          </w:p>
        </w:tc>
        <w:tc>
          <w:tcPr>
            <w:tcW w:w="3204" w:type="dxa"/>
          </w:tcPr>
          <w:p w:rsidR="006D0F86" w:rsidRPr="004A4994" w:rsidRDefault="006D0F86" w:rsidP="00E558E3">
            <w:pPr>
              <w:pStyle w:val="TableText"/>
              <w:numPr>
                <w:ilvl w:val="0"/>
                <w:numId w:val="105"/>
              </w:numPr>
              <w:spacing w:before="120" w:after="120"/>
              <w:ind w:left="545" w:hanging="284"/>
              <w:rPr>
                <w:rFonts w:ascii="Times New Roman" w:hAnsi="Times New Roman"/>
                <w:sz w:val="28"/>
                <w:szCs w:val="28"/>
              </w:rPr>
            </w:pPr>
            <w:r w:rsidRPr="004A4994">
              <w:rPr>
                <w:rFonts w:ascii="Times New Roman" w:hAnsi="Times New Roman"/>
                <w:sz w:val="28"/>
                <w:szCs w:val="28"/>
              </w:rPr>
              <w:t>Tầm n</w:t>
            </w:r>
            <w:r w:rsidR="00A8775D">
              <w:rPr>
                <w:rFonts w:ascii="Times New Roman" w:hAnsi="Times New Roman"/>
                <w:sz w:val="28"/>
                <w:szCs w:val="28"/>
              </w:rPr>
              <w:t>h</w:t>
            </w:r>
            <w:r w:rsidRPr="004A4994">
              <w:rPr>
                <w:rFonts w:ascii="Times New Roman" w:hAnsi="Times New Roman"/>
                <w:sz w:val="28"/>
                <w:szCs w:val="28"/>
              </w:rPr>
              <w:t>ìn</w:t>
            </w:r>
            <w:r w:rsidR="00A8775D">
              <w:rPr>
                <w:rFonts w:ascii="Times New Roman" w:hAnsi="Times New Roman"/>
                <w:sz w:val="28"/>
                <w:szCs w:val="28"/>
              </w:rPr>
              <w:t>:</w:t>
            </w:r>
          </w:p>
        </w:tc>
        <w:tc>
          <w:tcPr>
            <w:tcW w:w="3402" w:type="dxa"/>
          </w:tcPr>
          <w:p w:rsidR="006D0F86" w:rsidRPr="004A4994" w:rsidRDefault="006D0F86" w:rsidP="00A8775D">
            <w:pPr>
              <w:pStyle w:val="TableText"/>
              <w:numPr>
                <w:ilvl w:val="12"/>
                <w:numId w:val="0"/>
              </w:numPr>
              <w:spacing w:before="120" w:after="120"/>
              <w:rPr>
                <w:rFonts w:ascii="Times New Roman" w:hAnsi="Times New Roman"/>
                <w:sz w:val="28"/>
                <w:szCs w:val="28"/>
              </w:rPr>
            </w:pPr>
            <w:r w:rsidRPr="004A4994">
              <w:rPr>
                <w:rFonts w:ascii="Times New Roman" w:hAnsi="Times New Roman"/>
                <w:sz w:val="28"/>
                <w:szCs w:val="28"/>
              </w:rPr>
              <w:t>30 dặm</w:t>
            </w:r>
          </w:p>
        </w:tc>
      </w:tr>
    </w:tbl>
    <w:p w:rsidR="003F49E6" w:rsidRPr="004A4994" w:rsidRDefault="003F49E6" w:rsidP="00A2458E">
      <w:pPr>
        <w:pStyle w:val="ListParagraph"/>
        <w:spacing w:line="240" w:lineRule="auto"/>
        <w:ind w:left="284"/>
        <w:contextualSpacing w:val="0"/>
        <w:rPr>
          <w:rFonts w:ascii="Times New Roman" w:hAnsi="Times New Roman" w:cs="Times New Roman"/>
          <w:sz w:val="28"/>
          <w:szCs w:val="28"/>
        </w:rPr>
      </w:pPr>
    </w:p>
    <w:p w:rsidR="00AD35A0" w:rsidRPr="00B505E9" w:rsidRDefault="00AD35A0" w:rsidP="00FF5C00">
      <w:pPr>
        <w:pStyle w:val="ListParagraph"/>
        <w:numPr>
          <w:ilvl w:val="1"/>
          <w:numId w:val="17"/>
        </w:numPr>
        <w:tabs>
          <w:tab w:val="left" w:pos="426"/>
        </w:tabs>
        <w:spacing w:line="240" w:lineRule="auto"/>
        <w:ind w:left="426" w:hanging="426"/>
        <w:contextualSpacing w:val="0"/>
        <w:outlineLvl w:val="2"/>
        <w:rPr>
          <w:rFonts w:ascii="Times New Roman" w:hAnsi="Times New Roman" w:cs="Times New Roman"/>
          <w:sz w:val="28"/>
          <w:szCs w:val="28"/>
        </w:rPr>
      </w:pPr>
      <w:bookmarkStart w:id="455" w:name="_Toc3714664"/>
      <w:bookmarkStart w:id="456" w:name="_Toc6064482"/>
      <w:bookmarkStart w:id="457" w:name="_Toc6826504"/>
      <w:r w:rsidRPr="004A4994">
        <w:rPr>
          <w:rFonts w:ascii="Times New Roman" w:hAnsi="Times New Roman" w:cs="Times New Roman"/>
          <w:sz w:val="28"/>
          <w:szCs w:val="28"/>
        </w:rPr>
        <w:t>Các hệ thống hỗ trợ và chỉ dẫn khác</w:t>
      </w:r>
      <w:bookmarkEnd w:id="455"/>
      <w:r w:rsidR="00413D20">
        <w:rPr>
          <w:rFonts w:ascii="Times New Roman" w:hAnsi="Times New Roman" w:cs="Times New Roman"/>
          <w:sz w:val="28"/>
          <w:szCs w:val="28"/>
        </w:rPr>
        <w:t>:</w:t>
      </w:r>
      <w:bookmarkEnd w:id="456"/>
      <w:bookmarkEnd w:id="457"/>
    </w:p>
    <w:p w:rsidR="00D15A4C" w:rsidRPr="00B505E9" w:rsidRDefault="00D15A4C" w:rsidP="003B650D">
      <w:pPr>
        <w:pStyle w:val="ListParagraph"/>
        <w:numPr>
          <w:ilvl w:val="0"/>
          <w:numId w:val="29"/>
        </w:numPr>
        <w:tabs>
          <w:tab w:val="left" w:pos="567"/>
        </w:tabs>
        <w:spacing w:line="240" w:lineRule="auto"/>
        <w:ind w:left="567" w:hanging="283"/>
        <w:contextualSpacing w:val="0"/>
        <w:rPr>
          <w:rFonts w:ascii="Times New Roman" w:hAnsi="Times New Roman" w:cs="Times New Roman"/>
          <w:sz w:val="28"/>
          <w:szCs w:val="28"/>
        </w:rPr>
      </w:pPr>
      <w:r w:rsidRPr="00B505E9">
        <w:rPr>
          <w:rFonts w:ascii="Times New Roman" w:hAnsi="Times New Roman" w:cs="Times New Roman"/>
          <w:sz w:val="28"/>
          <w:szCs w:val="28"/>
        </w:rPr>
        <w:t xml:space="preserve">Hệ thống đèn đường </w:t>
      </w:r>
      <w:r w:rsidR="00FA468B" w:rsidRPr="00B505E9">
        <w:rPr>
          <w:rFonts w:ascii="Times New Roman" w:hAnsi="Times New Roman" w:cs="Times New Roman"/>
          <w:sz w:val="28"/>
          <w:szCs w:val="28"/>
        </w:rPr>
        <w:t>CHC</w:t>
      </w:r>
      <w:r w:rsidRPr="00B505E9">
        <w:rPr>
          <w:rFonts w:ascii="Times New Roman" w:hAnsi="Times New Roman" w:cs="Times New Roman"/>
          <w:sz w:val="28"/>
          <w:szCs w:val="28"/>
        </w:rPr>
        <w:t>, đèn tiếp cận và đèn đường lăn được điều khiển qua bàn điều khiển từ xa tạ</w:t>
      </w:r>
      <w:r w:rsidR="00B505E9">
        <w:rPr>
          <w:rFonts w:ascii="Times New Roman" w:hAnsi="Times New Roman" w:cs="Times New Roman"/>
          <w:sz w:val="28"/>
          <w:szCs w:val="28"/>
        </w:rPr>
        <w:t>i đ</w:t>
      </w:r>
      <w:r w:rsidR="00FA468B" w:rsidRPr="00B505E9">
        <w:rPr>
          <w:rFonts w:ascii="Times New Roman" w:hAnsi="Times New Roman" w:cs="Times New Roman"/>
          <w:sz w:val="28"/>
          <w:szCs w:val="28"/>
        </w:rPr>
        <w:t xml:space="preserve">ài </w:t>
      </w:r>
      <w:r w:rsidR="00B505E9">
        <w:rPr>
          <w:rFonts w:ascii="Times New Roman" w:hAnsi="Times New Roman" w:cs="Times New Roman"/>
          <w:sz w:val="28"/>
          <w:szCs w:val="28"/>
        </w:rPr>
        <w:t>K</w:t>
      </w:r>
      <w:r w:rsidRPr="00B505E9">
        <w:rPr>
          <w:rFonts w:ascii="Times New Roman" w:hAnsi="Times New Roman" w:cs="Times New Roman"/>
          <w:sz w:val="28"/>
          <w:szCs w:val="28"/>
        </w:rPr>
        <w:t xml:space="preserve">iểm soát </w:t>
      </w:r>
      <w:r w:rsidR="002E5C06">
        <w:rPr>
          <w:rFonts w:ascii="Times New Roman" w:hAnsi="Times New Roman" w:cs="Times New Roman"/>
          <w:sz w:val="28"/>
          <w:szCs w:val="28"/>
        </w:rPr>
        <w:t xml:space="preserve">không lưu </w:t>
      </w:r>
      <w:r w:rsidRPr="00B505E9">
        <w:rPr>
          <w:rFonts w:ascii="Times New Roman" w:hAnsi="Times New Roman" w:cs="Times New Roman"/>
          <w:sz w:val="28"/>
          <w:szCs w:val="28"/>
        </w:rPr>
        <w:t>tạ</w:t>
      </w:r>
      <w:r w:rsidR="002E5C06">
        <w:rPr>
          <w:rFonts w:ascii="Times New Roman" w:hAnsi="Times New Roman" w:cs="Times New Roman"/>
          <w:sz w:val="28"/>
          <w:szCs w:val="28"/>
        </w:rPr>
        <w:t>i</w:t>
      </w:r>
      <w:r w:rsidRPr="00B505E9">
        <w:rPr>
          <w:rFonts w:ascii="Times New Roman" w:hAnsi="Times New Roman" w:cs="Times New Roman"/>
          <w:sz w:val="28"/>
          <w:szCs w:val="28"/>
        </w:rPr>
        <w:t xml:space="preserve"> Phú Quốc để điều chỉnh cường độ hoặc tắt mở</w:t>
      </w:r>
      <w:r w:rsidR="004D3CCB">
        <w:rPr>
          <w:rFonts w:ascii="Times New Roman" w:hAnsi="Times New Roman" w:cs="Times New Roman"/>
          <w:sz w:val="28"/>
          <w:szCs w:val="28"/>
        </w:rPr>
        <w:t xml:space="preserve"> đèn....</w:t>
      </w:r>
    </w:p>
    <w:p w:rsidR="00D15A4C" w:rsidRPr="00B505E9" w:rsidRDefault="00D15A4C" w:rsidP="003B650D">
      <w:pPr>
        <w:pStyle w:val="ListParagraph"/>
        <w:numPr>
          <w:ilvl w:val="0"/>
          <w:numId w:val="29"/>
        </w:numPr>
        <w:tabs>
          <w:tab w:val="left" w:pos="567"/>
        </w:tabs>
        <w:spacing w:line="240" w:lineRule="auto"/>
        <w:ind w:left="567" w:hanging="283"/>
        <w:contextualSpacing w:val="0"/>
        <w:rPr>
          <w:rFonts w:ascii="Times New Roman" w:hAnsi="Times New Roman" w:cs="Times New Roman"/>
          <w:sz w:val="28"/>
          <w:szCs w:val="28"/>
        </w:rPr>
      </w:pPr>
      <w:r w:rsidRPr="00B505E9">
        <w:rPr>
          <w:rFonts w:ascii="Times New Roman" w:hAnsi="Times New Roman" w:cs="Times New Roman"/>
          <w:sz w:val="28"/>
          <w:szCs w:val="28"/>
        </w:rPr>
        <w:t xml:space="preserve">Ngoài ra còn có các biển báo bắt buộc và biển báo thông tin hướng dẫn đặt ở các vị trí theo quy định khuyến cáo thực hành của ICAO; </w:t>
      </w:r>
      <w:r w:rsidR="00F83F92">
        <w:rPr>
          <w:rFonts w:ascii="Times New Roman" w:hAnsi="Times New Roman" w:cs="Times New Roman"/>
          <w:sz w:val="28"/>
          <w:szCs w:val="28"/>
        </w:rPr>
        <w:t>Đ</w:t>
      </w:r>
      <w:r w:rsidRPr="00B505E9">
        <w:rPr>
          <w:rFonts w:ascii="Times New Roman" w:hAnsi="Times New Roman" w:cs="Times New Roman"/>
          <w:sz w:val="28"/>
          <w:szCs w:val="28"/>
        </w:rPr>
        <w:t xml:space="preserve">ể định vị sân bay còn có đèn pha xoay trên nóc </w:t>
      </w:r>
      <w:r w:rsidR="00B505E9">
        <w:rPr>
          <w:rFonts w:ascii="Times New Roman" w:hAnsi="Times New Roman" w:cs="Times New Roman"/>
          <w:sz w:val="28"/>
          <w:szCs w:val="28"/>
        </w:rPr>
        <w:t>đ</w:t>
      </w:r>
      <w:r w:rsidRPr="00B505E9">
        <w:rPr>
          <w:rFonts w:ascii="Times New Roman" w:hAnsi="Times New Roman" w:cs="Times New Roman"/>
          <w:sz w:val="28"/>
          <w:szCs w:val="28"/>
        </w:rPr>
        <w:t xml:space="preserve">ài </w:t>
      </w:r>
      <w:r w:rsidR="00B505E9">
        <w:rPr>
          <w:rFonts w:ascii="Times New Roman" w:hAnsi="Times New Roman" w:cs="Times New Roman"/>
          <w:sz w:val="28"/>
          <w:szCs w:val="28"/>
        </w:rPr>
        <w:t>K</w:t>
      </w:r>
      <w:r w:rsidRPr="00B505E9">
        <w:rPr>
          <w:rFonts w:ascii="Times New Roman" w:hAnsi="Times New Roman" w:cs="Times New Roman"/>
          <w:sz w:val="28"/>
          <w:szCs w:val="28"/>
        </w:rPr>
        <w:t xml:space="preserve">iểm soát </w:t>
      </w:r>
      <w:r w:rsidR="002E5C06">
        <w:rPr>
          <w:rFonts w:ascii="Times New Roman" w:hAnsi="Times New Roman" w:cs="Times New Roman"/>
          <w:sz w:val="28"/>
          <w:szCs w:val="28"/>
        </w:rPr>
        <w:t xml:space="preserve">không lưu </w:t>
      </w:r>
      <w:r w:rsidRPr="00B505E9">
        <w:rPr>
          <w:rFonts w:ascii="Times New Roman" w:hAnsi="Times New Roman" w:cs="Times New Roman"/>
          <w:sz w:val="28"/>
          <w:szCs w:val="28"/>
        </w:rPr>
        <w:t>tạ</w:t>
      </w:r>
      <w:r w:rsidR="004D3CCB">
        <w:rPr>
          <w:rFonts w:ascii="Times New Roman" w:hAnsi="Times New Roman" w:cs="Times New Roman"/>
          <w:sz w:val="28"/>
          <w:szCs w:val="28"/>
        </w:rPr>
        <w:t xml:space="preserve">i </w:t>
      </w:r>
      <w:r w:rsidR="002E5C06">
        <w:rPr>
          <w:rFonts w:ascii="Times New Roman" w:hAnsi="Times New Roman" w:cs="Times New Roman"/>
          <w:sz w:val="28"/>
          <w:szCs w:val="28"/>
        </w:rPr>
        <w:t>Phú Quốc</w:t>
      </w:r>
      <w:r w:rsidR="004D3CCB">
        <w:rPr>
          <w:rFonts w:ascii="Times New Roman" w:hAnsi="Times New Roman" w:cs="Times New Roman"/>
          <w:sz w:val="28"/>
          <w:szCs w:val="28"/>
        </w:rPr>
        <w:t>.</w:t>
      </w:r>
    </w:p>
    <w:p w:rsidR="00D15A4C" w:rsidRDefault="00D15A4C" w:rsidP="003B650D">
      <w:pPr>
        <w:pStyle w:val="ListParagraph"/>
        <w:numPr>
          <w:ilvl w:val="0"/>
          <w:numId w:val="29"/>
        </w:numPr>
        <w:tabs>
          <w:tab w:val="left" w:pos="567"/>
        </w:tabs>
        <w:spacing w:line="240" w:lineRule="auto"/>
        <w:ind w:left="568" w:hanging="284"/>
        <w:contextualSpacing w:val="0"/>
        <w:rPr>
          <w:rFonts w:ascii="Times New Roman" w:hAnsi="Times New Roman" w:cs="Times New Roman"/>
          <w:sz w:val="28"/>
          <w:szCs w:val="28"/>
        </w:rPr>
      </w:pPr>
      <w:r w:rsidRPr="00B505E9">
        <w:rPr>
          <w:rFonts w:ascii="Times New Roman" w:hAnsi="Times New Roman" w:cs="Times New Roman"/>
          <w:sz w:val="28"/>
          <w:szCs w:val="28"/>
        </w:rPr>
        <w:lastRenderedPageBreak/>
        <w:t>Để hướng dẫn tàu bay trong trường hợp mất thông tin liên lạ</w:t>
      </w:r>
      <w:r w:rsidR="00D66033">
        <w:rPr>
          <w:rFonts w:ascii="Times New Roman" w:hAnsi="Times New Roman" w:cs="Times New Roman"/>
          <w:sz w:val="28"/>
          <w:szCs w:val="28"/>
        </w:rPr>
        <w:t>c</w:t>
      </w:r>
      <w:r w:rsidRPr="00B505E9">
        <w:rPr>
          <w:rFonts w:ascii="Times New Roman" w:hAnsi="Times New Roman" w:cs="Times New Roman"/>
          <w:sz w:val="28"/>
          <w:szCs w:val="28"/>
        </w:rPr>
        <w:t xml:space="preserve"> tại </w:t>
      </w:r>
      <w:r w:rsidR="00B505E9">
        <w:rPr>
          <w:rFonts w:ascii="Times New Roman" w:hAnsi="Times New Roman" w:cs="Times New Roman"/>
          <w:sz w:val="28"/>
          <w:szCs w:val="28"/>
        </w:rPr>
        <w:t>đ</w:t>
      </w:r>
      <w:r w:rsidRPr="00B505E9">
        <w:rPr>
          <w:rFonts w:ascii="Times New Roman" w:hAnsi="Times New Roman" w:cs="Times New Roman"/>
          <w:sz w:val="28"/>
          <w:szCs w:val="28"/>
        </w:rPr>
        <w:t xml:space="preserve">ài </w:t>
      </w:r>
      <w:r w:rsidR="00B505E9">
        <w:rPr>
          <w:rFonts w:ascii="Times New Roman" w:hAnsi="Times New Roman" w:cs="Times New Roman"/>
          <w:sz w:val="28"/>
          <w:szCs w:val="28"/>
        </w:rPr>
        <w:t>K</w:t>
      </w:r>
      <w:r w:rsidRPr="00B505E9">
        <w:rPr>
          <w:rFonts w:ascii="Times New Roman" w:hAnsi="Times New Roman" w:cs="Times New Roman"/>
          <w:sz w:val="28"/>
          <w:szCs w:val="28"/>
        </w:rPr>
        <w:t xml:space="preserve">iểm soát </w:t>
      </w:r>
      <w:r w:rsidR="002E5C06">
        <w:rPr>
          <w:rFonts w:ascii="Times New Roman" w:hAnsi="Times New Roman" w:cs="Times New Roman"/>
          <w:sz w:val="28"/>
          <w:szCs w:val="28"/>
        </w:rPr>
        <w:t xml:space="preserve">không lưu </w:t>
      </w:r>
      <w:r w:rsidRPr="00B505E9">
        <w:rPr>
          <w:rFonts w:ascii="Times New Roman" w:hAnsi="Times New Roman" w:cs="Times New Roman"/>
          <w:sz w:val="28"/>
          <w:szCs w:val="28"/>
        </w:rPr>
        <w:t>ngoài ra tại sân bay còn có đèn tín hiệu, pháo hiệu theo quy định.</w:t>
      </w:r>
    </w:p>
    <w:p w:rsidR="007542A8" w:rsidRPr="00EE462F" w:rsidRDefault="007542A8" w:rsidP="007542A8">
      <w:pPr>
        <w:pStyle w:val="ListParagraph"/>
        <w:numPr>
          <w:ilvl w:val="0"/>
          <w:numId w:val="29"/>
        </w:numPr>
        <w:tabs>
          <w:tab w:val="left" w:pos="567"/>
        </w:tabs>
        <w:autoSpaceDE w:val="0"/>
        <w:autoSpaceDN w:val="0"/>
        <w:adjustRightInd w:val="0"/>
        <w:spacing w:line="240" w:lineRule="auto"/>
        <w:ind w:right="-28"/>
        <w:contextualSpacing w:val="0"/>
        <w:rPr>
          <w:rFonts w:ascii="Times New Roman" w:hAnsi="Times New Roman" w:cs="Times New Roman"/>
          <w:sz w:val="28"/>
          <w:szCs w:val="28"/>
        </w:rPr>
      </w:pPr>
      <w:r w:rsidRPr="00EE462F">
        <w:rPr>
          <w:rFonts w:ascii="Times New Roman" w:hAnsi="Times New Roman" w:cs="Times New Roman"/>
          <w:sz w:val="28"/>
          <w:szCs w:val="28"/>
        </w:rPr>
        <w:t xml:space="preserve">Cột gió: Có 2 cột gió, một cột ở cạnh đài GP/DME đường CHC 28, một cột ở cạnh đài GP/DME đường CHC 10. Hai cột gió </w:t>
      </w:r>
      <w:r w:rsidRPr="00EE462F">
        <w:rPr>
          <w:rFonts w:ascii="Times New Roman" w:hAnsi="Times New Roman" w:cs="Times New Roman"/>
          <w:bCs/>
          <w:sz w:val="28"/>
          <w:szCs w:val="28"/>
        </w:rPr>
        <w:t>cung cấp hướng gió trực quan cho người lái.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352"/>
      </w:tblGrid>
      <w:tr w:rsidR="007542A8" w:rsidRPr="004A4994" w:rsidTr="00F87B44">
        <w:trPr>
          <w:jc w:val="center"/>
        </w:trPr>
        <w:tc>
          <w:tcPr>
            <w:tcW w:w="3936" w:type="dxa"/>
            <w:vAlign w:val="center"/>
          </w:tcPr>
          <w:p w:rsidR="007542A8" w:rsidRPr="004A4994" w:rsidRDefault="007542A8" w:rsidP="00F87B44">
            <w:pPr>
              <w:jc w:val="center"/>
              <w:rPr>
                <w:rFonts w:ascii="Times New Roman" w:hAnsi="Times New Roman" w:cs="Times New Roman"/>
                <w:sz w:val="28"/>
                <w:szCs w:val="28"/>
              </w:rPr>
            </w:pPr>
            <w:r w:rsidRPr="004A4994">
              <w:rPr>
                <w:rFonts w:ascii="Times New Roman" w:hAnsi="Times New Roman" w:cs="Times New Roman"/>
                <w:noProof/>
                <w:sz w:val="28"/>
                <w:szCs w:val="28"/>
              </w:rPr>
              <w:drawing>
                <wp:inline distT="0" distB="0" distL="0" distR="0">
                  <wp:extent cx="1809750" cy="1617362"/>
                  <wp:effectExtent l="19050" t="0" r="0" b="0"/>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srcRect/>
                          <a:stretch>
                            <a:fillRect/>
                          </a:stretch>
                        </pic:blipFill>
                        <pic:spPr bwMode="auto">
                          <a:xfrm>
                            <a:off x="0" y="0"/>
                            <a:ext cx="1811862" cy="1619250"/>
                          </a:xfrm>
                          <a:prstGeom prst="rect">
                            <a:avLst/>
                          </a:prstGeom>
                          <a:noFill/>
                        </pic:spPr>
                      </pic:pic>
                    </a:graphicData>
                  </a:graphic>
                </wp:inline>
              </w:drawing>
            </w:r>
          </w:p>
        </w:tc>
        <w:tc>
          <w:tcPr>
            <w:tcW w:w="5352" w:type="dxa"/>
          </w:tcPr>
          <w:p w:rsidR="007542A8" w:rsidRPr="004A4994" w:rsidRDefault="007542A8" w:rsidP="00F87B44">
            <w:pPr>
              <w:ind w:left="-80" w:hanging="28"/>
              <w:rPr>
                <w:rFonts w:ascii="Times New Roman" w:hAnsi="Times New Roman" w:cs="Times New Roman"/>
                <w:sz w:val="28"/>
                <w:szCs w:val="28"/>
              </w:rPr>
            </w:pPr>
          </w:p>
          <w:p w:rsidR="007542A8" w:rsidRPr="004A4994" w:rsidRDefault="007542A8" w:rsidP="00F87B44">
            <w:pPr>
              <w:ind w:left="-108"/>
              <w:rPr>
                <w:rFonts w:ascii="Times New Roman" w:hAnsi="Times New Roman" w:cs="Times New Roman"/>
                <w:sz w:val="28"/>
                <w:szCs w:val="28"/>
              </w:rPr>
            </w:pPr>
            <w:r w:rsidRPr="004A4994">
              <w:rPr>
                <w:rFonts w:ascii="Times New Roman" w:hAnsi="Times New Roman" w:cs="Times New Roman"/>
                <w:sz w:val="28"/>
                <w:szCs w:val="28"/>
              </w:rPr>
              <w:t>Nguồn cung cấp 220VAC/50Hz</w:t>
            </w:r>
          </w:p>
          <w:p w:rsidR="007542A8" w:rsidRPr="004A4994" w:rsidRDefault="007542A8" w:rsidP="00F87B44">
            <w:pPr>
              <w:ind w:left="-108"/>
              <w:rPr>
                <w:rFonts w:ascii="Times New Roman" w:hAnsi="Times New Roman" w:cs="Times New Roman"/>
                <w:sz w:val="28"/>
                <w:szCs w:val="28"/>
              </w:rPr>
            </w:pPr>
            <w:r w:rsidRPr="004A4994">
              <w:rPr>
                <w:rFonts w:ascii="Times New Roman" w:hAnsi="Times New Roman" w:cs="Times New Roman"/>
                <w:sz w:val="28"/>
                <w:szCs w:val="28"/>
              </w:rPr>
              <w:t>Chiều cao  8 feet, 5 đèn chiếu sáng, 1 đèn chướng ngại</w:t>
            </w:r>
          </w:p>
        </w:tc>
      </w:tr>
    </w:tbl>
    <w:p w:rsidR="007542A8" w:rsidRPr="00B01DC9" w:rsidRDefault="007542A8" w:rsidP="007542A8">
      <w:pPr>
        <w:pStyle w:val="ListParagraph"/>
        <w:numPr>
          <w:ilvl w:val="0"/>
          <w:numId w:val="29"/>
        </w:numPr>
        <w:tabs>
          <w:tab w:val="left" w:pos="567"/>
        </w:tabs>
        <w:spacing w:line="240" w:lineRule="auto"/>
        <w:contextualSpacing w:val="0"/>
        <w:rPr>
          <w:rFonts w:ascii="Times New Roman" w:hAnsi="Times New Roman" w:cs="Times New Roman"/>
          <w:sz w:val="28"/>
          <w:szCs w:val="28"/>
        </w:rPr>
      </w:pPr>
      <w:r w:rsidRPr="00EE462F">
        <w:rPr>
          <w:rFonts w:ascii="Times New Roman" w:hAnsi="Times New Roman" w:cs="Times New Roman"/>
          <w:sz w:val="28"/>
          <w:szCs w:val="28"/>
        </w:rPr>
        <w:t xml:space="preserve">Hệ thống điều khiển, giám sát từ xa đèn tín hiệu: Hệ thống đèn tín hiệu được bật/tắt, </w:t>
      </w:r>
      <w:r w:rsidRPr="00EE462F">
        <w:rPr>
          <w:rFonts w:ascii="Times New Roman" w:hAnsi="Times New Roman" w:cs="Times New Roman"/>
          <w:bCs/>
          <w:sz w:val="28"/>
          <w:szCs w:val="28"/>
        </w:rPr>
        <w:t xml:space="preserve">điều khiển </w:t>
      </w:r>
      <w:r w:rsidRPr="00EE462F">
        <w:rPr>
          <w:rFonts w:ascii="Times New Roman" w:hAnsi="Times New Roman" w:cs="Times New Roman"/>
          <w:sz w:val="28"/>
          <w:szCs w:val="28"/>
          <w:lang w:val="de-DE"/>
        </w:rPr>
        <w:t>bằng</w:t>
      </w:r>
      <w:r w:rsidRPr="00EE462F">
        <w:rPr>
          <w:rFonts w:ascii="Times New Roman" w:hAnsi="Times New Roman" w:cs="Times New Roman"/>
          <w:bCs/>
          <w:sz w:val="28"/>
          <w:szCs w:val="28"/>
        </w:rPr>
        <w:t xml:space="preserve"> con trỏ chuột hoặc nhấn chạm trực tiếp lên sa bàn mô phỏng các mạch đèn tín hiệu và các nút chức năng thể hiện trên màn hình củ</w:t>
      </w:r>
      <w:r>
        <w:rPr>
          <w:rFonts w:ascii="Times New Roman" w:hAnsi="Times New Roman" w:cs="Times New Roman"/>
          <w:bCs/>
          <w:sz w:val="28"/>
          <w:szCs w:val="28"/>
        </w:rPr>
        <w:t>a máy tính; H</w:t>
      </w:r>
      <w:r w:rsidRPr="00EE462F">
        <w:rPr>
          <w:rFonts w:ascii="Times New Roman" w:hAnsi="Times New Roman" w:cs="Times New Roman"/>
          <w:bCs/>
          <w:sz w:val="28"/>
          <w:szCs w:val="28"/>
        </w:rPr>
        <w:t>ệ thống đèn được giám sát theo dõi tình trạng hoạt động nhờ vào tín hiệu cảnh báo và đèn màu vàng, màu đỏ mô phỏng trên sa bàn. Hệ thống điều khiển và giám sát từ xa kết nối giữ</w:t>
      </w:r>
      <w:r>
        <w:rPr>
          <w:rFonts w:ascii="Times New Roman" w:hAnsi="Times New Roman" w:cs="Times New Roman"/>
          <w:bCs/>
          <w:sz w:val="28"/>
          <w:szCs w:val="28"/>
        </w:rPr>
        <w:t>a đài K</w:t>
      </w:r>
      <w:r w:rsidRPr="00EE462F">
        <w:rPr>
          <w:rFonts w:ascii="Times New Roman" w:hAnsi="Times New Roman" w:cs="Times New Roman"/>
          <w:bCs/>
          <w:sz w:val="28"/>
          <w:szCs w:val="28"/>
        </w:rPr>
        <w:t>iểm soát không lưu với trạm điều dòng thông qua đường cáp quang.</w:t>
      </w:r>
    </w:p>
    <w:p w:rsidR="00B01DC9" w:rsidRPr="00B01DC9" w:rsidRDefault="00B01DC9" w:rsidP="00B01DC9">
      <w:pPr>
        <w:pStyle w:val="ListParagraph"/>
        <w:numPr>
          <w:ilvl w:val="1"/>
          <w:numId w:val="17"/>
        </w:numPr>
        <w:tabs>
          <w:tab w:val="left" w:pos="567"/>
        </w:tabs>
        <w:spacing w:line="240" w:lineRule="auto"/>
        <w:contextualSpacing w:val="0"/>
        <w:rPr>
          <w:b/>
          <w:highlight w:val="yellow"/>
        </w:rPr>
      </w:pPr>
      <w:r w:rsidRPr="00B01DC9">
        <w:rPr>
          <w:b/>
          <w:highlight w:val="yellow"/>
        </w:rPr>
        <w:t>Hệ thống cấp điện dự phòng</w:t>
      </w:r>
      <w:r>
        <w:rPr>
          <w:b/>
          <w:highlight w:val="yellow"/>
        </w:rPr>
        <w:t>, thời gian chuyển đổi</w:t>
      </w:r>
      <w:r w:rsidRPr="00B01DC9">
        <w:rPr>
          <w:b/>
          <w:highlight w:val="yellow"/>
        </w:rPr>
        <w:t>:</w:t>
      </w:r>
      <w:r>
        <w:rPr>
          <w:b/>
          <w:highlight w:val="yellow"/>
        </w:rPr>
        <w:t xml:space="preserve"> (bổ sung)</w:t>
      </w:r>
    </w:p>
    <w:p w:rsidR="00B01DC9" w:rsidRPr="00B505E9" w:rsidRDefault="00B01DC9" w:rsidP="00B01DC9">
      <w:pPr>
        <w:pStyle w:val="ListParagraph"/>
        <w:tabs>
          <w:tab w:val="left" w:pos="567"/>
        </w:tabs>
        <w:spacing w:line="240" w:lineRule="auto"/>
        <w:ind w:left="600"/>
        <w:contextualSpacing w:val="0"/>
        <w:rPr>
          <w:rFonts w:ascii="Times New Roman" w:hAnsi="Times New Roman" w:cs="Times New Roman"/>
          <w:sz w:val="28"/>
          <w:szCs w:val="28"/>
        </w:rPr>
      </w:pPr>
    </w:p>
    <w:p w:rsidR="00AD35A0" w:rsidRPr="004A4994" w:rsidRDefault="00AD35A0" w:rsidP="00487287">
      <w:pPr>
        <w:pStyle w:val="ListParagraph"/>
        <w:numPr>
          <w:ilvl w:val="0"/>
          <w:numId w:val="12"/>
        </w:numPr>
        <w:tabs>
          <w:tab w:val="left" w:pos="284"/>
        </w:tabs>
        <w:spacing w:line="240" w:lineRule="auto"/>
        <w:ind w:left="0" w:firstLine="0"/>
        <w:contextualSpacing w:val="0"/>
        <w:outlineLvl w:val="1"/>
        <w:rPr>
          <w:rFonts w:ascii="Times New Roman" w:hAnsi="Times New Roman" w:cs="Times New Roman"/>
          <w:b/>
          <w:sz w:val="28"/>
          <w:szCs w:val="28"/>
        </w:rPr>
      </w:pPr>
      <w:bookmarkStart w:id="458" w:name="_Toc3714665"/>
      <w:bookmarkStart w:id="459" w:name="_Toc6064483"/>
      <w:bookmarkStart w:id="460" w:name="_Toc6826505"/>
      <w:r w:rsidRPr="004A4994">
        <w:rPr>
          <w:rFonts w:ascii="Times New Roman" w:hAnsi="Times New Roman" w:cs="Times New Roman"/>
          <w:b/>
          <w:sz w:val="28"/>
          <w:szCs w:val="28"/>
        </w:rPr>
        <w:t>Vị trí của các điểm kiểm tra đài VOR tại sân và tần số vô tuyến</w:t>
      </w:r>
      <w:bookmarkEnd w:id="458"/>
      <w:r w:rsidR="00D66033">
        <w:rPr>
          <w:rFonts w:ascii="Times New Roman" w:hAnsi="Times New Roman" w:cs="Times New Roman"/>
          <w:b/>
          <w:sz w:val="28"/>
          <w:szCs w:val="28"/>
        </w:rPr>
        <w:t>.</w:t>
      </w:r>
      <w:bookmarkEnd w:id="459"/>
      <w:bookmarkEnd w:id="460"/>
    </w:p>
    <w:p w:rsidR="00601A9A" w:rsidRDefault="00601A9A" w:rsidP="005E3EE8">
      <w:pPr>
        <w:spacing w:line="240" w:lineRule="auto"/>
        <w:ind w:left="142"/>
        <w:rPr>
          <w:rFonts w:ascii="Times New Roman" w:hAnsi="Times New Roman" w:cs="Times New Roman"/>
          <w:sz w:val="28"/>
          <w:szCs w:val="28"/>
        </w:rPr>
      </w:pPr>
      <w:bookmarkStart w:id="461" w:name="_Toc381425219"/>
      <w:bookmarkStart w:id="462" w:name="_Toc384125553"/>
      <w:bookmarkStart w:id="463" w:name="_Toc384194939"/>
      <w:r w:rsidRPr="004A4994">
        <w:rPr>
          <w:rFonts w:ascii="Times New Roman" w:hAnsi="Times New Roman" w:cs="Times New Roman"/>
          <w:sz w:val="28"/>
          <w:szCs w:val="28"/>
          <w:lang w:val="vi-VN"/>
        </w:rPr>
        <w:t xml:space="preserve">Cảng HKQT Phú Quốc </w:t>
      </w:r>
      <w:r w:rsidR="004F14CB" w:rsidRPr="004F14CB">
        <w:rPr>
          <w:rFonts w:ascii="Times New Roman" w:hAnsi="Times New Roman" w:cs="Times New Roman"/>
          <w:sz w:val="28"/>
          <w:szCs w:val="28"/>
        </w:rPr>
        <w:t>chưa bố trí</w:t>
      </w:r>
      <w:r w:rsidRPr="004A4994">
        <w:rPr>
          <w:rFonts w:ascii="Times New Roman" w:hAnsi="Times New Roman" w:cs="Times New Roman"/>
          <w:sz w:val="28"/>
          <w:szCs w:val="28"/>
          <w:lang w:val="vi-VN"/>
        </w:rPr>
        <w:t xml:space="preserve"> điểm kiểm tra vị trí và tần số đài VOR</w:t>
      </w:r>
      <w:r w:rsidR="004F14CB">
        <w:rPr>
          <w:rFonts w:ascii="Times New Roman" w:hAnsi="Times New Roman" w:cs="Times New Roman"/>
          <w:sz w:val="28"/>
          <w:szCs w:val="28"/>
        </w:rPr>
        <w:t xml:space="preserve"> tại sân bay</w:t>
      </w:r>
      <w:r w:rsidRPr="004A4994">
        <w:rPr>
          <w:rFonts w:ascii="Times New Roman" w:hAnsi="Times New Roman" w:cs="Times New Roman"/>
          <w:sz w:val="28"/>
          <w:szCs w:val="28"/>
          <w:lang w:val="vi-VN"/>
        </w:rPr>
        <w:t>.</w:t>
      </w:r>
      <w:bookmarkEnd w:id="461"/>
      <w:bookmarkEnd w:id="462"/>
      <w:bookmarkEnd w:id="463"/>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5D1E71" w:rsidRDefault="005D1E71" w:rsidP="005E3EE8">
      <w:pPr>
        <w:spacing w:line="240" w:lineRule="auto"/>
        <w:ind w:left="142"/>
        <w:rPr>
          <w:rFonts w:ascii="Times New Roman" w:hAnsi="Times New Roman" w:cs="Times New Roman"/>
          <w:sz w:val="28"/>
          <w:szCs w:val="28"/>
        </w:rPr>
      </w:pPr>
    </w:p>
    <w:p w:rsidR="00AD35A0" w:rsidRDefault="00AD35A0" w:rsidP="00487287">
      <w:pPr>
        <w:pStyle w:val="ListParagraph"/>
        <w:numPr>
          <w:ilvl w:val="0"/>
          <w:numId w:val="12"/>
        </w:numPr>
        <w:tabs>
          <w:tab w:val="left" w:pos="284"/>
        </w:tabs>
        <w:spacing w:line="240" w:lineRule="auto"/>
        <w:ind w:left="0" w:firstLine="0"/>
        <w:contextualSpacing w:val="0"/>
        <w:outlineLvl w:val="1"/>
        <w:rPr>
          <w:rFonts w:ascii="Times New Roman" w:hAnsi="Times New Roman" w:cs="Times New Roman"/>
          <w:b/>
          <w:sz w:val="28"/>
          <w:szCs w:val="28"/>
          <w:highlight w:val="yellow"/>
        </w:rPr>
      </w:pPr>
      <w:bookmarkStart w:id="464" w:name="_Toc3714666"/>
      <w:bookmarkStart w:id="465" w:name="_Toc6064484"/>
      <w:bookmarkStart w:id="466" w:name="_Toc6826506"/>
      <w:r w:rsidRPr="002A6412">
        <w:rPr>
          <w:rFonts w:ascii="Times New Roman" w:hAnsi="Times New Roman" w:cs="Times New Roman"/>
          <w:b/>
          <w:sz w:val="28"/>
          <w:szCs w:val="28"/>
          <w:highlight w:val="yellow"/>
        </w:rPr>
        <w:t>Vị trí của các hệ thống chỉ dẫn chuyển động tàu bay trên mặt đất</w:t>
      </w:r>
      <w:bookmarkEnd w:id="464"/>
      <w:r w:rsidR="005E3EE8" w:rsidRPr="002A6412">
        <w:rPr>
          <w:rFonts w:ascii="Times New Roman" w:hAnsi="Times New Roman" w:cs="Times New Roman"/>
          <w:b/>
          <w:sz w:val="28"/>
          <w:szCs w:val="28"/>
          <w:highlight w:val="yellow"/>
        </w:rPr>
        <w:t>.</w:t>
      </w:r>
      <w:bookmarkEnd w:id="465"/>
      <w:bookmarkEnd w:id="466"/>
      <w:r w:rsidR="002A6412" w:rsidRPr="002A6412">
        <w:rPr>
          <w:rFonts w:ascii="Times New Roman" w:hAnsi="Times New Roman" w:cs="Times New Roman"/>
          <w:b/>
          <w:sz w:val="28"/>
          <w:szCs w:val="28"/>
          <w:highlight w:val="yellow"/>
        </w:rPr>
        <w:t>(Rút ngọn giống Liên Khương)</w:t>
      </w:r>
    </w:p>
    <w:p w:rsidR="004C1267" w:rsidRDefault="004C1267" w:rsidP="004C1267">
      <w:pPr>
        <w:pStyle w:val="PlainText"/>
        <w:tabs>
          <w:tab w:val="left" w:pos="720"/>
        </w:tabs>
        <w:spacing w:after="0" w:line="240" w:lineRule="auto"/>
        <w:rPr>
          <w:rFonts w:ascii="Times New Roman" w:hAnsi="Times New Roman"/>
          <w:sz w:val="28"/>
          <w:szCs w:val="28"/>
          <w:highlight w:val="yellow"/>
        </w:rPr>
      </w:pPr>
      <w:r>
        <w:rPr>
          <w:rFonts w:ascii="Times New Roman" w:hAnsi="Times New Roman"/>
          <w:sz w:val="28"/>
          <w:szCs w:val="28"/>
          <w:highlight w:val="yellow"/>
        </w:rPr>
        <w:t>7.1</w:t>
      </w:r>
      <w:r w:rsidRPr="004C1267">
        <w:rPr>
          <w:rFonts w:ascii="Times New Roman" w:hAnsi="Times New Roman"/>
          <w:sz w:val="28"/>
          <w:szCs w:val="28"/>
          <w:highlight w:val="yellow"/>
        </w:rPr>
        <w:t>Hệ thống s</w:t>
      </w:r>
      <w:r w:rsidRPr="004C1267">
        <w:rPr>
          <w:rFonts w:ascii="Times New Roman" w:hAnsi="Times New Roman"/>
          <w:sz w:val="28"/>
          <w:szCs w:val="28"/>
          <w:highlight w:val="yellow"/>
          <w:lang w:val="vi-VN"/>
        </w:rPr>
        <w:t xml:space="preserve">ơn </w:t>
      </w:r>
      <w:r w:rsidRPr="004C1267">
        <w:rPr>
          <w:rFonts w:ascii="Times New Roman" w:hAnsi="Times New Roman"/>
          <w:sz w:val="28"/>
          <w:szCs w:val="28"/>
          <w:highlight w:val="yellow"/>
        </w:rPr>
        <w:t xml:space="preserve">kẻ </w:t>
      </w:r>
      <w:r w:rsidRPr="004C1267">
        <w:rPr>
          <w:rFonts w:ascii="Times New Roman" w:hAnsi="Times New Roman"/>
          <w:sz w:val="28"/>
          <w:szCs w:val="28"/>
          <w:highlight w:val="yellow"/>
          <w:lang w:val="vi-VN"/>
        </w:rPr>
        <w:t>tín hiệu:</w:t>
      </w:r>
    </w:p>
    <w:p w:rsidR="004C1267" w:rsidRPr="004C1267" w:rsidRDefault="004C1267" w:rsidP="004C1267">
      <w:pPr>
        <w:pStyle w:val="ListParagraph"/>
        <w:tabs>
          <w:tab w:val="left" w:pos="284"/>
        </w:tabs>
        <w:spacing w:line="240" w:lineRule="auto"/>
        <w:ind w:left="0"/>
        <w:contextualSpacing w:val="0"/>
        <w:outlineLvl w:val="1"/>
        <w:rPr>
          <w:rFonts w:ascii="Times New Roman" w:hAnsi="Times New Roman" w:cs="Times New Roman"/>
          <w:sz w:val="28"/>
          <w:szCs w:val="28"/>
          <w:highlight w:val="yellow"/>
        </w:rPr>
      </w:pPr>
      <w:r>
        <w:rPr>
          <w:rFonts w:ascii="Times New Roman" w:hAnsi="Times New Roman" w:cs="Times New Roman"/>
          <w:sz w:val="28"/>
          <w:szCs w:val="28"/>
          <w:highlight w:val="yellow"/>
        </w:rPr>
        <w:t>7.2</w:t>
      </w:r>
      <w:r w:rsidRPr="004C1267">
        <w:rPr>
          <w:rFonts w:ascii="Times New Roman" w:hAnsi="Times New Roman" w:cs="Times New Roman"/>
          <w:sz w:val="28"/>
          <w:szCs w:val="28"/>
          <w:highlight w:val="yellow"/>
        </w:rPr>
        <w:t>Hệ thống biển báo sân bay</w:t>
      </w:r>
      <w:r w:rsidR="00F87B44">
        <w:rPr>
          <w:rFonts w:ascii="Times New Roman" w:hAnsi="Times New Roman" w:cs="Times New Roman"/>
          <w:sz w:val="28"/>
          <w:szCs w:val="28"/>
          <w:highlight w:val="yellow"/>
        </w:rPr>
        <w:t>:</w:t>
      </w:r>
    </w:p>
    <w:p w:rsidR="004C1267" w:rsidRPr="002A6412" w:rsidRDefault="004C1267" w:rsidP="004C1267">
      <w:pPr>
        <w:pStyle w:val="ListParagraph"/>
        <w:tabs>
          <w:tab w:val="left" w:pos="284"/>
        </w:tabs>
        <w:spacing w:line="240" w:lineRule="auto"/>
        <w:ind w:left="0"/>
        <w:contextualSpacing w:val="0"/>
        <w:outlineLvl w:val="1"/>
        <w:rPr>
          <w:rFonts w:ascii="Times New Roman" w:hAnsi="Times New Roman" w:cs="Times New Roman"/>
          <w:b/>
          <w:sz w:val="28"/>
          <w:szCs w:val="28"/>
          <w:highlight w:val="yellow"/>
        </w:rPr>
      </w:pPr>
      <w:r>
        <w:rPr>
          <w:rFonts w:ascii="Times New Roman" w:hAnsi="Times New Roman" w:cs="Times New Roman"/>
          <w:sz w:val="28"/>
          <w:szCs w:val="28"/>
          <w:highlight w:val="yellow"/>
        </w:rPr>
        <w:t>7.3</w:t>
      </w:r>
      <w:r w:rsidRPr="004C1267">
        <w:rPr>
          <w:rFonts w:ascii="Times New Roman" w:hAnsi="Times New Roman" w:cs="Times New Roman"/>
          <w:sz w:val="28"/>
          <w:szCs w:val="28"/>
          <w:highlight w:val="yellow"/>
        </w:rPr>
        <w:t>Hệ thống dẫn đỗ tự động – VDGS:</w:t>
      </w:r>
    </w:p>
    <w:p w:rsidR="00666CFA" w:rsidRPr="002A6412" w:rsidRDefault="00666CFA" w:rsidP="005E3EE8">
      <w:pPr>
        <w:pStyle w:val="ListParagraph"/>
        <w:numPr>
          <w:ilvl w:val="1"/>
          <w:numId w:val="1"/>
        </w:numPr>
        <w:tabs>
          <w:tab w:val="left" w:pos="426"/>
        </w:tabs>
        <w:spacing w:line="240" w:lineRule="auto"/>
        <w:ind w:left="426" w:hanging="426"/>
        <w:contextualSpacing w:val="0"/>
        <w:outlineLvl w:val="2"/>
        <w:rPr>
          <w:rFonts w:ascii="Times New Roman" w:hAnsi="Times New Roman" w:cs="Times New Roman"/>
          <w:sz w:val="28"/>
          <w:szCs w:val="28"/>
        </w:rPr>
      </w:pPr>
      <w:bookmarkStart w:id="467" w:name="_Toc381425221"/>
      <w:bookmarkStart w:id="468" w:name="_Toc384125237"/>
      <w:bookmarkStart w:id="469" w:name="_Toc384125555"/>
      <w:bookmarkStart w:id="470" w:name="_Toc384194941"/>
      <w:bookmarkStart w:id="471" w:name="_Toc3714667"/>
      <w:bookmarkStart w:id="472" w:name="_Toc6064485"/>
      <w:bookmarkStart w:id="473" w:name="_Toc6826507"/>
      <w:r w:rsidRPr="002A6412">
        <w:rPr>
          <w:rFonts w:ascii="Times New Roman" w:hAnsi="Times New Roman" w:cs="Times New Roman"/>
          <w:sz w:val="28"/>
          <w:szCs w:val="28"/>
          <w:lang w:val="vi-VN"/>
        </w:rPr>
        <w:t>Hệ thống chỉ dẫn chuyển động của tàu bay trên mặt đất</w:t>
      </w:r>
      <w:bookmarkEnd w:id="467"/>
      <w:bookmarkEnd w:id="468"/>
      <w:bookmarkEnd w:id="469"/>
      <w:bookmarkEnd w:id="470"/>
      <w:bookmarkEnd w:id="471"/>
      <w:r w:rsidR="005E3EE8" w:rsidRPr="002A6412">
        <w:rPr>
          <w:rFonts w:ascii="Times New Roman" w:hAnsi="Times New Roman" w:cs="Times New Roman"/>
          <w:sz w:val="28"/>
          <w:szCs w:val="28"/>
        </w:rPr>
        <w:t>:</w:t>
      </w:r>
      <w:bookmarkEnd w:id="472"/>
      <w:bookmarkEnd w:id="473"/>
    </w:p>
    <w:p w:rsidR="004E5D45" w:rsidRPr="00B505E9" w:rsidRDefault="004E5D45" w:rsidP="005E3EE8">
      <w:pPr>
        <w:spacing w:line="240" w:lineRule="auto"/>
        <w:ind w:left="142"/>
        <w:rPr>
          <w:rFonts w:ascii="Times New Roman" w:hAnsi="Times New Roman" w:cs="Times New Roman"/>
          <w:sz w:val="28"/>
          <w:szCs w:val="28"/>
          <w:lang w:val="es-ES_tradnl"/>
        </w:rPr>
      </w:pPr>
      <w:r w:rsidRPr="00B505E9">
        <w:rPr>
          <w:rFonts w:ascii="Times New Roman" w:hAnsi="Times New Roman" w:cs="Times New Roman"/>
          <w:sz w:val="28"/>
          <w:szCs w:val="28"/>
        </w:rPr>
        <w:t xml:space="preserve">Hệ </w:t>
      </w:r>
      <w:r w:rsidRPr="00B505E9">
        <w:rPr>
          <w:rFonts w:ascii="Times New Roman" w:hAnsi="Times New Roman" w:cs="Times New Roman"/>
          <w:sz w:val="28"/>
          <w:szCs w:val="28"/>
          <w:lang w:val="es-ES_tradnl"/>
        </w:rPr>
        <w:t>thống biển báo chỉ dẫn tàu bay: Gồm 44 biển báo chỉ dẫn, có chiếu sáng bên trong, công suất 100-200W.</w:t>
      </w:r>
    </w:p>
    <w:p w:rsidR="004E5D45" w:rsidRPr="00B505E9" w:rsidRDefault="004E5D45" w:rsidP="00E558E3">
      <w:pPr>
        <w:numPr>
          <w:ilvl w:val="0"/>
          <w:numId w:val="138"/>
        </w:numPr>
        <w:tabs>
          <w:tab w:val="left" w:pos="567"/>
        </w:tabs>
        <w:autoSpaceDE w:val="0"/>
        <w:autoSpaceDN w:val="0"/>
        <w:adjustRightInd w:val="0"/>
        <w:spacing w:line="240" w:lineRule="auto"/>
        <w:ind w:left="567" w:hanging="283"/>
        <w:rPr>
          <w:rFonts w:ascii="Times New Roman" w:hAnsi="Times New Roman" w:cs="Times New Roman"/>
          <w:sz w:val="28"/>
          <w:szCs w:val="28"/>
        </w:rPr>
      </w:pPr>
      <w:r w:rsidRPr="00B505E9">
        <w:rPr>
          <w:rFonts w:ascii="Times New Roman" w:hAnsi="Times New Roman" w:cs="Times New Roman"/>
          <w:sz w:val="28"/>
          <w:szCs w:val="28"/>
        </w:rPr>
        <w:t>Được lắp đặt tại các vị trí đường lăn, sân đ</w:t>
      </w:r>
      <w:r w:rsidR="00C94236">
        <w:rPr>
          <w:rFonts w:ascii="Times New Roman" w:hAnsi="Times New Roman" w:cs="Times New Roman"/>
          <w:sz w:val="28"/>
          <w:szCs w:val="28"/>
        </w:rPr>
        <w:t>ỗ</w:t>
      </w:r>
      <w:r w:rsidRPr="00B505E9">
        <w:rPr>
          <w:rFonts w:ascii="Times New Roman" w:hAnsi="Times New Roman" w:cs="Times New Roman"/>
          <w:sz w:val="28"/>
          <w:szCs w:val="28"/>
        </w:rPr>
        <w:t>, cung cấp thông tin quy định bắt buộc chỉ dẫn, thông báo cho người lái biết được vị trí của mình.</w:t>
      </w:r>
    </w:p>
    <w:p w:rsidR="004E5D45" w:rsidRPr="00B505E9" w:rsidRDefault="004E5D45" w:rsidP="00E558E3">
      <w:pPr>
        <w:numPr>
          <w:ilvl w:val="0"/>
          <w:numId w:val="138"/>
        </w:numPr>
        <w:tabs>
          <w:tab w:val="left" w:pos="567"/>
        </w:tabs>
        <w:autoSpaceDE w:val="0"/>
        <w:autoSpaceDN w:val="0"/>
        <w:adjustRightInd w:val="0"/>
        <w:spacing w:line="240" w:lineRule="auto"/>
        <w:ind w:left="567" w:hanging="283"/>
        <w:rPr>
          <w:rFonts w:ascii="Times New Roman" w:hAnsi="Times New Roman" w:cs="Times New Roman"/>
          <w:sz w:val="28"/>
          <w:szCs w:val="28"/>
        </w:rPr>
      </w:pPr>
      <w:r w:rsidRPr="00B505E9">
        <w:rPr>
          <w:rFonts w:ascii="Times New Roman" w:hAnsi="Times New Roman" w:cs="Times New Roman"/>
          <w:bCs/>
          <w:sz w:val="28"/>
          <w:szCs w:val="28"/>
        </w:rPr>
        <w:t>Có kích thước hình chữ nhật phù hợp với các nội dung theo quy định, được lắp trên lề bảo hiểm đường lăn, lề đường CHC, cách lề đường lăn 8</w:t>
      </w:r>
      <w:r w:rsidR="00D02476" w:rsidRPr="00B505E9">
        <w:rPr>
          <w:rFonts w:ascii="Times New Roman" w:hAnsi="Times New Roman" w:cs="Times New Roman"/>
          <w:bCs/>
          <w:sz w:val="28"/>
          <w:szCs w:val="28"/>
        </w:rPr>
        <w:t>m</w:t>
      </w:r>
      <w:r w:rsidRPr="00B505E9">
        <w:rPr>
          <w:rFonts w:ascii="Times New Roman" w:hAnsi="Times New Roman" w:cs="Times New Roman"/>
          <w:bCs/>
          <w:sz w:val="28"/>
          <w:szCs w:val="28"/>
        </w:rPr>
        <w:t xml:space="preserve">-15m và cách đường </w:t>
      </w:r>
      <w:r w:rsidRPr="00B505E9">
        <w:rPr>
          <w:rFonts w:ascii="Times New Roman" w:hAnsi="Times New Roman" w:cs="Times New Roman"/>
          <w:sz w:val="28"/>
          <w:szCs w:val="28"/>
        </w:rPr>
        <w:t>CHC</w:t>
      </w:r>
      <w:r w:rsidRPr="00B505E9">
        <w:rPr>
          <w:rFonts w:ascii="Times New Roman" w:hAnsi="Times New Roman" w:cs="Times New Roman"/>
          <w:bCs/>
          <w:sz w:val="28"/>
          <w:szCs w:val="28"/>
        </w:rPr>
        <w:t xml:space="preserve"> 11</w:t>
      </w:r>
      <w:r w:rsidR="00D02476" w:rsidRPr="00B505E9">
        <w:rPr>
          <w:rFonts w:ascii="Times New Roman" w:hAnsi="Times New Roman" w:cs="Times New Roman"/>
          <w:bCs/>
          <w:sz w:val="28"/>
          <w:szCs w:val="28"/>
        </w:rPr>
        <w:t>m</w:t>
      </w:r>
      <w:r w:rsidRPr="00B505E9">
        <w:rPr>
          <w:rFonts w:ascii="Times New Roman" w:hAnsi="Times New Roman" w:cs="Times New Roman"/>
          <w:bCs/>
          <w:sz w:val="28"/>
          <w:szCs w:val="28"/>
        </w:rPr>
        <w:t>-21m. Đèn biển báo được mắc nối tiếp với mạch đèn đường lăn.</w:t>
      </w:r>
    </w:p>
    <w:tbl>
      <w:tblPr>
        <w:tblW w:w="8980" w:type="dxa"/>
        <w:jc w:val="center"/>
        <w:tblLayout w:type="fixed"/>
        <w:tblLook w:val="0000"/>
      </w:tblPr>
      <w:tblGrid>
        <w:gridCol w:w="2506"/>
        <w:gridCol w:w="2977"/>
        <w:gridCol w:w="3497"/>
      </w:tblGrid>
      <w:tr w:rsidR="004E5D45" w:rsidRPr="00B505E9" w:rsidTr="00E83500">
        <w:trPr>
          <w:cantSplit/>
          <w:jc w:val="center"/>
        </w:trPr>
        <w:tc>
          <w:tcPr>
            <w:tcW w:w="2506" w:type="dxa"/>
            <w:vMerge w:val="restart"/>
            <w:vAlign w:val="center"/>
          </w:tcPr>
          <w:p w:rsidR="004E5D45" w:rsidRPr="00B505E9" w:rsidRDefault="004E5D45" w:rsidP="00E83500">
            <w:pPr>
              <w:pStyle w:val="TableText"/>
              <w:numPr>
                <w:ilvl w:val="12"/>
                <w:numId w:val="0"/>
              </w:numPr>
              <w:spacing w:before="120" w:after="120"/>
              <w:ind w:right="129"/>
              <w:jc w:val="center"/>
              <w:rPr>
                <w:rFonts w:ascii="Times New Roman" w:hAnsi="Times New Roman"/>
                <w:b/>
                <w:sz w:val="28"/>
                <w:szCs w:val="28"/>
              </w:rPr>
            </w:pPr>
            <w:r w:rsidRPr="00B505E9">
              <w:rPr>
                <w:rFonts w:ascii="Times New Roman" w:hAnsi="Times New Roman"/>
                <w:b/>
                <w:noProof/>
                <w:sz w:val="28"/>
                <w:szCs w:val="28"/>
                <w:lang w:val="en-US"/>
              </w:rPr>
              <w:drawing>
                <wp:inline distT="0" distB="0" distL="0" distR="0">
                  <wp:extent cx="1117772" cy="1334530"/>
                  <wp:effectExtent l="19050" t="0" r="6178"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srcRect/>
                          <a:stretch>
                            <a:fillRect/>
                          </a:stretch>
                        </pic:blipFill>
                        <pic:spPr bwMode="auto">
                          <a:xfrm>
                            <a:off x="0" y="0"/>
                            <a:ext cx="1119569" cy="1336675"/>
                          </a:xfrm>
                          <a:prstGeom prst="rect">
                            <a:avLst/>
                          </a:prstGeom>
                          <a:noFill/>
                        </pic:spPr>
                      </pic:pic>
                    </a:graphicData>
                  </a:graphic>
                </wp:inline>
              </w:drawing>
            </w:r>
          </w:p>
        </w:tc>
        <w:tc>
          <w:tcPr>
            <w:tcW w:w="2977" w:type="dxa"/>
            <w:vAlign w:val="center"/>
          </w:tcPr>
          <w:p w:rsidR="004E5D45" w:rsidRPr="00B505E9" w:rsidRDefault="004E5D45" w:rsidP="00781B8A">
            <w:pPr>
              <w:pStyle w:val="TableText"/>
              <w:numPr>
                <w:ilvl w:val="12"/>
                <w:numId w:val="0"/>
              </w:numPr>
              <w:spacing w:before="120" w:after="120"/>
              <w:jc w:val="center"/>
              <w:rPr>
                <w:rFonts w:ascii="Times New Roman" w:hAnsi="Times New Roman"/>
                <w:b/>
                <w:sz w:val="28"/>
                <w:szCs w:val="28"/>
              </w:rPr>
            </w:pPr>
            <w:r w:rsidRPr="00B505E9">
              <w:rPr>
                <w:rFonts w:ascii="Times New Roman" w:hAnsi="Times New Roman"/>
                <w:b/>
                <w:sz w:val="28"/>
                <w:szCs w:val="28"/>
              </w:rPr>
              <w:t>Loại</w:t>
            </w:r>
          </w:p>
        </w:tc>
        <w:tc>
          <w:tcPr>
            <w:tcW w:w="3497" w:type="dxa"/>
            <w:vAlign w:val="center"/>
          </w:tcPr>
          <w:p w:rsidR="004E5D45" w:rsidRPr="00B505E9" w:rsidRDefault="004E5D45" w:rsidP="00E83500">
            <w:pPr>
              <w:pStyle w:val="TableText"/>
              <w:numPr>
                <w:ilvl w:val="12"/>
                <w:numId w:val="0"/>
              </w:numPr>
              <w:spacing w:before="120" w:after="120"/>
              <w:rPr>
                <w:rFonts w:ascii="Times New Roman" w:hAnsi="Times New Roman"/>
                <w:b/>
                <w:sz w:val="28"/>
                <w:szCs w:val="28"/>
                <w:lang w:val="fr-BE"/>
              </w:rPr>
            </w:pPr>
            <w:r w:rsidRPr="00B505E9">
              <w:rPr>
                <w:rFonts w:ascii="Times New Roman" w:hAnsi="Times New Roman"/>
                <w:b/>
                <w:sz w:val="28"/>
                <w:szCs w:val="28"/>
                <w:lang w:val="fr-BE"/>
              </w:rPr>
              <w:t>PVO</w:t>
            </w:r>
          </w:p>
        </w:tc>
      </w:tr>
      <w:tr w:rsidR="004E5D45" w:rsidRPr="00B505E9" w:rsidTr="00E83500">
        <w:trPr>
          <w:cantSplit/>
          <w:jc w:val="center"/>
        </w:trPr>
        <w:tc>
          <w:tcPr>
            <w:tcW w:w="2506" w:type="dxa"/>
            <w:vMerge/>
            <w:vAlign w:val="center"/>
          </w:tcPr>
          <w:p w:rsidR="004E5D45" w:rsidRPr="00B505E9" w:rsidRDefault="004E5D45" w:rsidP="00781B8A">
            <w:pPr>
              <w:pStyle w:val="TableText"/>
              <w:numPr>
                <w:ilvl w:val="12"/>
                <w:numId w:val="0"/>
              </w:numPr>
              <w:spacing w:before="120" w:after="120"/>
              <w:jc w:val="center"/>
              <w:rPr>
                <w:rFonts w:ascii="Times New Roman" w:hAnsi="Times New Roman"/>
                <w:sz w:val="28"/>
                <w:szCs w:val="28"/>
                <w:lang w:val="fr-BE"/>
              </w:rPr>
            </w:pPr>
          </w:p>
        </w:tc>
        <w:tc>
          <w:tcPr>
            <w:tcW w:w="2977" w:type="dxa"/>
            <w:vAlign w:val="center"/>
          </w:tcPr>
          <w:p w:rsidR="004E5D45" w:rsidRPr="00B505E9" w:rsidRDefault="004E5D45" w:rsidP="003B650D">
            <w:pPr>
              <w:pStyle w:val="TableText"/>
              <w:numPr>
                <w:ilvl w:val="0"/>
                <w:numId w:val="29"/>
              </w:numPr>
              <w:spacing w:before="120" w:after="120"/>
              <w:ind w:left="542" w:right="-108" w:hanging="283"/>
              <w:rPr>
                <w:rFonts w:ascii="Times New Roman" w:hAnsi="Times New Roman"/>
                <w:sz w:val="28"/>
                <w:szCs w:val="28"/>
                <w:lang w:val="fr-BE"/>
              </w:rPr>
            </w:pPr>
            <w:r w:rsidRPr="00B505E9">
              <w:rPr>
                <w:rFonts w:ascii="Times New Roman" w:hAnsi="Times New Roman"/>
                <w:sz w:val="28"/>
                <w:szCs w:val="28"/>
                <w:lang w:val="fr-BE"/>
              </w:rPr>
              <w:t>Bóng</w:t>
            </w:r>
            <w:r w:rsidR="00E83500" w:rsidRPr="00B505E9">
              <w:rPr>
                <w:rFonts w:ascii="Times New Roman" w:hAnsi="Times New Roman"/>
                <w:sz w:val="28"/>
                <w:szCs w:val="28"/>
                <w:lang w:val="fr-BE"/>
              </w:rPr>
              <w:t>:</w:t>
            </w:r>
          </w:p>
        </w:tc>
        <w:tc>
          <w:tcPr>
            <w:tcW w:w="3497" w:type="dxa"/>
            <w:vAlign w:val="center"/>
          </w:tcPr>
          <w:p w:rsidR="004E5D45" w:rsidRPr="00B505E9" w:rsidRDefault="004E5D45" w:rsidP="00E83500">
            <w:pPr>
              <w:pStyle w:val="TableText"/>
              <w:numPr>
                <w:ilvl w:val="12"/>
                <w:numId w:val="0"/>
              </w:numPr>
              <w:spacing w:before="120" w:after="120"/>
              <w:rPr>
                <w:rFonts w:ascii="Times New Roman" w:hAnsi="Times New Roman"/>
                <w:sz w:val="28"/>
                <w:szCs w:val="28"/>
              </w:rPr>
            </w:pPr>
            <w:r w:rsidRPr="00B505E9">
              <w:rPr>
                <w:rFonts w:ascii="Times New Roman" w:hAnsi="Times New Roman"/>
                <w:sz w:val="28"/>
                <w:szCs w:val="28"/>
              </w:rPr>
              <w:t>24W huỳnh quang/ LED</w:t>
            </w:r>
          </w:p>
        </w:tc>
      </w:tr>
      <w:tr w:rsidR="004E5D45" w:rsidRPr="00B505E9" w:rsidTr="00E83500">
        <w:trPr>
          <w:cantSplit/>
          <w:jc w:val="center"/>
        </w:trPr>
        <w:tc>
          <w:tcPr>
            <w:tcW w:w="2506" w:type="dxa"/>
            <w:vMerge/>
            <w:vAlign w:val="center"/>
          </w:tcPr>
          <w:p w:rsidR="004E5D45" w:rsidRPr="00B505E9" w:rsidRDefault="004E5D45" w:rsidP="00781B8A">
            <w:pPr>
              <w:pStyle w:val="TableText"/>
              <w:numPr>
                <w:ilvl w:val="12"/>
                <w:numId w:val="0"/>
              </w:numPr>
              <w:spacing w:before="120" w:after="120"/>
              <w:jc w:val="center"/>
              <w:rPr>
                <w:rFonts w:ascii="Times New Roman" w:hAnsi="Times New Roman"/>
                <w:sz w:val="28"/>
                <w:szCs w:val="28"/>
              </w:rPr>
            </w:pPr>
          </w:p>
        </w:tc>
        <w:tc>
          <w:tcPr>
            <w:tcW w:w="2977" w:type="dxa"/>
            <w:vAlign w:val="center"/>
          </w:tcPr>
          <w:p w:rsidR="004E5D45" w:rsidRPr="00B505E9" w:rsidRDefault="004E5D45" w:rsidP="003B650D">
            <w:pPr>
              <w:pStyle w:val="TableText"/>
              <w:numPr>
                <w:ilvl w:val="0"/>
                <w:numId w:val="29"/>
              </w:numPr>
              <w:spacing w:before="120" w:after="120"/>
              <w:ind w:left="542" w:right="-108" w:hanging="283"/>
              <w:rPr>
                <w:rFonts w:ascii="Times New Roman" w:hAnsi="Times New Roman"/>
                <w:sz w:val="28"/>
                <w:szCs w:val="28"/>
              </w:rPr>
            </w:pPr>
            <w:r w:rsidRPr="00B505E9">
              <w:rPr>
                <w:rFonts w:ascii="Times New Roman" w:hAnsi="Times New Roman"/>
                <w:sz w:val="28"/>
                <w:szCs w:val="28"/>
              </w:rPr>
              <w:t>Nguồn cung cấp</w:t>
            </w:r>
            <w:r w:rsidR="00E83500" w:rsidRPr="00B505E9">
              <w:rPr>
                <w:rFonts w:ascii="Times New Roman" w:hAnsi="Times New Roman"/>
                <w:sz w:val="28"/>
                <w:szCs w:val="28"/>
              </w:rPr>
              <w:t>:</w:t>
            </w:r>
          </w:p>
        </w:tc>
        <w:tc>
          <w:tcPr>
            <w:tcW w:w="3497" w:type="dxa"/>
            <w:vAlign w:val="center"/>
          </w:tcPr>
          <w:p w:rsidR="004E5D45" w:rsidRPr="00B505E9" w:rsidRDefault="004E5D45" w:rsidP="00E83500">
            <w:pPr>
              <w:pStyle w:val="TableText"/>
              <w:numPr>
                <w:ilvl w:val="12"/>
                <w:numId w:val="0"/>
              </w:numPr>
              <w:spacing w:before="120" w:after="120"/>
              <w:rPr>
                <w:rFonts w:ascii="Times New Roman" w:hAnsi="Times New Roman"/>
                <w:sz w:val="28"/>
                <w:szCs w:val="28"/>
              </w:rPr>
            </w:pPr>
            <w:r w:rsidRPr="00B505E9">
              <w:rPr>
                <w:rFonts w:ascii="Times New Roman" w:hAnsi="Times New Roman"/>
                <w:sz w:val="28"/>
                <w:szCs w:val="28"/>
              </w:rPr>
              <w:t>Mạch nối tiếp 6,6A hoặc 220V/50Hz</w:t>
            </w:r>
          </w:p>
        </w:tc>
      </w:tr>
      <w:tr w:rsidR="004E5D45" w:rsidRPr="00B505E9" w:rsidTr="00E83500">
        <w:trPr>
          <w:cantSplit/>
          <w:jc w:val="center"/>
        </w:trPr>
        <w:tc>
          <w:tcPr>
            <w:tcW w:w="2506" w:type="dxa"/>
            <w:vMerge/>
            <w:vAlign w:val="center"/>
          </w:tcPr>
          <w:p w:rsidR="004E5D45" w:rsidRPr="00B505E9" w:rsidRDefault="004E5D45" w:rsidP="00781B8A">
            <w:pPr>
              <w:pStyle w:val="TableText"/>
              <w:numPr>
                <w:ilvl w:val="12"/>
                <w:numId w:val="0"/>
              </w:numPr>
              <w:spacing w:before="120" w:after="120"/>
              <w:jc w:val="center"/>
              <w:rPr>
                <w:rFonts w:ascii="Times New Roman" w:hAnsi="Times New Roman"/>
                <w:sz w:val="28"/>
                <w:szCs w:val="28"/>
              </w:rPr>
            </w:pPr>
          </w:p>
        </w:tc>
        <w:tc>
          <w:tcPr>
            <w:tcW w:w="2977" w:type="dxa"/>
            <w:vAlign w:val="center"/>
          </w:tcPr>
          <w:p w:rsidR="004E5D45" w:rsidRPr="00B505E9" w:rsidRDefault="004E5D45" w:rsidP="003B650D">
            <w:pPr>
              <w:pStyle w:val="TableText"/>
              <w:numPr>
                <w:ilvl w:val="0"/>
                <w:numId w:val="29"/>
              </w:numPr>
              <w:spacing w:before="120" w:after="120"/>
              <w:ind w:left="542" w:right="-108" w:hanging="283"/>
              <w:rPr>
                <w:rFonts w:ascii="Times New Roman" w:hAnsi="Times New Roman"/>
                <w:sz w:val="28"/>
                <w:szCs w:val="28"/>
              </w:rPr>
            </w:pPr>
            <w:r w:rsidRPr="00B505E9">
              <w:rPr>
                <w:rFonts w:ascii="Times New Roman" w:hAnsi="Times New Roman"/>
                <w:sz w:val="28"/>
                <w:szCs w:val="28"/>
              </w:rPr>
              <w:t>Tuổi thọ</w:t>
            </w:r>
            <w:r w:rsidR="00E83500" w:rsidRPr="00B505E9">
              <w:rPr>
                <w:rFonts w:ascii="Times New Roman" w:hAnsi="Times New Roman"/>
                <w:sz w:val="28"/>
                <w:szCs w:val="28"/>
              </w:rPr>
              <w:t>:</w:t>
            </w:r>
          </w:p>
        </w:tc>
        <w:tc>
          <w:tcPr>
            <w:tcW w:w="3497" w:type="dxa"/>
            <w:vAlign w:val="center"/>
          </w:tcPr>
          <w:p w:rsidR="004E5D45" w:rsidRPr="00B505E9" w:rsidRDefault="004E5D45" w:rsidP="00E83500">
            <w:pPr>
              <w:pStyle w:val="TableText"/>
              <w:numPr>
                <w:ilvl w:val="12"/>
                <w:numId w:val="0"/>
              </w:numPr>
              <w:spacing w:before="120" w:after="120"/>
              <w:rPr>
                <w:rFonts w:ascii="Times New Roman" w:hAnsi="Times New Roman"/>
                <w:sz w:val="28"/>
                <w:szCs w:val="28"/>
              </w:rPr>
            </w:pPr>
            <w:r w:rsidRPr="00B505E9">
              <w:rPr>
                <w:rFonts w:ascii="Times New Roman" w:hAnsi="Times New Roman"/>
                <w:sz w:val="28"/>
                <w:szCs w:val="28"/>
              </w:rPr>
              <w:t>1</w:t>
            </w:r>
            <w:r w:rsidR="00E83500" w:rsidRPr="00B505E9">
              <w:rPr>
                <w:rFonts w:ascii="Times New Roman" w:hAnsi="Times New Roman"/>
                <w:sz w:val="28"/>
                <w:szCs w:val="28"/>
              </w:rPr>
              <w:t>.</w:t>
            </w:r>
            <w:r w:rsidRPr="00B505E9">
              <w:rPr>
                <w:rFonts w:ascii="Times New Roman" w:hAnsi="Times New Roman"/>
                <w:sz w:val="28"/>
                <w:szCs w:val="28"/>
              </w:rPr>
              <w:t>000 giờ</w:t>
            </w:r>
          </w:p>
        </w:tc>
      </w:tr>
      <w:tr w:rsidR="004E5D45" w:rsidRPr="00B505E9" w:rsidTr="00E83500">
        <w:trPr>
          <w:cantSplit/>
          <w:jc w:val="center"/>
        </w:trPr>
        <w:tc>
          <w:tcPr>
            <w:tcW w:w="2506" w:type="dxa"/>
            <w:vMerge/>
            <w:vAlign w:val="center"/>
          </w:tcPr>
          <w:p w:rsidR="004E5D45" w:rsidRPr="00B505E9" w:rsidRDefault="004E5D45" w:rsidP="00781B8A">
            <w:pPr>
              <w:pStyle w:val="TableText"/>
              <w:numPr>
                <w:ilvl w:val="12"/>
                <w:numId w:val="0"/>
              </w:numPr>
              <w:spacing w:before="120" w:after="120"/>
              <w:jc w:val="center"/>
              <w:rPr>
                <w:rFonts w:ascii="Times New Roman" w:hAnsi="Times New Roman"/>
                <w:sz w:val="28"/>
                <w:szCs w:val="28"/>
              </w:rPr>
            </w:pPr>
          </w:p>
        </w:tc>
        <w:tc>
          <w:tcPr>
            <w:tcW w:w="2977" w:type="dxa"/>
            <w:vAlign w:val="center"/>
          </w:tcPr>
          <w:p w:rsidR="004E5D45" w:rsidRPr="00B505E9" w:rsidRDefault="004E5D45" w:rsidP="003B650D">
            <w:pPr>
              <w:pStyle w:val="TableText"/>
              <w:numPr>
                <w:ilvl w:val="0"/>
                <w:numId w:val="29"/>
              </w:numPr>
              <w:spacing w:before="120" w:after="120"/>
              <w:ind w:left="542" w:right="-108" w:hanging="283"/>
              <w:rPr>
                <w:rFonts w:ascii="Times New Roman" w:hAnsi="Times New Roman"/>
                <w:sz w:val="28"/>
                <w:szCs w:val="28"/>
              </w:rPr>
            </w:pPr>
            <w:r w:rsidRPr="00B505E9">
              <w:rPr>
                <w:rFonts w:ascii="Times New Roman" w:hAnsi="Times New Roman"/>
                <w:sz w:val="28"/>
                <w:szCs w:val="28"/>
              </w:rPr>
              <w:t>Nhiệt độ hoạt động</w:t>
            </w:r>
            <w:r w:rsidR="00E83500" w:rsidRPr="00B505E9">
              <w:rPr>
                <w:rFonts w:ascii="Times New Roman" w:hAnsi="Times New Roman"/>
                <w:sz w:val="28"/>
                <w:szCs w:val="28"/>
              </w:rPr>
              <w:t>:</w:t>
            </w:r>
          </w:p>
        </w:tc>
        <w:tc>
          <w:tcPr>
            <w:tcW w:w="3497" w:type="dxa"/>
            <w:vAlign w:val="center"/>
          </w:tcPr>
          <w:p w:rsidR="004E5D45" w:rsidRPr="00B505E9" w:rsidRDefault="004E5D45" w:rsidP="00E83500">
            <w:pPr>
              <w:pStyle w:val="TableText"/>
              <w:numPr>
                <w:ilvl w:val="12"/>
                <w:numId w:val="0"/>
              </w:numPr>
              <w:spacing w:before="120" w:after="120"/>
              <w:rPr>
                <w:rFonts w:ascii="Times New Roman" w:hAnsi="Times New Roman"/>
                <w:sz w:val="28"/>
                <w:szCs w:val="28"/>
              </w:rPr>
            </w:pPr>
            <w:r w:rsidRPr="00B505E9">
              <w:rPr>
                <w:rFonts w:ascii="Times New Roman" w:hAnsi="Times New Roman"/>
                <w:sz w:val="28"/>
                <w:szCs w:val="28"/>
              </w:rPr>
              <w:t>- 20°C đến + 55°C</w:t>
            </w:r>
          </w:p>
        </w:tc>
      </w:tr>
      <w:tr w:rsidR="004E5D45" w:rsidRPr="00B505E9" w:rsidTr="00E83500">
        <w:trPr>
          <w:cantSplit/>
          <w:jc w:val="center"/>
        </w:trPr>
        <w:tc>
          <w:tcPr>
            <w:tcW w:w="2506" w:type="dxa"/>
            <w:vMerge/>
            <w:vAlign w:val="center"/>
          </w:tcPr>
          <w:p w:rsidR="004E5D45" w:rsidRPr="00B505E9" w:rsidRDefault="004E5D45" w:rsidP="00781B8A">
            <w:pPr>
              <w:pStyle w:val="TableText"/>
              <w:numPr>
                <w:ilvl w:val="12"/>
                <w:numId w:val="0"/>
              </w:numPr>
              <w:spacing w:before="120" w:after="120"/>
              <w:jc w:val="center"/>
              <w:rPr>
                <w:rFonts w:ascii="Times New Roman" w:hAnsi="Times New Roman"/>
                <w:sz w:val="28"/>
                <w:szCs w:val="28"/>
              </w:rPr>
            </w:pPr>
          </w:p>
        </w:tc>
        <w:tc>
          <w:tcPr>
            <w:tcW w:w="2977" w:type="dxa"/>
            <w:vAlign w:val="center"/>
          </w:tcPr>
          <w:p w:rsidR="004E5D45" w:rsidRPr="00B505E9" w:rsidRDefault="004E5D45" w:rsidP="003B650D">
            <w:pPr>
              <w:pStyle w:val="TableText"/>
              <w:numPr>
                <w:ilvl w:val="0"/>
                <w:numId w:val="29"/>
              </w:numPr>
              <w:spacing w:before="120" w:after="120"/>
              <w:ind w:left="542" w:right="-108" w:hanging="283"/>
              <w:rPr>
                <w:rFonts w:ascii="Times New Roman" w:hAnsi="Times New Roman"/>
                <w:sz w:val="28"/>
                <w:szCs w:val="28"/>
              </w:rPr>
            </w:pPr>
            <w:r w:rsidRPr="00B505E9">
              <w:rPr>
                <w:rFonts w:ascii="Times New Roman" w:hAnsi="Times New Roman"/>
                <w:sz w:val="28"/>
                <w:szCs w:val="28"/>
              </w:rPr>
              <w:t>Gió</w:t>
            </w:r>
            <w:r w:rsidR="00E83500" w:rsidRPr="00B505E9">
              <w:rPr>
                <w:rFonts w:ascii="Times New Roman" w:hAnsi="Times New Roman"/>
                <w:sz w:val="28"/>
                <w:szCs w:val="28"/>
              </w:rPr>
              <w:t>:</w:t>
            </w:r>
          </w:p>
        </w:tc>
        <w:tc>
          <w:tcPr>
            <w:tcW w:w="3497" w:type="dxa"/>
            <w:vAlign w:val="center"/>
          </w:tcPr>
          <w:p w:rsidR="004E5D45" w:rsidRPr="00B505E9" w:rsidRDefault="004E5D45" w:rsidP="00E83500">
            <w:pPr>
              <w:pStyle w:val="TableText"/>
              <w:numPr>
                <w:ilvl w:val="12"/>
                <w:numId w:val="0"/>
              </w:numPr>
              <w:spacing w:before="120" w:after="120"/>
              <w:rPr>
                <w:rFonts w:ascii="Times New Roman" w:hAnsi="Times New Roman"/>
                <w:sz w:val="28"/>
                <w:szCs w:val="28"/>
              </w:rPr>
            </w:pPr>
            <w:r w:rsidRPr="00B505E9">
              <w:rPr>
                <w:rFonts w:ascii="Times New Roman" w:hAnsi="Times New Roman"/>
                <w:sz w:val="28"/>
                <w:szCs w:val="28"/>
              </w:rPr>
              <w:t>Vận tốc lên tới 216 km/ giờ</w:t>
            </w:r>
          </w:p>
        </w:tc>
      </w:tr>
    </w:tbl>
    <w:p w:rsidR="00666CFA" w:rsidRPr="00B505E9" w:rsidRDefault="00666CFA" w:rsidP="00C94236">
      <w:pPr>
        <w:pStyle w:val="ListParagraph"/>
        <w:numPr>
          <w:ilvl w:val="1"/>
          <w:numId w:val="1"/>
        </w:numPr>
        <w:tabs>
          <w:tab w:val="left" w:pos="426"/>
        </w:tabs>
        <w:spacing w:line="240" w:lineRule="auto"/>
        <w:ind w:left="426" w:hanging="426"/>
        <w:contextualSpacing w:val="0"/>
        <w:outlineLvl w:val="2"/>
        <w:rPr>
          <w:rFonts w:ascii="Times New Roman" w:hAnsi="Times New Roman" w:cs="Times New Roman"/>
          <w:sz w:val="28"/>
          <w:szCs w:val="28"/>
          <w:lang w:val="es-ES_tradnl"/>
        </w:rPr>
      </w:pPr>
      <w:bookmarkStart w:id="474" w:name="_Toc3714668"/>
      <w:bookmarkStart w:id="475" w:name="_Toc6064486"/>
      <w:bookmarkStart w:id="476" w:name="_Toc6826508"/>
      <w:r w:rsidRPr="00B505E9">
        <w:rPr>
          <w:rFonts w:ascii="Times New Roman" w:hAnsi="Times New Roman" w:cs="Times New Roman"/>
          <w:sz w:val="28"/>
          <w:szCs w:val="28"/>
          <w:lang w:val="es-ES_tradnl"/>
        </w:rPr>
        <w:t>Ký hiệu sơn kẻ tín hiệ</w:t>
      </w:r>
      <w:r w:rsidR="00F83E96" w:rsidRPr="00B505E9">
        <w:rPr>
          <w:rFonts w:ascii="Times New Roman" w:hAnsi="Times New Roman" w:cs="Times New Roman"/>
          <w:sz w:val="28"/>
          <w:szCs w:val="28"/>
          <w:lang w:val="es-ES_tradnl"/>
        </w:rPr>
        <w:t>u</w:t>
      </w:r>
      <w:bookmarkEnd w:id="474"/>
      <w:r w:rsidR="00C94236">
        <w:rPr>
          <w:rFonts w:ascii="Times New Roman" w:hAnsi="Times New Roman" w:cs="Times New Roman"/>
          <w:sz w:val="28"/>
          <w:szCs w:val="28"/>
          <w:lang w:val="es-ES_tradnl"/>
        </w:rPr>
        <w:t>:</w:t>
      </w:r>
      <w:bookmarkEnd w:id="475"/>
      <w:bookmarkEnd w:id="476"/>
    </w:p>
    <w:p w:rsidR="00666CFA" w:rsidRPr="004A4994" w:rsidRDefault="00F83E96" w:rsidP="00C94236">
      <w:pPr>
        <w:pStyle w:val="BodyText3"/>
        <w:numPr>
          <w:ilvl w:val="2"/>
          <w:numId w:val="1"/>
        </w:numPr>
        <w:tabs>
          <w:tab w:val="left" w:pos="709"/>
        </w:tabs>
        <w:spacing w:line="240" w:lineRule="auto"/>
        <w:ind w:left="709" w:hanging="709"/>
        <w:rPr>
          <w:sz w:val="28"/>
          <w:szCs w:val="28"/>
          <w:lang w:val="es-ES_tradnl"/>
        </w:rPr>
      </w:pPr>
      <w:r w:rsidRPr="004A4994">
        <w:rPr>
          <w:sz w:val="28"/>
          <w:szCs w:val="28"/>
          <w:lang w:val="es-ES_tradnl"/>
        </w:rPr>
        <w:t>Trên đường cất hạ cánh</w:t>
      </w:r>
      <w:r w:rsidR="005A1ACD">
        <w:rPr>
          <w:sz w:val="28"/>
          <w:szCs w:val="28"/>
          <w:lang w:val="es-ES_tradnl"/>
        </w:rPr>
        <w:t>.</w:t>
      </w:r>
    </w:p>
    <w:p w:rsidR="00D60156" w:rsidRPr="004A4994" w:rsidRDefault="00666CF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 xml:space="preserve">Tín hiệu đánh dấu đường </w:t>
      </w:r>
      <w:r w:rsidR="00DE347F">
        <w:rPr>
          <w:rFonts w:ascii="Times New Roman" w:hAnsi="Times New Roman" w:cs="Times New Roman"/>
          <w:sz w:val="28"/>
          <w:szCs w:val="28"/>
        </w:rPr>
        <w:t>CHC</w:t>
      </w:r>
      <w:r w:rsidRPr="004A4994">
        <w:rPr>
          <w:rFonts w:ascii="Times New Roman" w:hAnsi="Times New Roman" w:cs="Times New Roman"/>
          <w:i/>
          <w:sz w:val="28"/>
          <w:szCs w:val="28"/>
          <w:lang w:val="vi-VN"/>
        </w:rPr>
        <w:t>(</w:t>
      </w:r>
      <w:r w:rsidR="005617C1">
        <w:rPr>
          <w:rFonts w:ascii="Times New Roman" w:hAnsi="Times New Roman" w:cs="Times New Roman"/>
          <w:i/>
          <w:sz w:val="28"/>
          <w:szCs w:val="28"/>
        </w:rPr>
        <w:t>r</w:t>
      </w:r>
      <w:r w:rsidRPr="004A4994">
        <w:rPr>
          <w:rFonts w:ascii="Times New Roman" w:hAnsi="Times New Roman" w:cs="Times New Roman"/>
          <w:i/>
          <w:sz w:val="28"/>
          <w:szCs w:val="28"/>
          <w:lang w:val="vi-VN"/>
        </w:rPr>
        <w:t>unway designation)</w:t>
      </w:r>
      <w:r w:rsidRPr="00C94236">
        <w:rPr>
          <w:rFonts w:ascii="Times New Roman" w:hAnsi="Times New Roman" w:cs="Times New Roman"/>
          <w:sz w:val="28"/>
          <w:szCs w:val="28"/>
          <w:lang w:val="vi-VN"/>
        </w:rPr>
        <w:t>:</w:t>
      </w:r>
      <w:r w:rsidRPr="004A4994">
        <w:rPr>
          <w:rFonts w:ascii="Times New Roman" w:hAnsi="Times New Roman" w:cs="Times New Roman"/>
          <w:sz w:val="28"/>
          <w:szCs w:val="28"/>
          <w:lang w:val="vi-VN"/>
        </w:rPr>
        <w:t xml:space="preserve"> Tại 02 đầu thềm của đường </w:t>
      </w:r>
      <w:r w:rsidR="004D3CCB">
        <w:rPr>
          <w:rFonts w:ascii="Times New Roman" w:hAnsi="Times New Roman" w:cs="Times New Roman"/>
          <w:sz w:val="28"/>
          <w:szCs w:val="28"/>
        </w:rPr>
        <w:t>CHC</w:t>
      </w:r>
      <w:r w:rsidRPr="004A4994">
        <w:rPr>
          <w:rFonts w:ascii="Times New Roman" w:hAnsi="Times New Roman" w:cs="Times New Roman"/>
          <w:sz w:val="28"/>
          <w:szCs w:val="28"/>
          <w:lang w:val="vi-VN"/>
        </w:rPr>
        <w:t xml:space="preserve"> 10</w:t>
      </w:r>
      <w:r w:rsidR="00102C3E" w:rsidRPr="004A4994">
        <w:rPr>
          <w:rFonts w:ascii="Times New Roman" w:hAnsi="Times New Roman" w:cs="Times New Roman"/>
          <w:sz w:val="28"/>
          <w:szCs w:val="28"/>
        </w:rPr>
        <w:t>/</w:t>
      </w:r>
      <w:r w:rsidRPr="004A4994">
        <w:rPr>
          <w:rFonts w:ascii="Times New Roman" w:hAnsi="Times New Roman" w:cs="Times New Roman"/>
          <w:sz w:val="28"/>
          <w:szCs w:val="28"/>
          <w:lang w:val="vi-VN"/>
        </w:rPr>
        <w:t xml:space="preserve">28 có sơn tín hiệu đánh dấu đường </w:t>
      </w:r>
      <w:r w:rsidR="00DE347F">
        <w:rPr>
          <w:rFonts w:ascii="Times New Roman" w:hAnsi="Times New Roman" w:cs="Times New Roman"/>
          <w:sz w:val="28"/>
          <w:szCs w:val="28"/>
        </w:rPr>
        <w:t>CHC</w:t>
      </w:r>
      <w:r w:rsidRPr="004A4994">
        <w:rPr>
          <w:rFonts w:ascii="Times New Roman" w:hAnsi="Times New Roman" w:cs="Times New Roman"/>
          <w:sz w:val="28"/>
          <w:szCs w:val="28"/>
          <w:lang w:val="vi-VN"/>
        </w:rPr>
        <w:t xml:space="preserve"> bằng sơn màu trắng theo quy định của ICAO gồm 02 con số căn cứ vào hướng từ tương ứng của hướng hạ cánh tại đầu thềm đó. Chữ và số cao 9m, nét rộng 0,8m.</w:t>
      </w:r>
    </w:p>
    <w:p w:rsidR="00D60156" w:rsidRPr="004A4994" w:rsidRDefault="00666CF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Tín hiệu đánh dấu tim đường CHC: Là các vạch tim sơn trắng chạy  suốt chiều dài đường CHC. Vạch sơn đầu tiên của đường tim bắt đầu ở vị trí 69m cách đầu mút của đường CHC. Mỗi vạch sơn dài 30,56m, rộng 0,45m, các vạch cách nhau 20m.</w:t>
      </w:r>
    </w:p>
    <w:p w:rsidR="000B1804" w:rsidRPr="004A4994" w:rsidRDefault="00666CF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Tín hiệu đánh dấu ngưỡng đường CHC</w:t>
      </w:r>
      <w:r w:rsidRPr="004A4994">
        <w:rPr>
          <w:rFonts w:ascii="Times New Roman" w:hAnsi="Times New Roman" w:cs="Times New Roman"/>
          <w:i/>
          <w:sz w:val="28"/>
          <w:szCs w:val="28"/>
          <w:lang w:val="vi-VN"/>
        </w:rPr>
        <w:t>(</w:t>
      </w:r>
      <w:r w:rsidR="0035331F">
        <w:rPr>
          <w:rFonts w:ascii="Times New Roman" w:hAnsi="Times New Roman" w:cs="Times New Roman"/>
          <w:i/>
          <w:sz w:val="28"/>
          <w:szCs w:val="28"/>
        </w:rPr>
        <w:t>t</w:t>
      </w:r>
      <w:r w:rsidRPr="004A4994">
        <w:rPr>
          <w:rFonts w:ascii="Times New Roman" w:hAnsi="Times New Roman" w:cs="Times New Roman"/>
          <w:i/>
          <w:sz w:val="28"/>
          <w:szCs w:val="28"/>
          <w:lang w:val="vi-VN"/>
        </w:rPr>
        <w:t>hreshold markings)</w:t>
      </w:r>
      <w:r w:rsidRPr="00DE347F">
        <w:rPr>
          <w:rFonts w:ascii="Times New Roman" w:hAnsi="Times New Roman" w:cs="Times New Roman"/>
          <w:sz w:val="28"/>
          <w:szCs w:val="28"/>
          <w:lang w:val="vi-VN"/>
        </w:rPr>
        <w:t>:</w:t>
      </w:r>
      <w:r w:rsidRPr="004A4994">
        <w:rPr>
          <w:rFonts w:ascii="Times New Roman" w:hAnsi="Times New Roman" w:cs="Times New Roman"/>
          <w:sz w:val="28"/>
          <w:szCs w:val="28"/>
          <w:lang w:val="vi-VN"/>
        </w:rPr>
        <w:t xml:space="preserve"> Là 12 vạch sơn màu trắng kẻ song song với nhau cách đầu mút đường CHC 6m. Mỗi vạch sơn dài 30m, rộ</w:t>
      </w:r>
      <w:r w:rsidR="0035331F">
        <w:rPr>
          <w:rFonts w:ascii="Times New Roman" w:hAnsi="Times New Roman" w:cs="Times New Roman"/>
          <w:sz w:val="28"/>
          <w:szCs w:val="28"/>
          <w:lang w:val="vi-VN"/>
        </w:rPr>
        <w:t>ng 1,66</w:t>
      </w:r>
      <w:r w:rsidRPr="004A4994">
        <w:rPr>
          <w:rFonts w:ascii="Times New Roman" w:hAnsi="Times New Roman" w:cs="Times New Roman"/>
          <w:sz w:val="28"/>
          <w:szCs w:val="28"/>
          <w:lang w:val="vi-VN"/>
        </w:rPr>
        <w:t>m, vạch cách vạch 1,66m, 2 vạch ở giữa cách nhau 3,36m</w:t>
      </w:r>
      <w:r w:rsidR="000B1804" w:rsidRPr="004A4994">
        <w:rPr>
          <w:rFonts w:ascii="Times New Roman" w:hAnsi="Times New Roman" w:cs="Times New Roman"/>
          <w:sz w:val="28"/>
          <w:szCs w:val="28"/>
        </w:rPr>
        <w:t>.</w:t>
      </w:r>
    </w:p>
    <w:p w:rsidR="000B1804" w:rsidRPr="004A4994" w:rsidRDefault="00666CF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Dải ngang</w:t>
      </w:r>
      <w:r w:rsidR="0035331F">
        <w:rPr>
          <w:rFonts w:ascii="Times New Roman" w:hAnsi="Times New Roman" w:cs="Times New Roman"/>
          <w:i/>
          <w:sz w:val="28"/>
          <w:szCs w:val="28"/>
          <w:lang w:val="vi-VN"/>
        </w:rPr>
        <w:t>(</w:t>
      </w:r>
      <w:r w:rsidR="0035331F">
        <w:rPr>
          <w:rFonts w:ascii="Times New Roman" w:hAnsi="Times New Roman" w:cs="Times New Roman"/>
          <w:i/>
          <w:sz w:val="28"/>
          <w:szCs w:val="28"/>
        </w:rPr>
        <w:t>t</w:t>
      </w:r>
      <w:r w:rsidRPr="004A4994">
        <w:rPr>
          <w:rFonts w:ascii="Times New Roman" w:hAnsi="Times New Roman" w:cs="Times New Roman"/>
          <w:i/>
          <w:sz w:val="28"/>
          <w:szCs w:val="28"/>
          <w:lang w:val="vi-VN"/>
        </w:rPr>
        <w:t>ransverse stripe)</w:t>
      </w:r>
      <w:r w:rsidRPr="00DE347F">
        <w:rPr>
          <w:rFonts w:ascii="Times New Roman" w:hAnsi="Times New Roman" w:cs="Times New Roman"/>
          <w:sz w:val="28"/>
          <w:szCs w:val="28"/>
          <w:lang w:val="vi-VN"/>
        </w:rPr>
        <w:t>:</w:t>
      </w:r>
      <w:r w:rsidRPr="004A4994">
        <w:rPr>
          <w:rFonts w:ascii="Times New Roman" w:hAnsi="Times New Roman" w:cs="Times New Roman"/>
          <w:sz w:val="28"/>
          <w:szCs w:val="28"/>
          <w:lang w:val="vi-VN"/>
        </w:rPr>
        <w:t xml:space="preserve"> Là một vạch sơn màu trắng vẽ ngang đầu đường CHC, chiều rộng của vạch sơn 1,8m. </w:t>
      </w:r>
    </w:p>
    <w:p w:rsidR="000B1804" w:rsidRPr="004A4994" w:rsidRDefault="00666CF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Tín hiệu đánh dấu điểm ngắm chuẩn</w:t>
      </w:r>
      <w:r w:rsidRPr="004A4994">
        <w:rPr>
          <w:rFonts w:ascii="Times New Roman" w:hAnsi="Times New Roman" w:cs="Times New Roman"/>
          <w:i/>
          <w:sz w:val="28"/>
          <w:szCs w:val="28"/>
          <w:lang w:val="vi-VN"/>
        </w:rPr>
        <w:t>(</w:t>
      </w:r>
      <w:r w:rsidR="0035331F">
        <w:rPr>
          <w:rFonts w:ascii="Times New Roman" w:hAnsi="Times New Roman" w:cs="Times New Roman"/>
          <w:i/>
          <w:sz w:val="28"/>
          <w:szCs w:val="28"/>
        </w:rPr>
        <w:t>a</w:t>
      </w:r>
      <w:r w:rsidRPr="004A4994">
        <w:rPr>
          <w:rFonts w:ascii="Times New Roman" w:hAnsi="Times New Roman" w:cs="Times New Roman"/>
          <w:i/>
          <w:sz w:val="28"/>
          <w:szCs w:val="28"/>
          <w:lang w:val="vi-VN"/>
        </w:rPr>
        <w:t>iming point marking)</w:t>
      </w:r>
      <w:r w:rsidRPr="00DE347F">
        <w:rPr>
          <w:rFonts w:ascii="Times New Roman" w:hAnsi="Times New Roman" w:cs="Times New Roman"/>
          <w:sz w:val="28"/>
          <w:szCs w:val="28"/>
          <w:lang w:val="vi-VN"/>
        </w:rPr>
        <w:t>:</w:t>
      </w:r>
      <w:r w:rsidRPr="004A4994">
        <w:rPr>
          <w:rFonts w:ascii="Times New Roman" w:hAnsi="Times New Roman" w:cs="Times New Roman"/>
          <w:sz w:val="28"/>
          <w:szCs w:val="28"/>
          <w:lang w:val="vi-VN"/>
        </w:rPr>
        <w:t xml:space="preserve"> Là hai vạch sơn màu trắng hình chữ nhật dài 45m, rộng 8m, được vẽ song song và đối xứng qua tim đường CHC tại vị trí cách đầu mút đường CHC 400m. Tín hiệu này có tại đầu đường CHC 10</w:t>
      </w:r>
      <w:r w:rsidR="0035331F">
        <w:rPr>
          <w:rFonts w:ascii="Times New Roman" w:hAnsi="Times New Roman" w:cs="Times New Roman"/>
          <w:sz w:val="28"/>
          <w:szCs w:val="28"/>
        </w:rPr>
        <w:t>/</w:t>
      </w:r>
      <w:r w:rsidRPr="004A4994">
        <w:rPr>
          <w:rFonts w:ascii="Times New Roman" w:hAnsi="Times New Roman" w:cs="Times New Roman"/>
          <w:sz w:val="28"/>
          <w:szCs w:val="28"/>
          <w:lang w:val="vi-VN"/>
        </w:rPr>
        <w:t>28.</w:t>
      </w:r>
    </w:p>
    <w:p w:rsidR="000B1804" w:rsidRPr="004A4994" w:rsidRDefault="00666CF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Tín hiệu đánh dấu vùng chạm bánh</w:t>
      </w:r>
      <w:r w:rsidR="0035331F">
        <w:rPr>
          <w:rFonts w:ascii="Times New Roman" w:hAnsi="Times New Roman" w:cs="Times New Roman"/>
          <w:i/>
          <w:sz w:val="28"/>
          <w:szCs w:val="28"/>
          <w:lang w:val="vi-VN"/>
        </w:rPr>
        <w:t>(</w:t>
      </w:r>
      <w:r w:rsidR="0035331F">
        <w:rPr>
          <w:rFonts w:ascii="Times New Roman" w:hAnsi="Times New Roman" w:cs="Times New Roman"/>
          <w:i/>
          <w:sz w:val="28"/>
          <w:szCs w:val="28"/>
        </w:rPr>
        <w:t>t</w:t>
      </w:r>
      <w:r w:rsidRPr="004A4994">
        <w:rPr>
          <w:rFonts w:ascii="Times New Roman" w:hAnsi="Times New Roman" w:cs="Times New Roman"/>
          <w:i/>
          <w:sz w:val="28"/>
          <w:szCs w:val="28"/>
          <w:lang w:val="vi-VN"/>
        </w:rPr>
        <w:t>ouchdown zone marking)</w:t>
      </w:r>
      <w:r w:rsidRPr="00DE347F">
        <w:rPr>
          <w:rFonts w:ascii="Times New Roman" w:hAnsi="Times New Roman" w:cs="Times New Roman"/>
          <w:sz w:val="28"/>
          <w:szCs w:val="28"/>
          <w:lang w:val="vi-VN"/>
        </w:rPr>
        <w:t>:</w:t>
      </w:r>
      <w:r w:rsidRPr="004A4994">
        <w:rPr>
          <w:rFonts w:ascii="Times New Roman" w:hAnsi="Times New Roman" w:cs="Times New Roman"/>
          <w:sz w:val="28"/>
          <w:szCs w:val="28"/>
          <w:lang w:val="vi-VN"/>
        </w:rPr>
        <w:t xml:space="preserve"> Gồm 5 dải sơn mỗi đầu CHC. Dải sơn 1 và 2 lần lượt cách đầu mút  đường CHC 150m và 300m. Dải 1 và 2 gồm 6 vạch sơn, mỗi vạch sơn dài 22,5m, rộng 1,8m, vạch cách vạch 1,5m, 2 vạch giữa cách nhau 18m. Dải sơn thứ 3 cách đầu mút đường CHC 600m gồm 4 vạch sơn, mỗi vạch dài 22,5m, rộng 1,8m, vạch cách vạch 1,5m, 2 vạch giữa cách nhau 18m. Dải sơn thứ 4 và 5 cách đầu mút đường CHC lần lượt là 750m và 900m, gồm 2 vạch sơn mỗi vạch dài 22,5m, rộng 1,8m, 2 vạch giữa cách nhau 18m.</w:t>
      </w:r>
    </w:p>
    <w:p w:rsidR="00666CFA" w:rsidRPr="004A4994" w:rsidRDefault="00666CF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Tín hiệu đánh dấu các dải cạnh mép đường CHC</w:t>
      </w:r>
      <w:r w:rsidRPr="004A4994">
        <w:rPr>
          <w:rFonts w:ascii="Times New Roman" w:hAnsi="Times New Roman" w:cs="Times New Roman"/>
          <w:i/>
          <w:sz w:val="28"/>
          <w:szCs w:val="28"/>
          <w:lang w:val="vi-VN"/>
        </w:rPr>
        <w:t>(</w:t>
      </w:r>
      <w:r w:rsidR="0035331F">
        <w:rPr>
          <w:rFonts w:ascii="Times New Roman" w:hAnsi="Times New Roman" w:cs="Times New Roman"/>
          <w:i/>
          <w:sz w:val="28"/>
          <w:szCs w:val="28"/>
        </w:rPr>
        <w:t>r</w:t>
      </w:r>
      <w:r w:rsidRPr="004A4994">
        <w:rPr>
          <w:rFonts w:ascii="Times New Roman" w:hAnsi="Times New Roman" w:cs="Times New Roman"/>
          <w:i/>
          <w:sz w:val="28"/>
          <w:szCs w:val="28"/>
          <w:lang w:val="vi-VN"/>
        </w:rPr>
        <w:t>unway side stripe marking)</w:t>
      </w:r>
      <w:r w:rsidRPr="00DE347F">
        <w:rPr>
          <w:rFonts w:ascii="Times New Roman" w:hAnsi="Times New Roman" w:cs="Times New Roman"/>
          <w:sz w:val="28"/>
          <w:szCs w:val="28"/>
          <w:lang w:val="vi-VN"/>
        </w:rPr>
        <w:t>:</w:t>
      </w:r>
      <w:r w:rsidRPr="004A4994">
        <w:rPr>
          <w:rFonts w:ascii="Times New Roman" w:hAnsi="Times New Roman" w:cs="Times New Roman"/>
          <w:sz w:val="28"/>
          <w:szCs w:val="28"/>
          <w:lang w:val="vi-VN"/>
        </w:rPr>
        <w:t xml:space="preserve"> Là một vạch sơn màu trắng liên tục chạy dọc suốt chiều dài hai bên mép đường CHC, vạch sơn rộng 0,9m</w:t>
      </w:r>
      <w:r w:rsidR="0035331F">
        <w:rPr>
          <w:rFonts w:ascii="Times New Roman" w:hAnsi="Times New Roman" w:cs="Times New Roman"/>
          <w:sz w:val="28"/>
          <w:szCs w:val="28"/>
        </w:rPr>
        <w:t>.</w:t>
      </w:r>
    </w:p>
    <w:p w:rsidR="00666CFA" w:rsidRPr="004A4994" w:rsidRDefault="00D836C5" w:rsidP="00DE347F">
      <w:pPr>
        <w:pStyle w:val="BodyText3"/>
        <w:numPr>
          <w:ilvl w:val="2"/>
          <w:numId w:val="1"/>
        </w:numPr>
        <w:tabs>
          <w:tab w:val="left" w:pos="709"/>
        </w:tabs>
        <w:spacing w:line="240" w:lineRule="auto"/>
        <w:ind w:left="709" w:hanging="709"/>
        <w:rPr>
          <w:sz w:val="28"/>
          <w:szCs w:val="28"/>
          <w:lang w:val="es-ES_tradnl"/>
        </w:rPr>
      </w:pPr>
      <w:r w:rsidRPr="004A4994">
        <w:rPr>
          <w:sz w:val="28"/>
          <w:szCs w:val="28"/>
          <w:lang w:val="es-ES_tradnl"/>
        </w:rPr>
        <w:t>Trên đường lăn</w:t>
      </w:r>
      <w:r w:rsidR="005A1ACD">
        <w:rPr>
          <w:sz w:val="28"/>
          <w:szCs w:val="28"/>
          <w:lang w:val="es-ES_tradnl"/>
        </w:rPr>
        <w:t>.</w:t>
      </w:r>
    </w:p>
    <w:p w:rsidR="000B1804" w:rsidRPr="004A4994" w:rsidRDefault="00666CFA" w:rsidP="003B650D">
      <w:pPr>
        <w:pStyle w:val="ListParagraph"/>
        <w:numPr>
          <w:ilvl w:val="0"/>
          <w:numId w:val="32"/>
        </w:numPr>
        <w:tabs>
          <w:tab w:val="left" w:pos="567"/>
        </w:tabs>
        <w:spacing w:line="240" w:lineRule="auto"/>
        <w:ind w:left="567" w:hanging="283"/>
        <w:contextualSpacing w:val="0"/>
        <w:rPr>
          <w:rFonts w:ascii="Times New Roman" w:hAnsi="Times New Roman" w:cs="Times New Roman"/>
          <w:sz w:val="28"/>
          <w:szCs w:val="28"/>
          <w:lang w:val="vi-VN"/>
        </w:rPr>
      </w:pPr>
      <w:r w:rsidRPr="0068206E">
        <w:rPr>
          <w:rFonts w:ascii="Times New Roman" w:hAnsi="Times New Roman" w:cs="Times New Roman"/>
          <w:sz w:val="28"/>
          <w:szCs w:val="28"/>
          <w:lang w:val="vi-VN"/>
        </w:rPr>
        <w:lastRenderedPageBreak/>
        <w:t xml:space="preserve">Đường lăn tại </w:t>
      </w:r>
      <w:r w:rsidR="00D32925" w:rsidRPr="0068206E">
        <w:rPr>
          <w:rFonts w:ascii="Times New Roman" w:hAnsi="Times New Roman" w:cs="Times New Roman"/>
          <w:sz w:val="28"/>
          <w:szCs w:val="28"/>
          <w:lang w:val="es-ES_tradnl"/>
        </w:rPr>
        <w:t>Sân bay quốc tế</w:t>
      </w:r>
      <w:r w:rsidRPr="0068206E">
        <w:rPr>
          <w:rFonts w:ascii="Times New Roman" w:hAnsi="Times New Roman" w:cs="Times New Roman"/>
          <w:sz w:val="28"/>
          <w:szCs w:val="28"/>
          <w:lang w:val="vi-VN"/>
        </w:rPr>
        <w:t xml:space="preserve"> Phú Quốc đều có sơn tim đường lăn màu vàng liên tục suốt chiều dài của đường</w:t>
      </w:r>
      <w:r w:rsidRPr="004A4994">
        <w:rPr>
          <w:rFonts w:ascii="Times New Roman" w:hAnsi="Times New Roman" w:cs="Times New Roman"/>
          <w:sz w:val="28"/>
          <w:szCs w:val="28"/>
          <w:lang w:val="vi-VN"/>
        </w:rPr>
        <w:t xml:space="preserve"> lăn, vạch sơn rộng 15cm. Tại điểm đường lăn tiếp giáp với đường CHC, vạch sơn tim đường lăn bị gián đoạn bởi vạch sơn đánh dấu vị trí chờ cất hạ cánh</w:t>
      </w:r>
      <w:r w:rsidRPr="004A4994">
        <w:rPr>
          <w:rFonts w:ascii="Times New Roman" w:hAnsi="Times New Roman" w:cs="Times New Roman"/>
          <w:i/>
          <w:sz w:val="28"/>
          <w:szCs w:val="28"/>
          <w:lang w:val="vi-VN"/>
        </w:rPr>
        <w:t>(</w:t>
      </w:r>
      <w:r w:rsidR="00A1612E">
        <w:rPr>
          <w:rFonts w:ascii="Times New Roman" w:hAnsi="Times New Roman" w:cs="Times New Roman"/>
          <w:i/>
          <w:sz w:val="28"/>
          <w:szCs w:val="28"/>
        </w:rPr>
        <w:t>r</w:t>
      </w:r>
      <w:r w:rsidRPr="004A4994">
        <w:rPr>
          <w:rFonts w:ascii="Times New Roman" w:hAnsi="Times New Roman" w:cs="Times New Roman"/>
          <w:i/>
          <w:sz w:val="28"/>
          <w:szCs w:val="28"/>
          <w:lang w:val="vi-VN"/>
        </w:rPr>
        <w:t>unway-holding position).</w:t>
      </w:r>
    </w:p>
    <w:p w:rsidR="00666CFA" w:rsidRPr="004A4994" w:rsidRDefault="00666CFA" w:rsidP="003B650D">
      <w:pPr>
        <w:pStyle w:val="ListParagraph"/>
        <w:numPr>
          <w:ilvl w:val="0"/>
          <w:numId w:val="32"/>
        </w:numPr>
        <w:tabs>
          <w:tab w:val="left" w:pos="567"/>
        </w:tabs>
        <w:spacing w:line="240" w:lineRule="auto"/>
        <w:ind w:left="567" w:hanging="283"/>
        <w:contextualSpacing w:val="0"/>
        <w:rPr>
          <w:rFonts w:ascii="Times New Roman" w:hAnsi="Times New Roman" w:cs="Times New Roman"/>
          <w:sz w:val="28"/>
          <w:szCs w:val="28"/>
          <w:lang w:val="vi-VN"/>
        </w:rPr>
      </w:pPr>
      <w:r w:rsidRPr="004A4994">
        <w:rPr>
          <w:rFonts w:ascii="Times New Roman" w:hAnsi="Times New Roman" w:cs="Times New Roman"/>
          <w:sz w:val="28"/>
          <w:szCs w:val="28"/>
          <w:lang w:val="vi-VN"/>
        </w:rPr>
        <w:t xml:space="preserve">Tín hiệu đánh dấu vị trí chờ </w:t>
      </w:r>
      <w:r w:rsidR="00DE347F">
        <w:rPr>
          <w:rFonts w:ascii="Times New Roman" w:hAnsi="Times New Roman" w:cs="Times New Roman"/>
          <w:sz w:val="28"/>
          <w:szCs w:val="28"/>
        </w:rPr>
        <w:t>CHC</w:t>
      </w:r>
      <w:r w:rsidRPr="004A4994">
        <w:rPr>
          <w:rFonts w:ascii="Times New Roman" w:hAnsi="Times New Roman" w:cs="Times New Roman"/>
          <w:sz w:val="28"/>
          <w:szCs w:val="28"/>
          <w:lang w:val="vi-VN"/>
        </w:rPr>
        <w:t>: Ở điểm mà đường lăn gặp đường CHC gồm 4 vạch sơn màu vàng vẽ ngang đường lăn</w:t>
      </w:r>
      <w:r w:rsidRPr="004A4994">
        <w:rPr>
          <w:rFonts w:ascii="Times New Roman" w:hAnsi="Times New Roman" w:cs="Times New Roman"/>
          <w:i/>
          <w:sz w:val="28"/>
          <w:szCs w:val="28"/>
          <w:lang w:val="vi-VN"/>
        </w:rPr>
        <w:t>(2 vạch sơn liên tục, 2 vạch sơn gián đoạn, mỗi vạch cách nhau 0,3m).</w:t>
      </w:r>
    </w:p>
    <w:p w:rsidR="00666CFA" w:rsidRPr="004A4994" w:rsidRDefault="00D836C5" w:rsidP="00DE347F">
      <w:pPr>
        <w:pStyle w:val="BodyText3"/>
        <w:numPr>
          <w:ilvl w:val="2"/>
          <w:numId w:val="1"/>
        </w:numPr>
        <w:tabs>
          <w:tab w:val="left" w:pos="709"/>
        </w:tabs>
        <w:spacing w:line="240" w:lineRule="auto"/>
        <w:ind w:left="709" w:hanging="709"/>
        <w:rPr>
          <w:sz w:val="28"/>
          <w:szCs w:val="28"/>
          <w:lang w:val="es-ES_tradnl"/>
        </w:rPr>
      </w:pPr>
      <w:r w:rsidRPr="004A4994">
        <w:rPr>
          <w:sz w:val="28"/>
          <w:szCs w:val="28"/>
          <w:lang w:val="es-ES_tradnl"/>
        </w:rPr>
        <w:t>Trên sân đỗ tàu bay</w:t>
      </w:r>
      <w:r w:rsidR="005A1ACD">
        <w:rPr>
          <w:sz w:val="28"/>
          <w:szCs w:val="28"/>
          <w:lang w:val="es-ES_tradnl"/>
        </w:rPr>
        <w:t>.</w:t>
      </w:r>
    </w:p>
    <w:p w:rsidR="00666CFA" w:rsidRPr="0068206E" w:rsidRDefault="00666CFA" w:rsidP="00DE347F">
      <w:pPr>
        <w:spacing w:line="240" w:lineRule="auto"/>
        <w:ind w:left="142"/>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Các vị </w:t>
      </w:r>
      <w:r w:rsidRPr="0068206E">
        <w:rPr>
          <w:rFonts w:ascii="Times New Roman" w:hAnsi="Times New Roman" w:cs="Times New Roman"/>
          <w:sz w:val="28"/>
          <w:szCs w:val="28"/>
          <w:lang w:val="es-ES_tradnl"/>
        </w:rPr>
        <w:t xml:space="preserve">trí đỗ tàu bay tại </w:t>
      </w:r>
      <w:r w:rsidR="00D32925" w:rsidRPr="0068206E">
        <w:rPr>
          <w:rFonts w:ascii="Times New Roman" w:hAnsi="Times New Roman" w:cs="Times New Roman"/>
          <w:sz w:val="28"/>
          <w:szCs w:val="28"/>
          <w:lang w:val="es-ES_tradnl"/>
        </w:rPr>
        <w:t>Sân bay quốc tế</w:t>
      </w:r>
      <w:r w:rsidRPr="0068206E">
        <w:rPr>
          <w:rFonts w:ascii="Times New Roman" w:hAnsi="Times New Roman" w:cs="Times New Roman"/>
          <w:sz w:val="28"/>
          <w:szCs w:val="28"/>
          <w:lang w:val="es-ES_tradnl"/>
        </w:rPr>
        <w:t xml:space="preserve"> Phú Quốc có sơn kẻ tín hiệu đáp ứng quy định của ICAO gồm:</w:t>
      </w:r>
    </w:p>
    <w:p w:rsidR="000B1804" w:rsidRPr="0068206E" w:rsidRDefault="00666CFA" w:rsidP="003B650D">
      <w:pPr>
        <w:pStyle w:val="ListParagraph"/>
        <w:numPr>
          <w:ilvl w:val="0"/>
          <w:numId w:val="32"/>
        </w:numPr>
        <w:tabs>
          <w:tab w:val="left" w:pos="567"/>
        </w:tabs>
        <w:spacing w:line="240" w:lineRule="auto"/>
        <w:ind w:left="567" w:hanging="283"/>
        <w:contextualSpacing w:val="0"/>
        <w:rPr>
          <w:rFonts w:ascii="Times New Roman" w:hAnsi="Times New Roman" w:cs="Times New Roman"/>
          <w:sz w:val="28"/>
          <w:szCs w:val="28"/>
          <w:lang w:val="vi-VN"/>
        </w:rPr>
      </w:pPr>
      <w:r w:rsidRPr="0068206E">
        <w:rPr>
          <w:rFonts w:ascii="Times New Roman" w:hAnsi="Times New Roman" w:cs="Times New Roman"/>
          <w:sz w:val="28"/>
          <w:szCs w:val="28"/>
          <w:lang w:val="vi-VN"/>
        </w:rPr>
        <w:t>Vạch sơn đường dẫn vào vị trí đỗ</w:t>
      </w:r>
      <w:r w:rsidRPr="0068206E">
        <w:rPr>
          <w:rFonts w:ascii="Times New Roman" w:hAnsi="Times New Roman" w:cs="Times New Roman"/>
          <w:i/>
          <w:sz w:val="28"/>
          <w:szCs w:val="28"/>
          <w:lang w:val="vi-VN"/>
        </w:rPr>
        <w:t xml:space="preserve">(lead-in) </w:t>
      </w:r>
      <w:r w:rsidRPr="0068206E">
        <w:rPr>
          <w:rFonts w:ascii="Times New Roman" w:hAnsi="Times New Roman" w:cs="Times New Roman"/>
          <w:sz w:val="28"/>
          <w:szCs w:val="28"/>
          <w:lang w:val="vi-VN"/>
        </w:rPr>
        <w:t>và dẫn ra</w:t>
      </w:r>
      <w:r w:rsidRPr="0068206E">
        <w:rPr>
          <w:rFonts w:ascii="Times New Roman" w:hAnsi="Times New Roman" w:cs="Times New Roman"/>
          <w:i/>
          <w:sz w:val="28"/>
          <w:szCs w:val="28"/>
          <w:lang w:val="vi-VN"/>
        </w:rPr>
        <w:t xml:space="preserve">(lead-out), </w:t>
      </w:r>
      <w:r w:rsidRPr="0068206E">
        <w:rPr>
          <w:rFonts w:ascii="Times New Roman" w:hAnsi="Times New Roman" w:cs="Times New Roman"/>
          <w:sz w:val="28"/>
          <w:szCs w:val="28"/>
          <w:lang w:val="vi-VN"/>
        </w:rPr>
        <w:t>màu sơn của vạch đường dẫ</w:t>
      </w:r>
      <w:r w:rsidR="00DE347F">
        <w:rPr>
          <w:rFonts w:ascii="Times New Roman" w:hAnsi="Times New Roman" w:cs="Times New Roman"/>
          <w:sz w:val="28"/>
          <w:szCs w:val="28"/>
          <w:lang w:val="vi-VN"/>
        </w:rPr>
        <w:t>n</w:t>
      </w:r>
      <w:r w:rsidR="00DE347F">
        <w:rPr>
          <w:rFonts w:ascii="Times New Roman" w:hAnsi="Times New Roman" w:cs="Times New Roman"/>
          <w:sz w:val="28"/>
          <w:szCs w:val="28"/>
        </w:rPr>
        <w:t>,</w:t>
      </w:r>
      <w:r w:rsidRPr="0068206E">
        <w:rPr>
          <w:rFonts w:ascii="Times New Roman" w:hAnsi="Times New Roman" w:cs="Times New Roman"/>
          <w:sz w:val="28"/>
          <w:szCs w:val="28"/>
          <w:lang w:val="vi-VN"/>
        </w:rPr>
        <w:t xml:space="preserve"> màu vàng liên tục, rộng 15cm.</w:t>
      </w:r>
    </w:p>
    <w:p w:rsidR="00AD35A0" w:rsidRPr="000A27A8" w:rsidRDefault="00666CFA" w:rsidP="003B650D">
      <w:pPr>
        <w:pStyle w:val="ListParagraph"/>
        <w:numPr>
          <w:ilvl w:val="0"/>
          <w:numId w:val="32"/>
        </w:numPr>
        <w:tabs>
          <w:tab w:val="left" w:pos="567"/>
        </w:tabs>
        <w:spacing w:line="240" w:lineRule="auto"/>
        <w:ind w:left="567" w:hanging="283"/>
        <w:contextualSpacing w:val="0"/>
        <w:rPr>
          <w:rFonts w:ascii="Times New Roman" w:hAnsi="Times New Roman" w:cs="Times New Roman"/>
          <w:sz w:val="28"/>
          <w:szCs w:val="28"/>
          <w:lang w:val="vi-VN"/>
        </w:rPr>
      </w:pPr>
      <w:r w:rsidRPr="0068206E">
        <w:rPr>
          <w:rFonts w:ascii="Times New Roman" w:hAnsi="Times New Roman" w:cs="Times New Roman"/>
          <w:sz w:val="28"/>
          <w:szCs w:val="28"/>
          <w:lang w:val="vi-VN"/>
        </w:rPr>
        <w:t>Dấu hiệu chỉ dẫn vị trí đỗ: Vẽ bên trái đường</w:t>
      </w:r>
      <w:r w:rsidRPr="004A4994">
        <w:rPr>
          <w:rFonts w:ascii="Times New Roman" w:hAnsi="Times New Roman" w:cs="Times New Roman"/>
          <w:sz w:val="28"/>
          <w:szCs w:val="28"/>
          <w:lang w:val="vi-VN"/>
        </w:rPr>
        <w:t xml:space="preserve"> lăn, nền vàng, chữ đen</w:t>
      </w:r>
      <w:r w:rsidR="000B1804" w:rsidRPr="004A4994">
        <w:rPr>
          <w:rFonts w:ascii="Times New Roman" w:hAnsi="Times New Roman" w:cs="Times New Roman"/>
          <w:sz w:val="28"/>
          <w:szCs w:val="28"/>
        </w:rPr>
        <w:t>.</w:t>
      </w:r>
    </w:p>
    <w:p w:rsidR="00AD35A0" w:rsidRPr="004A4994" w:rsidRDefault="00AD35A0" w:rsidP="00DE347F">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477" w:name="_Toc3714669"/>
      <w:bookmarkStart w:id="478" w:name="_Toc6064487"/>
      <w:bookmarkStart w:id="479" w:name="_Toc6826509"/>
      <w:r w:rsidRPr="004A4994">
        <w:rPr>
          <w:rFonts w:ascii="Times New Roman" w:hAnsi="Times New Roman" w:cs="Times New Roman"/>
          <w:b/>
          <w:sz w:val="28"/>
          <w:szCs w:val="28"/>
        </w:rPr>
        <w:t>Vị trí và cao độ các điểm kiểm tra độ cao trước chuyến bay</w:t>
      </w:r>
      <w:bookmarkEnd w:id="477"/>
      <w:r w:rsidR="00DE347F">
        <w:rPr>
          <w:rFonts w:ascii="Times New Roman" w:hAnsi="Times New Roman" w:cs="Times New Roman"/>
          <w:b/>
          <w:sz w:val="28"/>
          <w:szCs w:val="28"/>
        </w:rPr>
        <w:t>.</w:t>
      </w:r>
      <w:bookmarkEnd w:id="478"/>
      <w:bookmarkEnd w:id="479"/>
    </w:p>
    <w:p w:rsidR="00AD35A0" w:rsidRPr="004A4994" w:rsidRDefault="00DC013F" w:rsidP="00DE347F">
      <w:pPr>
        <w:spacing w:line="240" w:lineRule="auto"/>
        <w:ind w:left="142"/>
        <w:rPr>
          <w:rFonts w:ascii="Times New Roman" w:hAnsi="Times New Roman" w:cs="Times New Roman"/>
          <w:sz w:val="28"/>
          <w:szCs w:val="28"/>
          <w:lang w:val="es-ES_tradnl"/>
        </w:rPr>
      </w:pPr>
      <w:r w:rsidRPr="0068206E">
        <w:rPr>
          <w:rFonts w:ascii="Times New Roman" w:hAnsi="Times New Roman" w:cs="Times New Roman"/>
          <w:sz w:val="28"/>
          <w:szCs w:val="28"/>
          <w:lang w:val="es-ES_tradnl"/>
        </w:rPr>
        <w:t>Sân bay quốc tế</w:t>
      </w:r>
      <w:r w:rsidR="00601A9A" w:rsidRPr="004A4994">
        <w:rPr>
          <w:rFonts w:ascii="Times New Roman" w:hAnsi="Times New Roman" w:cs="Times New Roman"/>
          <w:sz w:val="28"/>
          <w:szCs w:val="28"/>
          <w:lang w:val="es-ES_tradnl"/>
        </w:rPr>
        <w:t xml:space="preserve"> Phú Quốc không sử dụng điểm kiểm tra độ cao trước khi bay</w:t>
      </w:r>
      <w:r w:rsidR="000B1804" w:rsidRPr="004A4994">
        <w:rPr>
          <w:rFonts w:ascii="Times New Roman" w:hAnsi="Times New Roman" w:cs="Times New Roman"/>
          <w:sz w:val="28"/>
          <w:szCs w:val="28"/>
          <w:lang w:val="es-ES_tradnl"/>
        </w:rPr>
        <w:t>.</w:t>
      </w:r>
    </w:p>
    <w:p w:rsidR="00AD35A0" w:rsidRPr="004A4994" w:rsidRDefault="00AD35A0" w:rsidP="00DE347F">
      <w:pPr>
        <w:pStyle w:val="ListParagraph"/>
        <w:numPr>
          <w:ilvl w:val="0"/>
          <w:numId w:val="1"/>
        </w:numPr>
        <w:tabs>
          <w:tab w:val="left" w:pos="284"/>
        </w:tabs>
        <w:spacing w:line="240" w:lineRule="auto"/>
        <w:ind w:left="0" w:firstLine="0"/>
        <w:contextualSpacing w:val="0"/>
        <w:outlineLvl w:val="1"/>
        <w:rPr>
          <w:rFonts w:ascii="Times New Roman" w:hAnsi="Times New Roman" w:cs="Times New Roman"/>
          <w:b/>
          <w:sz w:val="28"/>
          <w:szCs w:val="28"/>
        </w:rPr>
      </w:pPr>
      <w:bookmarkStart w:id="480" w:name="_Toc3714670"/>
      <w:bookmarkStart w:id="481" w:name="_Toc6064488"/>
      <w:bookmarkStart w:id="482" w:name="_Toc6826510"/>
      <w:r w:rsidRPr="004A4994">
        <w:rPr>
          <w:rFonts w:ascii="Times New Roman" w:hAnsi="Times New Roman" w:cs="Times New Roman"/>
          <w:b/>
          <w:sz w:val="28"/>
          <w:szCs w:val="28"/>
        </w:rPr>
        <w:t>Hệ thống đường giao thông trong khu bay</w:t>
      </w:r>
      <w:bookmarkEnd w:id="480"/>
      <w:r w:rsidR="00DE347F">
        <w:rPr>
          <w:rFonts w:ascii="Times New Roman" w:hAnsi="Times New Roman" w:cs="Times New Roman"/>
          <w:b/>
          <w:sz w:val="28"/>
          <w:szCs w:val="28"/>
        </w:rPr>
        <w:t>.</w:t>
      </w:r>
      <w:bookmarkEnd w:id="481"/>
      <w:bookmarkEnd w:id="482"/>
    </w:p>
    <w:p w:rsidR="00DE347F" w:rsidRDefault="00D8512C" w:rsidP="00E558E3">
      <w:pPr>
        <w:pStyle w:val="ListParagraph"/>
        <w:numPr>
          <w:ilvl w:val="0"/>
          <w:numId w:val="53"/>
        </w:numPr>
        <w:tabs>
          <w:tab w:val="left" w:pos="426"/>
        </w:tabs>
        <w:spacing w:line="240" w:lineRule="auto"/>
        <w:ind w:left="426" w:hanging="284"/>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 xml:space="preserve">Tên: Đường </w:t>
      </w:r>
      <w:r w:rsidRPr="004F132C">
        <w:rPr>
          <w:rFonts w:ascii="Times New Roman" w:hAnsi="Times New Roman" w:cs="Times New Roman"/>
          <w:sz w:val="28"/>
          <w:szCs w:val="28"/>
          <w:lang w:val="fr-FR"/>
        </w:rPr>
        <w:t>công vụ khu bay</w:t>
      </w:r>
      <w:r w:rsidR="00C16A43">
        <w:rPr>
          <w:rFonts w:ascii="Times New Roman" w:hAnsi="Times New Roman" w:cs="Times New Roman"/>
          <w:sz w:val="28"/>
          <w:szCs w:val="28"/>
          <w:lang w:val="fr-FR"/>
        </w:rPr>
        <w:t>.</w:t>
      </w:r>
    </w:p>
    <w:p w:rsidR="00D8512C" w:rsidRPr="005D1E71" w:rsidRDefault="003A19C3" w:rsidP="009E1444">
      <w:pPr>
        <w:pStyle w:val="ListParagraph"/>
        <w:tabs>
          <w:tab w:val="left" w:pos="426"/>
        </w:tabs>
        <w:spacing w:line="240" w:lineRule="auto"/>
        <w:ind w:left="426"/>
        <w:contextualSpacing w:val="0"/>
        <w:jc w:val="center"/>
        <w:rPr>
          <w:rFonts w:ascii="Times New Roman" w:hAnsi="Times New Roman" w:cs="Times New Roman"/>
          <w:sz w:val="28"/>
          <w:szCs w:val="28"/>
          <w:lang w:val="fr-FR"/>
        </w:rPr>
      </w:pPr>
      <w:r w:rsidRPr="005D1E71">
        <w:rPr>
          <w:rFonts w:ascii="Times New Roman" w:hAnsi="Times New Roman" w:cs="Times New Roman"/>
          <w:i/>
          <w:sz w:val="28"/>
          <w:szCs w:val="28"/>
        </w:rPr>
        <w:t xml:space="preserve">Phụ lục </w:t>
      </w:r>
      <w:r w:rsidR="005D1E71" w:rsidRPr="005D1E71">
        <w:rPr>
          <w:rFonts w:ascii="Times New Roman" w:hAnsi="Times New Roman" w:cs="Times New Roman"/>
          <w:i/>
          <w:sz w:val="28"/>
          <w:szCs w:val="28"/>
        </w:rPr>
        <w:t>5</w:t>
      </w:r>
      <w:r w:rsidRPr="005D1E71">
        <w:rPr>
          <w:rFonts w:ascii="Times New Roman" w:hAnsi="Times New Roman" w:cs="Times New Roman"/>
          <w:i/>
          <w:sz w:val="28"/>
          <w:szCs w:val="28"/>
        </w:rPr>
        <w:t xml:space="preserve">: Sơ đồ đường công vụ khu bay Cảng </w:t>
      </w:r>
      <w:r w:rsidR="00FA569F">
        <w:rPr>
          <w:rFonts w:ascii="Times New Roman" w:hAnsi="Times New Roman" w:cs="Times New Roman"/>
          <w:i/>
          <w:sz w:val="28"/>
          <w:szCs w:val="28"/>
        </w:rPr>
        <w:t>HKQT</w:t>
      </w:r>
      <w:r w:rsidRPr="005D1E71">
        <w:rPr>
          <w:rFonts w:ascii="Times New Roman" w:hAnsi="Times New Roman" w:cs="Times New Roman"/>
          <w:i/>
          <w:sz w:val="28"/>
          <w:szCs w:val="28"/>
        </w:rPr>
        <w:t xml:space="preserve"> Phú Quốc</w:t>
      </w:r>
      <w:r w:rsidR="00D8512C" w:rsidRPr="005D1E71">
        <w:rPr>
          <w:rFonts w:ascii="Times New Roman" w:hAnsi="Times New Roman" w:cs="Times New Roman"/>
          <w:sz w:val="28"/>
          <w:szCs w:val="28"/>
          <w:lang w:val="fr-FR"/>
        </w:rPr>
        <w:t>.</w:t>
      </w:r>
    </w:p>
    <w:p w:rsidR="00D8512C" w:rsidRPr="004A4994" w:rsidRDefault="00D8512C" w:rsidP="00E558E3">
      <w:pPr>
        <w:pStyle w:val="ListParagraph"/>
        <w:numPr>
          <w:ilvl w:val="0"/>
          <w:numId w:val="53"/>
        </w:numPr>
        <w:tabs>
          <w:tab w:val="left" w:pos="426"/>
        </w:tabs>
        <w:spacing w:line="240" w:lineRule="auto"/>
        <w:ind w:left="426" w:hanging="284"/>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Vị trí:</w:t>
      </w:r>
      <w:r w:rsidR="00967B12">
        <w:rPr>
          <w:rFonts w:ascii="Times New Roman" w:hAnsi="Times New Roman" w:cs="Times New Roman"/>
          <w:sz w:val="28"/>
          <w:szCs w:val="28"/>
          <w:lang w:val="fr-FR"/>
        </w:rPr>
        <w:t xml:space="preserve"> Đ</w:t>
      </w:r>
      <w:r w:rsidR="00B0754A" w:rsidRPr="004A4994">
        <w:rPr>
          <w:rFonts w:ascii="Times New Roman" w:hAnsi="Times New Roman" w:cs="Times New Roman"/>
          <w:sz w:val="28"/>
          <w:szCs w:val="28"/>
        </w:rPr>
        <w:t>ường giao thông trong khu bay.</w:t>
      </w:r>
    </w:p>
    <w:p w:rsidR="00D8512C" w:rsidRPr="004A4994" w:rsidRDefault="00D8512C" w:rsidP="00E558E3">
      <w:pPr>
        <w:pStyle w:val="ListParagraph"/>
        <w:numPr>
          <w:ilvl w:val="0"/>
          <w:numId w:val="54"/>
        </w:numPr>
        <w:tabs>
          <w:tab w:val="left" w:pos="426"/>
        </w:tabs>
        <w:spacing w:after="240" w:line="240" w:lineRule="auto"/>
        <w:ind w:left="432" w:hanging="288"/>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Kích thước:</w:t>
      </w:r>
    </w:p>
    <w:tbl>
      <w:tblPr>
        <w:tblW w:w="9087" w:type="dxa"/>
        <w:jc w:val="center"/>
        <w:tblInd w:w="93" w:type="dxa"/>
        <w:tblLook w:val="04A0"/>
      </w:tblPr>
      <w:tblGrid>
        <w:gridCol w:w="1001"/>
        <w:gridCol w:w="4826"/>
        <w:gridCol w:w="3260"/>
      </w:tblGrid>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12C" w:rsidRPr="00C01EED" w:rsidRDefault="00D8512C" w:rsidP="00C01EED">
            <w:pPr>
              <w:spacing w:line="240" w:lineRule="auto"/>
              <w:jc w:val="center"/>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STT</w:t>
            </w:r>
          </w:p>
        </w:tc>
        <w:tc>
          <w:tcPr>
            <w:tcW w:w="48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512C" w:rsidRPr="00C01EED" w:rsidRDefault="00D8512C" w:rsidP="00C01EED">
            <w:pPr>
              <w:spacing w:line="240" w:lineRule="auto"/>
              <w:jc w:val="center"/>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Tên tuyến</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512C" w:rsidRPr="00C01EED" w:rsidRDefault="00D8512C" w:rsidP="00C01EED">
            <w:pPr>
              <w:spacing w:line="240" w:lineRule="auto"/>
              <w:jc w:val="center"/>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Chiều dài (m)</w:t>
            </w:r>
          </w:p>
        </w:tc>
      </w:tr>
      <w:tr w:rsidR="00D8512C" w:rsidRPr="00C01EED" w:rsidTr="00C01EED">
        <w:trPr>
          <w:trHeight w:val="375"/>
          <w:jc w:val="center"/>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I</w:t>
            </w:r>
          </w:p>
        </w:tc>
        <w:tc>
          <w:tcPr>
            <w:tcW w:w="4826"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Đường bê tông nhựa hiện hữu</w:t>
            </w:r>
          </w:p>
        </w:tc>
        <w:tc>
          <w:tcPr>
            <w:tcW w:w="3260"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374,400</w:t>
            </w:r>
          </w:p>
        </w:tc>
      </w:tr>
      <w:tr w:rsidR="00D8512C" w:rsidRPr="00C01EED" w:rsidTr="00C01EED">
        <w:trPr>
          <w:trHeight w:val="375"/>
          <w:jc w:val="center"/>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p>
        </w:tc>
        <w:tc>
          <w:tcPr>
            <w:tcW w:w="4826"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đường bê tông nhựa hiện hữu</w:t>
            </w:r>
          </w:p>
        </w:tc>
        <w:tc>
          <w:tcPr>
            <w:tcW w:w="3260"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374,400</w:t>
            </w:r>
          </w:p>
        </w:tc>
      </w:tr>
      <w:tr w:rsidR="00D8512C" w:rsidRPr="00C01EED" w:rsidTr="00C01EED">
        <w:trPr>
          <w:trHeight w:val="375"/>
          <w:jc w:val="center"/>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II</w:t>
            </w:r>
          </w:p>
        </w:tc>
        <w:tc>
          <w:tcPr>
            <w:tcW w:w="4826"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Đường khẩn nguy</w:t>
            </w:r>
          </w:p>
        </w:tc>
        <w:tc>
          <w:tcPr>
            <w:tcW w:w="3260"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471,000</w:t>
            </w:r>
          </w:p>
        </w:tc>
      </w:tr>
      <w:tr w:rsidR="00D8512C" w:rsidRPr="00C01EED" w:rsidTr="00C01EED">
        <w:trPr>
          <w:trHeight w:val="375"/>
          <w:jc w:val="center"/>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p>
        </w:tc>
        <w:tc>
          <w:tcPr>
            <w:tcW w:w="4826"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đường khẩn nguy</w:t>
            </w:r>
          </w:p>
        </w:tc>
        <w:tc>
          <w:tcPr>
            <w:tcW w:w="3260"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471,000</w:t>
            </w:r>
          </w:p>
        </w:tc>
      </w:tr>
      <w:tr w:rsidR="00D8512C" w:rsidRPr="00C01EED" w:rsidTr="00C01EED">
        <w:trPr>
          <w:trHeight w:val="375"/>
          <w:jc w:val="center"/>
        </w:trPr>
        <w:tc>
          <w:tcPr>
            <w:tcW w:w="1001" w:type="dxa"/>
            <w:tcBorders>
              <w:top w:val="nil"/>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III</w:t>
            </w:r>
          </w:p>
        </w:tc>
        <w:tc>
          <w:tcPr>
            <w:tcW w:w="4826"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Đường đường phục vụ trước sân đỗ</w:t>
            </w:r>
          </w:p>
        </w:tc>
        <w:tc>
          <w:tcPr>
            <w:tcW w:w="3260" w:type="dxa"/>
            <w:tcBorders>
              <w:top w:val="nil"/>
              <w:left w:val="nil"/>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799,500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đường phục vụ trước sân đỗ</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799,500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lastRenderedPageBreak/>
              <w:t>IV</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lang w:val="fr-FR"/>
              </w:rPr>
              <w:t>Đường công vụ khu bay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10.003,967</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1</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8.799,737</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2</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346,150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3</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155,910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4</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68,520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5</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68,640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6</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141,300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7</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339,270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12C" w:rsidRPr="00C01EED" w:rsidRDefault="00D8512C" w:rsidP="00C01EED">
            <w:pPr>
              <w:spacing w:line="240" w:lineRule="auto"/>
              <w:jc w:val="center"/>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8</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Tuyến 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sz w:val="26"/>
                <w:szCs w:val="26"/>
              </w:rPr>
            </w:pPr>
            <w:r w:rsidRPr="00C01EED">
              <w:rPr>
                <w:rFonts w:ascii="Times New Roman" w:eastAsia="Times New Roman" w:hAnsi="Times New Roman" w:cs="Times New Roman"/>
                <w:sz w:val="26"/>
                <w:szCs w:val="26"/>
              </w:rPr>
              <w:t>84,440</w:t>
            </w:r>
          </w:p>
        </w:tc>
      </w:tr>
      <w:tr w:rsidR="00D8512C" w:rsidRPr="00C01EED" w:rsidTr="00C01EED">
        <w:trPr>
          <w:trHeight w:val="375"/>
          <w:jc w:val="center"/>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12C" w:rsidRPr="00C01EED" w:rsidRDefault="00D8512C" w:rsidP="00C01EED">
            <w:pPr>
              <w:spacing w:line="240" w:lineRule="auto"/>
              <w:jc w:val="center"/>
              <w:rPr>
                <w:rFonts w:ascii="Times New Roman" w:eastAsia="Times New Roman" w:hAnsi="Times New Roman" w:cs="Times New Roman"/>
                <w:color w:val="000000"/>
                <w:sz w:val="26"/>
                <w:szCs w:val="26"/>
              </w:rPr>
            </w:pP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Tổng cộng</w:t>
            </w:r>
            <w:r w:rsidR="00F76729" w:rsidRPr="00C01EED">
              <w:rPr>
                <w:rFonts w:ascii="Times New Roman" w:eastAsia="Times New Roman" w:hAnsi="Times New Roman" w:cs="Times New Roman"/>
                <w:b/>
                <w:bCs/>
                <w:sz w:val="26"/>
                <w:szCs w:val="26"/>
              </w:rPr>
              <w:t xml:space="preserve">: </w:t>
            </w:r>
            <w:r w:rsidRPr="00C01EED">
              <w:rPr>
                <w:rFonts w:ascii="Times New Roman" w:eastAsia="Times New Roman" w:hAnsi="Times New Roman" w:cs="Times New Roman"/>
                <w:b/>
                <w:bCs/>
                <w:sz w:val="26"/>
                <w:szCs w:val="26"/>
              </w:rPr>
              <w:t>I+II+III+IV</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12C" w:rsidRPr="00C01EED" w:rsidRDefault="00D8512C" w:rsidP="00C01EED">
            <w:pPr>
              <w:spacing w:line="240" w:lineRule="auto"/>
              <w:jc w:val="right"/>
              <w:rPr>
                <w:rFonts w:ascii="Times New Roman" w:eastAsia="Times New Roman" w:hAnsi="Times New Roman" w:cs="Times New Roman"/>
                <w:b/>
                <w:bCs/>
                <w:sz w:val="26"/>
                <w:szCs w:val="26"/>
              </w:rPr>
            </w:pPr>
            <w:r w:rsidRPr="00C01EED">
              <w:rPr>
                <w:rFonts w:ascii="Times New Roman" w:eastAsia="Times New Roman" w:hAnsi="Times New Roman" w:cs="Times New Roman"/>
                <w:b/>
                <w:bCs/>
                <w:sz w:val="26"/>
                <w:szCs w:val="26"/>
              </w:rPr>
              <w:t>11.648,867</w:t>
            </w:r>
          </w:p>
        </w:tc>
      </w:tr>
    </w:tbl>
    <w:p w:rsidR="00D8512C" w:rsidRPr="004A4994" w:rsidRDefault="00D8512C" w:rsidP="00E558E3">
      <w:pPr>
        <w:pStyle w:val="ListParagraph"/>
        <w:numPr>
          <w:ilvl w:val="0"/>
          <w:numId w:val="54"/>
        </w:numPr>
        <w:spacing w:line="240" w:lineRule="auto"/>
        <w:ind w:left="426" w:hanging="284"/>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Kết cấu đường giao thông nội bộ trong sân bay:</w:t>
      </w:r>
    </w:p>
    <w:p w:rsidR="00D8512C" w:rsidRPr="00727637" w:rsidRDefault="00D8512C" w:rsidP="00E558E3">
      <w:pPr>
        <w:pStyle w:val="ListParagraph"/>
        <w:numPr>
          <w:ilvl w:val="0"/>
          <w:numId w:val="139"/>
        </w:numPr>
        <w:tabs>
          <w:tab w:val="left" w:pos="567"/>
        </w:tabs>
        <w:spacing w:line="240" w:lineRule="auto"/>
        <w:ind w:left="568" w:hanging="284"/>
        <w:contextualSpacing w:val="0"/>
        <w:rPr>
          <w:rFonts w:ascii="Times New Roman" w:eastAsia="Times New Roman" w:hAnsi="Times New Roman" w:cs="Times New Roman"/>
          <w:bCs/>
          <w:sz w:val="28"/>
          <w:szCs w:val="28"/>
        </w:rPr>
      </w:pPr>
      <w:r w:rsidRPr="00727637">
        <w:rPr>
          <w:rFonts w:ascii="Times New Roman" w:hAnsi="Times New Roman" w:cs="Times New Roman"/>
          <w:sz w:val="28"/>
          <w:szCs w:val="28"/>
          <w:lang w:val="fr-FR"/>
        </w:rPr>
        <w:t>Kết cấu điển hình đường</w:t>
      </w:r>
      <w:r w:rsidRPr="00727637">
        <w:rPr>
          <w:rFonts w:ascii="Times New Roman" w:eastAsia="Times New Roman" w:hAnsi="Times New Roman" w:cs="Times New Roman"/>
          <w:bCs/>
          <w:sz w:val="28"/>
          <w:szCs w:val="28"/>
        </w:rPr>
        <w:t xml:space="preserve"> phục vụ trước sân đỗ</w:t>
      </w:r>
      <w:r w:rsidR="00CC1736">
        <w:rPr>
          <w:rFonts w:ascii="Times New Roman" w:eastAsia="Times New Roman" w:hAnsi="Times New Roman" w:cs="Times New Roman"/>
          <w:bCs/>
          <w:sz w:val="28"/>
          <w:szCs w:val="28"/>
        </w:rPr>
        <w:t>:</w:t>
      </w:r>
    </w:p>
    <w:p w:rsidR="00254D2B" w:rsidRPr="004A4994" w:rsidRDefault="00D8512C" w:rsidP="00E558E3">
      <w:pPr>
        <w:pStyle w:val="ListParagraph"/>
        <w:numPr>
          <w:ilvl w:val="0"/>
          <w:numId w:val="55"/>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BT ASPHAN loại BTN C15;</w:t>
      </w:r>
    </w:p>
    <w:p w:rsidR="00254D2B" w:rsidRPr="004A4994" w:rsidRDefault="00D8512C" w:rsidP="00E558E3">
      <w:pPr>
        <w:pStyle w:val="ListParagraph"/>
        <w:numPr>
          <w:ilvl w:val="0"/>
          <w:numId w:val="55"/>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BT ASPHAN loại BTN C20;</w:t>
      </w:r>
    </w:p>
    <w:p w:rsidR="00254D2B" w:rsidRPr="004A4994" w:rsidRDefault="00D8512C" w:rsidP="00E558E3">
      <w:pPr>
        <w:pStyle w:val="ListParagraph"/>
        <w:numPr>
          <w:ilvl w:val="0"/>
          <w:numId w:val="55"/>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cấp phối đá dăm loạ</w:t>
      </w:r>
      <w:r w:rsidR="004F132C">
        <w:rPr>
          <w:rFonts w:ascii="Times New Roman" w:hAnsi="Times New Roman" w:cs="Times New Roman"/>
          <w:sz w:val="28"/>
          <w:szCs w:val="28"/>
          <w:lang w:val="fr-FR"/>
        </w:rPr>
        <w:t>i 1 lu lèn K≥0,</w:t>
      </w:r>
      <w:r w:rsidRPr="004A4994">
        <w:rPr>
          <w:rFonts w:ascii="Times New Roman" w:hAnsi="Times New Roman" w:cs="Times New Roman"/>
          <w:sz w:val="28"/>
          <w:szCs w:val="28"/>
          <w:lang w:val="fr-FR"/>
        </w:rPr>
        <w:t>98;</w:t>
      </w:r>
    </w:p>
    <w:p w:rsidR="00254D2B" w:rsidRPr="004A4994" w:rsidRDefault="00D8512C" w:rsidP="00E558E3">
      <w:pPr>
        <w:pStyle w:val="ListParagraph"/>
        <w:numPr>
          <w:ilvl w:val="0"/>
          <w:numId w:val="55"/>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cấp phối đá dăm loại 2 lu lèn K≥0</w:t>
      </w:r>
      <w:r w:rsidR="004F132C">
        <w:rPr>
          <w:rFonts w:ascii="Times New Roman" w:hAnsi="Times New Roman" w:cs="Times New Roman"/>
          <w:sz w:val="28"/>
          <w:szCs w:val="28"/>
          <w:lang w:val="fr-FR"/>
        </w:rPr>
        <w:t>,</w:t>
      </w:r>
      <w:r w:rsidRPr="004A4994">
        <w:rPr>
          <w:rFonts w:ascii="Times New Roman" w:hAnsi="Times New Roman" w:cs="Times New Roman"/>
          <w:sz w:val="28"/>
          <w:szCs w:val="28"/>
          <w:lang w:val="fr-FR"/>
        </w:rPr>
        <w:t>98;</w:t>
      </w:r>
    </w:p>
    <w:p w:rsidR="00254D2B" w:rsidRPr="004A4994" w:rsidRDefault="00D8512C" w:rsidP="00E558E3">
      <w:pPr>
        <w:pStyle w:val="ListParagraph"/>
        <w:numPr>
          <w:ilvl w:val="0"/>
          <w:numId w:val="55"/>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Nền đất đắ</w:t>
      </w:r>
      <w:r w:rsidR="004F132C">
        <w:rPr>
          <w:rFonts w:ascii="Times New Roman" w:hAnsi="Times New Roman" w:cs="Times New Roman"/>
          <w:sz w:val="28"/>
          <w:szCs w:val="28"/>
          <w:lang w:val="fr-FR"/>
        </w:rPr>
        <w:t>p lu lèn K≥0,</w:t>
      </w:r>
      <w:r w:rsidRPr="004A4994">
        <w:rPr>
          <w:rFonts w:ascii="Times New Roman" w:hAnsi="Times New Roman" w:cs="Times New Roman"/>
          <w:sz w:val="28"/>
          <w:szCs w:val="28"/>
          <w:lang w:val="fr-FR"/>
        </w:rPr>
        <w:t>98;</w:t>
      </w:r>
    </w:p>
    <w:p w:rsidR="00D8512C" w:rsidRPr="004A4994" w:rsidRDefault="00D8512C" w:rsidP="00E558E3">
      <w:pPr>
        <w:pStyle w:val="ListParagraph"/>
        <w:numPr>
          <w:ilvl w:val="0"/>
          <w:numId w:val="55"/>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Nền đất đắp lu lèn K≥0</w:t>
      </w:r>
      <w:r w:rsidR="004F132C">
        <w:rPr>
          <w:rFonts w:ascii="Times New Roman" w:hAnsi="Times New Roman" w:cs="Times New Roman"/>
          <w:sz w:val="28"/>
          <w:szCs w:val="28"/>
          <w:lang w:val="fr-FR"/>
        </w:rPr>
        <w:t>,</w:t>
      </w:r>
      <w:r w:rsidR="00727637">
        <w:rPr>
          <w:rFonts w:ascii="Times New Roman" w:hAnsi="Times New Roman" w:cs="Times New Roman"/>
          <w:sz w:val="28"/>
          <w:szCs w:val="28"/>
          <w:lang w:val="fr-FR"/>
        </w:rPr>
        <w:t>95.</w:t>
      </w:r>
    </w:p>
    <w:p w:rsidR="00D8512C" w:rsidRPr="00727637" w:rsidRDefault="00D8512C" w:rsidP="00E558E3">
      <w:pPr>
        <w:pStyle w:val="ListParagraph"/>
        <w:numPr>
          <w:ilvl w:val="0"/>
          <w:numId w:val="139"/>
        </w:numPr>
        <w:spacing w:line="240" w:lineRule="auto"/>
        <w:ind w:left="568" w:hanging="284"/>
        <w:contextualSpacing w:val="0"/>
        <w:rPr>
          <w:rFonts w:ascii="Times New Roman" w:eastAsia="Times New Roman" w:hAnsi="Times New Roman" w:cs="Times New Roman"/>
          <w:sz w:val="28"/>
          <w:szCs w:val="28"/>
        </w:rPr>
      </w:pPr>
      <w:r w:rsidRPr="00727637">
        <w:rPr>
          <w:rFonts w:ascii="Times New Roman" w:hAnsi="Times New Roman" w:cs="Times New Roman"/>
          <w:sz w:val="28"/>
          <w:szCs w:val="28"/>
          <w:lang w:val="fr-FR"/>
        </w:rPr>
        <w:t xml:space="preserve">Kết cấu điển hình đường </w:t>
      </w:r>
      <w:r w:rsidRPr="00727637">
        <w:rPr>
          <w:rFonts w:ascii="Times New Roman" w:eastAsia="Times New Roman" w:hAnsi="Times New Roman" w:cs="Times New Roman"/>
          <w:sz w:val="28"/>
          <w:szCs w:val="28"/>
        </w:rPr>
        <w:t>bê tông nhựa hiện hữu</w:t>
      </w:r>
      <w:r w:rsidR="00CC1736">
        <w:rPr>
          <w:rFonts w:ascii="Times New Roman" w:eastAsia="Times New Roman" w:hAnsi="Times New Roman" w:cs="Times New Roman"/>
          <w:sz w:val="28"/>
          <w:szCs w:val="28"/>
        </w:rPr>
        <w:t>:</w:t>
      </w:r>
    </w:p>
    <w:p w:rsidR="00D8512C" w:rsidRPr="004A4994" w:rsidRDefault="00D8512C" w:rsidP="00E558E3">
      <w:pPr>
        <w:pStyle w:val="ListParagraph"/>
        <w:numPr>
          <w:ilvl w:val="0"/>
          <w:numId w:val="56"/>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BT ASPHAN loại BTN C15;</w:t>
      </w:r>
    </w:p>
    <w:p w:rsidR="00D8512C" w:rsidRPr="004A4994" w:rsidRDefault="00D8512C" w:rsidP="00E558E3">
      <w:pPr>
        <w:pStyle w:val="ListParagraph"/>
        <w:numPr>
          <w:ilvl w:val="0"/>
          <w:numId w:val="56"/>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BT ASPHAN loại BTN C20;</w:t>
      </w:r>
    </w:p>
    <w:p w:rsidR="00D8512C" w:rsidRPr="004A4994" w:rsidRDefault="00D8512C" w:rsidP="00E558E3">
      <w:pPr>
        <w:pStyle w:val="ListParagraph"/>
        <w:numPr>
          <w:ilvl w:val="0"/>
          <w:numId w:val="56"/>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cấp phối đá dăm loạ</w:t>
      </w:r>
      <w:r w:rsidR="004F132C">
        <w:rPr>
          <w:rFonts w:ascii="Times New Roman" w:hAnsi="Times New Roman" w:cs="Times New Roman"/>
          <w:sz w:val="28"/>
          <w:szCs w:val="28"/>
          <w:lang w:val="fr-FR"/>
        </w:rPr>
        <w:t>i 1 lu lèn K≥0,</w:t>
      </w:r>
      <w:r w:rsidRPr="004A4994">
        <w:rPr>
          <w:rFonts w:ascii="Times New Roman" w:hAnsi="Times New Roman" w:cs="Times New Roman"/>
          <w:sz w:val="28"/>
          <w:szCs w:val="28"/>
          <w:lang w:val="fr-FR"/>
        </w:rPr>
        <w:t>98;</w:t>
      </w:r>
    </w:p>
    <w:p w:rsidR="00D8512C" w:rsidRPr="009F5C81" w:rsidRDefault="00D8512C" w:rsidP="00E558E3">
      <w:pPr>
        <w:pStyle w:val="ListParagraph"/>
        <w:numPr>
          <w:ilvl w:val="0"/>
          <w:numId w:val="56"/>
        </w:numPr>
        <w:tabs>
          <w:tab w:val="left" w:pos="709"/>
        </w:tabs>
        <w:spacing w:line="240" w:lineRule="auto"/>
        <w:ind w:left="709" w:hanging="283"/>
        <w:contextualSpacing w:val="0"/>
        <w:rPr>
          <w:rFonts w:ascii="Times New Roman" w:hAnsi="Times New Roman" w:cs="Times New Roman"/>
          <w:sz w:val="28"/>
          <w:szCs w:val="28"/>
          <w:lang w:val="fr-FR"/>
        </w:rPr>
      </w:pPr>
      <w:r w:rsidRPr="009F5C81">
        <w:rPr>
          <w:rFonts w:ascii="Times New Roman" w:hAnsi="Times New Roman" w:cs="Times New Roman"/>
          <w:sz w:val="28"/>
          <w:szCs w:val="28"/>
          <w:lang w:val="fr-FR"/>
        </w:rPr>
        <w:t>Lớp cấp phối đá dăm loại 2 lu lèn K≥0</w:t>
      </w:r>
      <w:r w:rsidR="00C16A43" w:rsidRPr="009F5C81">
        <w:rPr>
          <w:rFonts w:ascii="Times New Roman" w:hAnsi="Times New Roman" w:cs="Times New Roman"/>
          <w:sz w:val="28"/>
          <w:szCs w:val="28"/>
          <w:lang w:val="fr-FR"/>
        </w:rPr>
        <w:t>,98</w:t>
      </w:r>
      <w:r w:rsidRPr="009F5C81">
        <w:rPr>
          <w:rFonts w:ascii="Times New Roman" w:hAnsi="Times New Roman" w:cs="Times New Roman"/>
          <w:sz w:val="28"/>
          <w:szCs w:val="28"/>
          <w:lang w:val="fr-FR"/>
        </w:rPr>
        <w:t>;</w:t>
      </w:r>
    </w:p>
    <w:p w:rsidR="00D8512C" w:rsidRPr="004A4994" w:rsidRDefault="00D8512C" w:rsidP="00E558E3">
      <w:pPr>
        <w:pStyle w:val="ListParagraph"/>
        <w:numPr>
          <w:ilvl w:val="0"/>
          <w:numId w:val="56"/>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Nền đất đắ</w:t>
      </w:r>
      <w:r w:rsidR="004F132C">
        <w:rPr>
          <w:rFonts w:ascii="Times New Roman" w:hAnsi="Times New Roman" w:cs="Times New Roman"/>
          <w:sz w:val="28"/>
          <w:szCs w:val="28"/>
          <w:lang w:val="fr-FR"/>
        </w:rPr>
        <w:t>p lu lèn K≥0,</w:t>
      </w:r>
      <w:r w:rsidRPr="004A4994">
        <w:rPr>
          <w:rFonts w:ascii="Times New Roman" w:hAnsi="Times New Roman" w:cs="Times New Roman"/>
          <w:sz w:val="28"/>
          <w:szCs w:val="28"/>
          <w:lang w:val="fr-FR"/>
        </w:rPr>
        <w:t>98;</w:t>
      </w:r>
    </w:p>
    <w:p w:rsidR="00D8512C" w:rsidRPr="004A4994" w:rsidRDefault="00D8512C" w:rsidP="00E558E3">
      <w:pPr>
        <w:pStyle w:val="ListParagraph"/>
        <w:numPr>
          <w:ilvl w:val="0"/>
          <w:numId w:val="56"/>
        </w:numPr>
        <w:tabs>
          <w:tab w:val="left" w:pos="709"/>
        </w:tabs>
        <w:spacing w:line="240" w:lineRule="auto"/>
        <w:ind w:left="709" w:hanging="283"/>
        <w:contextualSpacing w:val="0"/>
        <w:rPr>
          <w:rFonts w:ascii="Times New Roman" w:hAnsi="Times New Roman" w:cs="Times New Roman"/>
          <w:b/>
          <w:sz w:val="28"/>
          <w:szCs w:val="28"/>
          <w:lang w:val="fr-FR"/>
        </w:rPr>
      </w:pPr>
      <w:r w:rsidRPr="004A4994">
        <w:rPr>
          <w:rFonts w:ascii="Times New Roman" w:hAnsi="Times New Roman" w:cs="Times New Roman"/>
          <w:sz w:val="28"/>
          <w:szCs w:val="28"/>
          <w:lang w:val="fr-FR"/>
        </w:rPr>
        <w:lastRenderedPageBreak/>
        <w:t>Nền đất đắ</w:t>
      </w:r>
      <w:r w:rsidR="004F132C">
        <w:rPr>
          <w:rFonts w:ascii="Times New Roman" w:hAnsi="Times New Roman" w:cs="Times New Roman"/>
          <w:sz w:val="28"/>
          <w:szCs w:val="28"/>
          <w:lang w:val="fr-FR"/>
        </w:rPr>
        <w:t>p lu lèn K≥0,</w:t>
      </w:r>
      <w:r w:rsidRPr="004A4994">
        <w:rPr>
          <w:rFonts w:ascii="Times New Roman" w:hAnsi="Times New Roman" w:cs="Times New Roman"/>
          <w:sz w:val="28"/>
          <w:szCs w:val="28"/>
          <w:lang w:val="fr-FR"/>
        </w:rPr>
        <w:t>95</w:t>
      </w:r>
      <w:r w:rsidR="00727637">
        <w:rPr>
          <w:rFonts w:ascii="Times New Roman" w:hAnsi="Times New Roman" w:cs="Times New Roman"/>
          <w:sz w:val="28"/>
          <w:szCs w:val="28"/>
          <w:lang w:val="fr-FR"/>
        </w:rPr>
        <w:t>.</w:t>
      </w:r>
    </w:p>
    <w:p w:rsidR="00D8512C" w:rsidRPr="004A4994" w:rsidRDefault="00D8512C" w:rsidP="00E558E3">
      <w:pPr>
        <w:pStyle w:val="ListParagraph"/>
        <w:numPr>
          <w:ilvl w:val="0"/>
          <w:numId w:val="140"/>
        </w:numPr>
        <w:tabs>
          <w:tab w:val="left" w:pos="567"/>
        </w:tabs>
        <w:spacing w:line="240" w:lineRule="auto"/>
        <w:ind w:left="567"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 xml:space="preserve">Kết cấu điển hình đường </w:t>
      </w:r>
      <w:r w:rsidRPr="004A4994">
        <w:rPr>
          <w:rFonts w:ascii="Times New Roman" w:eastAsia="Times New Roman" w:hAnsi="Times New Roman" w:cs="Times New Roman"/>
          <w:sz w:val="28"/>
          <w:szCs w:val="28"/>
        </w:rPr>
        <w:t>khẩn nguy</w:t>
      </w:r>
      <w:r w:rsidR="00CC1736">
        <w:rPr>
          <w:rFonts w:ascii="Times New Roman" w:eastAsia="Times New Roman" w:hAnsi="Times New Roman" w:cs="Times New Roman"/>
          <w:sz w:val="28"/>
          <w:szCs w:val="28"/>
        </w:rPr>
        <w:t>:</w:t>
      </w:r>
    </w:p>
    <w:p w:rsidR="00D8512C" w:rsidRPr="004A4994" w:rsidRDefault="00D8512C" w:rsidP="00E558E3">
      <w:pPr>
        <w:pStyle w:val="ListParagraph"/>
        <w:numPr>
          <w:ilvl w:val="0"/>
          <w:numId w:val="57"/>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BT ASPHAN loại BTN C15;</w:t>
      </w:r>
    </w:p>
    <w:p w:rsidR="00D8512C" w:rsidRPr="004A4994" w:rsidRDefault="00D8512C" w:rsidP="00E558E3">
      <w:pPr>
        <w:pStyle w:val="ListParagraph"/>
        <w:numPr>
          <w:ilvl w:val="0"/>
          <w:numId w:val="57"/>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cấp phối đá dăm loại 1 lu lèn K≥0</w:t>
      </w:r>
      <w:r w:rsidR="004F132C">
        <w:rPr>
          <w:rFonts w:ascii="Times New Roman" w:hAnsi="Times New Roman" w:cs="Times New Roman"/>
          <w:sz w:val="28"/>
          <w:szCs w:val="28"/>
          <w:lang w:val="fr-FR"/>
        </w:rPr>
        <w:t>,</w:t>
      </w:r>
      <w:r w:rsidRPr="004A4994">
        <w:rPr>
          <w:rFonts w:ascii="Times New Roman" w:hAnsi="Times New Roman" w:cs="Times New Roman"/>
          <w:sz w:val="28"/>
          <w:szCs w:val="28"/>
          <w:lang w:val="fr-FR"/>
        </w:rPr>
        <w:t>98;</w:t>
      </w:r>
    </w:p>
    <w:p w:rsidR="00D8512C" w:rsidRPr="004A4994" w:rsidRDefault="00D8512C" w:rsidP="00E558E3">
      <w:pPr>
        <w:pStyle w:val="ListParagraph"/>
        <w:numPr>
          <w:ilvl w:val="0"/>
          <w:numId w:val="57"/>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Nền đất đắ</w:t>
      </w:r>
      <w:r w:rsidR="004F132C">
        <w:rPr>
          <w:rFonts w:ascii="Times New Roman" w:hAnsi="Times New Roman" w:cs="Times New Roman"/>
          <w:sz w:val="28"/>
          <w:szCs w:val="28"/>
          <w:lang w:val="fr-FR"/>
        </w:rPr>
        <w:t>p lu lèn K≥0,</w:t>
      </w:r>
      <w:r w:rsidRPr="004A4994">
        <w:rPr>
          <w:rFonts w:ascii="Times New Roman" w:hAnsi="Times New Roman" w:cs="Times New Roman"/>
          <w:sz w:val="28"/>
          <w:szCs w:val="28"/>
          <w:lang w:val="fr-FR"/>
        </w:rPr>
        <w:t>98;</w:t>
      </w:r>
    </w:p>
    <w:p w:rsidR="00D8512C" w:rsidRPr="004A4994" w:rsidRDefault="00D8512C" w:rsidP="00E558E3">
      <w:pPr>
        <w:pStyle w:val="ListParagraph"/>
        <w:numPr>
          <w:ilvl w:val="0"/>
          <w:numId w:val="57"/>
        </w:numPr>
        <w:tabs>
          <w:tab w:val="left" w:pos="709"/>
        </w:tabs>
        <w:spacing w:line="240" w:lineRule="auto"/>
        <w:ind w:left="709" w:hanging="283"/>
        <w:contextualSpacing w:val="0"/>
        <w:rPr>
          <w:rFonts w:ascii="Times New Roman" w:hAnsi="Times New Roman" w:cs="Times New Roman"/>
          <w:b/>
          <w:sz w:val="28"/>
          <w:szCs w:val="28"/>
          <w:lang w:val="fr-FR"/>
        </w:rPr>
      </w:pPr>
      <w:r w:rsidRPr="004A4994">
        <w:rPr>
          <w:rFonts w:ascii="Times New Roman" w:hAnsi="Times New Roman" w:cs="Times New Roman"/>
          <w:sz w:val="28"/>
          <w:szCs w:val="28"/>
          <w:lang w:val="fr-FR"/>
        </w:rPr>
        <w:t>Nền đất đắp lu lèn K≥0</w:t>
      </w:r>
      <w:r w:rsidR="004F132C">
        <w:rPr>
          <w:rFonts w:ascii="Times New Roman" w:hAnsi="Times New Roman" w:cs="Times New Roman"/>
          <w:sz w:val="28"/>
          <w:szCs w:val="28"/>
          <w:lang w:val="fr-FR"/>
        </w:rPr>
        <w:t>,</w:t>
      </w:r>
      <w:r w:rsidRPr="004A4994">
        <w:rPr>
          <w:rFonts w:ascii="Times New Roman" w:hAnsi="Times New Roman" w:cs="Times New Roman"/>
          <w:sz w:val="28"/>
          <w:szCs w:val="28"/>
          <w:lang w:val="fr-FR"/>
        </w:rPr>
        <w:t>95;</w:t>
      </w:r>
    </w:p>
    <w:p w:rsidR="00D8512C" w:rsidRPr="004A4994" w:rsidRDefault="00D8512C" w:rsidP="00E558E3">
      <w:pPr>
        <w:pStyle w:val="ListParagraph"/>
        <w:numPr>
          <w:ilvl w:val="0"/>
          <w:numId w:val="140"/>
        </w:numPr>
        <w:tabs>
          <w:tab w:val="left" w:pos="567"/>
        </w:tabs>
        <w:spacing w:line="240" w:lineRule="auto"/>
        <w:ind w:left="567"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Kết cấu điển hình đường công vụ</w:t>
      </w:r>
      <w:r w:rsidR="00752396" w:rsidRPr="004A4994">
        <w:rPr>
          <w:rFonts w:ascii="Times New Roman" w:hAnsi="Times New Roman" w:cs="Times New Roman"/>
          <w:sz w:val="28"/>
          <w:szCs w:val="28"/>
          <w:lang w:val="fr-FR"/>
        </w:rPr>
        <w:t xml:space="preserve"> khu bay như sau</w:t>
      </w:r>
      <w:r w:rsidR="00CC1736">
        <w:rPr>
          <w:rFonts w:ascii="Times New Roman" w:hAnsi="Times New Roman" w:cs="Times New Roman"/>
          <w:sz w:val="28"/>
          <w:szCs w:val="28"/>
          <w:lang w:val="fr-FR"/>
        </w:rPr>
        <w:t>:</w:t>
      </w:r>
    </w:p>
    <w:p w:rsidR="00D8512C" w:rsidRPr="004A4994" w:rsidRDefault="00D8512C" w:rsidP="00E558E3">
      <w:pPr>
        <w:pStyle w:val="ListParagraph"/>
        <w:numPr>
          <w:ilvl w:val="0"/>
          <w:numId w:val="58"/>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BTN C19;</w:t>
      </w:r>
    </w:p>
    <w:p w:rsidR="00D8512C" w:rsidRPr="004A4994" w:rsidRDefault="00D8512C" w:rsidP="00E558E3">
      <w:pPr>
        <w:pStyle w:val="ListParagraph"/>
        <w:numPr>
          <w:ilvl w:val="0"/>
          <w:numId w:val="58"/>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Tưới nhựa thấm bám;</w:t>
      </w:r>
    </w:p>
    <w:p w:rsidR="00D8512C" w:rsidRPr="004A4994" w:rsidRDefault="00D8512C" w:rsidP="00E558E3">
      <w:pPr>
        <w:pStyle w:val="ListParagraph"/>
        <w:numPr>
          <w:ilvl w:val="0"/>
          <w:numId w:val="58"/>
        </w:numPr>
        <w:tabs>
          <w:tab w:val="left" w:pos="709"/>
        </w:tabs>
        <w:spacing w:line="240" w:lineRule="auto"/>
        <w:ind w:left="709" w:hanging="283"/>
        <w:contextualSpacing w:val="0"/>
        <w:rPr>
          <w:rFonts w:ascii="Times New Roman" w:hAnsi="Times New Roman" w:cs="Times New Roman"/>
          <w:sz w:val="28"/>
          <w:szCs w:val="28"/>
          <w:lang w:val="fr-FR"/>
        </w:rPr>
      </w:pPr>
      <w:r w:rsidRPr="004A4994">
        <w:rPr>
          <w:rFonts w:ascii="Times New Roman" w:hAnsi="Times New Roman" w:cs="Times New Roman"/>
          <w:sz w:val="28"/>
          <w:szCs w:val="28"/>
          <w:lang w:val="fr-FR"/>
        </w:rPr>
        <w:t>Lớp cấp phối đá dăm loại 1 lu lèn K≥0</w:t>
      </w:r>
      <w:r w:rsidR="004F132C">
        <w:rPr>
          <w:rFonts w:ascii="Times New Roman" w:hAnsi="Times New Roman" w:cs="Times New Roman"/>
          <w:sz w:val="28"/>
          <w:szCs w:val="28"/>
          <w:lang w:val="fr-FR"/>
        </w:rPr>
        <w:t>,</w:t>
      </w:r>
      <w:r w:rsidRPr="004A4994">
        <w:rPr>
          <w:rFonts w:ascii="Times New Roman" w:hAnsi="Times New Roman" w:cs="Times New Roman"/>
          <w:sz w:val="28"/>
          <w:szCs w:val="28"/>
          <w:lang w:val="fr-FR"/>
        </w:rPr>
        <w:t xml:space="preserve">98; </w:t>
      </w:r>
    </w:p>
    <w:p w:rsidR="00D8512C" w:rsidRPr="004F132C" w:rsidRDefault="00D8512C" w:rsidP="00E558E3">
      <w:pPr>
        <w:pStyle w:val="ListParagraph"/>
        <w:numPr>
          <w:ilvl w:val="0"/>
          <w:numId w:val="58"/>
        </w:numPr>
        <w:tabs>
          <w:tab w:val="left" w:pos="709"/>
        </w:tabs>
        <w:spacing w:line="240" w:lineRule="auto"/>
        <w:ind w:left="709" w:hanging="283"/>
        <w:contextualSpacing w:val="0"/>
        <w:rPr>
          <w:rFonts w:ascii="Times New Roman" w:hAnsi="Times New Roman" w:cs="Times New Roman"/>
          <w:sz w:val="28"/>
          <w:szCs w:val="28"/>
          <w:shd w:val="clear" w:color="auto" w:fill="FFFF00"/>
        </w:rPr>
      </w:pPr>
      <w:r w:rsidRPr="004A4994">
        <w:rPr>
          <w:rFonts w:ascii="Times New Roman" w:hAnsi="Times New Roman" w:cs="Times New Roman"/>
          <w:sz w:val="28"/>
          <w:szCs w:val="28"/>
          <w:lang w:val="fr-FR"/>
        </w:rPr>
        <w:t>Nền đường hiện hữu cày xớ</w:t>
      </w:r>
      <w:r w:rsidR="004F132C">
        <w:rPr>
          <w:rFonts w:ascii="Times New Roman" w:hAnsi="Times New Roman" w:cs="Times New Roman"/>
          <w:sz w:val="28"/>
          <w:szCs w:val="28"/>
          <w:lang w:val="fr-FR"/>
        </w:rPr>
        <w:t>i lu lèn K≥0,</w:t>
      </w:r>
      <w:r w:rsidR="00001F56" w:rsidRPr="004A4994">
        <w:rPr>
          <w:rFonts w:ascii="Times New Roman" w:hAnsi="Times New Roman" w:cs="Times New Roman"/>
          <w:sz w:val="28"/>
          <w:szCs w:val="28"/>
          <w:lang w:val="fr-FR"/>
        </w:rPr>
        <w:t>98</w:t>
      </w:r>
      <w:r w:rsidRPr="004A4994">
        <w:rPr>
          <w:rFonts w:ascii="Times New Roman" w:hAnsi="Times New Roman" w:cs="Times New Roman"/>
          <w:sz w:val="28"/>
          <w:szCs w:val="28"/>
          <w:lang w:val="fr-FR"/>
        </w:rPr>
        <w:t>;</w:t>
      </w:r>
    </w:p>
    <w:p w:rsidR="00AD35A0" w:rsidRPr="004A4994" w:rsidRDefault="00AD35A0" w:rsidP="001D6E5C">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483" w:name="_Toc3714671"/>
      <w:bookmarkStart w:id="484" w:name="_Toc6064489"/>
      <w:bookmarkStart w:id="485" w:name="_Toc6826511"/>
      <w:r w:rsidRPr="004A4994">
        <w:rPr>
          <w:rFonts w:ascii="Times New Roman" w:hAnsi="Times New Roman" w:cs="Times New Roman"/>
          <w:b/>
          <w:sz w:val="28"/>
          <w:szCs w:val="28"/>
        </w:rPr>
        <w:t>Hạ tầng bảo vệ môi trường</w:t>
      </w:r>
      <w:bookmarkEnd w:id="483"/>
      <w:r w:rsidR="001D6E5C">
        <w:rPr>
          <w:rFonts w:ascii="Times New Roman" w:hAnsi="Times New Roman" w:cs="Times New Roman"/>
          <w:b/>
          <w:sz w:val="28"/>
          <w:szCs w:val="28"/>
        </w:rPr>
        <w:t>.</w:t>
      </w:r>
      <w:bookmarkEnd w:id="484"/>
      <w:bookmarkEnd w:id="485"/>
    </w:p>
    <w:p w:rsidR="00F87B44" w:rsidRDefault="00F87B44" w:rsidP="00B753E1">
      <w:pPr>
        <w:pStyle w:val="ResanormalT3"/>
        <w:numPr>
          <w:ilvl w:val="1"/>
          <w:numId w:val="1"/>
        </w:numPr>
        <w:tabs>
          <w:tab w:val="left" w:pos="567"/>
        </w:tabs>
        <w:spacing w:before="120" w:after="120" w:line="276" w:lineRule="auto"/>
        <w:ind w:left="567" w:hanging="567"/>
        <w:outlineLvl w:val="3"/>
        <w:rPr>
          <w:rFonts w:ascii="Times New Roman" w:hAnsi="Times New Roman"/>
          <w:sz w:val="28"/>
          <w:szCs w:val="28"/>
          <w:lang w:val="es-ES_tradnl"/>
        </w:rPr>
      </w:pPr>
      <w:bookmarkStart w:id="486" w:name="_Toc511900844"/>
      <w:bookmarkStart w:id="487" w:name="_Toc524984154"/>
      <w:bookmarkStart w:id="488" w:name="_Toc6826512"/>
      <w:bookmarkStart w:id="489" w:name="_Toc3714672"/>
      <w:bookmarkStart w:id="490" w:name="_Toc6064490"/>
      <w:r w:rsidRPr="00F87B44">
        <w:rPr>
          <w:rFonts w:ascii="Times New Roman" w:hAnsi="Times New Roman"/>
          <w:sz w:val="28"/>
          <w:szCs w:val="28"/>
          <w:highlight w:val="yellow"/>
        </w:rPr>
        <w:t>Các công trình thu gom, xử lý chất thải rắn</w:t>
      </w:r>
      <w:r>
        <w:rPr>
          <w:rFonts w:ascii="Times New Roman" w:hAnsi="Times New Roman"/>
          <w:sz w:val="28"/>
          <w:szCs w:val="28"/>
        </w:rPr>
        <w:t>:</w:t>
      </w:r>
    </w:p>
    <w:p w:rsidR="00F87B44" w:rsidRPr="00F87B44" w:rsidRDefault="00F87B44" w:rsidP="00B753E1">
      <w:pPr>
        <w:pStyle w:val="ResanormalT3"/>
        <w:numPr>
          <w:ilvl w:val="1"/>
          <w:numId w:val="1"/>
        </w:numPr>
        <w:tabs>
          <w:tab w:val="left" w:pos="567"/>
        </w:tabs>
        <w:spacing w:before="120" w:after="120" w:line="276" w:lineRule="auto"/>
        <w:ind w:left="567" w:hanging="567"/>
        <w:outlineLvl w:val="3"/>
        <w:rPr>
          <w:rFonts w:ascii="Times New Roman" w:hAnsi="Times New Roman"/>
          <w:sz w:val="28"/>
          <w:szCs w:val="28"/>
          <w:highlight w:val="yellow"/>
          <w:lang w:val="es-ES_tradnl"/>
        </w:rPr>
      </w:pPr>
      <w:r w:rsidRPr="00F87B44">
        <w:rPr>
          <w:highlight w:val="yellow"/>
        </w:rPr>
        <w:t>Các công trình thu gom và xử lý chất thải nguy hại</w:t>
      </w:r>
    </w:p>
    <w:p w:rsidR="00F87B44" w:rsidRPr="00F87B44" w:rsidRDefault="00F87B44" w:rsidP="00B753E1">
      <w:pPr>
        <w:pStyle w:val="ResanormalT3"/>
        <w:numPr>
          <w:ilvl w:val="1"/>
          <w:numId w:val="1"/>
        </w:numPr>
        <w:tabs>
          <w:tab w:val="left" w:pos="567"/>
        </w:tabs>
        <w:spacing w:before="120" w:after="120" w:line="276" w:lineRule="auto"/>
        <w:ind w:left="567" w:hanging="567"/>
        <w:outlineLvl w:val="3"/>
        <w:rPr>
          <w:rFonts w:ascii="Times New Roman" w:hAnsi="Times New Roman"/>
          <w:sz w:val="28"/>
          <w:szCs w:val="28"/>
          <w:highlight w:val="yellow"/>
          <w:lang w:val="es-ES_tradnl"/>
        </w:rPr>
      </w:pPr>
      <w:r w:rsidRPr="00886779">
        <w:t>Các công trình thu gom và xử lý chất thải lỏng</w:t>
      </w:r>
    </w:p>
    <w:p w:rsidR="00E75D48" w:rsidRPr="00E33129" w:rsidRDefault="00E75D48" w:rsidP="00F87B44">
      <w:pPr>
        <w:pStyle w:val="ResanormalT3"/>
        <w:tabs>
          <w:tab w:val="left" w:pos="567"/>
        </w:tabs>
        <w:spacing w:before="120" w:after="120" w:line="276" w:lineRule="auto"/>
        <w:ind w:left="567"/>
        <w:outlineLvl w:val="3"/>
        <w:rPr>
          <w:rFonts w:ascii="Times New Roman" w:hAnsi="Times New Roman"/>
          <w:sz w:val="28"/>
          <w:szCs w:val="28"/>
          <w:lang w:val="es-ES_tradnl"/>
        </w:rPr>
      </w:pPr>
      <w:r w:rsidRPr="00E33129">
        <w:rPr>
          <w:rFonts w:ascii="Times New Roman" w:hAnsi="Times New Roman"/>
          <w:sz w:val="28"/>
          <w:szCs w:val="28"/>
          <w:lang w:val="es-ES_tradnl"/>
        </w:rPr>
        <w:t>Trạm xử lý nước thải:</w:t>
      </w:r>
      <w:bookmarkEnd w:id="486"/>
      <w:bookmarkEnd w:id="487"/>
      <w:bookmarkEnd w:id="488"/>
    </w:p>
    <w:p w:rsidR="00E75D48" w:rsidRPr="00E33129" w:rsidRDefault="00E75D48" w:rsidP="00E558E3">
      <w:pPr>
        <w:pStyle w:val="ListParagraph"/>
        <w:numPr>
          <w:ilvl w:val="0"/>
          <w:numId w:val="267"/>
        </w:numPr>
        <w:tabs>
          <w:tab w:val="left" w:pos="567"/>
        </w:tabs>
        <w:ind w:left="567" w:hanging="283"/>
        <w:contextualSpacing w:val="0"/>
        <w:rPr>
          <w:rFonts w:ascii="Times New Roman" w:hAnsi="Times New Roman"/>
          <w:sz w:val="28"/>
          <w:szCs w:val="28"/>
          <w:lang w:val="es-ES_tradnl"/>
        </w:rPr>
      </w:pPr>
      <w:r w:rsidRPr="00E33129">
        <w:rPr>
          <w:rFonts w:ascii="Times New Roman" w:hAnsi="Times New Roman"/>
          <w:sz w:val="28"/>
          <w:szCs w:val="28"/>
          <w:lang w:val="es-ES_tradnl"/>
        </w:rPr>
        <w:t>Vị trí: Cách nhà ga 400m về phía Tây;</w:t>
      </w:r>
    </w:p>
    <w:p w:rsidR="00E75D48" w:rsidRPr="00E33129" w:rsidRDefault="00E75D48" w:rsidP="00E558E3">
      <w:pPr>
        <w:pStyle w:val="ListParagraph"/>
        <w:numPr>
          <w:ilvl w:val="0"/>
          <w:numId w:val="267"/>
        </w:numPr>
        <w:tabs>
          <w:tab w:val="left" w:pos="567"/>
        </w:tabs>
        <w:ind w:left="567" w:hanging="283"/>
        <w:contextualSpacing w:val="0"/>
        <w:rPr>
          <w:rFonts w:ascii="Times New Roman" w:hAnsi="Times New Roman"/>
          <w:sz w:val="28"/>
          <w:szCs w:val="28"/>
          <w:lang w:val="es-ES_tradnl"/>
        </w:rPr>
      </w:pPr>
      <w:r w:rsidRPr="00E33129">
        <w:rPr>
          <w:rFonts w:ascii="Times New Roman" w:hAnsi="Times New Roman"/>
          <w:sz w:val="28"/>
          <w:szCs w:val="28"/>
          <w:lang w:val="es-ES_tradnl"/>
        </w:rPr>
        <w:t>Công suất tối đa: 300m</w:t>
      </w:r>
      <w:r w:rsidRPr="00E33129">
        <w:rPr>
          <w:rFonts w:ascii="Times New Roman" w:hAnsi="Times New Roman"/>
          <w:sz w:val="28"/>
          <w:szCs w:val="28"/>
          <w:vertAlign w:val="superscript"/>
          <w:lang w:val="es-ES_tradnl"/>
        </w:rPr>
        <w:t>3</w:t>
      </w:r>
      <w:r w:rsidRPr="00E33129">
        <w:rPr>
          <w:rFonts w:ascii="Times New Roman" w:hAnsi="Times New Roman"/>
          <w:sz w:val="28"/>
          <w:szCs w:val="28"/>
          <w:lang w:val="es-ES_tradnl"/>
        </w:rPr>
        <w:t>/ngày.đêm;</w:t>
      </w:r>
    </w:p>
    <w:p w:rsidR="00E75D48" w:rsidRPr="00E33129" w:rsidRDefault="00E75D48" w:rsidP="00E558E3">
      <w:pPr>
        <w:pStyle w:val="ListParagraph"/>
        <w:numPr>
          <w:ilvl w:val="0"/>
          <w:numId w:val="267"/>
        </w:numPr>
        <w:tabs>
          <w:tab w:val="left" w:pos="567"/>
        </w:tabs>
        <w:ind w:left="567" w:hanging="283"/>
        <w:contextualSpacing w:val="0"/>
        <w:rPr>
          <w:rFonts w:ascii="Times New Roman" w:hAnsi="Times New Roman"/>
          <w:sz w:val="28"/>
          <w:szCs w:val="28"/>
          <w:lang w:val="es-ES_tradnl"/>
        </w:rPr>
      </w:pPr>
      <w:r w:rsidRPr="00E33129">
        <w:rPr>
          <w:rFonts w:ascii="Times New Roman" w:hAnsi="Times New Roman"/>
          <w:sz w:val="28"/>
          <w:szCs w:val="28"/>
          <w:lang w:val="es-ES_tradnl"/>
        </w:rPr>
        <w:t>Quy mô: Công trình bê tông cốt thép. Diện tích nhà điều hành và lắp đặt thiết bị: 40m</w:t>
      </w:r>
      <w:r w:rsidRPr="00E33129">
        <w:rPr>
          <w:rFonts w:ascii="Times New Roman" w:hAnsi="Times New Roman"/>
          <w:sz w:val="28"/>
          <w:szCs w:val="28"/>
          <w:vertAlign w:val="superscript"/>
          <w:lang w:val="es-ES_tradnl"/>
        </w:rPr>
        <w:t>2</w:t>
      </w:r>
      <w:r w:rsidRPr="00E33129">
        <w:rPr>
          <w:rFonts w:ascii="Times New Roman" w:hAnsi="Times New Roman"/>
          <w:sz w:val="28"/>
          <w:szCs w:val="28"/>
          <w:lang w:val="es-ES_tradnl"/>
        </w:rPr>
        <w:t>. Phần diện tích các bể xử lý nước: 200m</w:t>
      </w:r>
      <w:r w:rsidRPr="00E33129">
        <w:rPr>
          <w:rFonts w:ascii="Times New Roman" w:hAnsi="Times New Roman"/>
          <w:sz w:val="28"/>
          <w:szCs w:val="28"/>
          <w:vertAlign w:val="superscript"/>
          <w:lang w:val="es-ES_tradnl"/>
        </w:rPr>
        <w:t>2</w:t>
      </w:r>
      <w:r w:rsidRPr="00E33129">
        <w:rPr>
          <w:rFonts w:ascii="Times New Roman" w:hAnsi="Times New Roman"/>
          <w:sz w:val="28"/>
          <w:szCs w:val="28"/>
          <w:lang w:val="es-ES_tradnl"/>
        </w:rPr>
        <w:t>;</w:t>
      </w:r>
    </w:p>
    <w:p w:rsidR="00E75D48" w:rsidRPr="00E33129" w:rsidRDefault="00E75D48" w:rsidP="00E558E3">
      <w:pPr>
        <w:pStyle w:val="ListParagraph"/>
        <w:numPr>
          <w:ilvl w:val="0"/>
          <w:numId w:val="267"/>
        </w:numPr>
        <w:tabs>
          <w:tab w:val="left" w:pos="567"/>
        </w:tabs>
        <w:ind w:left="567" w:hanging="283"/>
        <w:contextualSpacing w:val="0"/>
        <w:rPr>
          <w:rFonts w:ascii="Times New Roman" w:hAnsi="Times New Roman"/>
          <w:sz w:val="28"/>
          <w:szCs w:val="28"/>
          <w:lang w:val="es-ES_tradnl"/>
        </w:rPr>
      </w:pPr>
      <w:r w:rsidRPr="00E33129">
        <w:rPr>
          <w:rFonts w:ascii="Times New Roman" w:hAnsi="Times New Roman"/>
          <w:sz w:val="28"/>
          <w:szCs w:val="28"/>
          <w:lang w:val="pt-BR" w:eastAsia="zh-CN"/>
        </w:rPr>
        <w:t>Tính chất sử dụng: xử lý nước thải sinh hoạt.</w:t>
      </w:r>
    </w:p>
    <w:p w:rsidR="0057171A" w:rsidRDefault="0057171A" w:rsidP="00B753E1">
      <w:pPr>
        <w:pStyle w:val="ResanormalT3"/>
        <w:numPr>
          <w:ilvl w:val="1"/>
          <w:numId w:val="1"/>
        </w:numPr>
        <w:tabs>
          <w:tab w:val="left" w:pos="567"/>
        </w:tabs>
        <w:spacing w:before="120" w:after="120" w:line="276" w:lineRule="auto"/>
        <w:ind w:left="567" w:hanging="567"/>
        <w:outlineLvl w:val="3"/>
        <w:rPr>
          <w:rFonts w:ascii="Times New Roman" w:hAnsi="Times New Roman"/>
          <w:sz w:val="28"/>
          <w:szCs w:val="28"/>
          <w:lang w:val="es-ES_tradnl"/>
        </w:rPr>
      </w:pPr>
      <w:bookmarkStart w:id="491" w:name="_Toc6826513"/>
      <w:bookmarkStart w:id="492" w:name="_Toc511900845"/>
      <w:bookmarkStart w:id="493" w:name="_Toc524984155"/>
      <w:r w:rsidRPr="00E33129">
        <w:rPr>
          <w:rFonts w:ascii="Times New Roman" w:hAnsi="Times New Roman"/>
          <w:sz w:val="28"/>
          <w:szCs w:val="28"/>
          <w:lang w:val="es-ES_tradnl"/>
        </w:rPr>
        <w:t>Nhà tập kết rác thải rắn sinh hoạt</w:t>
      </w:r>
      <w:r w:rsidR="0072176F">
        <w:rPr>
          <w:rFonts w:ascii="Times New Roman" w:hAnsi="Times New Roman"/>
          <w:sz w:val="28"/>
          <w:szCs w:val="28"/>
          <w:lang w:val="es-ES_tradnl"/>
        </w:rPr>
        <w:t>:</w:t>
      </w:r>
      <w:bookmarkEnd w:id="491"/>
    </w:p>
    <w:p w:rsidR="00E75D48" w:rsidRPr="00E33129" w:rsidRDefault="0057171A" w:rsidP="0057171A">
      <w:pPr>
        <w:pStyle w:val="ResanormalT3"/>
        <w:numPr>
          <w:ilvl w:val="2"/>
          <w:numId w:val="1"/>
        </w:numPr>
        <w:tabs>
          <w:tab w:val="left" w:pos="900"/>
        </w:tabs>
        <w:spacing w:before="120" w:after="120" w:line="276" w:lineRule="auto"/>
        <w:ind w:left="900" w:hanging="900"/>
        <w:outlineLvl w:val="3"/>
        <w:rPr>
          <w:rFonts w:ascii="Times New Roman" w:hAnsi="Times New Roman"/>
          <w:sz w:val="28"/>
          <w:szCs w:val="28"/>
          <w:lang w:val="es-ES_tradnl"/>
        </w:rPr>
      </w:pPr>
      <w:bookmarkStart w:id="494" w:name="_Toc6826514"/>
      <w:r>
        <w:rPr>
          <w:rFonts w:ascii="Times New Roman" w:hAnsi="Times New Roman"/>
          <w:sz w:val="28"/>
          <w:szCs w:val="28"/>
          <w:lang w:val="es-ES_tradnl"/>
        </w:rPr>
        <w:t>Vị trí, thiết kế và quy mô</w:t>
      </w:r>
      <w:r w:rsidR="00E75D48" w:rsidRPr="00E33129">
        <w:rPr>
          <w:rFonts w:ascii="Times New Roman" w:hAnsi="Times New Roman"/>
          <w:sz w:val="28"/>
          <w:szCs w:val="28"/>
          <w:lang w:val="es-ES_tradnl"/>
        </w:rPr>
        <w:t>:</w:t>
      </w:r>
      <w:bookmarkEnd w:id="492"/>
      <w:bookmarkEnd w:id="493"/>
      <w:bookmarkEnd w:id="494"/>
    </w:p>
    <w:p w:rsidR="00E75D48" w:rsidRPr="00E33129" w:rsidRDefault="00E75D48" w:rsidP="00E558E3">
      <w:pPr>
        <w:pStyle w:val="ListParagraph"/>
        <w:numPr>
          <w:ilvl w:val="0"/>
          <w:numId w:val="268"/>
        </w:numPr>
        <w:tabs>
          <w:tab w:val="left" w:pos="567"/>
        </w:tabs>
        <w:spacing w:line="240" w:lineRule="auto"/>
        <w:ind w:left="567" w:hanging="283"/>
        <w:contextualSpacing w:val="0"/>
        <w:rPr>
          <w:rFonts w:ascii="Times New Roman" w:hAnsi="Times New Roman"/>
          <w:sz w:val="28"/>
          <w:szCs w:val="28"/>
          <w:lang w:val="es-ES_tradnl"/>
        </w:rPr>
      </w:pPr>
      <w:r w:rsidRPr="00E33129">
        <w:rPr>
          <w:rFonts w:ascii="Times New Roman" w:hAnsi="Times New Roman"/>
          <w:sz w:val="28"/>
          <w:szCs w:val="28"/>
          <w:lang w:val="es-ES_tradnl"/>
        </w:rPr>
        <w:t>Vị trí: Cách nhà ga 400m về phía Tây, phía ngoài cổng 4;</w:t>
      </w:r>
    </w:p>
    <w:p w:rsidR="00E75D48" w:rsidRPr="00E33129" w:rsidRDefault="00E75D48" w:rsidP="00E558E3">
      <w:pPr>
        <w:pStyle w:val="ListParagraph"/>
        <w:numPr>
          <w:ilvl w:val="0"/>
          <w:numId w:val="268"/>
        </w:numPr>
        <w:tabs>
          <w:tab w:val="left" w:pos="567"/>
        </w:tabs>
        <w:spacing w:line="240" w:lineRule="auto"/>
        <w:ind w:left="567" w:hanging="283"/>
        <w:contextualSpacing w:val="0"/>
        <w:rPr>
          <w:rFonts w:ascii="Times New Roman" w:hAnsi="Times New Roman"/>
          <w:sz w:val="28"/>
          <w:szCs w:val="28"/>
          <w:lang w:val="es-ES_tradnl"/>
        </w:rPr>
      </w:pPr>
      <w:r w:rsidRPr="00E33129">
        <w:rPr>
          <w:rFonts w:ascii="Times New Roman" w:hAnsi="Times New Roman"/>
          <w:sz w:val="28"/>
          <w:szCs w:val="28"/>
          <w:lang w:val="es-ES_tradnl"/>
        </w:rPr>
        <w:t xml:space="preserve">Quy mô: </w:t>
      </w:r>
      <w:r w:rsidRPr="00E33129">
        <w:rPr>
          <w:rFonts w:ascii="Times New Roman" w:hAnsi="Times New Roman"/>
          <w:sz w:val="28"/>
          <w:szCs w:val="28"/>
        </w:rPr>
        <w:t>Nhà tập kết chất thải rắn thông thường được xây dựng kiên cố bê tông, tường gạch, chống được mưa nắng, diện tích khoảng 50m</w:t>
      </w:r>
      <w:r w:rsidRPr="00E33129">
        <w:rPr>
          <w:rFonts w:ascii="Times New Roman" w:hAnsi="Times New Roman"/>
          <w:sz w:val="28"/>
          <w:szCs w:val="28"/>
          <w:vertAlign w:val="superscript"/>
        </w:rPr>
        <w:t>2</w:t>
      </w:r>
      <w:r w:rsidRPr="00E33129">
        <w:rPr>
          <w:rFonts w:ascii="Times New Roman" w:hAnsi="Times New Roman"/>
          <w:sz w:val="28"/>
          <w:szCs w:val="28"/>
        </w:rPr>
        <w:t>;</w:t>
      </w:r>
    </w:p>
    <w:p w:rsidR="00E75D48" w:rsidRPr="0004483C" w:rsidRDefault="00E75D48" w:rsidP="00E558E3">
      <w:pPr>
        <w:pStyle w:val="ListParagraph"/>
        <w:numPr>
          <w:ilvl w:val="0"/>
          <w:numId w:val="268"/>
        </w:numPr>
        <w:tabs>
          <w:tab w:val="left" w:pos="567"/>
        </w:tabs>
        <w:spacing w:line="240" w:lineRule="auto"/>
        <w:ind w:left="567" w:hanging="283"/>
        <w:contextualSpacing w:val="0"/>
        <w:rPr>
          <w:rFonts w:ascii="Times New Roman" w:hAnsi="Times New Roman" w:cs="Times New Roman"/>
          <w:sz w:val="28"/>
          <w:szCs w:val="28"/>
          <w:lang w:val="es-ES_tradnl"/>
        </w:rPr>
      </w:pPr>
      <w:r w:rsidRPr="0004483C">
        <w:rPr>
          <w:rFonts w:ascii="Times New Roman" w:hAnsi="Times New Roman" w:cs="Times New Roman"/>
          <w:sz w:val="28"/>
          <w:szCs w:val="28"/>
          <w:lang w:val="es-ES_tradnl"/>
        </w:rPr>
        <w:lastRenderedPageBreak/>
        <w:t>Tính</w:t>
      </w:r>
      <w:r w:rsidRPr="0004483C">
        <w:rPr>
          <w:rFonts w:ascii="Times New Roman" w:hAnsi="Times New Roman" w:cs="Times New Roman"/>
          <w:sz w:val="28"/>
          <w:szCs w:val="28"/>
          <w:lang w:val="pt-BR" w:eastAsia="zh-CN"/>
        </w:rPr>
        <w:t xml:space="preserve"> chất sử dụng: Tập kết chất thải rắn sinh hoạt chờ thu gom.</w:t>
      </w:r>
    </w:p>
    <w:p w:rsidR="0057171A" w:rsidRPr="0004483C" w:rsidRDefault="0057171A" w:rsidP="0004483C">
      <w:pPr>
        <w:pStyle w:val="ListParagraph"/>
        <w:numPr>
          <w:ilvl w:val="2"/>
          <w:numId w:val="1"/>
        </w:numPr>
        <w:tabs>
          <w:tab w:val="left" w:pos="900"/>
        </w:tabs>
        <w:spacing w:line="240" w:lineRule="auto"/>
        <w:ind w:left="900" w:hanging="900"/>
        <w:contextualSpacing w:val="0"/>
        <w:rPr>
          <w:rFonts w:ascii="Times New Roman" w:hAnsi="Times New Roman" w:cs="Times New Roman"/>
          <w:sz w:val="28"/>
          <w:szCs w:val="28"/>
        </w:rPr>
      </w:pPr>
      <w:r w:rsidRPr="0004483C">
        <w:rPr>
          <w:rFonts w:ascii="Times New Roman" w:hAnsi="Times New Roman" w:cs="Times New Roman"/>
          <w:sz w:val="28"/>
          <w:szCs w:val="28"/>
        </w:rPr>
        <w:t>Các thùng đựng rác:</w:t>
      </w:r>
    </w:p>
    <w:p w:rsidR="0057171A" w:rsidRPr="0004483C" w:rsidRDefault="0057171A" w:rsidP="0072176F">
      <w:pPr>
        <w:tabs>
          <w:tab w:val="left" w:pos="0"/>
        </w:tabs>
        <w:spacing w:line="240" w:lineRule="auto"/>
        <w:ind w:left="270" w:firstLine="270"/>
        <w:rPr>
          <w:rFonts w:ascii="Times New Roman" w:hAnsi="Times New Roman" w:cs="Times New Roman"/>
          <w:sz w:val="28"/>
          <w:szCs w:val="28"/>
        </w:rPr>
      </w:pPr>
      <w:r w:rsidRPr="0004483C">
        <w:rPr>
          <w:rFonts w:ascii="Times New Roman" w:hAnsi="Times New Roman" w:cs="Times New Roman"/>
          <w:sz w:val="28"/>
          <w:szCs w:val="28"/>
        </w:rPr>
        <w:t>Các loại thùng đựng rác nhựa, Inox có kích thước khác nhau được đặt tại các vị trí thích hợp trong nhà ga hành khách và các khu vực công cộng của sân bay.</w:t>
      </w:r>
    </w:p>
    <w:p w:rsidR="00E75D48" w:rsidRPr="00E33129" w:rsidRDefault="00E75D48" w:rsidP="00B753E1">
      <w:pPr>
        <w:pStyle w:val="ResanormalT3"/>
        <w:numPr>
          <w:ilvl w:val="1"/>
          <w:numId w:val="1"/>
        </w:numPr>
        <w:tabs>
          <w:tab w:val="left" w:pos="567"/>
        </w:tabs>
        <w:spacing w:before="120" w:after="120" w:line="276" w:lineRule="auto"/>
        <w:ind w:left="567" w:hanging="567"/>
        <w:outlineLvl w:val="3"/>
        <w:rPr>
          <w:rFonts w:ascii="Times New Roman" w:hAnsi="Times New Roman"/>
          <w:sz w:val="28"/>
          <w:szCs w:val="28"/>
          <w:lang w:val="es-ES_tradnl"/>
        </w:rPr>
      </w:pPr>
      <w:bookmarkStart w:id="495" w:name="_Toc511900846"/>
      <w:bookmarkStart w:id="496" w:name="_Toc524984156"/>
      <w:bookmarkStart w:id="497" w:name="_Toc6826515"/>
      <w:r w:rsidRPr="00E33129">
        <w:rPr>
          <w:rFonts w:ascii="Times New Roman" w:hAnsi="Times New Roman"/>
          <w:sz w:val="28"/>
          <w:szCs w:val="28"/>
          <w:lang w:val="es-ES_tradnl"/>
        </w:rPr>
        <w:t>Nhà chứa chất thải nguy hại:</w:t>
      </w:r>
      <w:bookmarkEnd w:id="495"/>
      <w:bookmarkEnd w:id="496"/>
      <w:bookmarkEnd w:id="497"/>
    </w:p>
    <w:p w:rsidR="00E75D48" w:rsidRPr="00E33129" w:rsidRDefault="00E75D48" w:rsidP="00E558E3">
      <w:pPr>
        <w:pStyle w:val="ListParagraph"/>
        <w:numPr>
          <w:ilvl w:val="0"/>
          <w:numId w:val="269"/>
        </w:numPr>
        <w:tabs>
          <w:tab w:val="left" w:pos="567"/>
        </w:tabs>
        <w:ind w:left="567" w:hanging="283"/>
        <w:contextualSpacing w:val="0"/>
        <w:rPr>
          <w:rFonts w:ascii="Times New Roman" w:hAnsi="Times New Roman"/>
          <w:sz w:val="28"/>
          <w:szCs w:val="28"/>
          <w:lang w:val="es-ES_tradnl"/>
        </w:rPr>
      </w:pPr>
      <w:r w:rsidRPr="00E33129">
        <w:rPr>
          <w:rFonts w:ascii="Times New Roman" w:hAnsi="Times New Roman"/>
          <w:sz w:val="28"/>
          <w:szCs w:val="28"/>
          <w:lang w:val="es-ES_tradnl"/>
        </w:rPr>
        <w:t>Vị trí: Nằm gần nhà chứa rác thải nguy hạicách nhà ga 400m về phía Tây, phía ngoài cổng 4.</w:t>
      </w:r>
    </w:p>
    <w:p w:rsidR="00E75D48" w:rsidRPr="008D14E6" w:rsidRDefault="00E75D48" w:rsidP="00E558E3">
      <w:pPr>
        <w:pStyle w:val="ListParagraph"/>
        <w:numPr>
          <w:ilvl w:val="0"/>
          <w:numId w:val="269"/>
        </w:numPr>
        <w:tabs>
          <w:tab w:val="left" w:pos="567"/>
        </w:tabs>
        <w:ind w:left="567" w:hanging="283"/>
        <w:contextualSpacing w:val="0"/>
        <w:rPr>
          <w:rFonts w:ascii="Times New Roman" w:hAnsi="Times New Roman"/>
          <w:sz w:val="28"/>
          <w:szCs w:val="28"/>
          <w:lang w:val="es-ES_tradnl"/>
        </w:rPr>
      </w:pPr>
      <w:r w:rsidRPr="008D14E6">
        <w:rPr>
          <w:rFonts w:ascii="Times New Roman" w:hAnsi="Times New Roman"/>
          <w:sz w:val="28"/>
          <w:szCs w:val="28"/>
          <w:lang w:val="es-ES_tradnl"/>
        </w:rPr>
        <w:t xml:space="preserve">Quy mô: </w:t>
      </w:r>
      <w:r w:rsidRPr="008D14E6">
        <w:rPr>
          <w:rFonts w:ascii="Times New Roman" w:hAnsi="Times New Roman"/>
          <w:sz w:val="28"/>
          <w:szCs w:val="28"/>
          <w:lang w:val="pt-BR"/>
        </w:rPr>
        <w:t>Nhà chứa chất thải nguy hại được xây dựng kiên cố bê tông cốt thép, tường gạch, chống được mưa nắng, không rò gỉ chất thải ra môi trường. Nhà chứa chất thải nguy hại có diện tích khoảng 50m</w:t>
      </w:r>
      <w:r w:rsidRPr="008D14E6">
        <w:rPr>
          <w:rFonts w:ascii="Times New Roman" w:hAnsi="Times New Roman"/>
          <w:sz w:val="28"/>
          <w:szCs w:val="28"/>
          <w:vertAlign w:val="superscript"/>
          <w:lang w:val="pt-BR"/>
        </w:rPr>
        <w:t>2</w:t>
      </w:r>
      <w:r w:rsidRPr="008D14E6">
        <w:rPr>
          <w:rFonts w:ascii="Times New Roman" w:hAnsi="Times New Roman"/>
          <w:sz w:val="28"/>
          <w:szCs w:val="28"/>
          <w:lang w:val="pt-BR"/>
        </w:rPr>
        <w:t>, nằm ở cạnh nhà chứa rác thải sinh hoạt.</w:t>
      </w:r>
    </w:p>
    <w:p w:rsidR="00E75D48" w:rsidRPr="00A50170" w:rsidRDefault="00E75D48" w:rsidP="00E558E3">
      <w:pPr>
        <w:pStyle w:val="ListParagraph"/>
        <w:numPr>
          <w:ilvl w:val="0"/>
          <w:numId w:val="269"/>
        </w:numPr>
        <w:tabs>
          <w:tab w:val="left" w:pos="567"/>
        </w:tabs>
        <w:spacing w:line="240" w:lineRule="auto"/>
        <w:ind w:left="567" w:hanging="283"/>
        <w:contextualSpacing w:val="0"/>
        <w:outlineLvl w:val="2"/>
        <w:rPr>
          <w:rFonts w:ascii="Times New Roman" w:hAnsi="Times New Roman" w:cs="Times New Roman"/>
          <w:sz w:val="28"/>
          <w:szCs w:val="28"/>
        </w:rPr>
      </w:pPr>
      <w:bookmarkStart w:id="498" w:name="_Toc6826516"/>
      <w:r w:rsidRPr="00E33129">
        <w:rPr>
          <w:rFonts w:ascii="Times New Roman" w:hAnsi="Times New Roman"/>
          <w:sz w:val="28"/>
          <w:szCs w:val="28"/>
          <w:lang w:val="pt-BR" w:eastAsia="zh-CN"/>
        </w:rPr>
        <w:t>Tính chất sử dụng: Tập kết chất thải nguy hại chờ xử lý</w:t>
      </w:r>
      <w:r w:rsidR="00820586">
        <w:rPr>
          <w:rFonts w:ascii="Times New Roman" w:hAnsi="Times New Roman"/>
          <w:sz w:val="28"/>
          <w:szCs w:val="28"/>
          <w:lang w:val="pt-BR" w:eastAsia="zh-CN"/>
        </w:rPr>
        <w:t>.</w:t>
      </w:r>
      <w:bookmarkEnd w:id="498"/>
    </w:p>
    <w:p w:rsidR="009143E0" w:rsidRDefault="009143E0" w:rsidP="00E75D48">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z w:val="28"/>
          <w:szCs w:val="28"/>
        </w:rPr>
      </w:pPr>
      <w:bookmarkStart w:id="499" w:name="_Toc6826517"/>
      <w:r>
        <w:rPr>
          <w:rFonts w:ascii="Times New Roman" w:hAnsi="Times New Roman" w:cs="Times New Roman"/>
          <w:sz w:val="28"/>
          <w:szCs w:val="28"/>
        </w:rPr>
        <w:t>Hồ điều tiết:</w:t>
      </w:r>
      <w:bookmarkEnd w:id="499"/>
    </w:p>
    <w:p w:rsidR="009143E0" w:rsidRPr="009143E0" w:rsidRDefault="009143E0" w:rsidP="00E558E3">
      <w:pPr>
        <w:pStyle w:val="ListParagraph"/>
        <w:numPr>
          <w:ilvl w:val="0"/>
          <w:numId w:val="270"/>
        </w:numPr>
        <w:tabs>
          <w:tab w:val="left" w:pos="540"/>
        </w:tabs>
        <w:spacing w:line="240" w:lineRule="auto"/>
        <w:ind w:left="540" w:hanging="270"/>
        <w:contextualSpacing w:val="0"/>
        <w:outlineLvl w:val="2"/>
        <w:rPr>
          <w:rFonts w:ascii="Times New Roman" w:hAnsi="Times New Roman" w:cs="Times New Roman"/>
          <w:sz w:val="28"/>
          <w:szCs w:val="28"/>
        </w:rPr>
      </w:pPr>
      <w:bookmarkStart w:id="500" w:name="_Toc6826518"/>
      <w:r w:rsidRPr="009143E0">
        <w:rPr>
          <w:rFonts w:ascii="Times New Roman" w:hAnsi="Times New Roman" w:cs="Times New Roman"/>
          <w:sz w:val="28"/>
          <w:szCs w:val="28"/>
        </w:rPr>
        <w:t xml:space="preserve">Vị trí: Hồ điều tiết Cảng HKQT Phú Quốc nằm </w:t>
      </w:r>
      <w:r w:rsidRPr="009143E0">
        <w:rPr>
          <w:rFonts w:ascii="Times New Roman" w:hAnsi="Times New Roman"/>
          <w:sz w:val="28"/>
          <w:szCs w:val="28"/>
        </w:rPr>
        <w:t xml:space="preserve">phía trước khu </w:t>
      </w:r>
      <w:r w:rsidRPr="00510FF5">
        <w:rPr>
          <w:rFonts w:ascii="Times New Roman" w:hAnsi="Times New Roman"/>
          <w:sz w:val="28"/>
          <w:szCs w:val="28"/>
        </w:rPr>
        <w:t>HKDD</w:t>
      </w:r>
      <w:r w:rsidRPr="009143E0">
        <w:rPr>
          <w:rFonts w:ascii="Times New Roman" w:hAnsi="Times New Roman"/>
          <w:sz w:val="28"/>
          <w:szCs w:val="28"/>
        </w:rPr>
        <w:t>, cách nhà ga 300m về hướng Đông.</w:t>
      </w:r>
      <w:bookmarkEnd w:id="500"/>
    </w:p>
    <w:p w:rsidR="009143E0" w:rsidRPr="00DF4527" w:rsidRDefault="009143E0" w:rsidP="00E558E3">
      <w:pPr>
        <w:pStyle w:val="ListParagraph"/>
        <w:numPr>
          <w:ilvl w:val="0"/>
          <w:numId w:val="270"/>
        </w:numPr>
        <w:tabs>
          <w:tab w:val="left" w:pos="540"/>
        </w:tabs>
        <w:spacing w:line="240" w:lineRule="auto"/>
        <w:ind w:left="540" w:hanging="270"/>
        <w:contextualSpacing w:val="0"/>
        <w:outlineLvl w:val="2"/>
        <w:rPr>
          <w:rFonts w:ascii="Times New Roman" w:hAnsi="Times New Roman" w:cs="Times New Roman"/>
          <w:sz w:val="28"/>
          <w:szCs w:val="28"/>
        </w:rPr>
      </w:pPr>
      <w:bookmarkStart w:id="501" w:name="_Toc6826519"/>
      <w:r w:rsidRPr="009143E0">
        <w:rPr>
          <w:rFonts w:ascii="Times New Roman" w:hAnsi="Times New Roman" w:cs="Times New Roman"/>
          <w:sz w:val="28"/>
          <w:szCs w:val="28"/>
        </w:rPr>
        <w:t xml:space="preserve">Quy mô: </w:t>
      </w:r>
      <w:r w:rsidRPr="009143E0">
        <w:rPr>
          <w:rFonts w:ascii="Times New Roman" w:hAnsi="Times New Roman"/>
          <w:sz w:val="28"/>
          <w:szCs w:val="28"/>
        </w:rPr>
        <w:t>50.000m</w:t>
      </w:r>
      <w:r w:rsidRPr="009143E0">
        <w:rPr>
          <w:rFonts w:ascii="Times New Roman" w:hAnsi="Times New Roman"/>
          <w:sz w:val="28"/>
          <w:szCs w:val="28"/>
          <w:vertAlign w:val="superscript"/>
        </w:rPr>
        <w:t>3</w:t>
      </w:r>
      <w:r w:rsidRPr="009143E0">
        <w:rPr>
          <w:rFonts w:ascii="Times New Roman" w:hAnsi="Times New Roman"/>
          <w:sz w:val="28"/>
          <w:szCs w:val="28"/>
        </w:rPr>
        <w:t xml:space="preserve"> đến 100.000m</w:t>
      </w:r>
      <w:r w:rsidRPr="009143E0">
        <w:rPr>
          <w:rFonts w:ascii="Times New Roman" w:hAnsi="Times New Roman"/>
          <w:sz w:val="28"/>
          <w:szCs w:val="28"/>
          <w:vertAlign w:val="superscript"/>
        </w:rPr>
        <w:t>3</w:t>
      </w:r>
      <w:r>
        <w:rPr>
          <w:rFonts w:ascii="Times New Roman" w:hAnsi="Times New Roman"/>
          <w:sz w:val="28"/>
          <w:szCs w:val="28"/>
        </w:rPr>
        <w:t>c</w:t>
      </w:r>
      <w:r w:rsidRPr="009143E0">
        <w:rPr>
          <w:rFonts w:ascii="Times New Roman" w:hAnsi="Times New Roman"/>
          <w:sz w:val="28"/>
          <w:szCs w:val="28"/>
        </w:rPr>
        <w:t>ó thể lấy nước cả mùa khô lẫn mùa mưa.</w:t>
      </w:r>
      <w:bookmarkEnd w:id="501"/>
    </w:p>
    <w:p w:rsidR="00DF4527" w:rsidRPr="009143E0" w:rsidRDefault="00096596" w:rsidP="00E558E3">
      <w:pPr>
        <w:pStyle w:val="ListParagraph"/>
        <w:numPr>
          <w:ilvl w:val="0"/>
          <w:numId w:val="270"/>
        </w:numPr>
        <w:tabs>
          <w:tab w:val="left" w:pos="540"/>
        </w:tabs>
        <w:spacing w:line="240" w:lineRule="auto"/>
        <w:ind w:left="540" w:hanging="270"/>
        <w:contextualSpacing w:val="0"/>
        <w:outlineLvl w:val="2"/>
        <w:rPr>
          <w:rFonts w:ascii="Times New Roman" w:hAnsi="Times New Roman" w:cs="Times New Roman"/>
          <w:sz w:val="28"/>
          <w:szCs w:val="28"/>
        </w:rPr>
      </w:pPr>
      <w:bookmarkStart w:id="502" w:name="_Toc6826520"/>
      <w:r>
        <w:rPr>
          <w:rFonts w:ascii="Times New Roman" w:hAnsi="Times New Roman" w:cs="Times New Roman"/>
          <w:sz w:val="28"/>
          <w:szCs w:val="28"/>
        </w:rPr>
        <w:t xml:space="preserve">Tính chất sử dụng: </w:t>
      </w:r>
      <w:r w:rsidRPr="00096596">
        <w:rPr>
          <w:rFonts w:ascii="Times New Roman" w:hAnsi="Times New Roman" w:cs="Times New Roman"/>
          <w:sz w:val="28"/>
          <w:szCs w:val="28"/>
        </w:rPr>
        <w:t>Thu gom nước thải đã qua xử lý.</w:t>
      </w:r>
      <w:bookmarkEnd w:id="502"/>
    </w:p>
    <w:p w:rsidR="00E12ED7" w:rsidRPr="00F87B44" w:rsidRDefault="00E12ED7" w:rsidP="00E75D48">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trike/>
          <w:sz w:val="28"/>
          <w:szCs w:val="28"/>
        </w:rPr>
      </w:pPr>
      <w:bookmarkStart w:id="503" w:name="_Toc6826521"/>
      <w:r w:rsidRPr="00F87B44">
        <w:rPr>
          <w:rFonts w:ascii="Times New Roman" w:hAnsi="Times New Roman" w:cs="Times New Roman"/>
          <w:strike/>
          <w:sz w:val="28"/>
          <w:szCs w:val="28"/>
        </w:rPr>
        <w:t>Hệ thống xử lý nước thải</w:t>
      </w:r>
      <w:bookmarkEnd w:id="489"/>
      <w:r w:rsidR="001D6E5C" w:rsidRPr="00F87B44">
        <w:rPr>
          <w:rFonts w:ascii="Times New Roman" w:hAnsi="Times New Roman" w:cs="Times New Roman"/>
          <w:strike/>
          <w:sz w:val="28"/>
          <w:szCs w:val="28"/>
        </w:rPr>
        <w:t>:</w:t>
      </w:r>
      <w:bookmarkEnd w:id="490"/>
      <w:bookmarkEnd w:id="503"/>
    </w:p>
    <w:p w:rsidR="00E12ED7" w:rsidRPr="001D6E5C" w:rsidRDefault="00E12ED7" w:rsidP="00E558E3">
      <w:pPr>
        <w:pStyle w:val="ListParagraph"/>
        <w:numPr>
          <w:ilvl w:val="0"/>
          <w:numId w:val="141"/>
        </w:numPr>
        <w:tabs>
          <w:tab w:val="left" w:pos="567"/>
        </w:tabs>
        <w:spacing w:line="240" w:lineRule="auto"/>
        <w:ind w:left="567" w:hanging="283"/>
        <w:contextualSpacing w:val="0"/>
        <w:rPr>
          <w:rFonts w:ascii="Times New Roman" w:hAnsi="Times New Roman" w:cs="Times New Roman"/>
          <w:sz w:val="28"/>
          <w:szCs w:val="28"/>
        </w:rPr>
      </w:pPr>
      <w:r w:rsidRPr="001D6E5C">
        <w:rPr>
          <w:rFonts w:ascii="Times New Roman" w:hAnsi="Times New Roman" w:cs="Times New Roman"/>
          <w:sz w:val="28"/>
          <w:szCs w:val="28"/>
        </w:rPr>
        <w:t>Hố bơm trung chuyển nước thả</w:t>
      </w:r>
      <w:r w:rsidR="00D24E6A" w:rsidRPr="001D6E5C">
        <w:rPr>
          <w:rFonts w:ascii="Times New Roman" w:hAnsi="Times New Roman" w:cs="Times New Roman"/>
          <w:sz w:val="28"/>
          <w:szCs w:val="28"/>
        </w:rPr>
        <w:t>i</w:t>
      </w:r>
      <w:r w:rsidRPr="001D6E5C">
        <w:rPr>
          <w:rFonts w:ascii="Times New Roman" w:hAnsi="Times New Roman" w:cs="Times New Roman"/>
          <w:i/>
          <w:sz w:val="28"/>
          <w:szCs w:val="28"/>
        </w:rPr>
        <w:t>(hố sumpit)</w:t>
      </w:r>
      <w:r w:rsidR="001D6E5C" w:rsidRPr="001D6E5C">
        <w:rPr>
          <w:rFonts w:ascii="Times New Roman" w:hAnsi="Times New Roman" w:cs="Times New Roman"/>
          <w:sz w:val="28"/>
          <w:szCs w:val="28"/>
        </w:rPr>
        <w:t>:</w:t>
      </w:r>
    </w:p>
    <w:p w:rsidR="00141189" w:rsidRPr="0068206E" w:rsidRDefault="00E12ED7" w:rsidP="00E558E3">
      <w:pPr>
        <w:pStyle w:val="ListParagraph"/>
        <w:numPr>
          <w:ilvl w:val="0"/>
          <w:numId w:val="142"/>
        </w:numPr>
        <w:tabs>
          <w:tab w:val="left" w:pos="709"/>
        </w:tabs>
        <w:spacing w:line="240" w:lineRule="auto"/>
        <w:ind w:left="709" w:hanging="283"/>
        <w:contextualSpacing w:val="0"/>
        <w:rPr>
          <w:rFonts w:ascii="Times New Roman" w:hAnsi="Times New Roman" w:cs="Times New Roman"/>
          <w:sz w:val="28"/>
          <w:szCs w:val="28"/>
        </w:rPr>
      </w:pPr>
      <w:r w:rsidRPr="0068206E">
        <w:rPr>
          <w:rFonts w:ascii="Times New Roman" w:hAnsi="Times New Roman" w:cs="Times New Roman"/>
          <w:sz w:val="28"/>
          <w:szCs w:val="28"/>
        </w:rPr>
        <w:t xml:space="preserve">Nước thải sinh hoạt từ các khu vực thông qua đường ống được dẫn tập trung về hố sumpit. Các hố sumpit có thể tích lưu trữ từ 50 </w:t>
      </w:r>
      <w:r w:rsidR="001D6E5C">
        <w:rPr>
          <w:rFonts w:ascii="Times New Roman" w:hAnsi="Times New Roman" w:cs="Times New Roman"/>
          <w:sz w:val="28"/>
          <w:szCs w:val="28"/>
        </w:rPr>
        <w:t>-</w:t>
      </w:r>
      <w:r w:rsidRPr="0068206E">
        <w:rPr>
          <w:rFonts w:ascii="Times New Roman" w:hAnsi="Times New Roman" w:cs="Times New Roman"/>
          <w:sz w:val="28"/>
          <w:szCs w:val="28"/>
        </w:rPr>
        <w:t xml:space="preserve"> 100m</w:t>
      </w:r>
      <w:r w:rsidRPr="0068206E">
        <w:rPr>
          <w:rFonts w:ascii="Times New Roman" w:hAnsi="Times New Roman" w:cs="Times New Roman"/>
          <w:sz w:val="28"/>
          <w:szCs w:val="28"/>
          <w:vertAlign w:val="superscript"/>
        </w:rPr>
        <w:t>3</w:t>
      </w:r>
      <w:r w:rsidRPr="0068206E">
        <w:rPr>
          <w:rFonts w:ascii="Times New Roman" w:hAnsi="Times New Roman" w:cs="Times New Roman"/>
          <w:sz w:val="28"/>
          <w:szCs w:val="28"/>
        </w:rPr>
        <w:t>, xây dựng bê tông cốt thép kiên cố, đảm bảo không rò gỉ nước thải ra môi trường</w:t>
      </w:r>
      <w:r w:rsidR="005A1ACD">
        <w:rPr>
          <w:rFonts w:ascii="Times New Roman" w:hAnsi="Times New Roman" w:cs="Times New Roman"/>
          <w:sz w:val="28"/>
          <w:szCs w:val="28"/>
        </w:rPr>
        <w:t>;</w:t>
      </w:r>
    </w:p>
    <w:p w:rsidR="00141189" w:rsidRPr="0068206E" w:rsidRDefault="00E12ED7" w:rsidP="00E558E3">
      <w:pPr>
        <w:pStyle w:val="ListParagraph"/>
        <w:numPr>
          <w:ilvl w:val="0"/>
          <w:numId w:val="142"/>
        </w:numPr>
        <w:tabs>
          <w:tab w:val="left" w:pos="709"/>
        </w:tabs>
        <w:spacing w:line="240" w:lineRule="auto"/>
        <w:ind w:left="709" w:hanging="283"/>
        <w:contextualSpacing w:val="0"/>
        <w:rPr>
          <w:rFonts w:ascii="Times New Roman" w:hAnsi="Times New Roman" w:cs="Times New Roman"/>
          <w:sz w:val="28"/>
          <w:szCs w:val="28"/>
        </w:rPr>
      </w:pPr>
      <w:r w:rsidRPr="0068206E">
        <w:rPr>
          <w:rFonts w:ascii="Times New Roman" w:hAnsi="Times New Roman" w:cs="Times New Roman"/>
          <w:sz w:val="28"/>
          <w:szCs w:val="28"/>
        </w:rPr>
        <w:t>Có 6 hố</w:t>
      </w:r>
      <w:r w:rsidR="00BF42BC">
        <w:rPr>
          <w:rFonts w:ascii="Times New Roman" w:hAnsi="Times New Roman" w:cs="Times New Roman"/>
          <w:sz w:val="28"/>
          <w:szCs w:val="28"/>
        </w:rPr>
        <w:t xml:space="preserve"> sumpit: 1, 2, 2A, 3, 4, </w:t>
      </w:r>
      <w:r w:rsidRPr="0068206E">
        <w:rPr>
          <w:rFonts w:ascii="Times New Roman" w:hAnsi="Times New Roman" w:cs="Times New Roman"/>
          <w:sz w:val="28"/>
          <w:szCs w:val="28"/>
        </w:rPr>
        <w:t>5. Mỗi hố sumpit có lắp đặt 2 bơm chìm 3 pha công suấ</w:t>
      </w:r>
      <w:r w:rsidR="00D67163" w:rsidRPr="0068206E">
        <w:rPr>
          <w:rFonts w:ascii="Times New Roman" w:hAnsi="Times New Roman" w:cs="Times New Roman"/>
          <w:sz w:val="28"/>
          <w:szCs w:val="28"/>
        </w:rPr>
        <w:t>t 3,</w:t>
      </w:r>
      <w:r w:rsidRPr="0068206E">
        <w:rPr>
          <w:rFonts w:ascii="Times New Roman" w:hAnsi="Times New Roman" w:cs="Times New Roman"/>
          <w:sz w:val="28"/>
          <w:szCs w:val="28"/>
        </w:rPr>
        <w:t>3kW. Hai bơm hoạt động tự động theo báo mực nước trong bể</w:t>
      </w:r>
      <w:r w:rsidR="005A1ACD">
        <w:rPr>
          <w:rFonts w:ascii="Times New Roman" w:hAnsi="Times New Roman" w:cs="Times New Roman"/>
          <w:sz w:val="28"/>
          <w:szCs w:val="28"/>
        </w:rPr>
        <w:t>;</w:t>
      </w:r>
    </w:p>
    <w:p w:rsidR="00E12ED7" w:rsidRPr="0068206E" w:rsidRDefault="00E12ED7" w:rsidP="00E558E3">
      <w:pPr>
        <w:pStyle w:val="ListParagraph"/>
        <w:numPr>
          <w:ilvl w:val="0"/>
          <w:numId w:val="142"/>
        </w:numPr>
        <w:tabs>
          <w:tab w:val="left" w:pos="709"/>
        </w:tabs>
        <w:spacing w:line="240" w:lineRule="auto"/>
        <w:ind w:left="709" w:hanging="283"/>
        <w:contextualSpacing w:val="0"/>
        <w:rPr>
          <w:rFonts w:ascii="Times New Roman" w:hAnsi="Times New Roman" w:cs="Times New Roman"/>
          <w:sz w:val="28"/>
          <w:szCs w:val="28"/>
        </w:rPr>
      </w:pPr>
      <w:r w:rsidRPr="0068206E">
        <w:rPr>
          <w:rFonts w:ascii="Times New Roman" w:hAnsi="Times New Roman" w:cs="Times New Roman"/>
          <w:sz w:val="28"/>
          <w:szCs w:val="28"/>
        </w:rPr>
        <w:t>Các hố</w:t>
      </w:r>
      <w:r w:rsidR="00BF42BC">
        <w:rPr>
          <w:rFonts w:ascii="Times New Roman" w:hAnsi="Times New Roman" w:cs="Times New Roman"/>
          <w:sz w:val="28"/>
          <w:szCs w:val="28"/>
        </w:rPr>
        <w:t xml:space="preserve"> sumpit 1, 2, </w:t>
      </w:r>
      <w:r w:rsidRPr="0068206E">
        <w:rPr>
          <w:rFonts w:ascii="Times New Roman" w:hAnsi="Times New Roman" w:cs="Times New Roman"/>
          <w:sz w:val="28"/>
          <w:szCs w:val="28"/>
        </w:rPr>
        <w:t xml:space="preserve">2A đặt ở mặt trước nhà ga hành khách, bơm chuyển tiếp về các hố 3, 4, 5 dần về phía </w:t>
      </w:r>
      <w:r w:rsidR="00DB537E">
        <w:rPr>
          <w:rFonts w:ascii="Times New Roman" w:hAnsi="Times New Roman" w:cs="Times New Roman"/>
          <w:sz w:val="28"/>
          <w:szCs w:val="28"/>
        </w:rPr>
        <w:t>T</w:t>
      </w:r>
      <w:r w:rsidRPr="0068206E">
        <w:rPr>
          <w:rFonts w:ascii="Times New Roman" w:hAnsi="Times New Roman" w:cs="Times New Roman"/>
          <w:sz w:val="28"/>
          <w:szCs w:val="28"/>
        </w:rPr>
        <w:t xml:space="preserve">ây phía trước nhà cơ điện M&amp;E </w:t>
      </w:r>
      <w:r w:rsidRPr="0068206E">
        <w:rPr>
          <w:rFonts w:ascii="Times New Roman" w:hAnsi="Times New Roman" w:cs="Times New Roman"/>
          <w:sz w:val="28"/>
          <w:szCs w:val="28"/>
        </w:rPr>
        <w:lastRenderedPageBreak/>
        <w:t>outhouse và nhà ga hàng hóa rồi về trạm xử lý nước thải tập trung để xử</w:t>
      </w:r>
      <w:r w:rsidR="005A1ACD">
        <w:rPr>
          <w:rFonts w:ascii="Times New Roman" w:hAnsi="Times New Roman" w:cs="Times New Roman"/>
          <w:sz w:val="28"/>
          <w:szCs w:val="28"/>
        </w:rPr>
        <w:t xml:space="preserve"> lý.</w:t>
      </w:r>
    </w:p>
    <w:p w:rsidR="00E12ED7" w:rsidRPr="001D6E5C" w:rsidRDefault="00E12ED7" w:rsidP="00E558E3">
      <w:pPr>
        <w:pStyle w:val="ListParagraph"/>
        <w:numPr>
          <w:ilvl w:val="0"/>
          <w:numId w:val="143"/>
        </w:numPr>
        <w:tabs>
          <w:tab w:val="left" w:pos="567"/>
        </w:tabs>
        <w:spacing w:line="240" w:lineRule="auto"/>
        <w:ind w:left="567" w:hanging="283"/>
        <w:contextualSpacing w:val="0"/>
        <w:rPr>
          <w:rFonts w:ascii="Times New Roman" w:hAnsi="Times New Roman" w:cs="Times New Roman"/>
          <w:sz w:val="28"/>
          <w:szCs w:val="28"/>
        </w:rPr>
      </w:pPr>
      <w:r w:rsidRPr="001D6E5C">
        <w:rPr>
          <w:rFonts w:ascii="Times New Roman" w:hAnsi="Times New Roman" w:cs="Times New Roman"/>
          <w:sz w:val="28"/>
          <w:szCs w:val="28"/>
        </w:rPr>
        <w:t>Trạm xử lý nước thải tập trung</w:t>
      </w:r>
      <w:r w:rsidR="001D6E5C">
        <w:rPr>
          <w:rFonts w:ascii="Times New Roman" w:hAnsi="Times New Roman" w:cs="Times New Roman"/>
          <w:sz w:val="28"/>
          <w:szCs w:val="28"/>
        </w:rPr>
        <w:t xml:space="preserve">: </w:t>
      </w:r>
      <w:r w:rsidRPr="001D6E5C">
        <w:rPr>
          <w:rFonts w:ascii="Times New Roman" w:hAnsi="Times New Roman" w:cs="Times New Roman"/>
          <w:sz w:val="28"/>
          <w:szCs w:val="28"/>
          <w:lang w:val="es-ES_tradnl"/>
        </w:rPr>
        <w:t>Hệ thống xử lý nước thải tập trung, công suất tối đa 300m</w:t>
      </w:r>
      <w:r w:rsidRPr="001D6E5C">
        <w:rPr>
          <w:rFonts w:ascii="Times New Roman" w:hAnsi="Times New Roman" w:cs="Times New Roman"/>
          <w:sz w:val="28"/>
          <w:szCs w:val="28"/>
          <w:vertAlign w:val="superscript"/>
          <w:lang w:val="es-ES_tradnl"/>
        </w:rPr>
        <w:t>3</w:t>
      </w:r>
      <w:r w:rsidRPr="001D6E5C">
        <w:rPr>
          <w:rFonts w:ascii="Times New Roman" w:hAnsi="Times New Roman" w:cs="Times New Roman"/>
          <w:sz w:val="28"/>
          <w:szCs w:val="28"/>
          <w:lang w:val="es-ES_tradnl"/>
        </w:rPr>
        <w:t>/ngày.đêm. Xử lý bằng công nghệ hóa lý kết hợp vi sinh hiếu khí.</w:t>
      </w:r>
    </w:p>
    <w:p w:rsidR="00832AE2" w:rsidRDefault="00832AE2" w:rsidP="00832AE2">
      <w:pPr>
        <w:pStyle w:val="ListParagraph"/>
        <w:spacing w:before="0" w:after="0" w:line="360" w:lineRule="auto"/>
        <w:ind w:left="426"/>
        <w:rPr>
          <w:rFonts w:ascii="Times New Roman" w:hAnsi="Times New Roman" w:cs="Times New Roman"/>
          <w:sz w:val="28"/>
          <w:szCs w:val="28"/>
          <w:lang w:val="es-ES_tradnl"/>
        </w:rPr>
      </w:pPr>
    </w:p>
    <w:p w:rsidR="00031CB8" w:rsidRDefault="00031CB8" w:rsidP="00832AE2">
      <w:pPr>
        <w:pStyle w:val="ListParagraph"/>
        <w:spacing w:before="0" w:after="0" w:line="360" w:lineRule="auto"/>
        <w:ind w:left="426"/>
        <w:rPr>
          <w:rFonts w:ascii="Times New Roman" w:hAnsi="Times New Roman" w:cs="Times New Roman"/>
          <w:sz w:val="28"/>
          <w:szCs w:val="28"/>
          <w:lang w:val="es-ES_tradnl"/>
        </w:rPr>
      </w:pPr>
    </w:p>
    <w:p w:rsidR="00031CB8" w:rsidRDefault="00031CB8" w:rsidP="00832AE2">
      <w:pPr>
        <w:pStyle w:val="ListParagraph"/>
        <w:spacing w:before="0" w:after="0" w:line="360" w:lineRule="auto"/>
        <w:ind w:left="426"/>
        <w:rPr>
          <w:rFonts w:ascii="Times New Roman" w:hAnsi="Times New Roman" w:cs="Times New Roman"/>
          <w:sz w:val="28"/>
          <w:szCs w:val="28"/>
          <w:lang w:val="es-ES_tradnl"/>
        </w:rPr>
      </w:pPr>
    </w:p>
    <w:p w:rsidR="00031CB8" w:rsidRDefault="00031CB8" w:rsidP="00832AE2">
      <w:pPr>
        <w:pStyle w:val="ListParagraph"/>
        <w:spacing w:before="0" w:after="0" w:line="360" w:lineRule="auto"/>
        <w:ind w:left="426"/>
        <w:rPr>
          <w:rFonts w:ascii="Times New Roman" w:hAnsi="Times New Roman" w:cs="Times New Roman"/>
          <w:sz w:val="28"/>
          <w:szCs w:val="28"/>
          <w:lang w:val="es-ES_tradnl"/>
        </w:rPr>
      </w:pPr>
    </w:p>
    <w:p w:rsidR="00031CB8" w:rsidRDefault="00031CB8" w:rsidP="00832AE2">
      <w:pPr>
        <w:pStyle w:val="ListParagraph"/>
        <w:spacing w:before="0" w:after="0" w:line="360" w:lineRule="auto"/>
        <w:ind w:left="426"/>
        <w:rPr>
          <w:rFonts w:ascii="Times New Roman" w:hAnsi="Times New Roman" w:cs="Times New Roman"/>
          <w:sz w:val="28"/>
          <w:szCs w:val="28"/>
          <w:lang w:val="es-ES_tradnl"/>
        </w:rPr>
      </w:pPr>
    </w:p>
    <w:p w:rsidR="00832AE2" w:rsidRDefault="00832AE2" w:rsidP="00832AE2">
      <w:pPr>
        <w:pStyle w:val="ListParagraph"/>
        <w:spacing w:before="0" w:after="0" w:line="360" w:lineRule="auto"/>
        <w:ind w:left="426"/>
        <w:rPr>
          <w:rFonts w:ascii="Times New Roman" w:hAnsi="Times New Roman" w:cs="Times New Roman"/>
          <w:sz w:val="28"/>
          <w:szCs w:val="28"/>
          <w:lang w:val="es-ES_tradnl"/>
        </w:rPr>
      </w:pPr>
    </w:p>
    <w:p w:rsidR="00FC755F" w:rsidRDefault="00FC755F" w:rsidP="00832AE2">
      <w:pPr>
        <w:pStyle w:val="ListParagraph"/>
        <w:spacing w:before="0" w:after="0" w:line="360" w:lineRule="auto"/>
        <w:ind w:left="426"/>
        <w:rPr>
          <w:rFonts w:ascii="Times New Roman" w:hAnsi="Times New Roman" w:cs="Times New Roman"/>
          <w:sz w:val="28"/>
          <w:szCs w:val="28"/>
          <w:lang w:val="es-ES_tradnl"/>
        </w:rPr>
      </w:pPr>
    </w:p>
    <w:p w:rsidR="00FC755F" w:rsidRDefault="00FC755F" w:rsidP="00832AE2">
      <w:pPr>
        <w:pStyle w:val="ListParagraph"/>
        <w:spacing w:before="0" w:after="0" w:line="360" w:lineRule="auto"/>
        <w:ind w:left="426"/>
        <w:rPr>
          <w:rFonts w:ascii="Times New Roman" w:hAnsi="Times New Roman" w:cs="Times New Roman"/>
          <w:sz w:val="28"/>
          <w:szCs w:val="28"/>
          <w:lang w:val="es-ES_tradnl"/>
        </w:rPr>
      </w:pPr>
    </w:p>
    <w:p w:rsidR="00E12ED7" w:rsidRPr="00F87B44" w:rsidRDefault="00E12ED7" w:rsidP="00E558E3">
      <w:pPr>
        <w:pStyle w:val="ListParagraph"/>
        <w:numPr>
          <w:ilvl w:val="0"/>
          <w:numId w:val="143"/>
        </w:numPr>
        <w:spacing w:before="0" w:after="0" w:line="360" w:lineRule="auto"/>
        <w:ind w:left="567" w:hanging="283"/>
        <w:rPr>
          <w:rFonts w:ascii="Times New Roman" w:hAnsi="Times New Roman" w:cs="Times New Roman"/>
          <w:strike/>
          <w:sz w:val="28"/>
          <w:szCs w:val="28"/>
          <w:lang w:val="es-ES_tradnl"/>
        </w:rPr>
      </w:pPr>
      <w:r w:rsidRPr="00F87B44">
        <w:rPr>
          <w:rFonts w:ascii="Times New Roman" w:hAnsi="Times New Roman" w:cs="Times New Roman"/>
          <w:strike/>
          <w:sz w:val="28"/>
          <w:szCs w:val="28"/>
          <w:lang w:val="es-ES_tradnl"/>
        </w:rPr>
        <w:t>Sơ đồ quy trình công nghệ xử lý nước thải:</w:t>
      </w:r>
    </w:p>
    <w:p w:rsidR="00E12ED7" w:rsidRPr="004A4994" w:rsidRDefault="00DD1BC1" w:rsidP="00C6458D">
      <w:pPr>
        <w:spacing w:line="360" w:lineRule="auto"/>
        <w:rPr>
          <w:rFonts w:ascii="Times New Roman" w:hAnsi="Times New Roman" w:cs="Times New Roman"/>
          <w:color w:val="FF0000"/>
          <w:sz w:val="28"/>
          <w:szCs w:val="28"/>
          <w:highlight w:val="green"/>
        </w:rPr>
      </w:pPr>
      <w:r>
        <w:rPr>
          <w:rFonts w:ascii="Times New Roman" w:hAnsi="Times New Roman" w:cs="Times New Roman"/>
          <w:noProof/>
          <w:color w:val="FF0000"/>
          <w:sz w:val="28"/>
          <w:szCs w:val="28"/>
        </w:rPr>
      </w:r>
      <w:r>
        <w:rPr>
          <w:rFonts w:ascii="Times New Roman" w:hAnsi="Times New Roman" w:cs="Times New Roman"/>
          <w:noProof/>
          <w:color w:val="FF0000"/>
          <w:sz w:val="28"/>
          <w:szCs w:val="28"/>
        </w:rPr>
        <w:pict>
          <v:group id="Canvas 114" o:spid="_x0000_s1138" editas="canvas" style="width:455.9pt;height:561.75pt;mso-position-horizontal-relative:char;mso-position-vertical-relative:line" coordsize="57899,7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width:57899;height:71342;visibility:visible">
              <v:fill o:detectmouseclick="t"/>
              <v:path o:connecttype="none"/>
            </v:shape>
            <v:group id="Group 116" o:spid="_x0000_s1140" style="position:absolute;left:806;top:2203;width:55004;height:67608" coordorigin="1545,1384" coordsize="8662,10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oundrect id="AutoShape 117" o:spid="_x0000_s1141" style="position:absolute;left:4732;top:1384;width:2827;height:5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1g8IA&#10;AADcAAAADwAAAGRycy9kb3ducmV2LnhtbERP3WrCMBS+F3yHcITd2VQZIp1R5obiBGXTPcChOWuL&#10;zUmXxFrf3giCd+fj+z2zRWdq0ZLzlWUFoyQFQZxbXXGh4Pe4Gk5B+ICssbZMCq7kYTHv92aYaXvh&#10;H2oPoRAxhH2GCsoQmkxKn5dk0Ce2IY7cn3UGQ4SukNrhJYabWo7TdCINVhwbSmzoo6T8dDgbBV+f&#10;6/HOb7Z2+b9qv6/heHa03iv1Muje30AE6sJT/HBvdJz/OoL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XWDwgAAANwAAAAPAAAAAAAAAAAAAAAAAJgCAABkcnMvZG93&#10;bnJldi54bWxQSwUGAAAAAAQABAD1AAAAhwMAAAAA&#10;" strokeweight="1pt">
                <v:shadow on="t" opacity=".5" offset="4pt,5pt"/>
                <v:textbox style="mso-next-textbox:#AutoShape 117">
                  <w:txbxContent>
                    <w:p w:rsidR="00F87B44" w:rsidRPr="003E155A" w:rsidRDefault="00F87B44" w:rsidP="00E12ED7">
                      <w:pPr>
                        <w:pStyle w:val="1DongChinh"/>
                        <w:spacing w:before="20" w:after="60" w:line="240" w:lineRule="auto"/>
                        <w:ind w:left="-142" w:right="-115"/>
                        <w:jc w:val="center"/>
                        <w:rPr>
                          <w:rFonts w:ascii="Times New Roman" w:hAnsi="Times New Roman"/>
                          <w:sz w:val="26"/>
                          <w:szCs w:val="26"/>
                        </w:rPr>
                      </w:pPr>
                      <w:r>
                        <w:rPr>
                          <w:rFonts w:ascii="Times New Roman" w:hAnsi="Times New Roman"/>
                          <w:sz w:val="26"/>
                          <w:szCs w:val="26"/>
                        </w:rPr>
                        <w:t>Nước thải sinh hoạt</w:t>
                      </w:r>
                    </w:p>
                  </w:txbxContent>
                </v:textbox>
              </v:roundrect>
              <v:shape id="Text Box 118" o:spid="_x0000_s1142" type="#_x0000_t202" style="position:absolute;left:3974;top:11184;width:4362;height: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vM8UA&#10;AADcAAAADwAAAGRycy9kb3ducmV2LnhtbESPQWvCQBCF7wX/wzKCl1I3BpGQuglFFBS00LS9j9lp&#10;EpudDdlV4793C0JvM7w373uzzAfTigv1rrGsYDaNQBCXVjdcKfj63LwkIJxH1thaJgU3cpBno6cl&#10;ptpe+YMuha9ECGGXooLa+y6V0pU1GXRT2xEH7cf2Bn1Y+0rqHq8h3LQyjqKFNNhwINTY0aqm8rc4&#10;m8BdD0n3fdyvTrvi+XiK37k5JKzUZDy8vYLwNPh/8+N6q0P9eQx/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68zxQAAANwAAAAPAAAAAAAAAAAAAAAAAJgCAABkcnMv&#10;ZG93bnJldi54bWxQSwUGAAAAAAQABAD1AAAAigMAAAAA&#10;" stroked="f">
                <v:fill opacity="0"/>
                <v:textbox style="mso-next-textbox:#Text Box 118">
                  <w:txbxContent>
                    <w:p w:rsidR="00F87B44" w:rsidRDefault="00F87B44" w:rsidP="00E12ED7">
                      <w:pPr>
                        <w:pStyle w:val="1DongChinh"/>
                        <w:spacing w:before="0" w:line="240" w:lineRule="auto"/>
                        <w:ind w:left="0"/>
                        <w:jc w:val="center"/>
                        <w:rPr>
                          <w:rFonts w:ascii="Times New Roman" w:hAnsi="Times New Roman"/>
                          <w:b/>
                          <w:sz w:val="26"/>
                          <w:szCs w:val="26"/>
                        </w:rPr>
                      </w:pPr>
                      <w:r>
                        <w:rPr>
                          <w:rFonts w:ascii="Times New Roman" w:hAnsi="Times New Roman"/>
                          <w:b/>
                          <w:sz w:val="26"/>
                          <w:szCs w:val="26"/>
                        </w:rPr>
                        <w:t>Nước thải x</w:t>
                      </w:r>
                      <w:r w:rsidRPr="00A871F6">
                        <w:rPr>
                          <w:rFonts w:ascii="Times New Roman" w:hAnsi="Times New Roman"/>
                          <w:b/>
                          <w:sz w:val="26"/>
                          <w:szCs w:val="26"/>
                        </w:rPr>
                        <w:t xml:space="preserve">ả ra nguồn tiếp nhận </w:t>
                      </w:r>
                    </w:p>
                    <w:p w:rsidR="00F87B44" w:rsidRPr="00B67A88" w:rsidRDefault="00F87B44" w:rsidP="00E12ED7">
                      <w:pPr>
                        <w:pStyle w:val="1DongChinh"/>
                        <w:spacing w:before="0" w:line="240" w:lineRule="auto"/>
                        <w:ind w:left="0"/>
                        <w:jc w:val="center"/>
                        <w:rPr>
                          <w:rFonts w:ascii="Times New Roman" w:hAnsi="Times New Roman"/>
                          <w:b/>
                          <w:sz w:val="26"/>
                          <w:szCs w:val="26"/>
                        </w:rPr>
                      </w:pPr>
                      <w:r w:rsidRPr="00A871F6">
                        <w:rPr>
                          <w:rFonts w:ascii="Times New Roman" w:hAnsi="Times New Roman"/>
                          <w:b/>
                          <w:sz w:val="26"/>
                          <w:szCs w:val="26"/>
                        </w:rPr>
                        <w:t>đạtQCVN</w:t>
                      </w:r>
                      <w:r>
                        <w:rPr>
                          <w:rFonts w:ascii="Times New Roman" w:hAnsi="Times New Roman"/>
                          <w:b/>
                          <w:sz w:val="26"/>
                          <w:szCs w:val="26"/>
                        </w:rPr>
                        <w:t>14:</w:t>
                      </w:r>
                      <w:r w:rsidRPr="00A871F6">
                        <w:rPr>
                          <w:rFonts w:ascii="Times New Roman" w:hAnsi="Times New Roman"/>
                          <w:b/>
                          <w:sz w:val="26"/>
                          <w:szCs w:val="26"/>
                        </w:rPr>
                        <w:t>20</w:t>
                      </w:r>
                      <w:r>
                        <w:rPr>
                          <w:rFonts w:ascii="Times New Roman" w:hAnsi="Times New Roman"/>
                          <w:b/>
                          <w:sz w:val="26"/>
                          <w:szCs w:val="26"/>
                        </w:rPr>
                        <w:t>08/BTNMT-Cột A</w:t>
                      </w:r>
                    </w:p>
                  </w:txbxContent>
                </v:textbox>
              </v:shape>
              <v:roundrect id="AutoShape 119" o:spid="_x0000_s1143" style="position:absolute;left:1662;top:9777;width:2368;height:53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w4sEA&#10;AADcAAAADwAAAGRycy9kb3ducmV2LnhtbERPy6rCMBDdC/5DGMHdNVXLRapRRLxw1YX4WLgcm7Et&#10;NpPSRK1/bwTB3RzOcyazxpTiTrUrLCvo9yIQxKnVBWcKjoe/nxEI55E1lpZJwZMczKbt1gQTbR+8&#10;o/veZyKEsEtQQe59lUjp0pwMup6tiAN3sbVBH2CdSV3jI4SbUg6i6FcaLDg05FjRIqf0ur8ZBZvl&#10;4raNo81ye547n65tfFqxVarbaeZjEJ4a/xV/3P86zI+H8H4mXC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4sOLBAAAA3AAAAA8AAAAAAAAAAAAAAAAAmAIAAGRycy9kb3du&#10;cmV2LnhtbFBLBQYAAAAABAAEAPUAAACGAwAAAAA=&#10;" strokeweight="1pt">
                <v:stroke dashstyle="dash"/>
                <v:textbox style="mso-next-textbox:#AutoShape 119">
                  <w:txbxContent>
                    <w:p w:rsidR="00F87B44" w:rsidRPr="00BC5507" w:rsidRDefault="00F87B44" w:rsidP="00E12ED7">
                      <w:pPr>
                        <w:pStyle w:val="1DongChinh"/>
                        <w:spacing w:before="0" w:line="240" w:lineRule="auto"/>
                        <w:ind w:left="-142" w:right="-172"/>
                        <w:jc w:val="center"/>
                        <w:rPr>
                          <w:rFonts w:ascii="Times New Roman" w:hAnsi="Times New Roman"/>
                          <w:i/>
                          <w:sz w:val="26"/>
                          <w:szCs w:val="26"/>
                        </w:rPr>
                      </w:pPr>
                      <w:r w:rsidRPr="00BC5507">
                        <w:rPr>
                          <w:rFonts w:ascii="Times New Roman" w:hAnsi="Times New Roman"/>
                          <w:i/>
                          <w:sz w:val="26"/>
                          <w:szCs w:val="26"/>
                        </w:rPr>
                        <w:t>Hóa chất khử trùng</w:t>
                      </w:r>
                    </w:p>
                  </w:txbxContent>
                </v:textbox>
              </v:roundrect>
              <v:roundrect id="AutoShape 120" o:spid="_x0000_s1144" style="position:absolute;left:8385;top:6829;width:870;height:12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qxcAA&#10;AADcAAAADwAAAGRycy9kb3ducmV2LnhtbERPTWsCMRC9C/0PYQreNGtdRLZGkYWCV60I3sbNdBPc&#10;TLZJquu/bwoFb/N4n7PaDK4TNwrRelYwmxYgiBuvLbcKjp8fkyWImJA1dp5JwYMibNYvoxVW2t95&#10;T7dDakUO4VihApNSX0kZG0MO49T3xJn78sFhyjC0Uge853DXybeiWEiHlnODwZ5qQ8318OMUfJt6&#10;a4+yXl7Kbn/S9nxZzPug1Ph12L6DSDSkp/jfvdN5flnC3zP5Ar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eqxcAAAADcAAAADwAAAAAAAAAAAAAAAACYAgAAZHJzL2Rvd25y&#10;ZXYueG1sUEsFBgAAAAAEAAQA9QAAAIUDAAAAAA==&#10;" stroked="f">
                <v:fill opacity="0"/>
                <v:stroke dashstyle="1 1"/>
                <v:textbox style="mso-next-textbox:#AutoShape 120">
                  <w:txbxContent>
                    <w:p w:rsidR="00F87B44" w:rsidRPr="00BC5507" w:rsidRDefault="00F87B44" w:rsidP="00E12ED7">
                      <w:pPr>
                        <w:pStyle w:val="1DongChinh"/>
                        <w:spacing w:before="0" w:line="240" w:lineRule="auto"/>
                        <w:ind w:left="0"/>
                        <w:jc w:val="center"/>
                        <w:rPr>
                          <w:rFonts w:ascii="Times New Roman" w:hAnsi="Times New Roman"/>
                          <w:i/>
                          <w:sz w:val="26"/>
                          <w:szCs w:val="26"/>
                        </w:rPr>
                      </w:pPr>
                      <w:r w:rsidRPr="00BC5507">
                        <w:rPr>
                          <w:rFonts w:ascii="Times New Roman" w:hAnsi="Times New Roman"/>
                          <w:i/>
                          <w:sz w:val="26"/>
                          <w:szCs w:val="26"/>
                        </w:rPr>
                        <w:t>Bùn tuần hoàn</w:t>
                      </w:r>
                    </w:p>
                  </w:txbxContent>
                </v:textbox>
              </v:roundrect>
              <v:roundrect id="AutoShape 121" o:spid="_x0000_s1145" style="position:absolute;left:4759;top:5687;width:2774;height:5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zgMMA&#10;AADcAAAADwAAAGRycy9kb3ducmV2LnhtbERP22oCMRB9L/gPYQTfalaxIlujeEGxBcVLP2DYTHeX&#10;biZrEtf17xuh0Lc5nOtM562pREPOl5YVDPoJCOLM6pJzBV+XzesEhA/IGivLpOBBHuazzssUU23v&#10;fKLmHHIRQ9inqKAIoU6l9FlBBn3f1sSR+7bOYIjQ5VI7vMdwU8lhkoylwZJjQ4E1rQrKfs43o+Bj&#10;vR3u/e7TLq+b5vgIl5uj7UGpXrddvIMI1IZ/8Z97p+P80Rs8n4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JzgMMAAADcAAAADwAAAAAAAAAAAAAAAACYAgAAZHJzL2Rv&#10;d25yZXYueG1sUEsFBgAAAAAEAAQA9QAAAIgDAAAAAA==&#10;" strokeweight="1pt">
                <v:shadow on="t" opacity=".5" offset="4pt,5pt"/>
                <v:textbox style="mso-next-textbox:#AutoShape 121">
                  <w:txbxContent>
                    <w:p w:rsidR="00F87B44" w:rsidRPr="00BC5507" w:rsidRDefault="00F87B44" w:rsidP="00E12ED7">
                      <w:pPr>
                        <w:pStyle w:val="1DongChinh"/>
                        <w:spacing w:before="20" w:after="60" w:line="240" w:lineRule="auto"/>
                        <w:ind w:left="-142" w:right="-115"/>
                        <w:jc w:val="center"/>
                        <w:rPr>
                          <w:rFonts w:ascii="Times New Roman" w:hAnsi="Times New Roman"/>
                          <w:sz w:val="26"/>
                          <w:szCs w:val="26"/>
                        </w:rPr>
                      </w:pPr>
                      <w:r w:rsidRPr="00BC5507">
                        <w:rPr>
                          <w:rFonts w:ascii="Times New Roman" w:hAnsi="Times New Roman"/>
                          <w:sz w:val="26"/>
                          <w:szCs w:val="26"/>
                        </w:rPr>
                        <w:t>Bể Anoxic</w:t>
                      </w:r>
                    </w:p>
                  </w:txbxContent>
                </v:textbox>
              </v:roundrect>
              <v:roundrect id="AutoShape 122" o:spid="_x0000_s1146" style="position:absolute;left:4678;top:6828;width:2935;height:9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t98MA&#10;AADcAAAADwAAAGRycy9kb3ducmV2LnhtbERP3WrCMBS+F/YO4Qx2t6aTIVKbittQnKBs6gMcmmNb&#10;1px0Saz17Rdh4N35+H5PPh9MK3pyvrGs4CVJQRCXVjdcKTgels9TED4ga2wtk4IreZgXD6McM20v&#10;/E39PlQihrDPUEEdQpdJ6cuaDPrEdsSRO1lnMEToKqkdXmK4aeU4TSfSYMOxocaO3msqf/Zno+Dz&#10;YzXe+vXGvv0u+69rOJwdrXZKPT0OixmIQEO4i//dax3nv07g9ky8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Dt98MAAADcAAAADwAAAAAAAAAAAAAAAACYAgAAZHJzL2Rv&#10;d25yZXYueG1sUEsFBgAAAAAEAAQA9QAAAIgDAAAAAA==&#10;" strokeweight="1pt">
                <v:shadow on="t" opacity=".5" offset="4pt,5pt"/>
                <v:textbox style="mso-next-textbox:#AutoShape 122">
                  <w:txbxContent>
                    <w:p w:rsidR="00F87B44" w:rsidRPr="00BC5507" w:rsidRDefault="00F87B44" w:rsidP="00E12ED7">
                      <w:pPr>
                        <w:pStyle w:val="1DongChinh"/>
                        <w:spacing w:before="100" w:beforeAutospacing="1" w:after="60" w:line="240" w:lineRule="auto"/>
                        <w:ind w:left="-142" w:right="-115"/>
                        <w:jc w:val="center"/>
                        <w:rPr>
                          <w:rFonts w:ascii="Times New Roman" w:hAnsi="Times New Roman"/>
                          <w:sz w:val="26"/>
                        </w:rPr>
                      </w:pPr>
                      <w:r w:rsidRPr="00BC5507">
                        <w:rPr>
                          <w:rFonts w:ascii="Times New Roman" w:hAnsi="Times New Roman"/>
                          <w:sz w:val="26"/>
                        </w:rPr>
                        <w:t xml:space="preserve">Bể sinh học </w:t>
                      </w:r>
                    </w:p>
                    <w:p w:rsidR="00F87B44" w:rsidRPr="00BC5507" w:rsidRDefault="00F87B44" w:rsidP="00E12ED7">
                      <w:pPr>
                        <w:pStyle w:val="1DongChinh"/>
                        <w:spacing w:before="20" w:after="60" w:line="240" w:lineRule="auto"/>
                        <w:ind w:left="-142" w:right="-115"/>
                        <w:jc w:val="center"/>
                        <w:rPr>
                          <w:rFonts w:ascii="Times New Roman" w:hAnsi="Times New Roman"/>
                          <w:sz w:val="26"/>
                        </w:rPr>
                      </w:pPr>
                      <w:r w:rsidRPr="00BC5507">
                        <w:rPr>
                          <w:rFonts w:ascii="Times New Roman" w:hAnsi="Times New Roman"/>
                          <w:sz w:val="26"/>
                        </w:rPr>
                        <w:t>hiếu khí vật liệu đệm</w:t>
                      </w:r>
                    </w:p>
                  </w:txbxContent>
                </v:textbox>
              </v:roundrect>
              <v:roundrect id="AutoShape 123" o:spid="_x0000_s1147" style="position:absolute;left:1881;top:7637;width:2093;height:5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sA8MA&#10;AADcAAAADwAAAGRycy9kb3ducmV2LnhtbERPyW7CMBC9I/UfrKnUGzgt0ECKQVBRlVOlsNyn8TSJ&#10;Go9DbMD8fV0Jids8vXVmi2AacabO1ZYVPA8SEMSF1TWXCva7j/4EhPPIGhvLpOBKDhbzh94MM20v&#10;nNN560sRQ9hlqKDyvs2kdEVFBt3AtsSR+7GdQR9hV0rd4SWGm0a+JMmrNFhzbKiwpfeKit/tySgY&#10;TkNy3X0f1l/H0yfn6TKM0+FKqafHsHwD4Sn4u/jm3ug4f5TC/zP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gsA8MAAADcAAAADwAAAAAAAAAAAAAAAACYAgAAZHJzL2Rv&#10;d25yZXYueG1sUEsFBgAAAAAEAAQA9QAAAIgDAAAAAA==&#10;" strokeweight="1pt">
                <v:stroke dashstyle="1 1"/>
                <v:textbox style="mso-next-textbox:#AutoShape 123">
                  <w:txbxContent>
                    <w:p w:rsidR="00F87B44" w:rsidRPr="00631C4D" w:rsidRDefault="00F87B44" w:rsidP="00E12ED7">
                      <w:pPr>
                        <w:pStyle w:val="1DongChinh"/>
                        <w:spacing w:before="0" w:line="240" w:lineRule="auto"/>
                        <w:ind w:left="0"/>
                        <w:jc w:val="center"/>
                        <w:rPr>
                          <w:rFonts w:ascii="Times New Roman" w:hAnsi="Times New Roman"/>
                          <w:i/>
                          <w:sz w:val="26"/>
                          <w:szCs w:val="26"/>
                        </w:rPr>
                      </w:pPr>
                      <w:r w:rsidRPr="00631C4D">
                        <w:rPr>
                          <w:rFonts w:ascii="Times New Roman" w:hAnsi="Times New Roman"/>
                          <w:i/>
                          <w:sz w:val="26"/>
                          <w:szCs w:val="26"/>
                        </w:rPr>
                        <w:t>Máy thổi khí</w:t>
                      </w:r>
                    </w:p>
                  </w:txbxContent>
                </v:textbox>
              </v:roundrect>
              <v:roundrect id="AutoShape 124" o:spid="_x0000_s1148" style="position:absolute;left:4758;top:8452;width:2775;height:5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5hcMA&#10;AADcAAAADwAAAGRycy9kb3ducmV2LnhtbERP22oCMRB9L/gPYQTfalaRolujeEGxBcVLP2DYTHeX&#10;biZrEtf17xuh0Lc5nOtM562pREPOl5YVDPoJCOLM6pJzBV+XzesYhA/IGivLpOBBHuazzssUU23v&#10;fKLmHHIRQ9inqKAIoU6l9FlBBn3f1sSR+7bOYIjQ5VI7vMdwU8lhkrxJgyXHhgJrWhWU/ZxvRsHH&#10;ejvc+92nXV43zfERLjdH24NSvW67eAcRqA3/4j/3Tsf5owk8n4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95hcMAAADcAAAADwAAAAAAAAAAAAAAAACYAgAAZHJzL2Rv&#10;d25yZXYueG1sUEsFBgAAAAAEAAQA9QAAAIgDAAAAAA==&#10;" strokeweight="1pt">
                <v:shadow on="t" opacity=".5" offset="4pt,5pt"/>
                <v:textbox style="mso-next-textbox:#AutoShape 124">
                  <w:txbxContent>
                    <w:p w:rsidR="00F87B44" w:rsidRPr="00BC5507" w:rsidRDefault="00F87B44" w:rsidP="00E12ED7">
                      <w:pPr>
                        <w:pStyle w:val="1DongChinh"/>
                        <w:spacing w:before="20" w:after="60" w:line="240" w:lineRule="auto"/>
                        <w:ind w:left="-142" w:right="-115"/>
                        <w:jc w:val="center"/>
                        <w:rPr>
                          <w:rFonts w:ascii="Times New Roman" w:hAnsi="Times New Roman"/>
                          <w:sz w:val="26"/>
                        </w:rPr>
                      </w:pPr>
                      <w:r w:rsidRPr="00BC5507">
                        <w:rPr>
                          <w:rFonts w:ascii="Times New Roman" w:hAnsi="Times New Roman"/>
                          <w:sz w:val="26"/>
                        </w:rPr>
                        <w:t>Bể lắng bùn</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25" o:spid="_x0000_s1149" type="#_x0000_t93" style="position:absolute;left:5721;top:10522;width:848;height:44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xgGcQA&#10;AADcAAAADwAAAGRycy9kb3ducmV2LnhtbESPQWvCQBCF7wX/wzKCt7qx0CLRVUQUUi+lab0P2TGJ&#10;ZmeT7Fbjv3cOBW8zvDfvfbNcD65RV+pD7dnAbJqAIi68rbk08Puzf52DChHZYuOZDNwpwHo1elli&#10;av2Nv+max1JJCIcUDVQxtqnWoajIYZj6lli0k+8dRln7UtsebxLuGv2WJB/aYc3SUGFL24qKS/7n&#10;DHye/PHLdnudDbO86HbbQ3YOnTGT8bBZgIo0xKf5/zqzgv8u+PKMT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YBnEAAAA3AAAAA8AAAAAAAAAAAAAAAAAmAIAAGRycy9k&#10;b3ducmV2LnhtbFBLBQYAAAAABAAEAPUAAACJAwAAAAA=&#10;"/>
              <v:roundrect id="AutoShape 126" o:spid="_x0000_s1150" style="position:absolute;left:4758;top:9769;width:2775;height:5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jXsIA&#10;AADcAAAADwAAAGRycy9kb3ducmV2LnhtbERP3WrCMBS+F3yHcITd2VRhIp1R5obiBGXTPcChOWuL&#10;zUmXxFrf3giCd+fj+z2zRWdq0ZLzlWUFoyQFQZxbXXGh4Pe4Gk5B+ICssbZMCq7kYTHv92aYaXvh&#10;H2oPoRAxhH2GCsoQmkxKn5dk0Ce2IY7cn3UGQ4SukNrhJYabWo7TdCINVhwbSmzoo6T8dDgbBV+f&#10;6/HOb7Z2+b9qv6/heHa03iv1Muje30AE6sJT/HBvdJz/OoL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4ONewgAAANwAAAAPAAAAAAAAAAAAAAAAAJgCAABkcnMvZG93&#10;bnJldi54bWxQSwUGAAAAAAQABAD1AAAAhwMAAAAA&#10;" strokeweight="1pt">
                <v:shadow on="t" opacity=".5" offset="4pt,5pt"/>
                <v:textbox style="mso-next-textbox:#AutoShape 126">
                  <w:txbxContent>
                    <w:p w:rsidR="00F87B44" w:rsidRPr="00BC5507" w:rsidRDefault="00F87B44" w:rsidP="00E12ED7">
                      <w:pPr>
                        <w:pStyle w:val="1DongChinh"/>
                        <w:spacing w:before="20" w:after="60" w:line="240" w:lineRule="auto"/>
                        <w:ind w:left="-142" w:right="-115"/>
                        <w:jc w:val="center"/>
                        <w:rPr>
                          <w:rFonts w:ascii="Times New Roman" w:hAnsi="Times New Roman"/>
                          <w:sz w:val="26"/>
                          <w:szCs w:val="26"/>
                        </w:rPr>
                      </w:pPr>
                      <w:r w:rsidRPr="00BC5507">
                        <w:rPr>
                          <w:rFonts w:ascii="Times New Roman" w:hAnsi="Times New Roman"/>
                          <w:sz w:val="26"/>
                          <w:szCs w:val="26"/>
                        </w:rPr>
                        <w:t>Bể khử trùng</w:t>
                      </w:r>
                    </w:p>
                  </w:txbxContent>
                </v:textbox>
              </v:roundrect>
              <v:roundrect id="AutoShape 127" o:spid="_x0000_s1151" style="position:absolute;left:4732;top:3454;width:2827;height:5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9KcIA&#10;AADcAAAADwAAAGRycy9kb3ducmV2LnhtbERP3WrCMBS+H+wdwhl4N9MVHNIZxSmKCopTH+DQHNti&#10;c1KTWOvbL8Jgd+fj+z2jSWdq0ZLzlWUFH/0EBHFudcWFgtNx8T4E4QOyxtoyKXiQh8n49WWEmbZ3&#10;/qH2EAoRQ9hnqKAMocmk9HlJBn3fNsSRO1tnMEToCqkd3mO4qWWaJJ/SYMWxocSGZiXll8PNKFjP&#10;l+nWrzb2+7po949wvDla7pTqvXXTLxCBuvAv/nOvdJw/SOH5TLxAj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Mn0pwgAAANwAAAAPAAAAAAAAAAAAAAAAAJgCAABkcnMvZG93&#10;bnJldi54bWxQSwUGAAAAAAQABAD1AAAAhwMAAAAA&#10;" strokeweight="1pt">
                <v:shadow on="t" opacity=".5" offset="4pt,5pt"/>
                <v:textbox style="mso-next-textbox:#AutoShape 127">
                  <w:txbxContent>
                    <w:p w:rsidR="00F87B44" w:rsidRPr="00BC5507" w:rsidRDefault="00F87B44" w:rsidP="00E12ED7">
                      <w:pPr>
                        <w:pStyle w:val="1DongChinh"/>
                        <w:spacing w:before="20" w:after="60" w:line="240" w:lineRule="auto"/>
                        <w:ind w:left="-142" w:right="-115"/>
                        <w:jc w:val="center"/>
                        <w:rPr>
                          <w:rFonts w:ascii="Times New Roman" w:hAnsi="Times New Roman"/>
                          <w:sz w:val="26"/>
                          <w:szCs w:val="26"/>
                        </w:rPr>
                      </w:pPr>
                      <w:r w:rsidRPr="00BC5507">
                        <w:rPr>
                          <w:rFonts w:ascii="Times New Roman" w:hAnsi="Times New Roman"/>
                          <w:sz w:val="26"/>
                          <w:szCs w:val="26"/>
                        </w:rPr>
                        <w:t xml:space="preserve">Bể </w:t>
                      </w:r>
                      <w:r>
                        <w:rPr>
                          <w:rFonts w:ascii="Times New Roman" w:hAnsi="Times New Roman"/>
                          <w:sz w:val="26"/>
                          <w:szCs w:val="26"/>
                        </w:rPr>
                        <w:t>phân hủy kỵ khí</w:t>
                      </w:r>
                    </w:p>
                  </w:txbxContent>
                </v:textbox>
              </v:roundrect>
              <v:roundrect id="AutoShape 128" o:spid="_x0000_s1152" style="position:absolute;left:8320;top:9068;width:1887;height:55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YssMA&#10;AADcAAAADwAAAGRycy9kb3ducmV2LnhtbERP22oCMRB9L/gPYQTfalalIlujeEGxBcVLP2DYTHeX&#10;biZrEtf17xuh0Lc5nOtM562pREPOl5YVDPoJCOLM6pJzBV+XzesEhA/IGivLpOBBHuazzssUU23v&#10;fKLmHHIRQ9inqKAIoU6l9FlBBn3f1sSR+7bOYIjQ5VI7vMdwU8lhkoylwZJjQ4E1rQrKfs43o+Bj&#10;vR3u/e7TLq+b5vgIl5uj7UGpXrddvIMI1IZ/8Z97p+P8txE8n4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7YssMAAADcAAAADwAAAAAAAAAAAAAAAACYAgAAZHJzL2Rv&#10;d25yZXYueG1sUEsFBgAAAAAEAAQA9QAAAIgDAAAAAA==&#10;" strokeweight="1pt">
                <v:shadow on="t" opacity=".5" offset="4pt,5pt"/>
                <v:textbox style="mso-next-textbox:#AutoShape 128">
                  <w:txbxContent>
                    <w:p w:rsidR="00F87B44" w:rsidRPr="00BC5507" w:rsidRDefault="00F87B44" w:rsidP="00E12ED7">
                      <w:pPr>
                        <w:pStyle w:val="1DongChinh"/>
                        <w:spacing w:before="20" w:after="60" w:line="240" w:lineRule="auto"/>
                        <w:ind w:left="-142" w:right="-115"/>
                        <w:jc w:val="center"/>
                        <w:rPr>
                          <w:rFonts w:ascii="Times New Roman" w:hAnsi="Times New Roman"/>
                          <w:sz w:val="26"/>
                          <w:szCs w:val="26"/>
                        </w:rPr>
                      </w:pPr>
                      <w:r w:rsidRPr="00BC5507">
                        <w:rPr>
                          <w:rFonts w:ascii="Times New Roman" w:hAnsi="Times New Roman"/>
                          <w:sz w:val="26"/>
                          <w:szCs w:val="26"/>
                        </w:rPr>
                        <w:t>Bể phân hủy bùn</w:t>
                      </w:r>
                    </w:p>
                  </w:txbxContent>
                </v:textbox>
              </v:roundrect>
              <v:roundrect id="AutoShape 129" o:spid="_x0000_s1153" style="position:absolute;left:6686;top:9290;width:1649;height:4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8GMEA&#10;AADcAAAADwAAAGRycy9kb3ducmV2LnhtbERPS2sCMRC+F/wPYQRvNVu1IlujyILg1QeF3sbNdBO6&#10;maxJ1PXfNwWht/n4nrNc964VNwrRelbwNi5AENdeW24UnI7b1wWImJA1tp5JwYMirFeDlyWW2t95&#10;T7dDakQO4ViiApNSV0oZa0MO49h3xJn79sFhyjA0Uge853DXyklRzKVDy7nBYEeVofrncHUKLqba&#10;2JOsFudZu//U9us8n3ZBqdGw33yASNSnf/HTvdN5/vsM/p7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OPBjBAAAA3AAAAA8AAAAAAAAAAAAAAAAAmAIAAGRycy9kb3du&#10;cmV2LnhtbFBLBQYAAAAABAAEAPUAAACGAwAAAAA=&#10;" stroked="f">
                <v:fill opacity="0"/>
                <v:stroke dashstyle="1 1"/>
                <v:textbox style="mso-next-textbox:#AutoShape 129">
                  <w:txbxContent>
                    <w:p w:rsidR="00F87B44" w:rsidRPr="00CF08CF" w:rsidRDefault="00F87B44" w:rsidP="00E12ED7">
                      <w:pPr>
                        <w:pStyle w:val="1DongChinh"/>
                        <w:spacing w:before="0" w:line="240" w:lineRule="auto"/>
                        <w:ind w:left="0"/>
                        <w:jc w:val="center"/>
                        <w:rPr>
                          <w:rFonts w:ascii="Times New Roman" w:hAnsi="Times New Roman"/>
                          <w:i/>
                          <w:sz w:val="26"/>
                          <w:szCs w:val="26"/>
                        </w:rPr>
                      </w:pPr>
                      <w:r>
                        <w:rPr>
                          <w:rFonts w:ascii="Times New Roman" w:hAnsi="Times New Roman"/>
                          <w:i/>
                          <w:sz w:val="26"/>
                          <w:szCs w:val="26"/>
                        </w:rPr>
                        <w:t>Bùn</w:t>
                      </w:r>
                    </w:p>
                  </w:txbxContent>
                </v:textbox>
              </v:roundrect>
              <v:roundrect id="AutoShape 130" o:spid="_x0000_s1154" style="position:absolute;left:4759;top:4513;width:2774;height:5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lXcIA&#10;AADcAAAADwAAAGRycy9kb3ducmV2LnhtbERP3WrCMBS+H+wdwhG8m6mCMrqmMieKCpNN9wCH5qwt&#10;Nic1ibW+vREGuzsf3+/J5r1pREfO15YVjEcJCOLC6ppLBT/H1csrCB+QNTaWScGNPMzz56cMU22v&#10;/E3dIZQihrBPUUEVQptK6YuKDPqRbYkj92udwRChK6V2eI3hppGTJJlJgzXHhgpb+qioOB0uRsF2&#10;uZ58+s3OLs6r7usWjhdH671Sw0H//gYiUB/+xX/ujY7zp1N4PBMv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VdwgAAANwAAAAPAAAAAAAAAAAAAAAAAJgCAABkcnMvZG93&#10;bnJldi54bWxQSwUGAAAAAAQABAD1AAAAhwMAAAAA&#10;" strokeweight="1pt">
                <v:shadow on="t" opacity=".5" offset="4pt,5pt"/>
                <v:textbox style="mso-next-textbox:#AutoShape 130">
                  <w:txbxContent>
                    <w:p w:rsidR="00F87B44" w:rsidRPr="00BC5507" w:rsidRDefault="00F87B44" w:rsidP="00E12ED7">
                      <w:pPr>
                        <w:pStyle w:val="1DongChinh"/>
                        <w:spacing w:before="20" w:after="60" w:line="240" w:lineRule="auto"/>
                        <w:ind w:left="-142" w:right="-115"/>
                        <w:jc w:val="center"/>
                        <w:rPr>
                          <w:rFonts w:ascii="Times New Roman" w:hAnsi="Times New Roman"/>
                          <w:sz w:val="26"/>
                          <w:szCs w:val="26"/>
                        </w:rPr>
                      </w:pPr>
                      <w:r w:rsidRPr="00BC5507">
                        <w:rPr>
                          <w:rFonts w:ascii="Times New Roman" w:hAnsi="Times New Roman"/>
                          <w:sz w:val="26"/>
                          <w:szCs w:val="26"/>
                        </w:rPr>
                        <w:t xml:space="preserve">Bể </w:t>
                      </w:r>
                      <w:r>
                        <w:rPr>
                          <w:rFonts w:ascii="Times New Roman" w:hAnsi="Times New Roman"/>
                          <w:sz w:val="26"/>
                          <w:szCs w:val="26"/>
                        </w:rPr>
                        <w:t>điều hòa</w:t>
                      </w:r>
                    </w:p>
                    <w:p w:rsidR="00F87B44" w:rsidRPr="00B67A88" w:rsidRDefault="00F87B44" w:rsidP="00E12ED7">
                      <w:pPr>
                        <w:rPr>
                          <w:szCs w:val="26"/>
                        </w:rPr>
                      </w:pPr>
                    </w:p>
                  </w:txbxContent>
                </v:textbox>
              </v:roundrect>
              <v:roundrect id="AutoShape 131" o:spid="_x0000_s1155" style="position:absolute;left:1545;top:5830;width:2715;height:119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fRcIA&#10;AADcAAAADwAAAGRycy9kb3ducmV2LnhtbERPS2sCMRC+C/6HMEJvmm1FV1ej2NJST4Kv+7gZd5du&#10;JttN1Pjvm4LgbT6+58yXwdTiSq2rLCt4HSQgiHOrKy4UHPZf/QkI55E11pZJwZ0cLBfdzhwzbW+8&#10;pevOFyKGsMtQQel9k0np8pIMuoFtiCN3tq1BH2FbSN3iLYabWr4lyVgarDg2lNjQR0n5z+5iFAyn&#10;IbnvT8fPze/lm7fpKozS4btSL72wmoHwFPxT/HCvdZw/GsP/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R9FwgAAANwAAAAPAAAAAAAAAAAAAAAAAJgCAABkcnMvZG93&#10;bnJldi54bWxQSwUGAAAAAAQABAD1AAAAhwMAAAAA&#10;" strokeweight="1pt">
                <v:stroke dashstyle="1 1"/>
                <v:textbox style="mso-next-textbox:#AutoShape 131">
                  <w:txbxContent>
                    <w:p w:rsidR="00F87B44" w:rsidRPr="009E1444" w:rsidRDefault="00F87B44" w:rsidP="00E12ED7">
                      <w:pPr>
                        <w:pStyle w:val="1DongChinh"/>
                        <w:spacing w:before="0" w:line="240" w:lineRule="auto"/>
                        <w:ind w:left="0"/>
                        <w:rPr>
                          <w:rFonts w:ascii="Times New Roman" w:hAnsi="Times New Roman"/>
                          <w:i/>
                          <w:sz w:val="26"/>
                          <w:szCs w:val="26"/>
                        </w:rPr>
                      </w:pPr>
                      <w:r w:rsidRPr="009E1444">
                        <w:rPr>
                          <w:rFonts w:ascii="Times New Roman" w:hAnsi="Times New Roman"/>
                          <w:i/>
                          <w:sz w:val="26"/>
                          <w:szCs w:val="26"/>
                        </w:rPr>
                        <w:t>Dung dịch ổn định pH (NaHCO</w:t>
                      </w:r>
                      <w:r w:rsidRPr="009E1444">
                        <w:rPr>
                          <w:rFonts w:ascii="Times New Roman" w:hAnsi="Times New Roman"/>
                          <w:i/>
                          <w:sz w:val="26"/>
                          <w:szCs w:val="26"/>
                          <w:vertAlign w:val="subscript"/>
                        </w:rPr>
                        <w:t>3</w:t>
                      </w:r>
                      <w:r w:rsidRPr="009E1444">
                        <w:rPr>
                          <w:rFonts w:ascii="Times New Roman" w:hAnsi="Times New Roman"/>
                          <w:i/>
                          <w:sz w:val="26"/>
                          <w:szCs w:val="26"/>
                        </w:rPr>
                        <w:t>,NaOH hoặc tương đương)</w:t>
                      </w:r>
                    </w:p>
                  </w:txbxContent>
                </v:textbox>
              </v:roundrect>
              <v:shapetype id="_x0000_t32" coordsize="21600,21600" o:spt="32" o:oned="t" path="m,l21600,21600e" filled="f">
                <v:path arrowok="t" fillok="f" o:connecttype="none"/>
                <o:lock v:ext="edit" shapetype="t"/>
              </v:shapetype>
              <v:shape id="AutoShape 132" o:spid="_x0000_s1156" type="#_x0000_t32" style="position:absolute;left:6140;top:1939;width:6;height:4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SvsEAAADcAAAADwAAAGRycy9kb3ducmV2LnhtbERPS2sCMRC+F/ofwhS8dbMtaGU1SisI&#10;4qX4AD0Om3E3uJksm7hZ/30jCL3Nx/ec+XKwjeip88axgo8sB0FcOm24UnA8rN+nIHxA1tg4JgV3&#10;8rBcvL7MsdAu8o76fahECmFfoII6hLaQ0pc1WfSZa4kTd3GdxZBgV0ndYUzhtpGfeT6RFg2nhhpb&#10;WtVUXvc3q8DEX9O3m1X82Z7OXkcy97EzSo3ehu8ZiEBD+Bc/3Rud5o+/4P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9NK+wQAAANwAAAAPAAAAAAAAAAAAAAAA&#10;AKECAABkcnMvZG93bnJldi54bWxQSwUGAAAAAAQABAD5AAAAjwMAAAAA&#10;">
                <v:stroke endarrow="block"/>
              </v:shape>
              <v:shape id="AutoShape 133" o:spid="_x0000_s1157" type="#_x0000_t32" style="position:absolute;left:6146;top:4010;width:1;height:5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134" o:spid="_x0000_s1158" type="#_x0000_t32" style="position:absolute;left:6146;top:5070;width:1;height:6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AutoShape 135" o:spid="_x0000_s1159" type="#_x0000_t32" style="position:absolute;left:6146;top:6245;width:1;height:5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136" o:spid="_x0000_s1160" type="#_x0000_t32" style="position:absolute;left:6146;top:7786;width:1;height:6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137" o:spid="_x0000_s1161" type="#_x0000_t32" style="position:absolute;left:6146;top:9008;width:1;height:7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138" o:spid="_x0000_s1162" type="#_x0000_t32" style="position:absolute;left:4030;top:10046;width:72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AutoShape 139" o:spid="_x0000_s1163" type="#_x0000_t32" style="position:absolute;left:6146;top:9348;width:2174;height: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GdMEAAADcAAAADwAAAGRycy9kb3ducmV2LnhtbERP32vCMBB+H/g/hBP2tqbK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oZ0wQAAANwAAAAPAAAAAAAAAAAAAAAA&#10;AKECAABkcnMvZG93bnJldi54bWxQSwUGAAAAAAQABAD5AAAAjwMAAAAA&#10;">
                <v:stroke endarrow="block"/>
              </v:shape>
              <v:shapetype id="_x0000_t33" coordsize="21600,21600" o:spt="33" o:oned="t" path="m,l21600,r,21600e" filled="f">
                <v:stroke joinstyle="miter"/>
                <v:path arrowok="t" fillok="f" o:connecttype="none"/>
                <o:lock v:ext="edit" shapetype="t"/>
              </v:shapetype>
              <v:shape id="AutoShape 140" o:spid="_x0000_s1164" type="#_x0000_t33" style="position:absolute;left:6848;top:6651;width:3102;height:173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EV/MEAAADcAAAADwAAAGRycy9kb3ducmV2LnhtbERPS4vCMBC+C/6HMMLeNF1hRbpGkQVl&#10;2YPgo7DHoRmbYjMpTfrw3xtB8DYf33NWm8FWoqPGl44VfM4SEMS50yUXCi7n3XQJwgdkjZVjUnAn&#10;D5v1eLTCVLuej9SdQiFiCPsUFZgQ6lRKnxuy6GeuJo7c1TUWQ4RNIXWDfQy3lZwnyUJaLDk2GKzp&#10;x1B+O7VWwTKrsvavvdZJsTd7j50/9P+5Uh+TYfsNItAQ3uKX+1fH+YsveD4TL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ARX8wQAAANwAAAAPAAAAAAAAAAAAAAAA&#10;AKECAABkcnMvZG93bnJldi54bWxQSwUGAAAAAAQABAD5AAAAjwMAAAAA&#10;">
                <v:stroke endarrow="block"/>
              </v:shape>
              <v:roundrect id="AutoShape 141" o:spid="_x0000_s1165" style="position:absolute;left:4726;top:2372;width:2827;height:5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xl8IA&#10;AADcAAAADwAAAGRycy9kb3ducmV2LnhtbERPzWrCQBC+F3yHZQRvdVMPocRsxFYULVha9QGG7JiE&#10;Zmfj7hrj27uFQm/z8f1OvhhMK3pyvrGs4GWagCAurW64UnA6rp9fQfiArLG1TAru5GFRjJ5yzLS9&#10;8Tf1h1CJGMI+QwV1CF0mpS9rMuintiOO3Nk6gyFCV0nt8BbDTStnSZJKgw3Hhho7eq+p/DlcjYLd&#10;ajPb++2Hfbus+697OF4dbT6VmoyH5RxEoCH8i//cWx3npyn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bGXwgAAANwAAAAPAAAAAAAAAAAAAAAAAJgCAABkcnMvZG93&#10;bnJldi54bWxQSwUGAAAAAAQABAD1AAAAhwMAAAAA&#10;" strokeweight="1pt">
                <v:shadow on="t" opacity=".5" offset="4pt,5pt"/>
                <v:textbox style="mso-next-textbox:#AutoShape 141">
                  <w:txbxContent>
                    <w:p w:rsidR="00F87B44" w:rsidRPr="00BC5507" w:rsidRDefault="00F87B44" w:rsidP="00E12ED7">
                      <w:pPr>
                        <w:pStyle w:val="1DongChinh"/>
                        <w:spacing w:before="20" w:after="60" w:line="240" w:lineRule="auto"/>
                        <w:ind w:left="-142" w:right="-115"/>
                        <w:jc w:val="center"/>
                        <w:rPr>
                          <w:rFonts w:ascii="Times New Roman" w:hAnsi="Times New Roman"/>
                          <w:sz w:val="26"/>
                          <w:szCs w:val="26"/>
                        </w:rPr>
                      </w:pPr>
                      <w:r w:rsidRPr="00BC5507">
                        <w:rPr>
                          <w:rFonts w:ascii="Times New Roman" w:hAnsi="Times New Roman"/>
                          <w:sz w:val="26"/>
                          <w:szCs w:val="26"/>
                        </w:rPr>
                        <w:t xml:space="preserve">Bể </w:t>
                      </w:r>
                      <w:r>
                        <w:rPr>
                          <w:rFonts w:ascii="Times New Roman" w:hAnsi="Times New Roman"/>
                          <w:sz w:val="26"/>
                          <w:szCs w:val="26"/>
                        </w:rPr>
                        <w:t>gom tách rác</w:t>
                      </w:r>
                    </w:p>
                  </w:txbxContent>
                </v:textbox>
              </v:roundrect>
              <v:shape id="AutoShape 142" o:spid="_x0000_s1166" type="#_x0000_t32" style="position:absolute;left:6140;top:2928;width:6;height:5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TQMQAAADcAAAADwAAAGRycy9kb3ducmV2LnhtbERPS2vCQBC+C/6HZYTedJMefKSuIoKl&#10;KD2oJbS3ITtNgtnZsLua2F/fLQi9zcf3nOW6N424kfO1ZQXpJAFBXFhdc6ng47wbz0H4gKyxsUwK&#10;7uRhvRoOlphp2/GRbqdQihjCPkMFVQhtJqUvKjLoJ7Yljty3dQZDhK6U2mEXw00jn5NkKg3WHBsq&#10;bGlbUXE5XY2Cz8Pimt/zd9rn6WL/hc74n/OrUk+jfvMCIlAf/sUP95uO86cz+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VNA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3" o:spid="_x0000_s1167" type="#_x0000_t34" style="position:absolute;left:3974;top:7512;width:704;height:38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ZH8MAAADcAAAADwAAAGRycy9kb3ducmV2LnhtbESPQWvDMAyF74X+B6PCbq2zwsqW1Qkj&#10;UBiMHZoVdhWxloTGcoidxvv302HQm8R7eu/TsUxuUDeaQu/ZwOMuA0XceNtza+Dyddo+gwoR2eLg&#10;mQz8UoCyWK+OmFu/8JludWyVhHDI0UAX45hrHZqOHIadH4lF+/GTwyjr1Go74SLhbtD7LDtohz1L&#10;Q4cjVR0113p2BpKtrsPL5zxfqvix1PT0vaSajXnYpLdXUJFSvJv/r9+t4B+EVp6RCXT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jGR/DAAAA3AAAAA8AAAAAAAAAAAAA&#10;AAAAoQIAAGRycy9kb3ducmV2LnhtbFBLBQYAAAAABAAEAPkAAACRAwAAAAA=&#10;" adj="10769">
                <v:stroke endarrow="block"/>
              </v:shape>
              <v:shape id="AutoShape 144" o:spid="_x0000_s1168" type="#_x0000_t34" style="position:absolute;left:4260;top:6428;width:418;height:87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tA28IAAADcAAAADwAAAGRycy9kb3ducmV2LnhtbERPS2sCMRC+F/wPYQRvNbEHsatRFtmC&#10;HjzUWupx2Mw+cDNZN1HXf98Igrf5+J6zWPW2EVfqfO1Yw2SsQBDnztRcajj8fL3PQPiAbLBxTBru&#10;5GG1HLwtMDHuxt903YdSxBD2CWqoQmgTKX1ekUU/di1x5ArXWQwRdqU0Hd5iuG3kh1JTabHm2FBh&#10;S+uK8tP+YjU023ORpq6gzKpjpn7LQ/23y7QeDft0DiJQH17ip3tj4vzpJzyeiR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tA28IAAADcAAAADwAAAAAAAAAAAAAA&#10;AAChAgAAZHJzL2Rvd25yZXYueG1sUEsFBgAAAAAEAAQA+QAAAJADAAAAAA==&#10;" adj="10748">
                <v:stroke endarrow="block"/>
              </v:shape>
              <v:roundrect id="AutoShape 145" o:spid="_x0000_s1169" style="position:absolute;left:8320;top:10105;width:1887;height:55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apcUA&#10;AADcAAAADwAAAGRycy9kb3ducmV2LnhtbESPQW/CMAyF75P2HyJP4jbScYCpEBBsAsGkoQ34AVZj&#10;2orG6ZJQyr+fD5N2s/We3/s8W/SuUR2FWHs28DLMQBEX3tZcGjgd18+voGJCtth4JgN3irCYPz7M&#10;MLf+xt/UHVKpJIRjjgaqlNpc61hU5DAOfUss2tkHh0nWUGob8CbhrtGjLBtrhzVLQ4UtvVVUXA5X&#10;Z2D3vhl9xu2HX/2su697Ol4DbfbGDJ765RRUoj79m/+ut1bwJ4Iv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RqlxQAAANwAAAAPAAAAAAAAAAAAAAAAAJgCAABkcnMv&#10;ZG93bnJldi54bWxQSwUGAAAAAAQABAD1AAAAigMAAAAA&#10;" strokeweight="1pt">
                <v:shadow on="t" opacity=".5" offset="4pt,5pt"/>
                <v:textbox style="mso-next-textbox:#AutoShape 145">
                  <w:txbxContent>
                    <w:p w:rsidR="00F87B44" w:rsidRPr="00BC5507" w:rsidRDefault="00F87B44" w:rsidP="00E12ED7">
                      <w:pPr>
                        <w:pStyle w:val="1DongChinh"/>
                        <w:spacing w:before="20" w:after="60" w:line="240" w:lineRule="auto"/>
                        <w:ind w:left="-142" w:right="-115"/>
                        <w:jc w:val="center"/>
                        <w:rPr>
                          <w:rFonts w:ascii="Times New Roman" w:hAnsi="Times New Roman"/>
                          <w:sz w:val="26"/>
                          <w:szCs w:val="26"/>
                        </w:rPr>
                      </w:pPr>
                      <w:r w:rsidRPr="00BC5507">
                        <w:rPr>
                          <w:rFonts w:ascii="Times New Roman" w:hAnsi="Times New Roman"/>
                          <w:sz w:val="26"/>
                          <w:szCs w:val="26"/>
                        </w:rPr>
                        <w:t xml:space="preserve">Bể </w:t>
                      </w:r>
                      <w:r>
                        <w:rPr>
                          <w:rFonts w:ascii="Times New Roman" w:hAnsi="Times New Roman"/>
                          <w:sz w:val="26"/>
                          <w:szCs w:val="26"/>
                        </w:rPr>
                        <w:t>nén bùn</w:t>
                      </w:r>
                    </w:p>
                  </w:txbxContent>
                </v:textbox>
              </v:roundrect>
              <v:shape id="AutoShape 146" o:spid="_x0000_s1170" type="#_x0000_t32" style="position:absolute;left:9264;top:9627;width:1;height:4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47" o:spid="_x0000_s1171" type="#_x0000_t35" style="position:absolute;left:4946;top:6345;width:6932;height:1705;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X4gboAAADcAAAADwAAAGRycy9kb3ducmV2LnhtbERPSwrCMBDdC94hjOBOExW0VKOIIrj1&#10;c4ChGdtiMylN1Hh7Iwju5vG+s9pE24gndb52rGEyViCIC2dqLjVcL4dRBsIHZIONY9LwJg+bdb+3&#10;wty4F5/oeQ6lSCHsc9RQhdDmUvqiIot+7FrixN1cZzEk2JXSdPhK4baRU6Xm0mLNqaHClnYVFffz&#10;w2pQhTd7nJzUjBals/yINttFrYeDuF2CCBTDX/xzH02av5jC95l0gVx/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OAl+IG6AAAA3AAAAA8AAAAAAAAAAAAAAAAAoQIAAGRy&#10;cy9kb3ducmV2LnhtbFBLBQYAAAAABAAEAPkAAACIAwAAAAA=&#10;" adj="-1119,-13999">
                <v:stroke endarrow="block"/>
              </v:shape>
            </v:group>
            <w10:wrap type="none"/>
            <w10:anchorlock/>
          </v:group>
        </w:pict>
      </w:r>
    </w:p>
    <w:p w:rsidR="00E12ED7" w:rsidRPr="00832AE2" w:rsidRDefault="00E12ED7" w:rsidP="0018201A">
      <w:pPr>
        <w:spacing w:line="240" w:lineRule="auto"/>
        <w:ind w:left="142"/>
        <w:rPr>
          <w:rFonts w:ascii="Times New Roman" w:hAnsi="Times New Roman" w:cs="Times New Roman"/>
          <w:sz w:val="28"/>
          <w:szCs w:val="28"/>
        </w:rPr>
      </w:pPr>
      <w:r w:rsidRPr="00832AE2">
        <w:rPr>
          <w:rFonts w:ascii="Times New Roman" w:hAnsi="Times New Roman" w:cs="Times New Roman"/>
          <w:sz w:val="28"/>
          <w:szCs w:val="28"/>
        </w:rPr>
        <w:t xml:space="preserve">Nước thải sau xử lý đạt tiêu chuẩn </w:t>
      </w:r>
      <w:r w:rsidRPr="00832AE2">
        <w:rPr>
          <w:rFonts w:ascii="Times New Roman" w:hAnsi="Times New Roman" w:cs="Times New Roman"/>
          <w:b/>
          <w:sz w:val="28"/>
          <w:szCs w:val="28"/>
        </w:rPr>
        <w:t>QCVN 14:2008/BTNMT, hệ số C Cột A</w:t>
      </w:r>
      <w:r w:rsidRPr="00832AE2">
        <w:rPr>
          <w:rFonts w:ascii="Times New Roman" w:hAnsi="Times New Roman" w:cs="Times New Roman"/>
          <w:sz w:val="28"/>
          <w:szCs w:val="28"/>
        </w:rPr>
        <w:t xml:space="preserve"> và xả ra nguồn tiếp nhận.</w:t>
      </w:r>
    </w:p>
    <w:p w:rsidR="00856A5A" w:rsidRDefault="00E12ED7" w:rsidP="00E558E3">
      <w:pPr>
        <w:pStyle w:val="ListParagraph"/>
        <w:numPr>
          <w:ilvl w:val="0"/>
          <w:numId w:val="144"/>
        </w:numPr>
        <w:tabs>
          <w:tab w:val="left" w:pos="567"/>
        </w:tabs>
        <w:spacing w:line="240" w:lineRule="auto"/>
        <w:ind w:left="567" w:hanging="283"/>
        <w:contextualSpacing w:val="0"/>
        <w:rPr>
          <w:rFonts w:ascii="Times New Roman" w:hAnsi="Times New Roman" w:cs="Times New Roman"/>
          <w:sz w:val="28"/>
          <w:szCs w:val="28"/>
        </w:rPr>
      </w:pPr>
      <w:r w:rsidRPr="00827E5F">
        <w:rPr>
          <w:rFonts w:ascii="Times New Roman" w:hAnsi="Times New Roman" w:cs="Times New Roman"/>
          <w:sz w:val="28"/>
          <w:szCs w:val="28"/>
        </w:rPr>
        <w:lastRenderedPageBreak/>
        <w:t>Các hạng mục về hệ thống thoát nước mưa và thoát nước thải</w:t>
      </w:r>
      <w:r w:rsidR="00827E5F" w:rsidRPr="00827E5F">
        <w:rPr>
          <w:rFonts w:ascii="Times New Roman" w:hAnsi="Times New Roman" w:cs="Times New Roman"/>
          <w:sz w:val="28"/>
          <w:szCs w:val="28"/>
        </w:rPr>
        <w:t>:</w:t>
      </w:r>
      <w:r w:rsidRPr="00856A5A">
        <w:rPr>
          <w:rFonts w:ascii="Times New Roman" w:hAnsi="Times New Roman" w:cs="Times New Roman"/>
          <w:sz w:val="28"/>
          <w:szCs w:val="28"/>
        </w:rPr>
        <w:t>Nguồn nước thải sau khi xử lý đạt tiêu chuẩn theo quy định được xả ra môi trường theo hệ thống mương thoát nước mua chung củ</w:t>
      </w:r>
      <w:r w:rsidR="007F2F5B" w:rsidRPr="00856A5A">
        <w:rPr>
          <w:rFonts w:ascii="Times New Roman" w:hAnsi="Times New Roman" w:cs="Times New Roman"/>
          <w:sz w:val="28"/>
          <w:szCs w:val="28"/>
        </w:rPr>
        <w:t xml:space="preserve">a </w:t>
      </w:r>
      <w:r w:rsidR="00856A5A" w:rsidRPr="00856A5A">
        <w:rPr>
          <w:rFonts w:ascii="Times New Roman" w:hAnsi="Times New Roman" w:cs="Times New Roman"/>
          <w:sz w:val="28"/>
          <w:szCs w:val="28"/>
        </w:rPr>
        <w:t>C</w:t>
      </w:r>
      <w:r w:rsidRPr="00856A5A">
        <w:rPr>
          <w:rFonts w:ascii="Times New Roman" w:hAnsi="Times New Roman" w:cs="Times New Roman"/>
          <w:sz w:val="28"/>
          <w:szCs w:val="28"/>
        </w:rPr>
        <w:t>ảng. Một phần nước thải sau xử lý sẽ được dẫn về bể chứa lưu trữ để sử dụng tướ</w:t>
      </w:r>
      <w:r w:rsidR="00856A5A" w:rsidRPr="00856A5A">
        <w:rPr>
          <w:rFonts w:ascii="Times New Roman" w:hAnsi="Times New Roman" w:cs="Times New Roman"/>
          <w:sz w:val="28"/>
          <w:szCs w:val="28"/>
        </w:rPr>
        <w:t>i cây xanh trong khuôn viên C</w:t>
      </w:r>
      <w:r w:rsidRPr="00856A5A">
        <w:rPr>
          <w:rFonts w:ascii="Times New Roman" w:hAnsi="Times New Roman" w:cs="Times New Roman"/>
          <w:sz w:val="28"/>
          <w:szCs w:val="28"/>
        </w:rPr>
        <w:t>ảng.</w:t>
      </w:r>
    </w:p>
    <w:p w:rsidR="00E12ED7" w:rsidRPr="00832AE2" w:rsidRDefault="00E12ED7" w:rsidP="00E558E3">
      <w:pPr>
        <w:numPr>
          <w:ilvl w:val="0"/>
          <w:numId w:val="87"/>
        </w:numPr>
        <w:tabs>
          <w:tab w:val="left" w:pos="709"/>
        </w:tabs>
        <w:spacing w:line="240" w:lineRule="auto"/>
        <w:ind w:left="709" w:hanging="283"/>
        <w:rPr>
          <w:rFonts w:ascii="Times New Roman" w:hAnsi="Times New Roman" w:cs="Times New Roman"/>
          <w:sz w:val="28"/>
          <w:szCs w:val="28"/>
        </w:rPr>
      </w:pPr>
      <w:r w:rsidRPr="00832AE2">
        <w:rPr>
          <w:rFonts w:ascii="Times New Roman" w:hAnsi="Times New Roman" w:cs="Times New Roman"/>
          <w:sz w:val="28"/>
          <w:szCs w:val="28"/>
        </w:rPr>
        <w:t>.</w:t>
      </w:r>
    </w:p>
    <w:p w:rsidR="00EA1A86" w:rsidRPr="00832AE2" w:rsidRDefault="00EA1A86" w:rsidP="00BD7E0E">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z w:val="28"/>
          <w:szCs w:val="28"/>
          <w:lang w:val="es-ES_tradnl"/>
        </w:rPr>
      </w:pPr>
      <w:bookmarkStart w:id="504" w:name="_Toc3714673"/>
      <w:bookmarkStart w:id="505" w:name="_Toc6064491"/>
      <w:bookmarkStart w:id="506" w:name="_Toc6826522"/>
      <w:r w:rsidRPr="00832AE2">
        <w:rPr>
          <w:rFonts w:ascii="Times New Roman" w:hAnsi="Times New Roman" w:cs="Times New Roman"/>
          <w:sz w:val="28"/>
          <w:szCs w:val="28"/>
        </w:rPr>
        <w:t>Chất thải rắn:</w:t>
      </w:r>
      <w:bookmarkEnd w:id="504"/>
      <w:bookmarkEnd w:id="505"/>
      <w:bookmarkEnd w:id="506"/>
    </w:p>
    <w:p w:rsidR="0091671E" w:rsidRPr="00832AE2" w:rsidRDefault="0091671E" w:rsidP="00BD7E0E">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832AE2">
        <w:rPr>
          <w:rFonts w:ascii="Times New Roman" w:hAnsi="Times New Roman" w:cs="Times New Roman"/>
          <w:sz w:val="28"/>
          <w:szCs w:val="28"/>
        </w:rPr>
        <w:t xml:space="preserve">Thu gom bằng hệ thống các thùng chứa rác chuyên dụng được bố trí ở tất cả các phòng làm việc và khu vực công cộng. </w:t>
      </w:r>
      <w:r w:rsidR="00CA0A12" w:rsidRPr="00832AE2">
        <w:rPr>
          <w:rFonts w:ascii="Times New Roman" w:hAnsi="Times New Roman" w:cs="Times New Roman"/>
          <w:sz w:val="28"/>
          <w:szCs w:val="28"/>
          <w:lang w:val="es-ES_tradnl"/>
        </w:rPr>
        <w:t>Bộ phận</w:t>
      </w:r>
      <w:r w:rsidR="003736B9" w:rsidRPr="00832AE2">
        <w:rPr>
          <w:rFonts w:ascii="Times New Roman" w:hAnsi="Times New Roman" w:cs="Times New Roman"/>
          <w:sz w:val="28"/>
          <w:szCs w:val="28"/>
          <w:lang w:val="es-ES_tradnl"/>
        </w:rPr>
        <w:t xml:space="preserve"> vệ sinh</w:t>
      </w:r>
      <w:r w:rsidRPr="00832AE2">
        <w:rPr>
          <w:rFonts w:ascii="Times New Roman" w:hAnsi="Times New Roman" w:cs="Times New Roman"/>
          <w:sz w:val="28"/>
          <w:szCs w:val="28"/>
        </w:rPr>
        <w:t>của Cảng HKQT Phú Quốc sẽ thu gom tất cả chất thải rắn ở từng vị trí và chuyển vào điểm tập trung tại nhà chứa rác thải</w:t>
      </w:r>
      <w:r w:rsidRPr="00832AE2">
        <w:rPr>
          <w:rFonts w:ascii="Times New Roman" w:hAnsi="Times New Roman" w:cs="Times New Roman"/>
          <w:i/>
          <w:sz w:val="28"/>
          <w:szCs w:val="28"/>
        </w:rPr>
        <w:t>(</w:t>
      </w:r>
      <w:r w:rsidR="007F2F5B">
        <w:rPr>
          <w:rFonts w:ascii="Times New Roman" w:hAnsi="Times New Roman" w:cs="Times New Roman"/>
          <w:i/>
          <w:sz w:val="28"/>
          <w:szCs w:val="28"/>
        </w:rPr>
        <w:t>t</w:t>
      </w:r>
      <w:r w:rsidRPr="00832AE2">
        <w:rPr>
          <w:rFonts w:ascii="Times New Roman" w:hAnsi="Times New Roman" w:cs="Times New Roman"/>
          <w:i/>
          <w:sz w:val="28"/>
          <w:szCs w:val="28"/>
        </w:rPr>
        <w:t>rước cổng số 4)</w:t>
      </w:r>
      <w:r w:rsidRPr="00832AE2">
        <w:rPr>
          <w:rFonts w:ascii="Times New Roman" w:hAnsi="Times New Roman" w:cs="Times New Roman"/>
          <w:sz w:val="28"/>
          <w:szCs w:val="28"/>
        </w:rPr>
        <w:t>. Nhà xử lý chất thải rắn thông thường được xây dựng kiên cố bê tông, tường gạch, chống được mưa nắng, diện tích khoảng 50m</w:t>
      </w:r>
      <w:r w:rsidRPr="00832AE2">
        <w:rPr>
          <w:rFonts w:ascii="Times New Roman" w:hAnsi="Times New Roman" w:cs="Times New Roman"/>
          <w:sz w:val="28"/>
          <w:szCs w:val="28"/>
          <w:vertAlign w:val="superscript"/>
        </w:rPr>
        <w:t>2</w:t>
      </w:r>
      <w:r w:rsidR="00193901">
        <w:rPr>
          <w:rFonts w:ascii="Times New Roman" w:hAnsi="Times New Roman" w:cs="Times New Roman"/>
          <w:sz w:val="28"/>
          <w:szCs w:val="28"/>
        </w:rPr>
        <w:t>.</w:t>
      </w:r>
    </w:p>
    <w:p w:rsidR="00EA1A86" w:rsidRPr="00832AE2" w:rsidRDefault="0091671E" w:rsidP="00BD7E0E">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832AE2">
        <w:rPr>
          <w:rFonts w:ascii="Times New Roman" w:hAnsi="Times New Roman" w:cs="Times New Roman"/>
          <w:sz w:val="28"/>
          <w:szCs w:val="28"/>
        </w:rPr>
        <w:t>Tại đây rác được phân loại và chứa vào thùng chứa lớn hoặc túi ni</w:t>
      </w:r>
      <w:r w:rsidR="006B4371">
        <w:rPr>
          <w:rFonts w:ascii="Times New Roman" w:hAnsi="Times New Roman" w:cs="Times New Roman"/>
          <w:sz w:val="28"/>
          <w:szCs w:val="28"/>
        </w:rPr>
        <w:t xml:space="preserve"> lô</w:t>
      </w:r>
      <w:r w:rsidRPr="00832AE2">
        <w:rPr>
          <w:rFonts w:ascii="Times New Roman" w:hAnsi="Times New Roman" w:cs="Times New Roman"/>
          <w:sz w:val="28"/>
          <w:szCs w:val="28"/>
        </w:rPr>
        <w:t>n</w:t>
      </w:r>
      <w:r w:rsidR="006B4371">
        <w:rPr>
          <w:rFonts w:ascii="Times New Roman" w:hAnsi="Times New Roman" w:cs="Times New Roman"/>
          <w:sz w:val="28"/>
          <w:szCs w:val="28"/>
        </w:rPr>
        <w:t>g</w:t>
      </w:r>
      <w:r w:rsidRPr="00832AE2">
        <w:rPr>
          <w:rFonts w:ascii="Times New Roman" w:hAnsi="Times New Roman" w:cs="Times New Roman"/>
          <w:sz w:val="28"/>
          <w:szCs w:val="28"/>
        </w:rPr>
        <w:t xml:space="preserve">, hằng ngày được Ban quản lý công trình công cộng </w:t>
      </w:r>
      <w:r w:rsidR="003736B9" w:rsidRPr="00832AE2">
        <w:rPr>
          <w:rFonts w:ascii="Times New Roman" w:hAnsi="Times New Roman" w:cs="Times New Roman"/>
          <w:sz w:val="28"/>
          <w:szCs w:val="28"/>
        </w:rPr>
        <w:t xml:space="preserve">huyện </w:t>
      </w:r>
      <w:r w:rsidRPr="00832AE2">
        <w:rPr>
          <w:rFonts w:ascii="Times New Roman" w:hAnsi="Times New Roman" w:cs="Times New Roman"/>
          <w:sz w:val="28"/>
          <w:szCs w:val="28"/>
        </w:rPr>
        <w:t>Phú Quốc thu gom, vận chuyển đi xử lý thông qua hợp đồng dài hạn.</w:t>
      </w:r>
    </w:p>
    <w:p w:rsidR="00EA1A86" w:rsidRPr="00832AE2" w:rsidRDefault="00EA1A86" w:rsidP="00BD7E0E">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832AE2">
        <w:rPr>
          <w:rFonts w:ascii="Times New Roman" w:hAnsi="Times New Roman" w:cs="Times New Roman"/>
          <w:sz w:val="28"/>
          <w:szCs w:val="28"/>
          <w:lang w:val="es-ES_tradnl"/>
        </w:rPr>
        <w:t>Quản lý, thu gom chất thải rắn ở mặt đất.</w:t>
      </w:r>
    </w:p>
    <w:p w:rsidR="00EA1A86" w:rsidRPr="004A4994" w:rsidRDefault="00EA1A86" w:rsidP="00BD7E0E">
      <w:pPr>
        <w:pStyle w:val="ListParagraph"/>
        <w:tabs>
          <w:tab w:val="left" w:pos="709"/>
        </w:tabs>
        <w:spacing w:line="240" w:lineRule="auto"/>
        <w:ind w:left="709" w:hanging="283"/>
        <w:contextualSpacing w:val="0"/>
        <w:rPr>
          <w:rFonts w:ascii="Times New Roman" w:hAnsi="Times New Roman" w:cs="Times New Roman"/>
          <w:sz w:val="28"/>
          <w:szCs w:val="28"/>
        </w:rPr>
      </w:pPr>
      <w:r w:rsidRPr="00832AE2">
        <w:rPr>
          <w:rFonts w:ascii="Times New Roman" w:hAnsi="Times New Roman" w:cs="Times New Roman"/>
          <w:sz w:val="28"/>
          <w:szCs w:val="28"/>
        </w:rPr>
        <w:t>+ Chủ yếu từ hoạt động của hành khách và lực lượng nhân viên làm việc. Lượng chất thải này chủ yếu là các loại hợp chất hữu cơ</w:t>
      </w:r>
      <w:r w:rsidRPr="00832AE2">
        <w:rPr>
          <w:rFonts w:ascii="Times New Roman" w:hAnsi="Times New Roman" w:cs="Times New Roman"/>
          <w:i/>
          <w:sz w:val="28"/>
          <w:szCs w:val="28"/>
        </w:rPr>
        <w:t>(chiếm khoảng 50-60% tổng khối lượng)</w:t>
      </w:r>
      <w:r w:rsidRPr="00832AE2">
        <w:rPr>
          <w:rFonts w:ascii="Times New Roman" w:hAnsi="Times New Roman" w:cs="Times New Roman"/>
          <w:sz w:val="28"/>
          <w:szCs w:val="28"/>
        </w:rPr>
        <w:t xml:space="preserve"> và các loại chất vô cơ khác. Các loại thành phần chính là giấy, thức ăn thừa, đồ nhựa, đồ thủy tinh, cốc ly bằng giấy, các loại bao ni lông.... Các loại chất thải này chủ yếu là chất thải rắn sinh hoạt thông thường với khối lượng khoảng khối lượng chất thải thông thường là 81.000kg/năm.</w:t>
      </w:r>
    </w:p>
    <w:p w:rsidR="00EA1A86" w:rsidRPr="00193901" w:rsidRDefault="00EA1A86" w:rsidP="00BD7E0E">
      <w:pPr>
        <w:pStyle w:val="ListParagraph"/>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 </w:t>
      </w:r>
      <w:r w:rsidRPr="00193901">
        <w:rPr>
          <w:rFonts w:ascii="Times New Roman" w:hAnsi="Times New Roman" w:cs="Times New Roman"/>
          <w:sz w:val="28"/>
          <w:szCs w:val="28"/>
        </w:rPr>
        <w:t>Hệ thống thu gom chất thải rắn bao gồm các thùng rác trước khu vực công cộng, khu vực vệ</w:t>
      </w:r>
      <w:r w:rsidR="00731581" w:rsidRPr="00193901">
        <w:rPr>
          <w:rFonts w:ascii="Times New Roman" w:hAnsi="Times New Roman" w:cs="Times New Roman"/>
          <w:sz w:val="28"/>
          <w:szCs w:val="28"/>
        </w:rPr>
        <w:t xml:space="preserve"> sinh. Hằ</w:t>
      </w:r>
      <w:r w:rsidRPr="00193901">
        <w:rPr>
          <w:rFonts w:ascii="Times New Roman" w:hAnsi="Times New Roman" w:cs="Times New Roman"/>
          <w:sz w:val="28"/>
          <w:szCs w:val="28"/>
        </w:rPr>
        <w:t xml:space="preserve">ng ngày rác thải sinh hoạt được thu gom và xử lý bởi </w:t>
      </w:r>
      <w:r w:rsidR="00731581" w:rsidRPr="00193901">
        <w:rPr>
          <w:rFonts w:ascii="Times New Roman" w:hAnsi="Times New Roman" w:cs="Times New Roman"/>
          <w:sz w:val="28"/>
          <w:szCs w:val="28"/>
          <w:lang w:val="es-ES_tradnl"/>
        </w:rPr>
        <w:t xml:space="preserve">Ban </w:t>
      </w:r>
      <w:r w:rsidR="001C2CE8">
        <w:rPr>
          <w:rFonts w:ascii="Times New Roman" w:hAnsi="Times New Roman" w:cs="Times New Roman"/>
          <w:sz w:val="28"/>
          <w:szCs w:val="28"/>
          <w:lang w:val="es-ES_tradnl"/>
        </w:rPr>
        <w:t>quản lý c</w:t>
      </w:r>
      <w:r w:rsidR="00731581" w:rsidRPr="00193901">
        <w:rPr>
          <w:rFonts w:ascii="Times New Roman" w:hAnsi="Times New Roman" w:cs="Times New Roman"/>
          <w:sz w:val="28"/>
          <w:szCs w:val="28"/>
          <w:lang w:val="es-ES_tradnl"/>
        </w:rPr>
        <w:t>ông trình công cộng huyện Phú Quốc theo Hợp đồng kinh tế giữa Cảng hàng không quốc tê</w:t>
      </w:r>
      <w:r w:rsidR="00193901">
        <w:rPr>
          <w:rFonts w:ascii="Times New Roman" w:hAnsi="Times New Roman" w:cs="Times New Roman"/>
          <w:sz w:val="28"/>
          <w:szCs w:val="28"/>
          <w:lang w:val="es-ES_tradnl"/>
        </w:rPr>
        <w:t>́ Phú Q</w:t>
      </w:r>
      <w:r w:rsidR="001C2CE8">
        <w:rPr>
          <w:rFonts w:ascii="Times New Roman" w:hAnsi="Times New Roman" w:cs="Times New Roman"/>
          <w:sz w:val="28"/>
          <w:szCs w:val="28"/>
          <w:lang w:val="es-ES_tradnl"/>
        </w:rPr>
        <w:t>uốc và Ban q</w:t>
      </w:r>
      <w:r w:rsidR="00193901">
        <w:rPr>
          <w:rFonts w:ascii="Times New Roman" w:hAnsi="Times New Roman" w:cs="Times New Roman"/>
          <w:sz w:val="28"/>
          <w:szCs w:val="28"/>
          <w:lang w:val="es-ES_tradnl"/>
        </w:rPr>
        <w:t>uản lý c</w:t>
      </w:r>
      <w:r w:rsidR="00731581" w:rsidRPr="00193901">
        <w:rPr>
          <w:rFonts w:ascii="Times New Roman" w:hAnsi="Times New Roman" w:cs="Times New Roman"/>
          <w:sz w:val="28"/>
          <w:szCs w:val="28"/>
          <w:lang w:val="es-ES_tradnl"/>
        </w:rPr>
        <w:t>ông trình công cộng huyện Phú Quốc</w:t>
      </w:r>
      <w:r w:rsidRPr="00193901">
        <w:rPr>
          <w:rFonts w:ascii="Times New Roman" w:hAnsi="Times New Roman" w:cs="Times New Roman"/>
          <w:sz w:val="28"/>
          <w:szCs w:val="28"/>
        </w:rPr>
        <w:t>. Tần suất thu gom là 1 lần/ngày, khoảng thời gian từ 8h-17h hàng ngày.</w:t>
      </w:r>
    </w:p>
    <w:p w:rsidR="00EA1A86" w:rsidRPr="00193901" w:rsidRDefault="00EA1A86" w:rsidP="001C2CE8">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z w:val="28"/>
          <w:szCs w:val="28"/>
        </w:rPr>
      </w:pPr>
      <w:bookmarkStart w:id="507" w:name="_Toc3714674"/>
      <w:bookmarkStart w:id="508" w:name="_Toc6064492"/>
      <w:bookmarkStart w:id="509" w:name="_Toc6826523"/>
      <w:r w:rsidRPr="00193901">
        <w:rPr>
          <w:rFonts w:ascii="Times New Roman" w:hAnsi="Times New Roman" w:cs="Times New Roman"/>
          <w:sz w:val="28"/>
          <w:szCs w:val="28"/>
        </w:rPr>
        <w:t>Chất thải nguy hại</w:t>
      </w:r>
      <w:bookmarkEnd w:id="507"/>
      <w:r w:rsidR="001C2CE8">
        <w:rPr>
          <w:rFonts w:ascii="Times New Roman" w:hAnsi="Times New Roman" w:cs="Times New Roman"/>
          <w:sz w:val="28"/>
          <w:szCs w:val="28"/>
        </w:rPr>
        <w:t>:</w:t>
      </w:r>
      <w:bookmarkEnd w:id="508"/>
      <w:bookmarkEnd w:id="509"/>
    </w:p>
    <w:p w:rsidR="00A62AD0" w:rsidRPr="00193901" w:rsidRDefault="00A62AD0" w:rsidP="00E558E3">
      <w:pPr>
        <w:pStyle w:val="ListParagraph"/>
        <w:numPr>
          <w:ilvl w:val="0"/>
          <w:numId w:val="79"/>
        </w:numPr>
        <w:tabs>
          <w:tab w:val="left" w:pos="567"/>
        </w:tabs>
        <w:spacing w:line="240" w:lineRule="auto"/>
        <w:ind w:left="567" w:hanging="283"/>
        <w:contextualSpacing w:val="0"/>
        <w:rPr>
          <w:rFonts w:ascii="Times New Roman" w:hAnsi="Times New Roman" w:cs="Times New Roman"/>
          <w:sz w:val="28"/>
          <w:szCs w:val="28"/>
          <w:lang w:val="pt-BR"/>
        </w:rPr>
      </w:pPr>
      <w:r w:rsidRPr="00193901">
        <w:rPr>
          <w:rFonts w:ascii="Times New Roman" w:hAnsi="Times New Roman" w:cs="Times New Roman"/>
          <w:sz w:val="28"/>
          <w:szCs w:val="28"/>
          <w:lang w:val="pt-BR"/>
        </w:rPr>
        <w:t xml:space="preserve">Cảng HKQT Phú Quốc đã đăng ký chủ nguồn thải chất thải nguy hại có mã số QLCTNH: 91.000102. </w:t>
      </w:r>
      <w:r w:rsidR="007B5210" w:rsidRPr="00193901">
        <w:rPr>
          <w:rFonts w:ascii="Times New Roman" w:hAnsi="Times New Roman" w:cs="Times New Roman"/>
          <w:sz w:val="28"/>
          <w:szCs w:val="28"/>
          <w:lang w:val="pt-BR"/>
        </w:rPr>
        <w:t>C</w:t>
      </w:r>
      <w:r w:rsidRPr="00193901">
        <w:rPr>
          <w:rFonts w:ascii="Times New Roman" w:hAnsi="Times New Roman" w:cs="Times New Roman"/>
          <w:sz w:val="28"/>
          <w:szCs w:val="28"/>
          <w:lang w:val="pt-BR"/>
        </w:rPr>
        <w:t>ấp lần 2 ngày 25</w:t>
      </w:r>
      <w:r w:rsidR="00B642E5" w:rsidRPr="00193901">
        <w:rPr>
          <w:rFonts w:ascii="Times New Roman" w:hAnsi="Times New Roman" w:cs="Times New Roman"/>
          <w:sz w:val="28"/>
          <w:szCs w:val="28"/>
          <w:lang w:val="pt-BR"/>
        </w:rPr>
        <w:t xml:space="preserve"> tháng </w:t>
      </w:r>
      <w:r w:rsidRPr="00193901">
        <w:rPr>
          <w:rFonts w:ascii="Times New Roman" w:hAnsi="Times New Roman" w:cs="Times New Roman"/>
          <w:sz w:val="28"/>
          <w:szCs w:val="28"/>
          <w:lang w:val="pt-BR"/>
        </w:rPr>
        <w:t>11</w:t>
      </w:r>
      <w:r w:rsidR="00B642E5" w:rsidRPr="00193901">
        <w:rPr>
          <w:rFonts w:ascii="Times New Roman" w:hAnsi="Times New Roman" w:cs="Times New Roman"/>
          <w:sz w:val="28"/>
          <w:szCs w:val="28"/>
          <w:lang w:val="pt-BR"/>
        </w:rPr>
        <w:t xml:space="preserve"> năm </w:t>
      </w:r>
      <w:r w:rsidRPr="00193901">
        <w:rPr>
          <w:rFonts w:ascii="Times New Roman" w:hAnsi="Times New Roman" w:cs="Times New Roman"/>
          <w:sz w:val="28"/>
          <w:szCs w:val="28"/>
          <w:lang w:val="pt-BR"/>
        </w:rPr>
        <w:t>2016.</w:t>
      </w:r>
    </w:p>
    <w:p w:rsidR="00A62AD0" w:rsidRPr="00193901" w:rsidRDefault="00A62AD0" w:rsidP="00E558E3">
      <w:pPr>
        <w:pStyle w:val="ListParagraph"/>
        <w:numPr>
          <w:ilvl w:val="0"/>
          <w:numId w:val="79"/>
        </w:numPr>
        <w:tabs>
          <w:tab w:val="left" w:pos="567"/>
        </w:tabs>
        <w:spacing w:line="240" w:lineRule="auto"/>
        <w:ind w:left="567" w:hanging="283"/>
        <w:contextualSpacing w:val="0"/>
        <w:rPr>
          <w:rFonts w:ascii="Times New Roman" w:hAnsi="Times New Roman" w:cs="Times New Roman"/>
          <w:sz w:val="28"/>
          <w:szCs w:val="28"/>
          <w:lang w:val="pt-BR"/>
        </w:rPr>
      </w:pPr>
      <w:r w:rsidRPr="00193901">
        <w:rPr>
          <w:rFonts w:ascii="Times New Roman" w:hAnsi="Times New Roman" w:cs="Times New Roman"/>
          <w:sz w:val="28"/>
          <w:szCs w:val="28"/>
          <w:lang w:val="pt-BR"/>
        </w:rPr>
        <w:lastRenderedPageBreak/>
        <w:t>Chất thải nguy hại phát sinh gồm: Dầu động cơ, hộp số, dầu bôi trơn</w:t>
      </w:r>
      <w:r w:rsidR="003D46E3" w:rsidRPr="00193901">
        <w:rPr>
          <w:rFonts w:ascii="Times New Roman" w:hAnsi="Times New Roman" w:cs="Times New Roman"/>
          <w:sz w:val="28"/>
          <w:szCs w:val="28"/>
          <w:lang w:val="pt-BR"/>
        </w:rPr>
        <w:t>,</w:t>
      </w:r>
      <w:r w:rsidRPr="00193901">
        <w:rPr>
          <w:rFonts w:ascii="Times New Roman" w:hAnsi="Times New Roman" w:cs="Times New Roman"/>
          <w:sz w:val="28"/>
          <w:szCs w:val="28"/>
          <w:lang w:val="pt-BR"/>
        </w:rPr>
        <w:t xml:space="preserve"> dẻ lau dính d</w:t>
      </w:r>
      <w:r w:rsidR="003D46E3" w:rsidRPr="00193901">
        <w:rPr>
          <w:rFonts w:ascii="Times New Roman" w:hAnsi="Times New Roman" w:cs="Times New Roman"/>
          <w:sz w:val="28"/>
          <w:szCs w:val="28"/>
          <w:lang w:val="pt-BR"/>
        </w:rPr>
        <w:t>ầu</w:t>
      </w:r>
      <w:r w:rsidRPr="00193901">
        <w:rPr>
          <w:rFonts w:ascii="Times New Roman" w:hAnsi="Times New Roman" w:cs="Times New Roman"/>
          <w:sz w:val="28"/>
          <w:szCs w:val="28"/>
          <w:lang w:val="pt-BR"/>
        </w:rPr>
        <w:t xml:space="preserve"> nhớt</w:t>
      </w:r>
      <w:r w:rsidR="003D46E3" w:rsidRPr="00193901">
        <w:rPr>
          <w:rFonts w:ascii="Times New Roman" w:hAnsi="Times New Roman" w:cs="Times New Roman"/>
          <w:sz w:val="28"/>
          <w:szCs w:val="28"/>
          <w:lang w:val="pt-BR"/>
        </w:rPr>
        <w:t>,</w:t>
      </w:r>
      <w:r w:rsidRPr="00193901">
        <w:rPr>
          <w:rFonts w:ascii="Times New Roman" w:hAnsi="Times New Roman" w:cs="Times New Roman"/>
          <w:sz w:val="28"/>
          <w:szCs w:val="28"/>
          <w:lang w:val="pt-BR"/>
        </w:rPr>
        <w:t xml:space="preserve"> bóng đèn huỳ</w:t>
      </w:r>
      <w:r w:rsidR="003D46E3" w:rsidRPr="00193901">
        <w:rPr>
          <w:rFonts w:ascii="Times New Roman" w:hAnsi="Times New Roman" w:cs="Times New Roman"/>
          <w:sz w:val="28"/>
          <w:szCs w:val="28"/>
          <w:lang w:val="pt-BR"/>
        </w:rPr>
        <w:t>nh quang,</w:t>
      </w:r>
      <w:r w:rsidRPr="00193901">
        <w:rPr>
          <w:rFonts w:ascii="Times New Roman" w:hAnsi="Times New Roman" w:cs="Times New Roman"/>
          <w:sz w:val="28"/>
          <w:szCs w:val="28"/>
          <w:lang w:val="pt-BR"/>
        </w:rPr>
        <w:t xml:space="preserve"> p</w:t>
      </w:r>
      <w:r w:rsidR="003D46E3" w:rsidRPr="00193901">
        <w:rPr>
          <w:rFonts w:ascii="Times New Roman" w:hAnsi="Times New Roman" w:cs="Times New Roman"/>
          <w:sz w:val="28"/>
          <w:szCs w:val="28"/>
          <w:lang w:val="pt-BR"/>
        </w:rPr>
        <w:t>in,</w:t>
      </w:r>
      <w:r w:rsidRPr="00193901">
        <w:rPr>
          <w:rFonts w:ascii="Times New Roman" w:hAnsi="Times New Roman" w:cs="Times New Roman"/>
          <w:sz w:val="28"/>
          <w:szCs w:val="28"/>
          <w:lang w:val="pt-BR"/>
        </w:rPr>
        <w:t xml:space="preserve"> bình ắc quy</w:t>
      </w:r>
      <w:r w:rsidR="003D46E3" w:rsidRPr="00193901">
        <w:rPr>
          <w:rFonts w:ascii="Times New Roman" w:hAnsi="Times New Roman" w:cs="Times New Roman"/>
          <w:sz w:val="28"/>
          <w:szCs w:val="28"/>
          <w:lang w:val="pt-BR"/>
        </w:rPr>
        <w:t>,</w:t>
      </w:r>
      <w:r w:rsidRPr="00193901">
        <w:rPr>
          <w:rFonts w:ascii="Times New Roman" w:hAnsi="Times New Roman" w:cs="Times New Roman"/>
          <w:sz w:val="28"/>
          <w:szCs w:val="28"/>
          <w:lang w:val="pt-BR"/>
        </w:rPr>
        <w:t xml:space="preserve"> hộp mự</w:t>
      </w:r>
      <w:r w:rsidR="003D46E3" w:rsidRPr="00193901">
        <w:rPr>
          <w:rFonts w:ascii="Times New Roman" w:hAnsi="Times New Roman" w:cs="Times New Roman"/>
          <w:sz w:val="28"/>
          <w:szCs w:val="28"/>
          <w:lang w:val="pt-BR"/>
        </w:rPr>
        <w:t>c in.</w:t>
      </w:r>
    </w:p>
    <w:p w:rsidR="00A62AD0" w:rsidRPr="00193901" w:rsidRDefault="00A62AD0" w:rsidP="00E558E3">
      <w:pPr>
        <w:pStyle w:val="ListParagraph"/>
        <w:numPr>
          <w:ilvl w:val="0"/>
          <w:numId w:val="79"/>
        </w:numPr>
        <w:tabs>
          <w:tab w:val="left" w:pos="567"/>
        </w:tabs>
        <w:spacing w:line="240" w:lineRule="auto"/>
        <w:ind w:left="567" w:hanging="283"/>
        <w:contextualSpacing w:val="0"/>
        <w:rPr>
          <w:rFonts w:ascii="Times New Roman" w:hAnsi="Times New Roman" w:cs="Times New Roman"/>
          <w:sz w:val="28"/>
          <w:szCs w:val="28"/>
          <w:lang w:val="pt-BR"/>
        </w:rPr>
      </w:pPr>
      <w:r w:rsidRPr="00193901">
        <w:rPr>
          <w:rFonts w:ascii="Times New Roman" w:hAnsi="Times New Roman" w:cs="Times New Roman"/>
          <w:sz w:val="28"/>
          <w:szCs w:val="28"/>
          <w:lang w:val="pt-BR"/>
        </w:rPr>
        <w:t>Tổng khối lượng chất thải nguy hại phát sinh hàng năm là 2.590 kg/năm.</w:t>
      </w:r>
    </w:p>
    <w:p w:rsidR="00A62AD0" w:rsidRPr="00193901" w:rsidRDefault="00A62AD0" w:rsidP="00E558E3">
      <w:pPr>
        <w:pStyle w:val="ListParagraph"/>
        <w:numPr>
          <w:ilvl w:val="0"/>
          <w:numId w:val="79"/>
        </w:numPr>
        <w:tabs>
          <w:tab w:val="left" w:pos="567"/>
        </w:tabs>
        <w:spacing w:line="240" w:lineRule="auto"/>
        <w:ind w:left="567" w:hanging="283"/>
        <w:contextualSpacing w:val="0"/>
        <w:rPr>
          <w:rFonts w:ascii="Times New Roman" w:hAnsi="Times New Roman" w:cs="Times New Roman"/>
          <w:sz w:val="28"/>
          <w:szCs w:val="28"/>
          <w:lang w:val="pt-BR"/>
        </w:rPr>
      </w:pPr>
      <w:r w:rsidRPr="00193901">
        <w:rPr>
          <w:rFonts w:ascii="Times New Roman" w:hAnsi="Times New Roman" w:cs="Times New Roman"/>
          <w:sz w:val="28"/>
          <w:szCs w:val="28"/>
          <w:lang w:val="pt-BR"/>
        </w:rPr>
        <w:t xml:space="preserve">Chất thải nguy hại phát sinh sẽ được thu gom, phân loại và tập trung vào kho chứa trong Cảng theo quy định.Chất thải nguy hại được phân loại, dán nhãn, mã chất thải trước khi đưa vào kho. </w:t>
      </w:r>
    </w:p>
    <w:p w:rsidR="00A62AD0" w:rsidRPr="00193901" w:rsidRDefault="00A62AD0" w:rsidP="00E558E3">
      <w:pPr>
        <w:pStyle w:val="ListParagraph"/>
        <w:numPr>
          <w:ilvl w:val="0"/>
          <w:numId w:val="79"/>
        </w:numPr>
        <w:tabs>
          <w:tab w:val="left" w:pos="567"/>
        </w:tabs>
        <w:spacing w:line="240" w:lineRule="auto"/>
        <w:ind w:left="567" w:hanging="283"/>
        <w:contextualSpacing w:val="0"/>
        <w:rPr>
          <w:rFonts w:ascii="Times New Roman" w:hAnsi="Times New Roman" w:cs="Times New Roman"/>
          <w:sz w:val="28"/>
          <w:szCs w:val="28"/>
          <w:lang w:val="pt-BR"/>
        </w:rPr>
      </w:pPr>
      <w:r w:rsidRPr="00193901">
        <w:rPr>
          <w:rFonts w:ascii="Times New Roman" w:hAnsi="Times New Roman" w:cs="Times New Roman"/>
          <w:sz w:val="28"/>
          <w:szCs w:val="28"/>
          <w:lang w:val="pt-BR"/>
        </w:rPr>
        <w:t>Nhà chứa chất thải nguy hại được xây dựngkiên cố bê tông cốt thép, tường gạch, cửa khóa cẩn thận, đảm bảo không bị xâm nhập, chống được mưa nắng, không rò gỉ chất thải ra môi trường.Nhà chứa chất thải nguy hại có diện tích khoảng 50m</w:t>
      </w:r>
      <w:r w:rsidRPr="00193901">
        <w:rPr>
          <w:rFonts w:ascii="Times New Roman" w:hAnsi="Times New Roman" w:cs="Times New Roman"/>
          <w:sz w:val="28"/>
          <w:szCs w:val="28"/>
          <w:vertAlign w:val="superscript"/>
          <w:lang w:val="pt-BR"/>
        </w:rPr>
        <w:t>2</w:t>
      </w:r>
      <w:r w:rsidRPr="00193901">
        <w:rPr>
          <w:rFonts w:ascii="Times New Roman" w:hAnsi="Times New Roman" w:cs="Times New Roman"/>
          <w:sz w:val="28"/>
          <w:szCs w:val="28"/>
          <w:lang w:val="pt-BR"/>
        </w:rPr>
        <w:t>, nằm ở cạnh nhà chứa rác thải thông thường trước cổng số 4.</w:t>
      </w:r>
    </w:p>
    <w:p w:rsidR="00A62AD0" w:rsidRDefault="00A62AD0" w:rsidP="00E558E3">
      <w:pPr>
        <w:pStyle w:val="ListParagraph"/>
        <w:numPr>
          <w:ilvl w:val="0"/>
          <w:numId w:val="79"/>
        </w:numPr>
        <w:tabs>
          <w:tab w:val="left" w:pos="567"/>
        </w:tabs>
        <w:spacing w:line="240" w:lineRule="auto"/>
        <w:ind w:left="567" w:hanging="283"/>
        <w:contextualSpacing w:val="0"/>
        <w:rPr>
          <w:rFonts w:ascii="Times New Roman" w:hAnsi="Times New Roman" w:cs="Times New Roman"/>
          <w:sz w:val="28"/>
          <w:szCs w:val="28"/>
          <w:lang w:val="pt-BR"/>
        </w:rPr>
      </w:pPr>
      <w:r w:rsidRPr="00193901">
        <w:rPr>
          <w:rFonts w:ascii="Times New Roman" w:hAnsi="Times New Roman" w:cs="Times New Roman"/>
          <w:sz w:val="28"/>
          <w:szCs w:val="28"/>
          <w:lang w:val="pt-BR"/>
        </w:rPr>
        <w:t xml:space="preserve">Định kỳ mỗi </w:t>
      </w:r>
      <w:r w:rsidR="0018653E" w:rsidRPr="00193901">
        <w:rPr>
          <w:rFonts w:ascii="Times New Roman" w:hAnsi="Times New Roman" w:cs="Times New Roman"/>
          <w:sz w:val="28"/>
          <w:szCs w:val="28"/>
          <w:lang w:val="pt-BR"/>
        </w:rPr>
        <w:t>0</w:t>
      </w:r>
      <w:r w:rsidRPr="00193901">
        <w:rPr>
          <w:rFonts w:ascii="Times New Roman" w:hAnsi="Times New Roman" w:cs="Times New Roman"/>
          <w:sz w:val="28"/>
          <w:szCs w:val="28"/>
          <w:lang w:val="pt-BR"/>
        </w:rPr>
        <w:t>6 tháng sẽ vận chuyển đi xử lý theo hợp đồng dài hạn với đơn vị có chức năng.</w:t>
      </w:r>
    </w:p>
    <w:p w:rsidR="00B05B52" w:rsidRDefault="00B05B52" w:rsidP="00B05B52">
      <w:pPr>
        <w:pStyle w:val="ListParagraph"/>
        <w:tabs>
          <w:tab w:val="left" w:pos="567"/>
        </w:tabs>
        <w:spacing w:line="240" w:lineRule="auto"/>
        <w:ind w:left="567"/>
        <w:contextualSpacing w:val="0"/>
        <w:rPr>
          <w:rFonts w:ascii="Times New Roman" w:hAnsi="Times New Roman" w:cs="Times New Roman"/>
          <w:sz w:val="28"/>
          <w:szCs w:val="28"/>
          <w:lang w:val="pt-BR"/>
        </w:rPr>
      </w:pPr>
    </w:p>
    <w:p w:rsidR="00B05B52" w:rsidRDefault="00B05B52" w:rsidP="00B05B52">
      <w:pPr>
        <w:pStyle w:val="ListParagraph"/>
        <w:tabs>
          <w:tab w:val="left" w:pos="567"/>
        </w:tabs>
        <w:spacing w:line="240" w:lineRule="auto"/>
        <w:ind w:left="567"/>
        <w:contextualSpacing w:val="0"/>
        <w:rPr>
          <w:rFonts w:ascii="Times New Roman" w:hAnsi="Times New Roman" w:cs="Times New Roman"/>
          <w:sz w:val="28"/>
          <w:szCs w:val="28"/>
          <w:lang w:val="pt-BR"/>
        </w:rPr>
      </w:pPr>
    </w:p>
    <w:p w:rsidR="00B05B52" w:rsidRPr="00193901" w:rsidRDefault="00B05B52" w:rsidP="00B05B52">
      <w:pPr>
        <w:pStyle w:val="ListParagraph"/>
        <w:tabs>
          <w:tab w:val="left" w:pos="567"/>
        </w:tabs>
        <w:spacing w:line="240" w:lineRule="auto"/>
        <w:ind w:left="567"/>
        <w:contextualSpacing w:val="0"/>
        <w:rPr>
          <w:rFonts w:ascii="Times New Roman" w:hAnsi="Times New Roman" w:cs="Times New Roman"/>
          <w:sz w:val="28"/>
          <w:szCs w:val="28"/>
          <w:lang w:val="pt-BR"/>
        </w:rPr>
      </w:pPr>
    </w:p>
    <w:p w:rsidR="00EA1A86" w:rsidRPr="004A4994" w:rsidRDefault="00EA1A86" w:rsidP="001C2CE8">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z w:val="28"/>
          <w:szCs w:val="28"/>
        </w:rPr>
      </w:pPr>
      <w:bookmarkStart w:id="510" w:name="_Toc3714675"/>
      <w:bookmarkStart w:id="511" w:name="_Toc6064493"/>
      <w:bookmarkStart w:id="512" w:name="_Toc6826524"/>
      <w:r w:rsidRPr="004A4994">
        <w:rPr>
          <w:rFonts w:ascii="Times New Roman" w:hAnsi="Times New Roman" w:cs="Times New Roman"/>
          <w:sz w:val="28"/>
          <w:szCs w:val="28"/>
        </w:rPr>
        <w:t xml:space="preserve">Chất thải rắn, lỏng từ tàu bay </w:t>
      </w:r>
      <w:r w:rsidRPr="00193901">
        <w:rPr>
          <w:rFonts w:ascii="Times New Roman" w:hAnsi="Times New Roman" w:cs="Times New Roman"/>
          <w:sz w:val="28"/>
          <w:szCs w:val="28"/>
        </w:rPr>
        <w:t xml:space="preserve">tại </w:t>
      </w:r>
      <w:r w:rsidR="007A1326" w:rsidRPr="00193901">
        <w:rPr>
          <w:rFonts w:ascii="Times New Roman" w:hAnsi="Times New Roman" w:cs="Times New Roman"/>
          <w:sz w:val="28"/>
          <w:szCs w:val="28"/>
          <w:lang w:val="es-ES_tradnl"/>
        </w:rPr>
        <w:t>Sân bay quốc tế</w:t>
      </w:r>
      <w:r w:rsidRPr="00193901">
        <w:rPr>
          <w:rFonts w:ascii="Times New Roman" w:hAnsi="Times New Roman" w:cs="Times New Roman"/>
          <w:sz w:val="28"/>
          <w:szCs w:val="28"/>
        </w:rPr>
        <w:t xml:space="preserve"> Phú</w:t>
      </w:r>
      <w:r w:rsidRPr="004A4994">
        <w:rPr>
          <w:rFonts w:ascii="Times New Roman" w:hAnsi="Times New Roman" w:cs="Times New Roman"/>
          <w:sz w:val="28"/>
          <w:szCs w:val="28"/>
        </w:rPr>
        <w:t xml:space="preserve"> Quốc</w:t>
      </w:r>
      <w:bookmarkEnd w:id="510"/>
      <w:r w:rsidR="001C2CE8">
        <w:rPr>
          <w:rFonts w:ascii="Times New Roman" w:hAnsi="Times New Roman" w:cs="Times New Roman"/>
          <w:sz w:val="28"/>
          <w:szCs w:val="28"/>
        </w:rPr>
        <w:t>:</w:t>
      </w:r>
      <w:bookmarkEnd w:id="511"/>
      <w:bookmarkEnd w:id="512"/>
    </w:p>
    <w:p w:rsidR="00EA1A86" w:rsidRPr="004A4994" w:rsidRDefault="00EA1A86" w:rsidP="00E558E3">
      <w:pPr>
        <w:pStyle w:val="ListParagraph"/>
        <w:numPr>
          <w:ilvl w:val="0"/>
          <w:numId w:val="146"/>
        </w:numPr>
        <w:tabs>
          <w:tab w:val="left" w:pos="567"/>
        </w:tabs>
        <w:spacing w:line="240" w:lineRule="auto"/>
        <w:ind w:hanging="1440"/>
        <w:contextualSpacing w:val="0"/>
        <w:rPr>
          <w:rFonts w:ascii="Times New Roman" w:hAnsi="Times New Roman" w:cs="Times New Roman"/>
          <w:i/>
          <w:sz w:val="28"/>
          <w:szCs w:val="28"/>
          <w:lang w:val="es-ES_tradnl"/>
        </w:rPr>
      </w:pPr>
      <w:r w:rsidRPr="00D24E6A">
        <w:rPr>
          <w:rFonts w:ascii="Times New Roman" w:hAnsi="Times New Roman" w:cs="Times New Roman"/>
          <w:sz w:val="28"/>
          <w:szCs w:val="28"/>
          <w:lang w:val="es-ES_tradnl"/>
        </w:rPr>
        <w:t>Chất thải rắn:</w:t>
      </w:r>
    </w:p>
    <w:p w:rsidR="00EA1A86" w:rsidRPr="004A4994" w:rsidRDefault="001D57A5" w:rsidP="00E558E3">
      <w:pPr>
        <w:pStyle w:val="ListParagraph"/>
        <w:numPr>
          <w:ilvl w:val="1"/>
          <w:numId w:val="147"/>
        </w:numPr>
        <w:tabs>
          <w:tab w:val="clear" w:pos="283"/>
          <w:tab w:val="left" w:pos="709"/>
        </w:tabs>
        <w:spacing w:line="240" w:lineRule="auto"/>
        <w:ind w:left="709"/>
        <w:contextualSpacing w:val="0"/>
        <w:rPr>
          <w:rFonts w:ascii="Times New Roman" w:hAnsi="Times New Roman" w:cs="Times New Roman"/>
          <w:sz w:val="28"/>
          <w:szCs w:val="28"/>
          <w:lang w:val="pt-BR"/>
        </w:rPr>
      </w:pPr>
      <w:r>
        <w:rPr>
          <w:rFonts w:ascii="Times New Roman" w:hAnsi="Times New Roman" w:cs="Times New Roman"/>
          <w:sz w:val="28"/>
          <w:szCs w:val="28"/>
          <w:lang w:val="pt-BR"/>
        </w:rPr>
        <w:t>Tùy H</w:t>
      </w:r>
      <w:r w:rsidR="00EA1A86" w:rsidRPr="004A4994">
        <w:rPr>
          <w:rFonts w:ascii="Times New Roman" w:hAnsi="Times New Roman" w:cs="Times New Roman"/>
          <w:sz w:val="28"/>
          <w:szCs w:val="28"/>
          <w:lang w:val="pt-BR"/>
        </w:rPr>
        <w:t xml:space="preserve">ãng </w:t>
      </w:r>
      <w:r>
        <w:rPr>
          <w:rFonts w:ascii="Times New Roman" w:hAnsi="Times New Roman" w:cs="Times New Roman"/>
          <w:sz w:val="28"/>
          <w:szCs w:val="28"/>
          <w:lang w:val="pt-BR"/>
        </w:rPr>
        <w:t>hàng không</w:t>
      </w:r>
      <w:r w:rsidR="00EA1A86" w:rsidRPr="004A4994">
        <w:rPr>
          <w:rFonts w:ascii="Times New Roman" w:hAnsi="Times New Roman" w:cs="Times New Roman"/>
          <w:sz w:val="28"/>
          <w:szCs w:val="28"/>
          <w:lang w:val="pt-BR"/>
        </w:rPr>
        <w:t xml:space="preserve"> hoạt động tại sân bay có thuê đơn vị có chức năng thu gom và xử lý chất thải rắn theo nhu cầu thực tế phát sinh của đơn vị mình. Hiện nay việc thu gom chất thải rắn </w:t>
      </w:r>
      <w:r w:rsidR="00EA1A86" w:rsidRPr="00193901">
        <w:rPr>
          <w:rFonts w:ascii="Times New Roman" w:hAnsi="Times New Roman" w:cs="Times New Roman"/>
          <w:sz w:val="28"/>
          <w:szCs w:val="28"/>
          <w:lang w:val="pt-BR"/>
        </w:rPr>
        <w:t xml:space="preserve">do </w:t>
      </w:r>
      <w:r w:rsidR="0018653E" w:rsidRPr="00193901">
        <w:rPr>
          <w:rFonts w:ascii="Times New Roman" w:hAnsi="Times New Roman" w:cs="Times New Roman"/>
          <w:sz w:val="28"/>
          <w:szCs w:val="28"/>
          <w:lang w:val="pt-BR"/>
        </w:rPr>
        <w:t>bộ phận</w:t>
      </w:r>
      <w:r w:rsidR="00D546CF" w:rsidRPr="00193901">
        <w:rPr>
          <w:rFonts w:ascii="Times New Roman" w:hAnsi="Times New Roman" w:cs="Times New Roman"/>
          <w:sz w:val="28"/>
          <w:szCs w:val="28"/>
          <w:lang w:val="pt-BR"/>
        </w:rPr>
        <w:t xml:space="preserve"> Vệ sinh của</w:t>
      </w:r>
      <w:r w:rsidR="00EA1A86" w:rsidRPr="00193901">
        <w:rPr>
          <w:rFonts w:ascii="Times New Roman" w:hAnsi="Times New Roman" w:cs="Times New Roman"/>
          <w:sz w:val="28"/>
          <w:szCs w:val="28"/>
          <w:lang w:val="pt-BR"/>
        </w:rPr>
        <w:t>Cảng</w:t>
      </w:r>
      <w:r w:rsidR="00EA1A86" w:rsidRPr="004A4994">
        <w:rPr>
          <w:rFonts w:ascii="Times New Roman" w:hAnsi="Times New Roman" w:cs="Times New Roman"/>
          <w:sz w:val="28"/>
          <w:szCs w:val="28"/>
          <w:lang w:val="pt-BR"/>
        </w:rPr>
        <w:t xml:space="preserve"> HKQT Phú Quốc đảm nhiệm</w:t>
      </w:r>
      <w:r w:rsidR="001C2CE8">
        <w:rPr>
          <w:rFonts w:ascii="Times New Roman" w:hAnsi="Times New Roman" w:cs="Times New Roman"/>
          <w:sz w:val="28"/>
          <w:szCs w:val="28"/>
          <w:lang w:val="pt-BR"/>
        </w:rPr>
        <w:t>.</w:t>
      </w:r>
    </w:p>
    <w:p w:rsidR="00EA1A86" w:rsidRPr="004A4994" w:rsidRDefault="00EA1A86" w:rsidP="00E558E3">
      <w:pPr>
        <w:pStyle w:val="ListParagraph"/>
        <w:numPr>
          <w:ilvl w:val="1"/>
          <w:numId w:val="147"/>
        </w:numPr>
        <w:tabs>
          <w:tab w:val="clear" w:pos="283"/>
          <w:tab w:val="left" w:pos="709"/>
        </w:tabs>
        <w:spacing w:line="240" w:lineRule="auto"/>
        <w:ind w:left="709"/>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 xml:space="preserve">Quy trình thực hiện của </w:t>
      </w:r>
      <w:r w:rsidR="0018653E">
        <w:rPr>
          <w:rFonts w:ascii="Times New Roman" w:hAnsi="Times New Roman" w:cs="Times New Roman"/>
          <w:sz w:val="28"/>
          <w:szCs w:val="28"/>
          <w:lang w:val="pt-BR"/>
        </w:rPr>
        <w:t>b</w:t>
      </w:r>
      <w:r w:rsidR="00D546CF">
        <w:rPr>
          <w:rFonts w:ascii="Times New Roman" w:hAnsi="Times New Roman" w:cs="Times New Roman"/>
          <w:sz w:val="28"/>
          <w:szCs w:val="28"/>
          <w:lang w:val="pt-BR"/>
        </w:rPr>
        <w:t>ộ phận</w:t>
      </w:r>
      <w:r w:rsidRPr="004A4994">
        <w:rPr>
          <w:rFonts w:ascii="Times New Roman" w:hAnsi="Times New Roman" w:cs="Times New Roman"/>
          <w:sz w:val="28"/>
          <w:szCs w:val="28"/>
          <w:lang w:val="pt-BR"/>
        </w:rPr>
        <w:t xml:space="preserve"> vệ sinh tàu bay: Sau khi tàu bay đã dừng tại sân đỗ và hành khách đã vào khu vực nhận hành lý, nhân viên vệ sinh sẽ lên tàu bay </w:t>
      </w:r>
      <w:r w:rsidRPr="00193901">
        <w:rPr>
          <w:rFonts w:ascii="Times New Roman" w:hAnsi="Times New Roman" w:cs="Times New Roman"/>
          <w:sz w:val="28"/>
          <w:szCs w:val="28"/>
          <w:lang w:val="pt-BR"/>
        </w:rPr>
        <w:t>thu gom các loại chất thải trên tàu bay</w:t>
      </w:r>
      <w:r w:rsidRPr="00193901">
        <w:rPr>
          <w:rFonts w:ascii="Times New Roman" w:hAnsi="Times New Roman" w:cs="Times New Roman"/>
          <w:i/>
          <w:sz w:val="28"/>
          <w:szCs w:val="28"/>
          <w:lang w:val="pt-BR"/>
        </w:rPr>
        <w:t>(chủ yếu là giấy báo, chai nước, đồ ăn thừa…).</w:t>
      </w:r>
      <w:r w:rsidRPr="00193901">
        <w:rPr>
          <w:rFonts w:ascii="Times New Roman" w:hAnsi="Times New Roman" w:cs="Times New Roman"/>
          <w:sz w:val="28"/>
          <w:szCs w:val="28"/>
          <w:lang w:val="pt-BR"/>
        </w:rPr>
        <w:t xml:space="preserve"> Các loại chất thải này được đựng trong túi nilon, đưa lên xe và vận chuyển về nơi tập kết và được xử lý bởi </w:t>
      </w:r>
      <w:r w:rsidR="00D546CF" w:rsidRPr="00193901">
        <w:rPr>
          <w:rFonts w:ascii="Times New Roman" w:hAnsi="Times New Roman" w:cs="Times New Roman"/>
          <w:sz w:val="28"/>
          <w:szCs w:val="28"/>
          <w:lang w:val="es-ES_tradnl"/>
        </w:rPr>
        <w:t xml:space="preserve">Ban Quản lý </w:t>
      </w:r>
      <w:r w:rsidR="00193901">
        <w:rPr>
          <w:rFonts w:ascii="Times New Roman" w:hAnsi="Times New Roman" w:cs="Times New Roman"/>
          <w:sz w:val="28"/>
          <w:szCs w:val="28"/>
          <w:lang w:val="es-ES_tradnl"/>
        </w:rPr>
        <w:t>c</w:t>
      </w:r>
      <w:r w:rsidR="00D546CF" w:rsidRPr="00193901">
        <w:rPr>
          <w:rFonts w:ascii="Times New Roman" w:hAnsi="Times New Roman" w:cs="Times New Roman"/>
          <w:sz w:val="28"/>
          <w:szCs w:val="28"/>
          <w:lang w:val="es-ES_tradnl"/>
        </w:rPr>
        <w:t>ông trình công cộng huyện Phú Quốc</w:t>
      </w:r>
      <w:r w:rsidRPr="00193901">
        <w:rPr>
          <w:rFonts w:ascii="Times New Roman" w:hAnsi="Times New Roman" w:cs="Times New Roman"/>
          <w:sz w:val="28"/>
          <w:szCs w:val="28"/>
          <w:lang w:val="pt-BR"/>
        </w:rPr>
        <w:t>.</w:t>
      </w:r>
    </w:p>
    <w:p w:rsidR="00EA1A86" w:rsidRPr="004A4994" w:rsidRDefault="00EA1A86" w:rsidP="00E558E3">
      <w:pPr>
        <w:pStyle w:val="ListParagraph"/>
        <w:numPr>
          <w:ilvl w:val="0"/>
          <w:numId w:val="148"/>
        </w:numPr>
        <w:tabs>
          <w:tab w:val="left" w:pos="567"/>
        </w:tabs>
        <w:spacing w:line="240" w:lineRule="auto"/>
        <w:ind w:left="567" w:hanging="283"/>
        <w:contextualSpacing w:val="0"/>
        <w:rPr>
          <w:rFonts w:ascii="Times New Roman" w:hAnsi="Times New Roman" w:cs="Times New Roman"/>
          <w:i/>
          <w:sz w:val="28"/>
          <w:szCs w:val="28"/>
          <w:lang w:val="es-ES_tradnl"/>
        </w:rPr>
      </w:pPr>
      <w:r w:rsidRPr="00D24E6A">
        <w:rPr>
          <w:rFonts w:ascii="Times New Roman" w:hAnsi="Times New Roman" w:cs="Times New Roman"/>
          <w:sz w:val="28"/>
          <w:szCs w:val="28"/>
          <w:lang w:val="es-ES_tradnl"/>
        </w:rPr>
        <w:t>Chất thải lỏng:</w:t>
      </w:r>
    </w:p>
    <w:p w:rsidR="00AD35A0" w:rsidRDefault="00EA1A86" w:rsidP="00B248BB">
      <w:pPr>
        <w:pStyle w:val="ListParagraph"/>
        <w:spacing w:line="240" w:lineRule="auto"/>
        <w:ind w:left="426"/>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Khối lượng, thành phần: Nước thải khoảng 0,1m</w:t>
      </w:r>
      <w:r w:rsidR="00E5659E">
        <w:rPr>
          <w:rFonts w:ascii="Times New Roman" w:hAnsi="Times New Roman" w:cs="Times New Roman"/>
          <w:sz w:val="28"/>
          <w:szCs w:val="28"/>
          <w:vertAlign w:val="superscript"/>
          <w:lang w:val="pt-BR"/>
        </w:rPr>
        <w:t>3</w:t>
      </w:r>
      <w:r w:rsidRPr="004A4994">
        <w:rPr>
          <w:rFonts w:ascii="Times New Roman" w:hAnsi="Times New Roman" w:cs="Times New Roman"/>
          <w:sz w:val="28"/>
          <w:szCs w:val="28"/>
          <w:lang w:val="pt-BR"/>
        </w:rPr>
        <w:t>/ngày, thành phần như nước thải sinh hoạt, được nhân viên vệ sinh thu gom vào chung hệ thống bể tự hoại BASTAF đạt QCVN 14:2008/BTNMT trước khi thải ra hệ thống thu gom nước thải chung của Cảng.</w:t>
      </w:r>
    </w:p>
    <w:p w:rsidR="00AD35A0" w:rsidRPr="00193901" w:rsidRDefault="00AD35A0" w:rsidP="00CF0012">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513" w:name="_Toc3714676"/>
      <w:bookmarkStart w:id="514" w:name="_Toc6064494"/>
      <w:bookmarkStart w:id="515" w:name="_Toc6826525"/>
      <w:r w:rsidRPr="00193901">
        <w:rPr>
          <w:rFonts w:ascii="Times New Roman" w:hAnsi="Times New Roman" w:cs="Times New Roman"/>
          <w:b/>
          <w:sz w:val="28"/>
          <w:szCs w:val="28"/>
        </w:rPr>
        <w:t xml:space="preserve">Hạ tầng tra nạp nhiên liệu </w:t>
      </w:r>
      <w:r w:rsidRPr="007E70BD">
        <w:rPr>
          <w:rFonts w:ascii="Times New Roman" w:hAnsi="Times New Roman" w:cs="Times New Roman"/>
          <w:b/>
          <w:strike/>
          <w:sz w:val="28"/>
          <w:szCs w:val="28"/>
        </w:rPr>
        <w:t xml:space="preserve">ngầm </w:t>
      </w:r>
      <w:r w:rsidRPr="00193901">
        <w:rPr>
          <w:rFonts w:ascii="Times New Roman" w:hAnsi="Times New Roman" w:cs="Times New Roman"/>
          <w:b/>
          <w:sz w:val="28"/>
          <w:szCs w:val="28"/>
        </w:rPr>
        <w:t>cho tàu bay</w:t>
      </w:r>
      <w:bookmarkEnd w:id="513"/>
      <w:r w:rsidR="00CF0012">
        <w:rPr>
          <w:rFonts w:ascii="Times New Roman" w:hAnsi="Times New Roman" w:cs="Times New Roman"/>
          <w:b/>
          <w:sz w:val="28"/>
          <w:szCs w:val="28"/>
        </w:rPr>
        <w:t>.</w:t>
      </w:r>
      <w:bookmarkEnd w:id="514"/>
      <w:bookmarkEnd w:id="515"/>
    </w:p>
    <w:p w:rsidR="007E70BD" w:rsidRPr="007E70BD" w:rsidRDefault="007E70BD" w:rsidP="007E70BD">
      <w:pPr>
        <w:pStyle w:val="Heading3"/>
        <w:numPr>
          <w:ilvl w:val="1"/>
          <w:numId w:val="1"/>
        </w:numPr>
        <w:shd w:val="clear" w:color="auto" w:fill="FFFFFF"/>
        <w:tabs>
          <w:tab w:val="left" w:pos="426"/>
        </w:tabs>
        <w:spacing w:before="120" w:line="240" w:lineRule="auto"/>
        <w:ind w:left="426"/>
        <w:rPr>
          <w:rFonts w:ascii="Times New Roman" w:hAnsi="Times New Roman" w:cs="Times New Roman"/>
          <w:b w:val="0"/>
          <w:bCs w:val="0"/>
          <w:color w:val="auto"/>
          <w:sz w:val="28"/>
          <w:szCs w:val="28"/>
        </w:rPr>
      </w:pPr>
      <w:bookmarkStart w:id="516" w:name="_Toc6064495"/>
      <w:bookmarkStart w:id="517" w:name="_Toc6826526"/>
      <w:bookmarkStart w:id="518" w:name="_Toc3714677"/>
      <w:r w:rsidRPr="007E70BD">
        <w:rPr>
          <w:lang w:val="fr-FR"/>
        </w:rPr>
        <w:t>Hạ tầng tra nạp nhiên liệu ngầm: Không có</w:t>
      </w:r>
      <w:r w:rsidR="00CF0012" w:rsidRPr="007E70BD">
        <w:rPr>
          <w:rFonts w:ascii="Times New Roman" w:hAnsi="Times New Roman" w:cs="Times New Roman"/>
          <w:b w:val="0"/>
          <w:color w:val="auto"/>
          <w:sz w:val="28"/>
          <w:szCs w:val="28"/>
        </w:rPr>
        <w:t>.</w:t>
      </w:r>
      <w:bookmarkStart w:id="519" w:name="_Toc6064496"/>
      <w:bookmarkStart w:id="520" w:name="_Toc6826527"/>
      <w:bookmarkEnd w:id="516"/>
      <w:bookmarkEnd w:id="517"/>
    </w:p>
    <w:p w:rsidR="00916DE8" w:rsidRPr="007E70BD" w:rsidRDefault="007E70BD" w:rsidP="007E70BD">
      <w:pPr>
        <w:pStyle w:val="Heading3"/>
        <w:numPr>
          <w:ilvl w:val="1"/>
          <w:numId w:val="1"/>
        </w:numPr>
        <w:shd w:val="clear" w:color="auto" w:fill="FFFFFF"/>
        <w:tabs>
          <w:tab w:val="left" w:pos="426"/>
        </w:tabs>
        <w:spacing w:before="120" w:line="240" w:lineRule="auto"/>
        <w:ind w:left="426"/>
        <w:rPr>
          <w:rFonts w:ascii="Times New Roman" w:hAnsi="Times New Roman" w:cs="Times New Roman"/>
          <w:b w:val="0"/>
          <w:bCs w:val="0"/>
          <w:color w:val="auto"/>
          <w:sz w:val="28"/>
          <w:szCs w:val="28"/>
        </w:rPr>
      </w:pPr>
      <w:r w:rsidRPr="007E70BD">
        <w:rPr>
          <w:highlight w:val="yellow"/>
          <w:lang w:val="fr-FR"/>
        </w:rPr>
        <w:t>Hạ tầng tra nạp nhiên liệu nổi</w:t>
      </w:r>
      <w:r w:rsidRPr="007E70BD">
        <w:rPr>
          <w:rFonts w:ascii="Times New Roman" w:hAnsi="Times New Roman" w:cs="Times New Roman"/>
          <w:b w:val="0"/>
          <w:color w:val="auto"/>
          <w:sz w:val="28"/>
          <w:szCs w:val="28"/>
          <w:highlight w:val="yellow"/>
        </w:rPr>
        <w:t xml:space="preserve"> : (Bổ sung giống Liên Khương)</w:t>
      </w:r>
      <w:r w:rsidR="00CF0012" w:rsidRPr="007E70BD">
        <w:rPr>
          <w:rFonts w:ascii="Times New Roman" w:hAnsi="Times New Roman" w:cs="Times New Roman"/>
          <w:b w:val="0"/>
          <w:color w:val="auto"/>
          <w:sz w:val="28"/>
          <w:szCs w:val="28"/>
        </w:rPr>
        <w:t>H</w:t>
      </w:r>
      <w:r w:rsidR="00916DE8" w:rsidRPr="007E70BD">
        <w:rPr>
          <w:rFonts w:ascii="Times New Roman" w:hAnsi="Times New Roman" w:cs="Times New Roman"/>
          <w:b w:val="0"/>
          <w:color w:val="auto"/>
          <w:sz w:val="28"/>
          <w:szCs w:val="28"/>
        </w:rPr>
        <w:t>iện nay việc tra nạp nhiên liệu thực hiện bởi xe</w:t>
      </w:r>
      <w:r w:rsidR="00E5659E" w:rsidRPr="007E70BD">
        <w:rPr>
          <w:rFonts w:ascii="Times New Roman" w:hAnsi="Times New Roman" w:cs="Times New Roman"/>
          <w:b w:val="0"/>
          <w:color w:val="auto"/>
          <w:sz w:val="28"/>
          <w:szCs w:val="28"/>
        </w:rPr>
        <w:t xml:space="preserve"> vận tải nhiên liệu</w:t>
      </w:r>
      <w:r w:rsidR="00916DE8" w:rsidRPr="007E70BD">
        <w:rPr>
          <w:rFonts w:ascii="Times New Roman" w:hAnsi="Times New Roman" w:cs="Times New Roman"/>
          <w:b w:val="0"/>
          <w:color w:val="auto"/>
          <w:sz w:val="28"/>
          <w:szCs w:val="28"/>
        </w:rPr>
        <w:t xml:space="preserve"> tra nạp củ</w:t>
      </w:r>
      <w:r w:rsidR="00E5659E" w:rsidRPr="007E70BD">
        <w:rPr>
          <w:rFonts w:ascii="Times New Roman" w:hAnsi="Times New Roman" w:cs="Times New Roman"/>
          <w:b w:val="0"/>
          <w:color w:val="auto"/>
          <w:sz w:val="28"/>
          <w:szCs w:val="28"/>
        </w:rPr>
        <w:t>a đ</w:t>
      </w:r>
      <w:r w:rsidR="00916DE8" w:rsidRPr="007E70BD">
        <w:rPr>
          <w:rFonts w:ascii="Times New Roman" w:hAnsi="Times New Roman" w:cs="Times New Roman"/>
          <w:b w:val="0"/>
          <w:color w:val="auto"/>
          <w:sz w:val="28"/>
          <w:szCs w:val="28"/>
        </w:rPr>
        <w:t xml:space="preserve">ội Nhiên liệu hàng không Việt Nam tại Phú Quốc </w:t>
      </w:r>
      <w:r w:rsidR="00376291" w:rsidRPr="007E70BD">
        <w:rPr>
          <w:rFonts w:ascii="Times New Roman" w:hAnsi="Times New Roman" w:cs="Times New Roman"/>
          <w:b w:val="0"/>
          <w:color w:val="auto"/>
          <w:sz w:val="28"/>
          <w:szCs w:val="28"/>
        </w:rPr>
        <w:t>-</w:t>
      </w:r>
      <w:hyperlink r:id="rId44" w:history="1">
        <w:r w:rsidR="00916DE8" w:rsidRPr="007E70BD">
          <w:rPr>
            <w:rStyle w:val="Hyperlink"/>
            <w:rFonts w:ascii="Times New Roman" w:hAnsi="Times New Roman" w:cs="Times New Roman"/>
            <w:b w:val="0"/>
            <w:bCs w:val="0"/>
            <w:color w:val="auto"/>
            <w:sz w:val="28"/>
            <w:szCs w:val="28"/>
            <w:u w:val="none"/>
          </w:rPr>
          <w:t>Công ty TNHH MTV Nhiên liệ</w:t>
        </w:r>
        <w:r w:rsidR="00E5659E" w:rsidRPr="007E70BD">
          <w:rPr>
            <w:rStyle w:val="Hyperlink"/>
            <w:rFonts w:ascii="Times New Roman" w:hAnsi="Times New Roman" w:cs="Times New Roman"/>
            <w:b w:val="0"/>
            <w:bCs w:val="0"/>
            <w:color w:val="auto"/>
            <w:sz w:val="28"/>
            <w:szCs w:val="28"/>
            <w:u w:val="none"/>
          </w:rPr>
          <w:t>u h</w:t>
        </w:r>
        <w:r w:rsidR="00916DE8" w:rsidRPr="007E70BD">
          <w:rPr>
            <w:rStyle w:val="Hyperlink"/>
            <w:rFonts w:ascii="Times New Roman" w:hAnsi="Times New Roman" w:cs="Times New Roman"/>
            <w:b w:val="0"/>
            <w:bCs w:val="0"/>
            <w:color w:val="auto"/>
            <w:sz w:val="28"/>
            <w:szCs w:val="28"/>
            <w:u w:val="none"/>
          </w:rPr>
          <w:t>àng không Việt Nam</w:t>
        </w:r>
      </w:hyperlink>
      <w:r w:rsidR="00332B87" w:rsidRPr="007E70BD">
        <w:rPr>
          <w:rFonts w:ascii="Times New Roman" w:hAnsi="Times New Roman" w:cs="Times New Roman"/>
          <w:b w:val="0"/>
          <w:color w:val="auto"/>
          <w:sz w:val="28"/>
          <w:szCs w:val="28"/>
        </w:rPr>
        <w:t xml:space="preserve"> (SKYPEC)</w:t>
      </w:r>
      <w:r w:rsidR="00916DE8" w:rsidRPr="007E70BD">
        <w:rPr>
          <w:rFonts w:ascii="Times New Roman" w:hAnsi="Times New Roman" w:cs="Times New Roman"/>
          <w:b w:val="0"/>
          <w:color w:val="auto"/>
          <w:sz w:val="28"/>
          <w:szCs w:val="28"/>
        </w:rPr>
        <w:t xml:space="preserve"> cung cấp </w:t>
      </w:r>
      <w:r w:rsidR="00E5659E" w:rsidRPr="007E70BD">
        <w:rPr>
          <w:rFonts w:ascii="Times New Roman" w:hAnsi="Times New Roman" w:cs="Times New Roman"/>
          <w:b w:val="0"/>
          <w:color w:val="auto"/>
          <w:sz w:val="28"/>
          <w:szCs w:val="28"/>
        </w:rPr>
        <w:t>nhiên liệu</w:t>
      </w:r>
      <w:r w:rsidR="00916DE8" w:rsidRPr="007E70BD">
        <w:rPr>
          <w:rFonts w:ascii="Times New Roman" w:hAnsi="Times New Roman" w:cs="Times New Roman"/>
          <w:b w:val="0"/>
          <w:color w:val="auto"/>
          <w:sz w:val="28"/>
          <w:szCs w:val="28"/>
        </w:rPr>
        <w:t>.</w:t>
      </w:r>
      <w:bookmarkEnd w:id="518"/>
      <w:bookmarkEnd w:id="519"/>
      <w:bookmarkEnd w:id="520"/>
    </w:p>
    <w:p w:rsidR="00D1711C" w:rsidRPr="00CF0012" w:rsidRDefault="00916DE8" w:rsidP="00082522">
      <w:pPr>
        <w:pStyle w:val="ListParagraph"/>
        <w:tabs>
          <w:tab w:val="left" w:pos="426"/>
        </w:tabs>
        <w:spacing w:line="240" w:lineRule="auto"/>
        <w:ind w:left="426"/>
        <w:contextualSpacing w:val="0"/>
        <w:rPr>
          <w:rFonts w:ascii="Times New Roman" w:hAnsi="Times New Roman" w:cs="Times New Roman"/>
          <w:sz w:val="28"/>
          <w:szCs w:val="28"/>
        </w:rPr>
      </w:pPr>
      <w:r w:rsidRPr="00CF0012">
        <w:rPr>
          <w:rFonts w:ascii="Times New Roman" w:hAnsi="Times New Roman" w:cs="Times New Roman"/>
          <w:sz w:val="28"/>
          <w:szCs w:val="28"/>
        </w:rPr>
        <w:t xml:space="preserve">Kho xăng dầu nằm tại An Thới </w:t>
      </w:r>
      <w:r w:rsidR="00376291" w:rsidRPr="00CF0012">
        <w:rPr>
          <w:rFonts w:ascii="Times New Roman" w:hAnsi="Times New Roman" w:cs="Times New Roman"/>
          <w:sz w:val="28"/>
          <w:szCs w:val="28"/>
        </w:rPr>
        <w:t>-</w:t>
      </w:r>
      <w:r w:rsidR="00CF0012">
        <w:rPr>
          <w:rFonts w:ascii="Times New Roman" w:hAnsi="Times New Roman" w:cs="Times New Roman"/>
          <w:sz w:val="28"/>
          <w:szCs w:val="28"/>
        </w:rPr>
        <w:t>C</w:t>
      </w:r>
      <w:r w:rsidRPr="00CF0012">
        <w:rPr>
          <w:rFonts w:ascii="Times New Roman" w:hAnsi="Times New Roman" w:cs="Times New Roman"/>
          <w:sz w:val="28"/>
          <w:szCs w:val="28"/>
        </w:rPr>
        <w:t xml:space="preserve">ách nhà ga sân bay về phía </w:t>
      </w:r>
      <w:r w:rsidR="00CF0012">
        <w:rPr>
          <w:rFonts w:ascii="Times New Roman" w:hAnsi="Times New Roman" w:cs="Times New Roman"/>
          <w:sz w:val="28"/>
          <w:szCs w:val="28"/>
        </w:rPr>
        <w:t>N</w:t>
      </w:r>
      <w:r w:rsidRPr="00CF0012">
        <w:rPr>
          <w:rFonts w:ascii="Times New Roman" w:hAnsi="Times New Roman" w:cs="Times New Roman"/>
          <w:sz w:val="28"/>
          <w:szCs w:val="28"/>
        </w:rPr>
        <w:t>am khoảng27km, dung tích chứa khoảng 640m</w:t>
      </w:r>
      <w:r w:rsidRPr="00CF0012">
        <w:rPr>
          <w:rFonts w:ascii="Times New Roman" w:hAnsi="Times New Roman" w:cs="Times New Roman"/>
          <w:sz w:val="28"/>
          <w:szCs w:val="28"/>
          <w:vertAlign w:val="superscript"/>
        </w:rPr>
        <w:t>3</w:t>
      </w:r>
      <w:r w:rsidRPr="00CF0012">
        <w:rPr>
          <w:rFonts w:ascii="Times New Roman" w:hAnsi="Times New Roman" w:cs="Times New Roman"/>
          <w:sz w:val="28"/>
          <w:szCs w:val="28"/>
        </w:rPr>
        <w:t>.</w:t>
      </w:r>
    </w:p>
    <w:p w:rsidR="00AD35A0" w:rsidRPr="00193901" w:rsidRDefault="00AD35A0" w:rsidP="00CF0012">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521" w:name="_Toc3714678"/>
      <w:bookmarkStart w:id="522" w:name="_Toc6064497"/>
      <w:bookmarkStart w:id="523" w:name="_Toc6826528"/>
      <w:r w:rsidRPr="00193901">
        <w:rPr>
          <w:rFonts w:ascii="Times New Roman" w:hAnsi="Times New Roman" w:cs="Times New Roman"/>
          <w:b/>
          <w:sz w:val="28"/>
          <w:szCs w:val="28"/>
        </w:rPr>
        <w:t>Hệ thống cấp điện trong khu bay</w:t>
      </w:r>
      <w:bookmarkEnd w:id="521"/>
      <w:r w:rsidR="00CF0012">
        <w:rPr>
          <w:rFonts w:ascii="Times New Roman" w:hAnsi="Times New Roman" w:cs="Times New Roman"/>
          <w:b/>
          <w:sz w:val="28"/>
          <w:szCs w:val="28"/>
        </w:rPr>
        <w:t>.</w:t>
      </w:r>
      <w:bookmarkEnd w:id="522"/>
      <w:bookmarkEnd w:id="523"/>
    </w:p>
    <w:p w:rsidR="005940DC" w:rsidRPr="00193901" w:rsidRDefault="005940DC" w:rsidP="00CF0012">
      <w:pPr>
        <w:pStyle w:val="ListParagraph"/>
        <w:numPr>
          <w:ilvl w:val="1"/>
          <w:numId w:val="1"/>
        </w:numPr>
        <w:tabs>
          <w:tab w:val="left" w:pos="567"/>
        </w:tabs>
        <w:spacing w:line="240" w:lineRule="auto"/>
        <w:ind w:left="0" w:firstLine="0"/>
        <w:contextualSpacing w:val="0"/>
        <w:outlineLvl w:val="2"/>
        <w:rPr>
          <w:rFonts w:ascii="Times New Roman" w:hAnsi="Times New Roman" w:cs="Times New Roman"/>
          <w:b/>
          <w:sz w:val="28"/>
          <w:szCs w:val="28"/>
        </w:rPr>
      </w:pPr>
      <w:bookmarkStart w:id="524" w:name="_Toc3714679"/>
      <w:bookmarkStart w:id="525" w:name="_Toc6064498"/>
      <w:bookmarkStart w:id="526" w:name="_Toc6826529"/>
      <w:r w:rsidRPr="00193901">
        <w:rPr>
          <w:rFonts w:ascii="Times New Roman" w:hAnsi="Times New Roman" w:cs="Times New Roman"/>
          <w:sz w:val="28"/>
          <w:szCs w:val="28"/>
          <w:lang w:val="es-ES_tradnl"/>
        </w:rPr>
        <w:t>Hệ thống cấp điện nguồn thường xuyên</w:t>
      </w:r>
      <w:bookmarkEnd w:id="524"/>
      <w:r w:rsidR="00CF0012">
        <w:rPr>
          <w:rFonts w:ascii="Times New Roman" w:hAnsi="Times New Roman" w:cs="Times New Roman"/>
          <w:sz w:val="28"/>
          <w:szCs w:val="28"/>
          <w:lang w:val="es-ES_tradnl"/>
        </w:rPr>
        <w:t>:</w:t>
      </w:r>
      <w:bookmarkEnd w:id="525"/>
      <w:bookmarkEnd w:id="526"/>
    </w:p>
    <w:p w:rsidR="005940DC" w:rsidRPr="00193901" w:rsidRDefault="005940DC" w:rsidP="003B650D">
      <w:pPr>
        <w:pStyle w:val="ListParagraph"/>
        <w:numPr>
          <w:ilvl w:val="0"/>
          <w:numId w:val="33"/>
        </w:numPr>
        <w:tabs>
          <w:tab w:val="left" w:pos="567"/>
        </w:tabs>
        <w:spacing w:line="240" w:lineRule="auto"/>
        <w:ind w:left="567" w:hanging="283"/>
        <w:contextualSpacing w:val="0"/>
        <w:rPr>
          <w:rFonts w:ascii="Times New Roman" w:hAnsi="Times New Roman" w:cs="Times New Roman"/>
          <w:sz w:val="28"/>
          <w:szCs w:val="28"/>
        </w:rPr>
      </w:pPr>
      <w:r w:rsidRPr="00193901">
        <w:rPr>
          <w:rFonts w:ascii="Times New Roman" w:hAnsi="Times New Roman" w:cs="Times New Roman"/>
          <w:sz w:val="28"/>
          <w:szCs w:val="28"/>
        </w:rPr>
        <w:t xml:space="preserve">Nguồn điện chính: Sử dụng nguồn điện lưới của </w:t>
      </w:r>
      <w:r w:rsidR="00E5659E" w:rsidRPr="00193901">
        <w:rPr>
          <w:rFonts w:ascii="Times New Roman" w:hAnsi="Times New Roman" w:cs="Times New Roman"/>
          <w:sz w:val="28"/>
          <w:szCs w:val="28"/>
        </w:rPr>
        <w:t>h</w:t>
      </w:r>
      <w:r w:rsidRPr="00193901">
        <w:rPr>
          <w:rFonts w:ascii="Times New Roman" w:hAnsi="Times New Roman" w:cs="Times New Roman"/>
          <w:sz w:val="28"/>
          <w:szCs w:val="28"/>
        </w:rPr>
        <w:t>uyện Phú Quốc. Sơ đồ nguyên lý điện Cảng HKQT Phú Quốc là mạch vòng cáp ngầm trung thế 22KV, đầu vào tại trạm chính. Tại trạm chính sử dụng máy hạ áp 22/0</w:t>
      </w:r>
      <w:r w:rsidR="00E5659E" w:rsidRPr="00193901">
        <w:rPr>
          <w:rFonts w:ascii="Times New Roman" w:hAnsi="Times New Roman" w:cs="Times New Roman"/>
          <w:sz w:val="28"/>
          <w:szCs w:val="28"/>
        </w:rPr>
        <w:t>,</w:t>
      </w:r>
      <w:r w:rsidRPr="00193901">
        <w:rPr>
          <w:rFonts w:ascii="Times New Roman" w:hAnsi="Times New Roman" w:cs="Times New Roman"/>
          <w:sz w:val="28"/>
          <w:szCs w:val="28"/>
        </w:rPr>
        <w:t>4kV công suất 160kVA sử dụng cho các tải nhỏ tại trạm.</w:t>
      </w:r>
    </w:p>
    <w:p w:rsidR="005940DC" w:rsidRPr="00193901" w:rsidRDefault="005940DC" w:rsidP="003B650D">
      <w:pPr>
        <w:pStyle w:val="ListParagraph"/>
        <w:numPr>
          <w:ilvl w:val="0"/>
          <w:numId w:val="33"/>
        </w:numPr>
        <w:tabs>
          <w:tab w:val="left" w:pos="567"/>
        </w:tabs>
        <w:spacing w:line="240" w:lineRule="auto"/>
        <w:ind w:left="567" w:hanging="283"/>
        <w:contextualSpacing w:val="0"/>
        <w:rPr>
          <w:rFonts w:ascii="Times New Roman" w:hAnsi="Times New Roman" w:cs="Times New Roman"/>
          <w:sz w:val="28"/>
          <w:szCs w:val="28"/>
        </w:rPr>
      </w:pPr>
      <w:r w:rsidRPr="00193901">
        <w:rPr>
          <w:rFonts w:ascii="Times New Roman" w:hAnsi="Times New Roman" w:cs="Times New Roman"/>
          <w:sz w:val="28"/>
          <w:szCs w:val="28"/>
        </w:rPr>
        <w:t>Từ tủ máy cắt Trạm chính cấp điện áp 22KV cáp ngầm đến tủ máy cắt Trạm 28, tại đây hạ</w:t>
      </w:r>
      <w:r w:rsidR="0046446A" w:rsidRPr="00193901">
        <w:rPr>
          <w:rFonts w:ascii="Times New Roman" w:hAnsi="Times New Roman" w:cs="Times New Roman"/>
          <w:sz w:val="28"/>
          <w:szCs w:val="28"/>
        </w:rPr>
        <w:t xml:space="preserve"> áp 22/0,</w:t>
      </w:r>
      <w:r w:rsidRPr="00193901">
        <w:rPr>
          <w:rFonts w:ascii="Times New Roman" w:hAnsi="Times New Roman" w:cs="Times New Roman"/>
          <w:sz w:val="28"/>
          <w:szCs w:val="28"/>
        </w:rPr>
        <w:t>4kV công suất 400kVA sử dụng cho hệ thống thiết bị dẫn đường và đèn hiệu đường băng.</w:t>
      </w:r>
    </w:p>
    <w:p w:rsidR="005940DC" w:rsidRPr="008604B8" w:rsidRDefault="005940DC" w:rsidP="003B650D">
      <w:pPr>
        <w:pStyle w:val="ListParagraph"/>
        <w:numPr>
          <w:ilvl w:val="0"/>
          <w:numId w:val="33"/>
        </w:numPr>
        <w:tabs>
          <w:tab w:val="left" w:pos="567"/>
        </w:tabs>
        <w:spacing w:line="240" w:lineRule="auto"/>
        <w:ind w:left="567" w:hanging="283"/>
        <w:contextualSpacing w:val="0"/>
        <w:rPr>
          <w:rFonts w:ascii="Times New Roman" w:hAnsi="Times New Roman" w:cs="Times New Roman"/>
          <w:sz w:val="28"/>
          <w:szCs w:val="28"/>
        </w:rPr>
      </w:pPr>
      <w:r w:rsidRPr="008604B8">
        <w:rPr>
          <w:rFonts w:ascii="Times New Roman" w:hAnsi="Times New Roman" w:cs="Times New Roman"/>
          <w:sz w:val="28"/>
          <w:szCs w:val="28"/>
        </w:rPr>
        <w:t>Từ tủ máy cắt Trạm 28 đến tủ máy cắt Trạm 10 cáp ngầm 22KV, tại đây hạ</w:t>
      </w:r>
      <w:r w:rsidR="0046446A" w:rsidRPr="008604B8">
        <w:rPr>
          <w:rFonts w:ascii="Times New Roman" w:hAnsi="Times New Roman" w:cs="Times New Roman"/>
          <w:sz w:val="28"/>
          <w:szCs w:val="28"/>
        </w:rPr>
        <w:t xml:space="preserve"> áp 22/0,</w:t>
      </w:r>
      <w:r w:rsidRPr="008604B8">
        <w:rPr>
          <w:rFonts w:ascii="Times New Roman" w:hAnsi="Times New Roman" w:cs="Times New Roman"/>
          <w:sz w:val="28"/>
          <w:szCs w:val="28"/>
        </w:rPr>
        <w:t>4kV công suất 400kVA sử dụng cho hệ thống thiết bị dẫn đường và đèn hiệu đường băng.</w:t>
      </w:r>
    </w:p>
    <w:p w:rsidR="005940DC" w:rsidRPr="008604B8" w:rsidRDefault="005940DC" w:rsidP="003B650D">
      <w:pPr>
        <w:pStyle w:val="ListParagraph"/>
        <w:numPr>
          <w:ilvl w:val="0"/>
          <w:numId w:val="33"/>
        </w:numPr>
        <w:tabs>
          <w:tab w:val="left" w:pos="567"/>
        </w:tabs>
        <w:spacing w:line="240" w:lineRule="auto"/>
        <w:ind w:left="567" w:hanging="283"/>
        <w:contextualSpacing w:val="0"/>
        <w:rPr>
          <w:rFonts w:ascii="Times New Roman" w:hAnsi="Times New Roman" w:cs="Times New Roman"/>
          <w:sz w:val="28"/>
          <w:szCs w:val="28"/>
        </w:rPr>
      </w:pPr>
      <w:r w:rsidRPr="008604B8">
        <w:rPr>
          <w:rFonts w:ascii="Times New Roman" w:hAnsi="Times New Roman" w:cs="Times New Roman"/>
          <w:sz w:val="28"/>
          <w:szCs w:val="28"/>
        </w:rPr>
        <w:t>Từ tủ máy cắt trạm 10 tới tủ máy cắt trạm phụ được dẫn bằng cáp ngầm 22KV, từ trạm phụ cấp một tuyến cho trạm không lưu 22KV, tuyến thứ hai cấp cho nhà M&amp;E 22KV, tuyến thứ ba nối về trạm chính tạo mạch vòng khép kín.</w:t>
      </w:r>
    </w:p>
    <w:p w:rsidR="005940DC" w:rsidRPr="008604B8" w:rsidRDefault="005940DC" w:rsidP="001C2CE8">
      <w:pPr>
        <w:pStyle w:val="ListParagraph"/>
        <w:numPr>
          <w:ilvl w:val="1"/>
          <w:numId w:val="1"/>
        </w:numPr>
        <w:spacing w:line="240" w:lineRule="auto"/>
        <w:ind w:left="142" w:firstLine="0"/>
        <w:contextualSpacing w:val="0"/>
        <w:outlineLvl w:val="2"/>
        <w:rPr>
          <w:rFonts w:ascii="Times New Roman" w:hAnsi="Times New Roman" w:cs="Times New Roman"/>
          <w:sz w:val="28"/>
          <w:szCs w:val="28"/>
          <w:lang w:val="es-ES_tradnl"/>
        </w:rPr>
      </w:pPr>
      <w:bookmarkStart w:id="527" w:name="_Toc3714680"/>
      <w:bookmarkStart w:id="528" w:name="_Toc6064499"/>
      <w:bookmarkStart w:id="529" w:name="_Toc6826530"/>
      <w:r w:rsidRPr="008604B8">
        <w:rPr>
          <w:rFonts w:ascii="Times New Roman" w:hAnsi="Times New Roman" w:cs="Times New Roman"/>
          <w:sz w:val="28"/>
          <w:szCs w:val="28"/>
          <w:lang w:val="es-ES_tradnl"/>
        </w:rPr>
        <w:t>Hệ thống cấp điện dự</w:t>
      </w:r>
      <w:r w:rsidR="004F0EEF" w:rsidRPr="008604B8">
        <w:rPr>
          <w:rFonts w:ascii="Times New Roman" w:hAnsi="Times New Roman" w:cs="Times New Roman"/>
          <w:sz w:val="28"/>
          <w:szCs w:val="28"/>
          <w:lang w:val="es-ES_tradnl"/>
        </w:rPr>
        <w:t xml:space="preserve"> phòng</w:t>
      </w:r>
      <w:bookmarkEnd w:id="527"/>
      <w:r w:rsidR="000711CC">
        <w:rPr>
          <w:rFonts w:ascii="Times New Roman" w:hAnsi="Times New Roman" w:cs="Times New Roman"/>
          <w:sz w:val="28"/>
          <w:szCs w:val="28"/>
          <w:lang w:val="es-ES_tradnl"/>
        </w:rPr>
        <w:t>:</w:t>
      </w:r>
      <w:bookmarkEnd w:id="528"/>
      <w:bookmarkEnd w:id="529"/>
    </w:p>
    <w:p w:rsidR="005940DC" w:rsidRPr="008604B8" w:rsidRDefault="005940DC" w:rsidP="003B650D">
      <w:pPr>
        <w:pStyle w:val="ListParagraph"/>
        <w:numPr>
          <w:ilvl w:val="0"/>
          <w:numId w:val="31"/>
        </w:numPr>
        <w:tabs>
          <w:tab w:val="left" w:pos="567"/>
        </w:tabs>
        <w:spacing w:line="240" w:lineRule="auto"/>
        <w:ind w:left="568" w:hanging="284"/>
        <w:contextualSpacing w:val="0"/>
        <w:rPr>
          <w:rFonts w:ascii="Times New Roman" w:hAnsi="Times New Roman" w:cs="Times New Roman"/>
          <w:sz w:val="28"/>
          <w:szCs w:val="28"/>
          <w:lang w:val="vi-VN"/>
        </w:rPr>
      </w:pPr>
      <w:r w:rsidRPr="00F73702">
        <w:rPr>
          <w:rFonts w:ascii="Times New Roman" w:hAnsi="Times New Roman" w:cs="Times New Roman"/>
          <w:strike/>
          <w:sz w:val="28"/>
          <w:szCs w:val="28"/>
          <w:lang w:val="vi-VN"/>
        </w:rPr>
        <w:t>Nguồn điện dự phòng cho thiết bị phục vụ bay được trang bị theo tiêu chuẩn ICAO cho phép gián đoạn tối đa 15 giây bảo đảm cho công tác điều hành bay</w:t>
      </w:r>
      <w:r w:rsidRPr="008604B8">
        <w:rPr>
          <w:rFonts w:ascii="Times New Roman" w:hAnsi="Times New Roman" w:cs="Times New Roman"/>
          <w:sz w:val="28"/>
          <w:szCs w:val="28"/>
          <w:lang w:val="vi-VN"/>
        </w:rPr>
        <w:t xml:space="preserve">. Nguồn điện dự phòng gồm </w:t>
      </w:r>
      <w:r w:rsidRPr="008604B8">
        <w:rPr>
          <w:rFonts w:ascii="Times New Roman" w:hAnsi="Times New Roman" w:cs="Times New Roman"/>
          <w:sz w:val="28"/>
          <w:szCs w:val="28"/>
        </w:rPr>
        <w:t>0</w:t>
      </w:r>
      <w:r w:rsidRPr="008604B8">
        <w:rPr>
          <w:rFonts w:ascii="Times New Roman" w:hAnsi="Times New Roman" w:cs="Times New Roman"/>
          <w:sz w:val="28"/>
          <w:szCs w:val="28"/>
          <w:lang w:val="vi-VN"/>
        </w:rPr>
        <w:t>4 máy phát với công suất 300KVA đặt tại hai trạm 10 và 28</w:t>
      </w:r>
      <w:r w:rsidRPr="008604B8">
        <w:rPr>
          <w:rFonts w:ascii="Times New Roman" w:hAnsi="Times New Roman" w:cs="Times New Roman"/>
          <w:i/>
          <w:sz w:val="28"/>
          <w:szCs w:val="28"/>
          <w:lang w:val="vi-VN"/>
        </w:rPr>
        <w:t>(</w:t>
      </w:r>
      <w:r w:rsidR="008604B8">
        <w:rPr>
          <w:rFonts w:ascii="Times New Roman" w:hAnsi="Times New Roman" w:cs="Times New Roman"/>
          <w:i/>
          <w:sz w:val="28"/>
          <w:szCs w:val="28"/>
        </w:rPr>
        <w:t>t</w:t>
      </w:r>
      <w:r w:rsidRPr="008604B8">
        <w:rPr>
          <w:rFonts w:ascii="Times New Roman" w:hAnsi="Times New Roman" w:cs="Times New Roman"/>
          <w:i/>
          <w:sz w:val="28"/>
          <w:szCs w:val="28"/>
          <w:lang w:val="vi-VN"/>
        </w:rPr>
        <w:t xml:space="preserve">rạm điện thiết bị </w:t>
      </w:r>
      <w:r w:rsidR="000711CC">
        <w:rPr>
          <w:rFonts w:ascii="Times New Roman" w:hAnsi="Times New Roman" w:cs="Times New Roman"/>
          <w:i/>
          <w:sz w:val="28"/>
          <w:szCs w:val="28"/>
        </w:rPr>
        <w:t xml:space="preserve">phục vụ </w:t>
      </w:r>
      <w:r w:rsidRPr="008604B8">
        <w:rPr>
          <w:rFonts w:ascii="Times New Roman" w:hAnsi="Times New Roman" w:cs="Times New Roman"/>
          <w:i/>
          <w:sz w:val="28"/>
          <w:szCs w:val="28"/>
          <w:lang w:val="vi-VN"/>
        </w:rPr>
        <w:t>bay)</w:t>
      </w:r>
      <w:r w:rsidRPr="008604B8">
        <w:rPr>
          <w:rFonts w:ascii="Times New Roman" w:hAnsi="Times New Roman" w:cs="Times New Roman"/>
          <w:sz w:val="28"/>
          <w:szCs w:val="28"/>
          <w:lang w:val="vi-VN"/>
        </w:rPr>
        <w:t xml:space="preserve"> mỗi trạm 02 máy phát chạy dự phòng cho nhau</w:t>
      </w:r>
      <w:r w:rsidRPr="008604B8">
        <w:rPr>
          <w:rFonts w:ascii="Times New Roman" w:hAnsi="Times New Roman" w:cs="Times New Roman"/>
          <w:sz w:val="28"/>
          <w:szCs w:val="28"/>
        </w:rPr>
        <w:t xml:space="preserve"> thông qua ATS hạ thế chuyển đổi giữa nguồn hạ thế từ máy biến áp và máy phát điện</w:t>
      </w:r>
      <w:r w:rsidRPr="008604B8">
        <w:rPr>
          <w:rFonts w:ascii="Times New Roman" w:hAnsi="Times New Roman" w:cs="Times New Roman"/>
          <w:sz w:val="28"/>
          <w:szCs w:val="28"/>
          <w:lang w:val="vi-VN"/>
        </w:rPr>
        <w:t xml:space="preserve">. </w:t>
      </w:r>
    </w:p>
    <w:p w:rsidR="005940DC" w:rsidRPr="008604B8" w:rsidRDefault="005940DC" w:rsidP="003B650D">
      <w:pPr>
        <w:pStyle w:val="ListParagraph"/>
        <w:numPr>
          <w:ilvl w:val="0"/>
          <w:numId w:val="31"/>
        </w:numPr>
        <w:tabs>
          <w:tab w:val="left" w:pos="567"/>
        </w:tabs>
        <w:spacing w:line="240" w:lineRule="auto"/>
        <w:ind w:left="568" w:hanging="284"/>
        <w:contextualSpacing w:val="0"/>
        <w:rPr>
          <w:rFonts w:ascii="Times New Roman" w:hAnsi="Times New Roman" w:cs="Times New Roman"/>
          <w:sz w:val="28"/>
          <w:szCs w:val="28"/>
          <w:lang w:val="vi-VN"/>
        </w:rPr>
      </w:pPr>
      <w:r w:rsidRPr="008604B8">
        <w:rPr>
          <w:rFonts w:ascii="Times New Roman" w:hAnsi="Times New Roman" w:cs="Times New Roman"/>
          <w:sz w:val="28"/>
          <w:szCs w:val="28"/>
          <w:lang w:val="vi-VN"/>
        </w:rPr>
        <w:t xml:space="preserve">Ngoài ra còn một máy phát dự phòng có công suất 750KVA </w:t>
      </w:r>
      <w:r w:rsidRPr="008604B8">
        <w:rPr>
          <w:rFonts w:ascii="Times New Roman" w:hAnsi="Times New Roman" w:cs="Times New Roman"/>
          <w:sz w:val="28"/>
          <w:szCs w:val="28"/>
        </w:rPr>
        <w:t>và máy tăng áp 0</w:t>
      </w:r>
      <w:r w:rsidR="0046446A" w:rsidRPr="008604B8">
        <w:rPr>
          <w:rFonts w:ascii="Times New Roman" w:hAnsi="Times New Roman" w:cs="Times New Roman"/>
          <w:sz w:val="28"/>
          <w:szCs w:val="28"/>
        </w:rPr>
        <w:t>,</w:t>
      </w:r>
      <w:r w:rsidRPr="008604B8">
        <w:rPr>
          <w:rFonts w:ascii="Times New Roman" w:hAnsi="Times New Roman" w:cs="Times New Roman"/>
          <w:sz w:val="28"/>
          <w:szCs w:val="28"/>
        </w:rPr>
        <w:t xml:space="preserve">4/22kV công suất 750kVA </w:t>
      </w:r>
      <w:r w:rsidRPr="008604B8">
        <w:rPr>
          <w:rFonts w:ascii="Times New Roman" w:hAnsi="Times New Roman" w:cs="Times New Roman"/>
          <w:sz w:val="28"/>
          <w:szCs w:val="28"/>
          <w:lang w:val="vi-VN"/>
        </w:rPr>
        <w:t xml:space="preserve">đặt tại trạm </w:t>
      </w:r>
      <w:r w:rsidRPr="008604B8">
        <w:rPr>
          <w:rFonts w:ascii="Times New Roman" w:hAnsi="Times New Roman" w:cs="Times New Roman"/>
          <w:sz w:val="28"/>
          <w:szCs w:val="28"/>
        </w:rPr>
        <w:t>chính</w:t>
      </w:r>
      <w:r w:rsidRPr="008604B8">
        <w:rPr>
          <w:rFonts w:ascii="Times New Roman" w:hAnsi="Times New Roman" w:cs="Times New Roman"/>
          <w:sz w:val="28"/>
          <w:szCs w:val="28"/>
          <w:lang w:val="vi-VN"/>
        </w:rPr>
        <w:t xml:space="preserve"> dùng để cung cấp nguồn cho một số thiết bị tải hạn chế trong khu vực </w:t>
      </w:r>
      <w:r w:rsidR="000711CC">
        <w:rPr>
          <w:rFonts w:ascii="Times New Roman" w:hAnsi="Times New Roman" w:cs="Times New Roman"/>
          <w:sz w:val="28"/>
          <w:szCs w:val="28"/>
        </w:rPr>
        <w:t>S</w:t>
      </w:r>
      <w:r w:rsidRPr="008604B8">
        <w:rPr>
          <w:rFonts w:ascii="Times New Roman" w:hAnsi="Times New Roman" w:cs="Times New Roman"/>
          <w:sz w:val="28"/>
          <w:szCs w:val="28"/>
          <w:lang w:val="vi-VN"/>
        </w:rPr>
        <w:t>ân bay.</w:t>
      </w:r>
    </w:p>
    <w:p w:rsidR="005940DC" w:rsidRPr="008604B8" w:rsidRDefault="005940DC" w:rsidP="003B650D">
      <w:pPr>
        <w:pStyle w:val="ListParagraph"/>
        <w:numPr>
          <w:ilvl w:val="0"/>
          <w:numId w:val="31"/>
        </w:numPr>
        <w:tabs>
          <w:tab w:val="left" w:pos="567"/>
        </w:tabs>
        <w:spacing w:line="240" w:lineRule="auto"/>
        <w:ind w:left="568" w:hanging="284"/>
        <w:contextualSpacing w:val="0"/>
        <w:rPr>
          <w:rFonts w:ascii="Times New Roman" w:hAnsi="Times New Roman" w:cs="Times New Roman"/>
          <w:sz w:val="28"/>
          <w:szCs w:val="28"/>
          <w:lang w:val="vi-VN"/>
        </w:rPr>
      </w:pPr>
      <w:r w:rsidRPr="008604B8">
        <w:rPr>
          <w:rFonts w:ascii="Times New Roman" w:hAnsi="Times New Roman" w:cs="Times New Roman"/>
          <w:sz w:val="28"/>
          <w:szCs w:val="28"/>
          <w:lang w:val="vi-VN"/>
        </w:rPr>
        <w:t>Ngoài nguồn điện dự phòng bằng máy phát</w:t>
      </w:r>
      <w:r w:rsidRPr="008604B8">
        <w:rPr>
          <w:rFonts w:ascii="Times New Roman" w:hAnsi="Times New Roman" w:cs="Times New Roman"/>
          <w:sz w:val="28"/>
          <w:szCs w:val="28"/>
        </w:rPr>
        <w:t xml:space="preserve">, </w:t>
      </w:r>
      <w:r w:rsidRPr="008604B8">
        <w:rPr>
          <w:rFonts w:ascii="Times New Roman" w:hAnsi="Times New Roman" w:cs="Times New Roman"/>
          <w:sz w:val="28"/>
          <w:szCs w:val="28"/>
          <w:lang w:val="vi-VN"/>
        </w:rPr>
        <w:t xml:space="preserve">tại mỗi trạm 10 và 28 </w:t>
      </w:r>
      <w:r w:rsidRPr="008604B8">
        <w:rPr>
          <w:rFonts w:ascii="Times New Roman" w:hAnsi="Times New Roman" w:cs="Times New Roman"/>
          <w:sz w:val="28"/>
          <w:szCs w:val="28"/>
        </w:rPr>
        <w:t xml:space="preserve">còn có </w:t>
      </w:r>
      <w:r w:rsidRPr="008604B8">
        <w:rPr>
          <w:rFonts w:ascii="Times New Roman" w:hAnsi="Times New Roman" w:cs="Times New Roman"/>
          <w:sz w:val="28"/>
          <w:szCs w:val="28"/>
          <w:lang w:val="vi-VN"/>
        </w:rPr>
        <w:t xml:space="preserve">hệ thống lưu điện UPS </w:t>
      </w:r>
      <w:r w:rsidRPr="008604B8">
        <w:rPr>
          <w:rFonts w:ascii="Times New Roman" w:hAnsi="Times New Roman" w:cs="Times New Roman"/>
          <w:sz w:val="28"/>
          <w:szCs w:val="28"/>
        </w:rPr>
        <w:t xml:space="preserve">online </w:t>
      </w:r>
      <w:r w:rsidRPr="008604B8">
        <w:rPr>
          <w:rFonts w:ascii="Times New Roman" w:hAnsi="Times New Roman" w:cs="Times New Roman"/>
          <w:sz w:val="28"/>
          <w:szCs w:val="28"/>
          <w:lang w:val="vi-VN"/>
        </w:rPr>
        <w:t xml:space="preserve">với công suất 60KVA </w:t>
      </w:r>
      <w:r w:rsidRPr="008604B8">
        <w:rPr>
          <w:rFonts w:ascii="Times New Roman" w:hAnsi="Times New Roman" w:cs="Times New Roman"/>
          <w:sz w:val="28"/>
          <w:szCs w:val="28"/>
        </w:rPr>
        <w:t xml:space="preserve">3 pha, </w:t>
      </w:r>
      <w:r w:rsidRPr="008604B8">
        <w:rPr>
          <w:rFonts w:ascii="Times New Roman" w:hAnsi="Times New Roman" w:cs="Times New Roman"/>
          <w:sz w:val="28"/>
          <w:szCs w:val="28"/>
          <w:lang w:val="vi-VN"/>
        </w:rPr>
        <w:t>thời gian lưu điện khoảng 60 phút ở chế độ làm việc đầy tải.</w:t>
      </w:r>
    </w:p>
    <w:p w:rsidR="0046446A" w:rsidRPr="008604B8" w:rsidRDefault="0046446A" w:rsidP="00E558E3">
      <w:pPr>
        <w:pStyle w:val="ListParagraph"/>
        <w:numPr>
          <w:ilvl w:val="0"/>
          <w:numId w:val="108"/>
        </w:numPr>
        <w:tabs>
          <w:tab w:val="left" w:pos="567"/>
        </w:tabs>
        <w:spacing w:line="240" w:lineRule="auto"/>
        <w:ind w:left="568" w:hanging="284"/>
        <w:contextualSpacing w:val="0"/>
        <w:rPr>
          <w:rFonts w:ascii="Times New Roman" w:hAnsi="Times New Roman"/>
          <w:sz w:val="28"/>
          <w:szCs w:val="28"/>
          <w:lang w:val="es-ES_tradnl"/>
        </w:rPr>
      </w:pPr>
      <w:r w:rsidRPr="008604B8">
        <w:rPr>
          <w:rFonts w:ascii="Times New Roman" w:hAnsi="Times New Roman"/>
          <w:sz w:val="28"/>
          <w:szCs w:val="28"/>
        </w:rPr>
        <w:t xml:space="preserve">Hệ thống điện nhà xe ngoại trường:Nguồn điện 220/380V </w:t>
      </w:r>
      <w:r w:rsidRPr="00BC2E42">
        <w:rPr>
          <w:rFonts w:ascii="Times New Roman" w:hAnsi="Times New Roman"/>
          <w:sz w:val="28"/>
          <w:szCs w:val="28"/>
          <w:highlight w:val="yellow"/>
        </w:rPr>
        <w:t xml:space="preserve">được đấu nối từ trạm </w:t>
      </w:r>
      <w:r w:rsidR="00BC2E42" w:rsidRPr="00BC2E42">
        <w:rPr>
          <w:rFonts w:ascii="Times New Roman" w:hAnsi="Times New Roman"/>
          <w:sz w:val="28"/>
          <w:szCs w:val="28"/>
          <w:highlight w:val="yellow"/>
        </w:rPr>
        <w:t>điện được đặt tại</w:t>
      </w:r>
      <w:r w:rsidR="00BC2E42">
        <w:rPr>
          <w:rFonts w:ascii="Times New Roman" w:hAnsi="Times New Roman"/>
          <w:sz w:val="28"/>
          <w:szCs w:val="28"/>
        </w:rPr>
        <w:t xml:space="preserve"> đài Kiểmsoát không lưu </w:t>
      </w:r>
      <w:r w:rsidRPr="008604B8">
        <w:rPr>
          <w:rFonts w:ascii="Times New Roman" w:hAnsi="Times New Roman"/>
          <w:sz w:val="28"/>
          <w:szCs w:val="28"/>
        </w:rPr>
        <w:t>sử dụng cho chiếu sáng và máy móc thiết bị phục vụ sửa chữa bảo dưỡng các phương tiện tại Cảng. Hệ thống chiếu sáng gồm các đèn treo trần 150W cho các khu vực đỗ xe và các máng đèn âm trầncho khu vực nhà kho, phòng làm việc và nhà vệ sinh.</w:t>
      </w:r>
    </w:p>
    <w:p w:rsidR="005940DC" w:rsidRPr="003706EE" w:rsidRDefault="005940DC" w:rsidP="001C2CE8">
      <w:pPr>
        <w:pStyle w:val="ListParagraph"/>
        <w:numPr>
          <w:ilvl w:val="1"/>
          <w:numId w:val="1"/>
        </w:numPr>
        <w:spacing w:line="240" w:lineRule="auto"/>
        <w:ind w:left="142" w:firstLine="0"/>
        <w:contextualSpacing w:val="0"/>
        <w:outlineLvl w:val="2"/>
        <w:rPr>
          <w:rFonts w:ascii="Times New Roman" w:hAnsi="Times New Roman" w:cs="Times New Roman"/>
          <w:sz w:val="28"/>
          <w:szCs w:val="28"/>
          <w:lang w:val="es-ES_tradnl"/>
        </w:rPr>
      </w:pPr>
      <w:bookmarkStart w:id="530" w:name="_Toc3714681"/>
      <w:bookmarkStart w:id="531" w:name="_Toc6064500"/>
      <w:bookmarkStart w:id="532" w:name="_Toc6826531"/>
      <w:r w:rsidRPr="003706EE">
        <w:rPr>
          <w:rFonts w:ascii="Times New Roman" w:hAnsi="Times New Roman" w:cs="Times New Roman"/>
          <w:sz w:val="28"/>
          <w:szCs w:val="28"/>
          <w:lang w:val="es-ES_tradnl"/>
        </w:rPr>
        <w:t>Chế độ chuyển đổi</w:t>
      </w:r>
      <w:bookmarkEnd w:id="530"/>
      <w:r w:rsidR="000711CC">
        <w:rPr>
          <w:rFonts w:ascii="Times New Roman" w:hAnsi="Times New Roman" w:cs="Times New Roman"/>
          <w:sz w:val="28"/>
          <w:szCs w:val="28"/>
          <w:lang w:val="es-ES_tradnl"/>
        </w:rPr>
        <w:t>:</w:t>
      </w:r>
      <w:bookmarkEnd w:id="531"/>
      <w:bookmarkEnd w:id="532"/>
    </w:p>
    <w:p w:rsidR="005940DC" w:rsidRDefault="005940DC"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es-ES_tradnl"/>
        </w:rPr>
      </w:pPr>
      <w:r w:rsidRPr="003706EE">
        <w:rPr>
          <w:rFonts w:ascii="Times New Roman" w:hAnsi="Times New Roman" w:cs="Times New Roman"/>
          <w:sz w:val="28"/>
          <w:szCs w:val="28"/>
          <w:lang w:val="es-ES_tradnl"/>
        </w:rPr>
        <w:t xml:space="preserve">Tại trạm 10 và trạm 28, nguồn chính và nguồn dự phòng được chuyển đổi tự động thông qua bộ ATS hạ thế, thời gian chuyển đổi từ nguồn </w:t>
      </w:r>
      <w:r w:rsidR="001007F0">
        <w:rPr>
          <w:rFonts w:ascii="Times New Roman" w:hAnsi="Times New Roman" w:cs="Times New Roman"/>
          <w:sz w:val="28"/>
          <w:szCs w:val="28"/>
          <w:lang w:val="es-ES_tradnl"/>
        </w:rPr>
        <w:t>chính</w:t>
      </w:r>
      <w:r w:rsidRPr="003706EE">
        <w:rPr>
          <w:rFonts w:ascii="Times New Roman" w:hAnsi="Times New Roman" w:cs="Times New Roman"/>
          <w:sz w:val="28"/>
          <w:szCs w:val="28"/>
          <w:lang w:val="es-ES_tradnl"/>
        </w:rPr>
        <w:t xml:space="preserve"> sang nguồn </w:t>
      </w:r>
      <w:r w:rsidR="001007F0">
        <w:rPr>
          <w:rFonts w:ascii="Times New Roman" w:hAnsi="Times New Roman" w:cs="Times New Roman"/>
          <w:sz w:val="28"/>
          <w:szCs w:val="28"/>
          <w:lang w:val="es-ES_tradnl"/>
        </w:rPr>
        <w:t>dự phòng</w:t>
      </w:r>
      <w:r w:rsidRPr="003706EE">
        <w:rPr>
          <w:rFonts w:ascii="Times New Roman" w:hAnsi="Times New Roman" w:cs="Times New Roman"/>
          <w:sz w:val="28"/>
          <w:szCs w:val="28"/>
          <w:lang w:val="es-ES_tradnl"/>
        </w:rPr>
        <w:t xml:space="preserve"> và ngượclại không quá 15 giây </w:t>
      </w:r>
      <w:r w:rsidRPr="004C334A">
        <w:rPr>
          <w:rFonts w:ascii="Times New Roman" w:hAnsi="Times New Roman" w:cs="Times New Roman"/>
          <w:strike/>
          <w:sz w:val="28"/>
          <w:szCs w:val="28"/>
          <w:lang w:val="es-ES_tradnl"/>
        </w:rPr>
        <w:t>theo tiêu chuẩn</w:t>
      </w:r>
      <w:r w:rsidRPr="003706EE">
        <w:rPr>
          <w:rFonts w:ascii="Times New Roman" w:hAnsi="Times New Roman" w:cs="Times New Roman"/>
          <w:sz w:val="28"/>
          <w:szCs w:val="28"/>
          <w:lang w:val="es-ES_tradnl"/>
        </w:rPr>
        <w:t>.</w:t>
      </w:r>
    </w:p>
    <w:p w:rsidR="004C334A" w:rsidRPr="003706EE" w:rsidRDefault="004C334A"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Ngoài ra </w:t>
      </w:r>
      <w:r w:rsidRPr="008604B8">
        <w:rPr>
          <w:rFonts w:ascii="Times New Roman" w:hAnsi="Times New Roman" w:cs="Times New Roman"/>
          <w:sz w:val="28"/>
          <w:szCs w:val="28"/>
          <w:lang w:val="vi-VN"/>
        </w:rPr>
        <w:t xml:space="preserve">mỗi trạm 10 và 28 </w:t>
      </w:r>
      <w:r w:rsidRPr="008604B8">
        <w:rPr>
          <w:rFonts w:ascii="Times New Roman" w:hAnsi="Times New Roman" w:cs="Times New Roman"/>
          <w:sz w:val="28"/>
          <w:szCs w:val="28"/>
        </w:rPr>
        <w:t xml:space="preserve">còn có </w:t>
      </w:r>
      <w:r w:rsidRPr="008604B8">
        <w:rPr>
          <w:rFonts w:ascii="Times New Roman" w:hAnsi="Times New Roman" w:cs="Times New Roman"/>
          <w:sz w:val="28"/>
          <w:szCs w:val="28"/>
          <w:lang w:val="vi-VN"/>
        </w:rPr>
        <w:t xml:space="preserve">hệ thống lưu điện UPS </w:t>
      </w:r>
      <w:r w:rsidRPr="008604B8">
        <w:rPr>
          <w:rFonts w:ascii="Times New Roman" w:hAnsi="Times New Roman" w:cs="Times New Roman"/>
          <w:sz w:val="28"/>
          <w:szCs w:val="28"/>
        </w:rPr>
        <w:t>online</w:t>
      </w:r>
      <w:r>
        <w:rPr>
          <w:rFonts w:ascii="Times New Roman" w:hAnsi="Times New Roman" w:cs="Times New Roman"/>
          <w:sz w:val="28"/>
          <w:szCs w:val="28"/>
        </w:rPr>
        <w:t xml:space="preserve"> phụ tải </w:t>
      </w:r>
      <w:r w:rsidR="001007F0">
        <w:rPr>
          <w:rFonts w:ascii="Times New Roman" w:hAnsi="Times New Roman" w:cs="Times New Roman"/>
          <w:sz w:val="28"/>
          <w:szCs w:val="28"/>
        </w:rPr>
        <w:t>m</w:t>
      </w:r>
      <w:r w:rsidR="001007F0" w:rsidRPr="008604B8">
        <w:rPr>
          <w:rFonts w:ascii="Times New Roman" w:hAnsi="Times New Roman" w:cs="Times New Roman"/>
          <w:sz w:val="28"/>
          <w:szCs w:val="28"/>
          <w:lang w:val="vi-VN"/>
        </w:rPr>
        <w:t>ột số mạch đèn quan trọng được cung cấp bởi UPS do vậy gần như không có sự gián đoạn về cung cấp điện</w:t>
      </w:r>
      <w:r>
        <w:rPr>
          <w:rFonts w:ascii="Times New Roman" w:hAnsi="Times New Roman" w:cs="Times New Roman"/>
          <w:sz w:val="28"/>
          <w:szCs w:val="28"/>
        </w:rPr>
        <w:t>.</w:t>
      </w:r>
    </w:p>
    <w:p w:rsidR="005940DC" w:rsidRPr="003706EE" w:rsidRDefault="005940DC" w:rsidP="003B650D">
      <w:pPr>
        <w:pStyle w:val="ListParagraph"/>
        <w:numPr>
          <w:ilvl w:val="0"/>
          <w:numId w:val="31"/>
        </w:numPr>
        <w:tabs>
          <w:tab w:val="left" w:pos="567"/>
        </w:tabs>
        <w:spacing w:line="240" w:lineRule="auto"/>
        <w:ind w:left="567" w:hanging="283"/>
        <w:contextualSpacing w:val="0"/>
        <w:rPr>
          <w:rFonts w:ascii="Times New Roman" w:hAnsi="Times New Roman" w:cs="Times New Roman"/>
          <w:sz w:val="28"/>
          <w:szCs w:val="28"/>
          <w:lang w:val="es-ES_tradnl"/>
        </w:rPr>
      </w:pPr>
      <w:r w:rsidRPr="003706EE">
        <w:rPr>
          <w:rFonts w:ascii="Times New Roman" w:hAnsi="Times New Roman" w:cs="Times New Roman"/>
          <w:sz w:val="28"/>
          <w:szCs w:val="28"/>
          <w:lang w:val="es-ES_tradnl"/>
        </w:rPr>
        <w:t>Tại trạ</w:t>
      </w:r>
      <w:r w:rsidR="001007F0">
        <w:rPr>
          <w:rFonts w:ascii="Times New Roman" w:hAnsi="Times New Roman" w:cs="Times New Roman"/>
          <w:sz w:val="28"/>
          <w:szCs w:val="28"/>
          <w:lang w:val="es-ES_tradnl"/>
        </w:rPr>
        <w:t>m chính</w:t>
      </w:r>
      <w:r w:rsidRPr="003706EE">
        <w:rPr>
          <w:rFonts w:ascii="Times New Roman" w:hAnsi="Times New Roman" w:cs="Times New Roman"/>
          <w:sz w:val="28"/>
          <w:szCs w:val="28"/>
          <w:lang w:val="es-ES_tradnl"/>
        </w:rPr>
        <w:t xml:space="preserve"> nguồn </w:t>
      </w:r>
      <w:r w:rsidRPr="001007F0">
        <w:rPr>
          <w:rFonts w:ascii="Times New Roman" w:hAnsi="Times New Roman" w:cs="Times New Roman"/>
          <w:strike/>
          <w:sz w:val="28"/>
          <w:szCs w:val="28"/>
          <w:lang w:val="es-ES_tradnl"/>
        </w:rPr>
        <w:t>chính và nguồn</w:t>
      </w:r>
      <w:r w:rsidR="001007F0">
        <w:rPr>
          <w:rFonts w:ascii="Times New Roman" w:hAnsi="Times New Roman" w:cs="Times New Roman"/>
          <w:sz w:val="28"/>
          <w:szCs w:val="28"/>
          <w:lang w:val="es-ES_tradnl"/>
        </w:rPr>
        <w:t xml:space="preserve">điện lưới và nguồn điện máy phát </w:t>
      </w:r>
      <w:r w:rsidRPr="003706EE">
        <w:rPr>
          <w:rFonts w:ascii="Times New Roman" w:hAnsi="Times New Roman" w:cs="Times New Roman"/>
          <w:sz w:val="28"/>
          <w:szCs w:val="28"/>
          <w:lang w:val="es-ES_tradnl"/>
        </w:rPr>
        <w:t xml:space="preserve">dự phòng </w:t>
      </w:r>
      <w:r w:rsidRPr="001007F0">
        <w:rPr>
          <w:rFonts w:ascii="Times New Roman" w:hAnsi="Times New Roman" w:cs="Times New Roman"/>
          <w:strike/>
          <w:sz w:val="28"/>
          <w:szCs w:val="28"/>
          <w:lang w:val="es-ES_tradnl"/>
        </w:rPr>
        <w:t xml:space="preserve">của máy phát </w:t>
      </w:r>
      <w:r w:rsidRPr="003706EE">
        <w:rPr>
          <w:rFonts w:ascii="Times New Roman" w:hAnsi="Times New Roman" w:cs="Times New Roman"/>
          <w:sz w:val="28"/>
          <w:szCs w:val="28"/>
          <w:lang w:val="es-ES_tradnl"/>
        </w:rPr>
        <w:t>được chuyển đổi thông qua bộ ATS trung thế</w:t>
      </w:r>
      <w:r w:rsidR="001007F0">
        <w:rPr>
          <w:rFonts w:ascii="Times New Roman" w:hAnsi="Times New Roman" w:cs="Times New Roman"/>
          <w:sz w:val="28"/>
          <w:szCs w:val="28"/>
          <w:lang w:val="es-ES_tradnl"/>
        </w:rPr>
        <w:t xml:space="preserve">, </w:t>
      </w:r>
      <w:r w:rsidR="001007F0" w:rsidRPr="003706EE">
        <w:rPr>
          <w:rFonts w:ascii="Times New Roman" w:hAnsi="Times New Roman" w:cs="Times New Roman"/>
          <w:sz w:val="28"/>
          <w:szCs w:val="28"/>
          <w:lang w:val="es-ES_tradnl"/>
        </w:rPr>
        <w:t xml:space="preserve">thời gian chuyển đổi từ nguồn </w:t>
      </w:r>
      <w:r w:rsidR="001007F0">
        <w:rPr>
          <w:rFonts w:ascii="Times New Roman" w:hAnsi="Times New Roman" w:cs="Times New Roman"/>
          <w:sz w:val="28"/>
          <w:szCs w:val="28"/>
          <w:lang w:val="es-ES_tradnl"/>
        </w:rPr>
        <w:t>chính</w:t>
      </w:r>
      <w:r w:rsidR="001007F0" w:rsidRPr="003706EE">
        <w:rPr>
          <w:rFonts w:ascii="Times New Roman" w:hAnsi="Times New Roman" w:cs="Times New Roman"/>
          <w:sz w:val="28"/>
          <w:szCs w:val="28"/>
          <w:lang w:val="es-ES_tradnl"/>
        </w:rPr>
        <w:t xml:space="preserve"> sang nguồ</w:t>
      </w:r>
      <w:r w:rsidR="001007F0">
        <w:rPr>
          <w:rFonts w:ascii="Times New Roman" w:hAnsi="Times New Roman" w:cs="Times New Roman"/>
          <w:sz w:val="28"/>
          <w:szCs w:val="28"/>
          <w:lang w:val="es-ES_tradnl"/>
        </w:rPr>
        <w:t>n dự phòng</w:t>
      </w:r>
      <w:r w:rsidR="001007F0" w:rsidRPr="003706EE">
        <w:rPr>
          <w:rFonts w:ascii="Times New Roman" w:hAnsi="Times New Roman" w:cs="Times New Roman"/>
          <w:sz w:val="28"/>
          <w:szCs w:val="28"/>
          <w:lang w:val="es-ES_tradnl"/>
        </w:rPr>
        <w:t xml:space="preserve"> và ngượclại không quá 15 giây</w:t>
      </w:r>
      <w:r w:rsidRPr="001007F0">
        <w:rPr>
          <w:rFonts w:ascii="Times New Roman" w:hAnsi="Times New Roman" w:cs="Times New Roman"/>
          <w:strike/>
          <w:sz w:val="28"/>
          <w:szCs w:val="28"/>
          <w:lang w:val="es-ES_tradnl"/>
        </w:rPr>
        <w:t>chế độ</w:t>
      </w:r>
      <w:r w:rsidRPr="003706EE">
        <w:rPr>
          <w:rFonts w:ascii="Times New Roman" w:hAnsi="Times New Roman" w:cs="Times New Roman"/>
          <w:sz w:val="28"/>
          <w:szCs w:val="28"/>
          <w:lang w:val="es-ES_tradnl"/>
        </w:rPr>
        <w:t>.</w:t>
      </w:r>
    </w:p>
    <w:p w:rsidR="00AD35A0" w:rsidRPr="003706EE" w:rsidRDefault="00AD35A0" w:rsidP="00854859">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533" w:name="_Toc3714682"/>
      <w:bookmarkStart w:id="534" w:name="_Toc6064501"/>
      <w:bookmarkStart w:id="535" w:name="_Toc6826532"/>
      <w:r w:rsidRPr="003706EE">
        <w:rPr>
          <w:rFonts w:ascii="Times New Roman" w:hAnsi="Times New Roman" w:cs="Times New Roman"/>
          <w:b/>
          <w:sz w:val="28"/>
          <w:szCs w:val="28"/>
        </w:rPr>
        <w:t>Hệ thống cấp, thoát nước trong khu bay</w:t>
      </w:r>
      <w:bookmarkEnd w:id="533"/>
      <w:r w:rsidR="00854859">
        <w:rPr>
          <w:rFonts w:ascii="Times New Roman" w:hAnsi="Times New Roman" w:cs="Times New Roman"/>
          <w:b/>
          <w:sz w:val="28"/>
          <w:szCs w:val="28"/>
        </w:rPr>
        <w:t>.</w:t>
      </w:r>
      <w:bookmarkEnd w:id="534"/>
      <w:bookmarkEnd w:id="535"/>
    </w:p>
    <w:p w:rsidR="00141D53" w:rsidRPr="003706EE" w:rsidRDefault="00141D53" w:rsidP="00854859">
      <w:pPr>
        <w:pStyle w:val="ListParagraph"/>
        <w:numPr>
          <w:ilvl w:val="1"/>
          <w:numId w:val="1"/>
        </w:numPr>
        <w:shd w:val="clear" w:color="auto" w:fill="FCFCFC"/>
        <w:tabs>
          <w:tab w:val="left" w:pos="709"/>
        </w:tabs>
        <w:spacing w:line="240" w:lineRule="auto"/>
        <w:ind w:left="142" w:firstLine="0"/>
        <w:contextualSpacing w:val="0"/>
        <w:outlineLvl w:val="2"/>
        <w:rPr>
          <w:rFonts w:ascii="Times New Roman" w:hAnsi="Times New Roman" w:cs="Times New Roman"/>
          <w:sz w:val="28"/>
          <w:szCs w:val="28"/>
        </w:rPr>
      </w:pPr>
      <w:bookmarkStart w:id="536" w:name="_Toc3714683"/>
      <w:bookmarkStart w:id="537" w:name="_Toc6064502"/>
      <w:bookmarkStart w:id="538" w:name="_Toc6826533"/>
      <w:r w:rsidRPr="003706EE">
        <w:rPr>
          <w:rFonts w:ascii="Times New Roman" w:hAnsi="Times New Roman" w:cs="Times New Roman"/>
          <w:sz w:val="28"/>
          <w:szCs w:val="28"/>
          <w:lang w:val="es-ES_tradnl"/>
        </w:rPr>
        <w:t>Hệ thống cấp nước sạch sử dụng tại khu bay</w:t>
      </w:r>
      <w:bookmarkEnd w:id="536"/>
      <w:r w:rsidR="00854859">
        <w:rPr>
          <w:rFonts w:ascii="Times New Roman" w:hAnsi="Times New Roman" w:cs="Times New Roman"/>
          <w:sz w:val="28"/>
          <w:szCs w:val="28"/>
          <w:lang w:val="es-ES_tradnl"/>
        </w:rPr>
        <w:t>:</w:t>
      </w:r>
      <w:bookmarkEnd w:id="537"/>
      <w:bookmarkEnd w:id="538"/>
    </w:p>
    <w:p w:rsidR="00141D53" w:rsidRDefault="00141D53" w:rsidP="00E558E3">
      <w:pPr>
        <w:pStyle w:val="ListParagraph"/>
        <w:numPr>
          <w:ilvl w:val="0"/>
          <w:numId w:val="88"/>
        </w:numPr>
        <w:shd w:val="clear" w:color="auto" w:fill="FCFCFC"/>
        <w:tabs>
          <w:tab w:val="left" w:pos="567"/>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lang w:val="es-ES_tradnl"/>
        </w:rPr>
        <w:t xml:space="preserve">Hệ thống cấp nước sạch sinh hoạt tại khu bay: Nước sạch sử dụng cho các hoạt động sinh hoạt và vệ sinh của nhân viên tại các trạm điện. Nguồn nước lấy từ giếng khoan được xử lý thông qua hệ thống lọc, chất lượng nước đạt </w:t>
      </w:r>
      <w:r w:rsidRPr="003706EE">
        <w:rPr>
          <w:rFonts w:ascii="Times New Roman" w:hAnsi="Times New Roman" w:cs="Times New Roman"/>
          <w:sz w:val="28"/>
          <w:szCs w:val="28"/>
        </w:rPr>
        <w:t>QCVN 02:2009/BYT.</w:t>
      </w:r>
    </w:p>
    <w:p w:rsidR="00540353" w:rsidRPr="003706EE" w:rsidRDefault="00540353" w:rsidP="00540353">
      <w:pPr>
        <w:pStyle w:val="ListParagraph"/>
        <w:shd w:val="clear" w:color="auto" w:fill="FCFCFC"/>
        <w:tabs>
          <w:tab w:val="left" w:pos="567"/>
        </w:tabs>
        <w:spacing w:line="240" w:lineRule="auto"/>
        <w:ind w:left="567"/>
        <w:contextualSpacing w:val="0"/>
        <w:rPr>
          <w:rFonts w:ascii="Times New Roman" w:hAnsi="Times New Roman" w:cs="Times New Roman"/>
          <w:sz w:val="28"/>
          <w:szCs w:val="28"/>
        </w:rPr>
      </w:pPr>
    </w:p>
    <w:p w:rsidR="00141D53" w:rsidRPr="003706EE" w:rsidRDefault="00141D53" w:rsidP="00E558E3">
      <w:pPr>
        <w:pStyle w:val="ListParagraph"/>
        <w:numPr>
          <w:ilvl w:val="0"/>
          <w:numId w:val="88"/>
        </w:numPr>
        <w:shd w:val="clear" w:color="auto" w:fill="FCFCFC"/>
        <w:tabs>
          <w:tab w:val="left" w:pos="567"/>
        </w:tabs>
        <w:spacing w:line="240" w:lineRule="auto"/>
        <w:ind w:left="567" w:hanging="283"/>
        <w:contextualSpacing w:val="0"/>
        <w:rPr>
          <w:rFonts w:ascii="Times New Roman" w:hAnsi="Times New Roman" w:cs="Times New Roman"/>
          <w:sz w:val="28"/>
          <w:szCs w:val="28"/>
          <w:lang w:val="es-ES_tradnl"/>
        </w:rPr>
      </w:pPr>
      <w:r w:rsidRPr="003706EE">
        <w:rPr>
          <w:rFonts w:ascii="Times New Roman" w:hAnsi="Times New Roman" w:cs="Times New Roman"/>
          <w:sz w:val="28"/>
          <w:szCs w:val="28"/>
          <w:lang w:val="es-ES_tradnl"/>
        </w:rPr>
        <w:t xml:space="preserve">Nước sạch cấp </w:t>
      </w:r>
      <w:r w:rsidR="0046446A" w:rsidRPr="003706EE">
        <w:rPr>
          <w:rFonts w:ascii="Times New Roman" w:hAnsi="Times New Roman" w:cs="Times New Roman"/>
          <w:sz w:val="28"/>
          <w:szCs w:val="28"/>
          <w:lang w:val="es-ES_tradnl"/>
        </w:rPr>
        <w:t>cho tàu</w:t>
      </w:r>
      <w:r w:rsidRPr="003706EE">
        <w:rPr>
          <w:rFonts w:ascii="Times New Roman" w:hAnsi="Times New Roman" w:cs="Times New Roman"/>
          <w:sz w:val="28"/>
          <w:szCs w:val="28"/>
          <w:lang w:val="es-ES_tradnl"/>
        </w:rPr>
        <w:t xml:space="preserve"> bay</w:t>
      </w:r>
      <w:r w:rsidR="00C75065" w:rsidRPr="003706EE">
        <w:rPr>
          <w:rFonts w:ascii="Times New Roman" w:hAnsi="Times New Roman" w:cs="Times New Roman"/>
          <w:sz w:val="28"/>
          <w:szCs w:val="28"/>
          <w:lang w:val="es-ES_tradnl"/>
        </w:rPr>
        <w:t>: N</w:t>
      </w:r>
      <w:r w:rsidRPr="003706EE">
        <w:rPr>
          <w:rFonts w:ascii="Times New Roman" w:hAnsi="Times New Roman" w:cs="Times New Roman"/>
          <w:sz w:val="28"/>
          <w:szCs w:val="28"/>
          <w:lang w:val="es-ES_tradnl"/>
        </w:rPr>
        <w:t xml:space="preserve">guồn nước cấp từ nhà máy cấp nước sinh hoạt của huyện Phú Quốc được xử lý thông qua hệ thống lọc, kết hợp lõi lọc hoạt tính và hóa chất xử lý nước. Nước sạch cấp </w:t>
      </w:r>
      <w:r w:rsidR="0046446A" w:rsidRPr="003706EE">
        <w:rPr>
          <w:rFonts w:ascii="Times New Roman" w:hAnsi="Times New Roman" w:cs="Times New Roman"/>
          <w:sz w:val="28"/>
          <w:szCs w:val="28"/>
          <w:lang w:val="es-ES_tradnl"/>
        </w:rPr>
        <w:t>cho tàu</w:t>
      </w:r>
      <w:r w:rsidRPr="003706EE">
        <w:rPr>
          <w:rFonts w:ascii="Times New Roman" w:hAnsi="Times New Roman" w:cs="Times New Roman"/>
          <w:sz w:val="28"/>
          <w:szCs w:val="28"/>
          <w:lang w:val="es-ES_tradnl"/>
        </w:rPr>
        <w:t xml:space="preserve"> bay đạt tiêu chuẩnQCVN 01:2009/BYT. Hệ thống lọc cấp nước sạch máy bay đạt công suất 4m</w:t>
      </w:r>
      <w:r w:rsidRPr="003706EE">
        <w:rPr>
          <w:rFonts w:ascii="Times New Roman" w:hAnsi="Times New Roman" w:cs="Times New Roman"/>
          <w:sz w:val="28"/>
          <w:szCs w:val="28"/>
          <w:vertAlign w:val="superscript"/>
          <w:lang w:val="es-ES_tradnl"/>
        </w:rPr>
        <w:t>3</w:t>
      </w:r>
      <w:r w:rsidRPr="003706EE">
        <w:rPr>
          <w:rFonts w:ascii="Times New Roman" w:hAnsi="Times New Roman" w:cs="Times New Roman"/>
          <w:sz w:val="28"/>
          <w:szCs w:val="28"/>
          <w:lang w:val="es-ES_tradnl"/>
        </w:rPr>
        <w:t>/ngày.đêm.</w:t>
      </w:r>
    </w:p>
    <w:p w:rsidR="009B45BD" w:rsidRPr="003D6F97" w:rsidRDefault="00141D53" w:rsidP="00E558E3">
      <w:pPr>
        <w:pStyle w:val="ListParagraph"/>
        <w:numPr>
          <w:ilvl w:val="0"/>
          <w:numId w:val="88"/>
        </w:numPr>
        <w:tabs>
          <w:tab w:val="left" w:pos="567"/>
          <w:tab w:val="left" w:pos="851"/>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lang w:val="es-ES_tradnl"/>
        </w:rPr>
        <w:t>Nước sạch sinh hoạt và nước sạch cấp máy bay được định kỳ lấy mẫu gửi đơn vị có chức năng phân tích 3 tháng/lần.</w:t>
      </w:r>
    </w:p>
    <w:p w:rsidR="00AD35A0" w:rsidRPr="003706EE" w:rsidRDefault="00AD35A0" w:rsidP="003D6F97">
      <w:pPr>
        <w:pStyle w:val="ListParagraph"/>
        <w:numPr>
          <w:ilvl w:val="1"/>
          <w:numId w:val="1"/>
        </w:numPr>
        <w:tabs>
          <w:tab w:val="left" w:pos="709"/>
        </w:tabs>
        <w:spacing w:line="240" w:lineRule="auto"/>
        <w:ind w:left="142" w:firstLine="0"/>
        <w:contextualSpacing w:val="0"/>
        <w:outlineLvl w:val="2"/>
        <w:rPr>
          <w:rFonts w:ascii="Times New Roman" w:hAnsi="Times New Roman" w:cs="Times New Roman"/>
          <w:sz w:val="28"/>
          <w:szCs w:val="28"/>
          <w:lang w:val="es-ES_tradnl"/>
        </w:rPr>
      </w:pPr>
      <w:bookmarkStart w:id="539" w:name="_Toc3714684"/>
      <w:bookmarkStart w:id="540" w:name="_Toc6064503"/>
      <w:bookmarkStart w:id="541" w:name="_Toc6826534"/>
      <w:r w:rsidRPr="003706EE">
        <w:rPr>
          <w:rFonts w:ascii="Times New Roman" w:hAnsi="Times New Roman" w:cs="Times New Roman"/>
          <w:sz w:val="28"/>
          <w:szCs w:val="28"/>
          <w:lang w:val="es-ES_tradnl"/>
        </w:rPr>
        <w:t>Hệ thống thoát nước</w:t>
      </w:r>
      <w:bookmarkEnd w:id="539"/>
      <w:r w:rsidR="003D6F97">
        <w:rPr>
          <w:rFonts w:ascii="Times New Roman" w:hAnsi="Times New Roman" w:cs="Times New Roman"/>
          <w:sz w:val="28"/>
          <w:szCs w:val="28"/>
          <w:lang w:val="es-ES_tradnl"/>
        </w:rPr>
        <w:t>:</w:t>
      </w:r>
      <w:bookmarkEnd w:id="540"/>
      <w:bookmarkEnd w:id="541"/>
    </w:p>
    <w:p w:rsidR="00182966" w:rsidRDefault="00182966" w:rsidP="00E558E3">
      <w:pPr>
        <w:pStyle w:val="ListParagraph"/>
        <w:numPr>
          <w:ilvl w:val="0"/>
          <w:numId w:val="89"/>
        </w:numPr>
        <w:tabs>
          <w:tab w:val="left" w:pos="567"/>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rPr>
        <w:t>Hệ thống thoát nước mưa của khu bay: Nước mưa của khu bay tập trung vào các mương thoát nước ra sông Cửa Lấp. Tại vị trí mương đi qua hàng rào đều được bảo vệ bằng hàng rào B40 phòng chống người và súc vật thâm nhập khu bay. H</w:t>
      </w:r>
      <w:r w:rsidR="002B4FCA">
        <w:rPr>
          <w:rFonts w:ascii="Times New Roman" w:hAnsi="Times New Roman" w:cs="Times New Roman"/>
          <w:sz w:val="28"/>
          <w:szCs w:val="28"/>
        </w:rPr>
        <w:t>à</w:t>
      </w:r>
      <w:r w:rsidRPr="003706EE">
        <w:rPr>
          <w:rFonts w:ascii="Times New Roman" w:hAnsi="Times New Roman" w:cs="Times New Roman"/>
          <w:sz w:val="28"/>
          <w:szCs w:val="28"/>
        </w:rPr>
        <w:t>ng ngày lực lượng an ninh</w:t>
      </w:r>
      <w:r w:rsidR="00495D76" w:rsidRPr="003706EE">
        <w:rPr>
          <w:rFonts w:ascii="Times New Roman" w:hAnsi="Times New Roman" w:cs="Times New Roman"/>
          <w:sz w:val="28"/>
          <w:szCs w:val="28"/>
        </w:rPr>
        <w:t>kiểm soát</w:t>
      </w:r>
      <w:r w:rsidRPr="003706EE">
        <w:rPr>
          <w:rFonts w:ascii="Times New Roman" w:hAnsi="Times New Roman" w:cs="Times New Roman"/>
          <w:sz w:val="28"/>
          <w:szCs w:val="28"/>
        </w:rPr>
        <w:t>Cảng HKQT Phú Quốc có trách nhiệm kiểm tra và báo cáo thực trạng.</w:t>
      </w:r>
    </w:p>
    <w:p w:rsidR="00540353" w:rsidRPr="00856A5A" w:rsidRDefault="00540353" w:rsidP="00E558E3">
      <w:pPr>
        <w:pStyle w:val="ListParagraph"/>
        <w:numPr>
          <w:ilvl w:val="0"/>
          <w:numId w:val="144"/>
        </w:numPr>
        <w:tabs>
          <w:tab w:val="left" w:pos="567"/>
        </w:tabs>
        <w:spacing w:line="240" w:lineRule="auto"/>
        <w:ind w:left="567" w:hanging="283"/>
        <w:contextualSpacing w:val="0"/>
        <w:rPr>
          <w:rFonts w:ascii="Times New Roman" w:hAnsi="Times New Roman" w:cs="Times New Roman"/>
          <w:sz w:val="28"/>
          <w:szCs w:val="28"/>
        </w:rPr>
      </w:pPr>
      <w:r w:rsidRPr="00856A5A">
        <w:rPr>
          <w:rFonts w:ascii="Times New Roman" w:hAnsi="Times New Roman" w:cs="Times New Roman"/>
          <w:sz w:val="28"/>
          <w:szCs w:val="28"/>
        </w:rPr>
        <w:t>Hạ tầng kỹ thuật hệ thống thoát nước mưa:</w:t>
      </w:r>
    </w:p>
    <w:p w:rsidR="00540353" w:rsidRPr="00832AE2" w:rsidRDefault="00540353" w:rsidP="00E558E3">
      <w:pPr>
        <w:numPr>
          <w:ilvl w:val="0"/>
          <w:numId w:val="145"/>
        </w:numPr>
        <w:tabs>
          <w:tab w:val="left" w:pos="709"/>
        </w:tabs>
        <w:spacing w:line="240" w:lineRule="auto"/>
        <w:ind w:left="709" w:hanging="283"/>
        <w:rPr>
          <w:rFonts w:ascii="Times New Roman" w:hAnsi="Times New Roman" w:cs="Times New Roman"/>
          <w:sz w:val="28"/>
          <w:szCs w:val="28"/>
        </w:rPr>
      </w:pPr>
      <w:r w:rsidRPr="00832AE2">
        <w:rPr>
          <w:rFonts w:ascii="Times New Roman" w:hAnsi="Times New Roman" w:cs="Times New Roman"/>
          <w:sz w:val="28"/>
          <w:szCs w:val="28"/>
        </w:rPr>
        <w:t>Kết cấu mương số 1: Là dải đất dài 3.169m;</w:t>
      </w:r>
    </w:p>
    <w:p w:rsidR="00540353" w:rsidRPr="00832AE2" w:rsidRDefault="00540353" w:rsidP="00E558E3">
      <w:pPr>
        <w:numPr>
          <w:ilvl w:val="0"/>
          <w:numId w:val="145"/>
        </w:numPr>
        <w:tabs>
          <w:tab w:val="left" w:pos="709"/>
        </w:tabs>
        <w:spacing w:line="240" w:lineRule="auto"/>
        <w:ind w:left="709" w:hanging="283"/>
        <w:rPr>
          <w:rFonts w:ascii="Times New Roman" w:hAnsi="Times New Roman" w:cs="Times New Roman"/>
          <w:sz w:val="28"/>
          <w:szCs w:val="28"/>
        </w:rPr>
      </w:pPr>
      <w:r w:rsidRPr="00832AE2">
        <w:rPr>
          <w:rFonts w:ascii="Times New Roman" w:hAnsi="Times New Roman" w:cs="Times New Roman"/>
          <w:sz w:val="28"/>
          <w:szCs w:val="28"/>
        </w:rPr>
        <w:t>Kết cấu mương số 2 và số 3: Là đá hộc, mương 2 dài 3.990,98m và mương 3 dài 3.839,45m.</w:t>
      </w:r>
    </w:p>
    <w:p w:rsidR="00540353" w:rsidRPr="00832AE2" w:rsidRDefault="00540353" w:rsidP="00E558E3">
      <w:pPr>
        <w:numPr>
          <w:ilvl w:val="0"/>
          <w:numId w:val="145"/>
        </w:numPr>
        <w:tabs>
          <w:tab w:val="left" w:pos="709"/>
        </w:tabs>
        <w:spacing w:line="240" w:lineRule="auto"/>
        <w:ind w:left="709" w:hanging="283"/>
        <w:rPr>
          <w:rFonts w:ascii="Times New Roman" w:hAnsi="Times New Roman" w:cs="Times New Roman"/>
          <w:sz w:val="28"/>
          <w:szCs w:val="28"/>
        </w:rPr>
      </w:pPr>
      <w:r w:rsidRPr="00832AE2">
        <w:rPr>
          <w:rFonts w:ascii="Times New Roman" w:hAnsi="Times New Roman" w:cs="Times New Roman"/>
          <w:sz w:val="28"/>
          <w:szCs w:val="28"/>
        </w:rPr>
        <w:t>Kết cấu mương số 4: Là đá hộc, chiều dài 3.418,92m.</w:t>
      </w:r>
    </w:p>
    <w:p w:rsidR="00540353" w:rsidRPr="00832AE2" w:rsidRDefault="00540353" w:rsidP="00540353">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832AE2">
        <w:rPr>
          <w:rFonts w:ascii="Times New Roman" w:hAnsi="Times New Roman" w:cs="Times New Roman"/>
          <w:sz w:val="28"/>
          <w:szCs w:val="28"/>
        </w:rPr>
        <w:t>Hạ tầng kỹ thuật thu gom nước:</w:t>
      </w:r>
    </w:p>
    <w:p w:rsidR="00540353" w:rsidRPr="00832AE2" w:rsidRDefault="00540353" w:rsidP="00E558E3">
      <w:pPr>
        <w:numPr>
          <w:ilvl w:val="0"/>
          <w:numId w:val="87"/>
        </w:numPr>
        <w:tabs>
          <w:tab w:val="left" w:pos="709"/>
        </w:tabs>
        <w:spacing w:line="240" w:lineRule="auto"/>
        <w:ind w:left="709" w:hanging="283"/>
        <w:rPr>
          <w:rFonts w:ascii="Times New Roman" w:hAnsi="Times New Roman" w:cs="Times New Roman"/>
          <w:sz w:val="28"/>
          <w:szCs w:val="28"/>
        </w:rPr>
      </w:pPr>
      <w:r w:rsidRPr="00832AE2">
        <w:rPr>
          <w:rFonts w:ascii="Times New Roman" w:hAnsi="Times New Roman" w:cs="Times New Roman"/>
          <w:sz w:val="28"/>
          <w:szCs w:val="28"/>
        </w:rPr>
        <w:t>Mương số 1: Mương chặn nước từ suối Tranh và khu vực phía Bắc;</w:t>
      </w:r>
    </w:p>
    <w:p w:rsidR="00540353" w:rsidRPr="00832AE2" w:rsidRDefault="00540353" w:rsidP="00E558E3">
      <w:pPr>
        <w:numPr>
          <w:ilvl w:val="0"/>
          <w:numId w:val="87"/>
        </w:numPr>
        <w:tabs>
          <w:tab w:val="left" w:pos="709"/>
        </w:tabs>
        <w:spacing w:line="240" w:lineRule="auto"/>
        <w:ind w:left="709" w:hanging="283"/>
        <w:rPr>
          <w:rFonts w:ascii="Times New Roman" w:hAnsi="Times New Roman" w:cs="Times New Roman"/>
          <w:sz w:val="28"/>
          <w:szCs w:val="28"/>
        </w:rPr>
      </w:pPr>
      <w:r w:rsidRPr="00832AE2">
        <w:rPr>
          <w:rFonts w:ascii="Times New Roman" w:hAnsi="Times New Roman" w:cs="Times New Roman"/>
          <w:sz w:val="28"/>
          <w:szCs w:val="28"/>
        </w:rPr>
        <w:t>Mương số 2 và 3: Hai tuyến mương song song dọc theo đường CHC được gọi là mương số 2, 3 được xây dựng dọc theo Bắc khu bay và Nam khu bay để giúp việc thoát nước mặt từ đường CHC, bảo hiểm sườn; mương số 3 cũng để thoát nước khi vực đường lăn song song;</w:t>
      </w:r>
    </w:p>
    <w:p w:rsidR="00540353" w:rsidRPr="00832AE2" w:rsidRDefault="00540353" w:rsidP="00E558E3">
      <w:pPr>
        <w:numPr>
          <w:ilvl w:val="0"/>
          <w:numId w:val="87"/>
        </w:numPr>
        <w:tabs>
          <w:tab w:val="left" w:pos="709"/>
        </w:tabs>
        <w:spacing w:line="240" w:lineRule="auto"/>
        <w:ind w:left="709" w:hanging="283"/>
        <w:rPr>
          <w:rFonts w:ascii="Times New Roman" w:hAnsi="Times New Roman" w:cs="Times New Roman"/>
          <w:sz w:val="28"/>
          <w:szCs w:val="28"/>
        </w:rPr>
      </w:pPr>
      <w:r w:rsidRPr="00832AE2">
        <w:rPr>
          <w:rFonts w:ascii="Times New Roman" w:hAnsi="Times New Roman" w:cs="Times New Roman"/>
          <w:sz w:val="28"/>
          <w:szCs w:val="28"/>
        </w:rPr>
        <w:t>Mương số 4: Mương song song khu bay, mương số 4 được xây dựng dọc theo Nam khu bay nhằm thoát nước mưa từ đường lăn song song cũng như phía Nam của Cảng hàng không. Mương số 4 nhận nước mưa từ mương chặn nước phía Nam mương số 5.</w:t>
      </w:r>
    </w:p>
    <w:p w:rsidR="00540353" w:rsidRPr="003706EE" w:rsidRDefault="00540353" w:rsidP="00E558E3">
      <w:pPr>
        <w:pStyle w:val="ListParagraph"/>
        <w:numPr>
          <w:ilvl w:val="0"/>
          <w:numId w:val="89"/>
        </w:numPr>
        <w:tabs>
          <w:tab w:val="left" w:pos="567"/>
        </w:tabs>
        <w:spacing w:line="240" w:lineRule="auto"/>
        <w:ind w:left="567" w:hanging="283"/>
        <w:contextualSpacing w:val="0"/>
        <w:rPr>
          <w:rFonts w:ascii="Times New Roman" w:hAnsi="Times New Roman" w:cs="Times New Roman"/>
          <w:sz w:val="28"/>
          <w:szCs w:val="28"/>
        </w:rPr>
      </w:pPr>
      <w:r w:rsidRPr="00832AE2">
        <w:rPr>
          <w:rFonts w:ascii="Times New Roman" w:hAnsi="Times New Roman" w:cs="Times New Roman"/>
          <w:sz w:val="28"/>
          <w:szCs w:val="28"/>
        </w:rPr>
        <w:t xml:space="preserve"> Mương 5: Mương chặn nước từ núi Mắt Quỷ đổ vào sân bay</w:t>
      </w:r>
      <w:r>
        <w:rPr>
          <w:rFonts w:ascii="Times New Roman" w:hAnsi="Times New Roman" w:cs="Times New Roman"/>
          <w:sz w:val="28"/>
          <w:szCs w:val="28"/>
        </w:rPr>
        <w:t>.</w:t>
      </w:r>
    </w:p>
    <w:p w:rsidR="00A41A71" w:rsidRPr="003706EE" w:rsidRDefault="00182966" w:rsidP="00E558E3">
      <w:pPr>
        <w:pStyle w:val="ListParagraph"/>
        <w:numPr>
          <w:ilvl w:val="0"/>
          <w:numId w:val="89"/>
        </w:numPr>
        <w:tabs>
          <w:tab w:val="left" w:pos="567"/>
          <w:tab w:val="left" w:pos="851"/>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rPr>
        <w:t>Hệ thống mương thoát nước được nạo vét khơi thông định kỳ h</w:t>
      </w:r>
      <w:r w:rsidR="002B4FCA">
        <w:rPr>
          <w:rFonts w:ascii="Times New Roman" w:hAnsi="Times New Roman" w:cs="Times New Roman"/>
          <w:sz w:val="28"/>
          <w:szCs w:val="28"/>
        </w:rPr>
        <w:t>à</w:t>
      </w:r>
      <w:r w:rsidRPr="003706EE">
        <w:rPr>
          <w:rFonts w:ascii="Times New Roman" w:hAnsi="Times New Roman" w:cs="Times New Roman"/>
          <w:sz w:val="28"/>
          <w:szCs w:val="28"/>
        </w:rPr>
        <w:t>ng năm vào trước mừa mưa bão, đảm bảo thoát nước tốt không ứ đọng, ngập nước.</w:t>
      </w:r>
    </w:p>
    <w:p w:rsidR="0046446A" w:rsidRPr="003706EE" w:rsidRDefault="0046446A" w:rsidP="00E558E3">
      <w:pPr>
        <w:pStyle w:val="ListParagraph"/>
        <w:numPr>
          <w:ilvl w:val="0"/>
          <w:numId w:val="108"/>
        </w:numPr>
        <w:tabs>
          <w:tab w:val="left" w:pos="567"/>
        </w:tabs>
        <w:spacing w:line="240" w:lineRule="auto"/>
        <w:ind w:left="567" w:hanging="283"/>
        <w:contextualSpacing w:val="0"/>
        <w:rPr>
          <w:rFonts w:ascii="Times New Roman" w:hAnsi="Times New Roman"/>
          <w:sz w:val="28"/>
          <w:szCs w:val="28"/>
          <w:lang w:val="es-ES_tradnl"/>
        </w:rPr>
      </w:pPr>
      <w:r w:rsidRPr="003706EE">
        <w:rPr>
          <w:rFonts w:ascii="Times New Roman" w:hAnsi="Times New Roman"/>
          <w:sz w:val="28"/>
          <w:szCs w:val="28"/>
        </w:rPr>
        <w:t>Hệ thống cấp, thoát nước nhà xe ngoại trường: Nguồn nước được sử dụng chung với nguồn cấp nước cho nhà ga hành khách, phục vụ cho vệ sinh, rửa xe.</w:t>
      </w:r>
    </w:p>
    <w:p w:rsidR="00AD35A0" w:rsidRDefault="00AD35A0" w:rsidP="001C2CE8">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542" w:name="_Toc3714685"/>
      <w:bookmarkStart w:id="543" w:name="_Toc6064504"/>
      <w:bookmarkStart w:id="544" w:name="_Toc6826535"/>
      <w:r w:rsidRPr="003706EE">
        <w:rPr>
          <w:rFonts w:ascii="Times New Roman" w:hAnsi="Times New Roman" w:cs="Times New Roman"/>
          <w:b/>
          <w:sz w:val="28"/>
          <w:szCs w:val="28"/>
        </w:rPr>
        <w:t>Hạ tầng bảo đảm an ninh hàng không</w:t>
      </w:r>
      <w:bookmarkEnd w:id="542"/>
      <w:r w:rsidR="002B4FCA">
        <w:rPr>
          <w:rFonts w:ascii="Times New Roman" w:hAnsi="Times New Roman" w:cs="Times New Roman"/>
          <w:b/>
          <w:sz w:val="28"/>
          <w:szCs w:val="28"/>
        </w:rPr>
        <w:t>.</w:t>
      </w:r>
      <w:bookmarkEnd w:id="543"/>
      <w:bookmarkEnd w:id="544"/>
    </w:p>
    <w:p w:rsidR="005D1E71" w:rsidRDefault="005D1E71" w:rsidP="005D1E71">
      <w:pPr>
        <w:pStyle w:val="ListParagraph"/>
        <w:spacing w:before="0" w:after="0" w:line="240" w:lineRule="auto"/>
        <w:ind w:left="0"/>
        <w:contextualSpacing w:val="0"/>
        <w:jc w:val="center"/>
        <w:outlineLvl w:val="2"/>
        <w:rPr>
          <w:rFonts w:ascii="Times New Roman" w:hAnsi="Times New Roman" w:cs="Times New Roman"/>
          <w:i/>
          <w:sz w:val="28"/>
          <w:szCs w:val="28"/>
        </w:rPr>
      </w:pPr>
      <w:bookmarkStart w:id="545" w:name="_Toc6826536"/>
      <w:r w:rsidRPr="005D1E71">
        <w:rPr>
          <w:rFonts w:ascii="Times New Roman" w:hAnsi="Times New Roman" w:cs="Times New Roman"/>
          <w:i/>
          <w:sz w:val="28"/>
          <w:szCs w:val="28"/>
          <w:lang w:val="es-ES_tradnl"/>
        </w:rPr>
        <w:t xml:space="preserve">Phụ lục 7: </w:t>
      </w:r>
      <w:r w:rsidRPr="005D1E71">
        <w:rPr>
          <w:rFonts w:ascii="Times New Roman" w:hAnsi="Times New Roman" w:cs="Times New Roman"/>
          <w:i/>
          <w:sz w:val="28"/>
          <w:szCs w:val="28"/>
        </w:rPr>
        <w:t>Sơ đồ hàng rào, cổng cửa và vọng gác khu bay</w:t>
      </w:r>
      <w:bookmarkEnd w:id="545"/>
    </w:p>
    <w:p w:rsidR="005D1E71" w:rsidRPr="003706EE" w:rsidRDefault="005D1E71" w:rsidP="005D1E71">
      <w:pPr>
        <w:pStyle w:val="ListParagraph"/>
        <w:tabs>
          <w:tab w:val="left" w:pos="426"/>
        </w:tabs>
        <w:spacing w:before="0" w:after="0" w:line="240" w:lineRule="auto"/>
        <w:ind w:left="0"/>
        <w:contextualSpacing w:val="0"/>
        <w:jc w:val="center"/>
        <w:outlineLvl w:val="1"/>
        <w:rPr>
          <w:rFonts w:ascii="Times New Roman" w:hAnsi="Times New Roman" w:cs="Times New Roman"/>
          <w:b/>
          <w:sz w:val="28"/>
          <w:szCs w:val="28"/>
        </w:rPr>
      </w:pPr>
      <w:bookmarkStart w:id="546" w:name="_Toc6826537"/>
      <w:r w:rsidRPr="005D1E71">
        <w:rPr>
          <w:rFonts w:ascii="Times New Roman" w:hAnsi="Times New Roman" w:cs="Times New Roman"/>
          <w:i/>
          <w:sz w:val="28"/>
          <w:szCs w:val="28"/>
        </w:rPr>
        <w:t xml:space="preserve">Cảng </w:t>
      </w:r>
      <w:r w:rsidR="00410AC8">
        <w:rPr>
          <w:rFonts w:ascii="Times New Roman" w:hAnsi="Times New Roman" w:cs="Times New Roman"/>
          <w:i/>
          <w:sz w:val="28"/>
          <w:szCs w:val="28"/>
        </w:rPr>
        <w:t>HKQT</w:t>
      </w:r>
      <w:r w:rsidRPr="005D1E71">
        <w:rPr>
          <w:rFonts w:ascii="Times New Roman" w:hAnsi="Times New Roman" w:cs="Times New Roman"/>
          <w:i/>
          <w:sz w:val="28"/>
          <w:szCs w:val="28"/>
        </w:rPr>
        <w:t xml:space="preserve"> Phú Quốc</w:t>
      </w:r>
      <w:r w:rsidRPr="005D1E71">
        <w:rPr>
          <w:rFonts w:ascii="Times New Roman" w:hAnsi="Times New Roman" w:cs="Times New Roman"/>
          <w:i/>
          <w:sz w:val="28"/>
          <w:szCs w:val="28"/>
          <w:lang w:val="es-ES_tradnl"/>
        </w:rPr>
        <w:t>.</w:t>
      </w:r>
      <w:bookmarkEnd w:id="546"/>
    </w:p>
    <w:p w:rsidR="00E1636E" w:rsidRDefault="00E1636E" w:rsidP="001C2CE8">
      <w:pPr>
        <w:pStyle w:val="ListParagraph"/>
        <w:numPr>
          <w:ilvl w:val="1"/>
          <w:numId w:val="1"/>
        </w:numPr>
        <w:spacing w:line="240" w:lineRule="auto"/>
        <w:ind w:left="142" w:firstLine="0"/>
        <w:contextualSpacing w:val="0"/>
        <w:outlineLvl w:val="2"/>
        <w:rPr>
          <w:rFonts w:ascii="Times New Roman" w:hAnsi="Times New Roman" w:cs="Times New Roman"/>
          <w:sz w:val="28"/>
          <w:szCs w:val="28"/>
          <w:lang w:val="es-ES_tradnl"/>
        </w:rPr>
      </w:pPr>
      <w:bookmarkStart w:id="547" w:name="_Toc3714686"/>
      <w:bookmarkStart w:id="548" w:name="_Toc6064505"/>
      <w:bookmarkStart w:id="549" w:name="_Toc6826538"/>
      <w:r w:rsidRPr="003706EE">
        <w:rPr>
          <w:rFonts w:ascii="Times New Roman" w:hAnsi="Times New Roman" w:cs="Times New Roman"/>
          <w:sz w:val="28"/>
          <w:szCs w:val="28"/>
          <w:lang w:val="es-ES_tradnl"/>
        </w:rPr>
        <w:t>Hàng rào vành đa</w:t>
      </w:r>
      <w:r w:rsidR="000C549C" w:rsidRPr="003706EE">
        <w:rPr>
          <w:rFonts w:ascii="Times New Roman" w:hAnsi="Times New Roman" w:cs="Times New Roman"/>
          <w:sz w:val="28"/>
          <w:szCs w:val="28"/>
          <w:lang w:val="es-ES_tradnl"/>
        </w:rPr>
        <w:t>i, hàng rào an ninh sân bay quốc tế Phú Quốc</w:t>
      </w:r>
      <w:bookmarkEnd w:id="547"/>
      <w:r w:rsidR="002B4FCA">
        <w:rPr>
          <w:rFonts w:ascii="Times New Roman" w:hAnsi="Times New Roman" w:cs="Times New Roman"/>
          <w:sz w:val="28"/>
          <w:szCs w:val="28"/>
          <w:lang w:val="es-ES_tradnl"/>
        </w:rPr>
        <w:t>:</w:t>
      </w:r>
      <w:bookmarkEnd w:id="548"/>
      <w:bookmarkEnd w:id="549"/>
    </w:p>
    <w:p w:rsidR="00AD35A0" w:rsidRPr="00AE1D70" w:rsidRDefault="00AD35A0" w:rsidP="00E558E3">
      <w:pPr>
        <w:pStyle w:val="ListParagraph"/>
        <w:widowControl w:val="0"/>
        <w:numPr>
          <w:ilvl w:val="0"/>
          <w:numId w:val="149"/>
        </w:numPr>
        <w:tabs>
          <w:tab w:val="left" w:pos="426"/>
        </w:tabs>
        <w:spacing w:line="240" w:lineRule="auto"/>
        <w:ind w:left="426" w:hanging="284"/>
        <w:contextualSpacing w:val="0"/>
        <w:rPr>
          <w:rFonts w:ascii="Times New Roman" w:hAnsi="Times New Roman" w:cs="Times New Roman"/>
          <w:sz w:val="28"/>
          <w:szCs w:val="28"/>
        </w:rPr>
      </w:pPr>
      <w:r w:rsidRPr="00AE1D70">
        <w:rPr>
          <w:rFonts w:ascii="Times New Roman" w:hAnsi="Times New Roman" w:cs="Times New Roman"/>
          <w:sz w:val="28"/>
          <w:szCs w:val="28"/>
        </w:rPr>
        <w:t xml:space="preserve">Hệ thống hàng rào vành đai </w:t>
      </w:r>
      <w:r w:rsidR="000C549C" w:rsidRPr="00AE1D70">
        <w:rPr>
          <w:rFonts w:ascii="Times New Roman" w:hAnsi="Times New Roman" w:cs="Times New Roman"/>
          <w:sz w:val="28"/>
          <w:szCs w:val="28"/>
        </w:rPr>
        <w:t>Sân bay quốc tế</w:t>
      </w:r>
      <w:r w:rsidRPr="00AE1D70">
        <w:rPr>
          <w:rFonts w:ascii="Times New Roman" w:hAnsi="Times New Roman" w:cs="Times New Roman"/>
          <w:sz w:val="28"/>
          <w:szCs w:val="28"/>
        </w:rPr>
        <w:t xml:space="preserve"> Phú Quốc chưa được khép kín, </w:t>
      </w:r>
      <w:r w:rsidRPr="00540353">
        <w:rPr>
          <w:rFonts w:ascii="Times New Roman" w:hAnsi="Times New Roman" w:cs="Times New Roman"/>
          <w:strike/>
          <w:sz w:val="28"/>
          <w:szCs w:val="28"/>
        </w:rPr>
        <w:t xml:space="preserve">được xây dựng bao quanh diện tích 847,88 ha với </w:t>
      </w:r>
      <w:r w:rsidRPr="00AE1D70">
        <w:rPr>
          <w:rFonts w:ascii="Times New Roman" w:hAnsi="Times New Roman" w:cs="Times New Roman"/>
          <w:sz w:val="28"/>
          <w:szCs w:val="28"/>
        </w:rPr>
        <w:t>chiều dài 13.990m cụ thể như sau:</w:t>
      </w:r>
    </w:p>
    <w:p w:rsidR="00E1636E" w:rsidRPr="003706EE" w:rsidRDefault="00AD35A0" w:rsidP="003B650D">
      <w:pPr>
        <w:pStyle w:val="ListParagraph"/>
        <w:numPr>
          <w:ilvl w:val="0"/>
          <w:numId w:val="34"/>
        </w:numPr>
        <w:tabs>
          <w:tab w:val="left" w:pos="567"/>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rPr>
        <w:t xml:space="preserve">Phần hàng rào vành đai </w:t>
      </w:r>
      <w:r w:rsidR="000C549C" w:rsidRPr="003706EE">
        <w:rPr>
          <w:rFonts w:ascii="Times New Roman" w:hAnsi="Times New Roman" w:cs="Times New Roman"/>
          <w:sz w:val="28"/>
          <w:szCs w:val="28"/>
        </w:rPr>
        <w:t>Sân bay quốc tế</w:t>
      </w:r>
      <w:r w:rsidRPr="003706EE">
        <w:rPr>
          <w:rFonts w:ascii="Times New Roman" w:hAnsi="Times New Roman" w:cs="Times New Roman"/>
          <w:sz w:val="28"/>
          <w:szCs w:val="28"/>
        </w:rPr>
        <w:t xml:space="preserve"> Phú Quốc giáp ấp Dương Tơ, một phần ấp Cửa Lấp và ấp Suối Mây đã được xây dựng xong khoảng 9</w:t>
      </w:r>
      <w:r w:rsidR="0046446A" w:rsidRPr="003706EE">
        <w:rPr>
          <w:rFonts w:ascii="Times New Roman" w:hAnsi="Times New Roman" w:cs="Times New Roman"/>
          <w:sz w:val="28"/>
          <w:szCs w:val="28"/>
        </w:rPr>
        <w:t>.</w:t>
      </w:r>
      <w:r w:rsidRPr="003706EE">
        <w:rPr>
          <w:rFonts w:ascii="Times New Roman" w:hAnsi="Times New Roman" w:cs="Times New Roman"/>
          <w:sz w:val="28"/>
          <w:szCs w:val="28"/>
        </w:rPr>
        <w:t xml:space="preserve">500m được thiết kế xây dựng bằng trụ, đà bê tông cốt thép, tường gạch cao 2m. </w:t>
      </w:r>
      <w:r w:rsidRPr="00EA35FA">
        <w:rPr>
          <w:rFonts w:ascii="Times New Roman" w:hAnsi="Times New Roman" w:cs="Times New Roman"/>
          <w:sz w:val="28"/>
          <w:szCs w:val="28"/>
        </w:rPr>
        <w:t>Phần hàng rào vành đai còn lại khoả</w:t>
      </w:r>
      <w:r w:rsidR="00F70B38" w:rsidRPr="00EA35FA">
        <w:rPr>
          <w:rFonts w:ascii="Times New Roman" w:hAnsi="Times New Roman" w:cs="Times New Roman"/>
          <w:sz w:val="28"/>
          <w:szCs w:val="28"/>
        </w:rPr>
        <w:t>ng 4</w:t>
      </w:r>
      <w:r w:rsidR="0046446A" w:rsidRPr="00EA35FA">
        <w:rPr>
          <w:rFonts w:ascii="Times New Roman" w:hAnsi="Times New Roman" w:cs="Times New Roman"/>
          <w:sz w:val="28"/>
          <w:szCs w:val="28"/>
        </w:rPr>
        <w:t>.</w:t>
      </w:r>
      <w:r w:rsidRPr="00EA35FA">
        <w:rPr>
          <w:rFonts w:ascii="Times New Roman" w:hAnsi="Times New Roman" w:cs="Times New Roman"/>
          <w:sz w:val="28"/>
          <w:szCs w:val="28"/>
        </w:rPr>
        <w:t xml:space="preserve">490m do chưa xác định được mốc giới chính xác và nằm trong khu vực sông Cửa </w:t>
      </w:r>
      <w:r w:rsidR="00AA7624" w:rsidRPr="00EA35FA">
        <w:rPr>
          <w:rFonts w:ascii="Times New Roman" w:hAnsi="Times New Roman" w:cs="Times New Roman"/>
          <w:sz w:val="28"/>
          <w:szCs w:val="28"/>
        </w:rPr>
        <w:t>L</w:t>
      </w:r>
      <w:r w:rsidRPr="00EA35FA">
        <w:rPr>
          <w:rFonts w:ascii="Times New Roman" w:hAnsi="Times New Roman" w:cs="Times New Roman"/>
          <w:sz w:val="28"/>
          <w:szCs w:val="28"/>
        </w:rPr>
        <w:t>ấp nên chưa thể xây dựng.</w:t>
      </w:r>
    </w:p>
    <w:p w:rsidR="00AD35A0" w:rsidRPr="003706EE" w:rsidRDefault="00AD35A0" w:rsidP="003B650D">
      <w:pPr>
        <w:pStyle w:val="ListParagraph"/>
        <w:numPr>
          <w:ilvl w:val="0"/>
          <w:numId w:val="34"/>
        </w:numPr>
        <w:tabs>
          <w:tab w:val="left" w:pos="567"/>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rPr>
        <w:t>Hàng rào vành đai khi xây dựng hoàn thiện mở hai lối ra tiếp giáp với hệ thống giao thông công cộng:</w:t>
      </w:r>
    </w:p>
    <w:p w:rsidR="00AD35A0" w:rsidRPr="003706EE" w:rsidRDefault="00AD35A0" w:rsidP="00EC4566">
      <w:pPr>
        <w:widowControl w:val="0"/>
        <w:tabs>
          <w:tab w:val="left" w:pos="709"/>
        </w:tabs>
        <w:spacing w:line="240" w:lineRule="auto"/>
        <w:ind w:left="709" w:hanging="283"/>
        <w:rPr>
          <w:rFonts w:ascii="Times New Roman" w:hAnsi="Times New Roman" w:cs="Times New Roman"/>
          <w:sz w:val="28"/>
          <w:szCs w:val="28"/>
        </w:rPr>
      </w:pPr>
      <w:r w:rsidRPr="003706EE">
        <w:rPr>
          <w:rFonts w:ascii="Times New Roman" w:hAnsi="Times New Roman" w:cs="Times New Roman"/>
          <w:sz w:val="28"/>
          <w:szCs w:val="28"/>
        </w:rPr>
        <w:t xml:space="preserve">+ Lối ra/vào số 1: Phía Đông </w:t>
      </w:r>
      <w:r w:rsidR="000C549C" w:rsidRPr="003706EE">
        <w:rPr>
          <w:rFonts w:ascii="Times New Roman" w:hAnsi="Times New Roman" w:cs="Times New Roman"/>
          <w:sz w:val="28"/>
          <w:szCs w:val="28"/>
        </w:rPr>
        <w:t>Sân bay quốc tế</w:t>
      </w:r>
      <w:r w:rsidRPr="003706EE">
        <w:rPr>
          <w:rFonts w:ascii="Times New Roman" w:hAnsi="Times New Roman" w:cs="Times New Roman"/>
          <w:sz w:val="28"/>
          <w:szCs w:val="28"/>
        </w:rPr>
        <w:t xml:space="preserve"> Phú Quốc tiếp giáp với lộ 46 Dương Đông </w:t>
      </w:r>
      <w:r w:rsidR="00D10345">
        <w:rPr>
          <w:rFonts w:ascii="Times New Roman" w:hAnsi="Times New Roman" w:cs="Times New Roman"/>
          <w:sz w:val="28"/>
          <w:szCs w:val="28"/>
        </w:rPr>
        <w:t>-</w:t>
      </w:r>
      <w:r w:rsidRPr="003706EE">
        <w:rPr>
          <w:rFonts w:ascii="Times New Roman" w:hAnsi="Times New Roman" w:cs="Times New Roman"/>
          <w:sz w:val="28"/>
          <w:szCs w:val="28"/>
        </w:rPr>
        <w:t>An Thới, vị trí này được thiết lập 1 trạm thu phí kiểm soát ra vào Cảng hàng không;</w:t>
      </w:r>
    </w:p>
    <w:p w:rsidR="00AD35A0" w:rsidRPr="003706EE" w:rsidRDefault="00AD35A0" w:rsidP="00EC4566">
      <w:pPr>
        <w:widowControl w:val="0"/>
        <w:tabs>
          <w:tab w:val="left" w:pos="709"/>
        </w:tabs>
        <w:spacing w:line="240" w:lineRule="auto"/>
        <w:ind w:left="709" w:hanging="283"/>
        <w:rPr>
          <w:rFonts w:ascii="Times New Roman" w:hAnsi="Times New Roman" w:cs="Times New Roman"/>
          <w:sz w:val="28"/>
          <w:szCs w:val="28"/>
        </w:rPr>
      </w:pPr>
      <w:r w:rsidRPr="003706EE">
        <w:rPr>
          <w:rFonts w:ascii="Times New Roman" w:hAnsi="Times New Roman" w:cs="Times New Roman"/>
          <w:sz w:val="28"/>
          <w:szCs w:val="28"/>
        </w:rPr>
        <w:t xml:space="preserve">+ Lối ra/vào số 2: Phía Tây </w:t>
      </w:r>
      <w:r w:rsidR="000C549C" w:rsidRPr="003706EE">
        <w:rPr>
          <w:rFonts w:ascii="Times New Roman" w:hAnsi="Times New Roman" w:cs="Times New Roman"/>
          <w:sz w:val="28"/>
          <w:szCs w:val="28"/>
        </w:rPr>
        <w:t>Sân bay quốc tế</w:t>
      </w:r>
      <w:r w:rsidRPr="003706EE">
        <w:rPr>
          <w:rFonts w:ascii="Times New Roman" w:hAnsi="Times New Roman" w:cs="Times New Roman"/>
          <w:sz w:val="28"/>
          <w:szCs w:val="28"/>
        </w:rPr>
        <w:t xml:space="preserve"> Phú Quốc tiếp giáp với trục đường Dương Đông </w:t>
      </w:r>
      <w:r w:rsidR="00D10345">
        <w:rPr>
          <w:rFonts w:ascii="Times New Roman" w:hAnsi="Times New Roman" w:cs="Times New Roman"/>
          <w:sz w:val="28"/>
          <w:szCs w:val="28"/>
        </w:rPr>
        <w:t>-</w:t>
      </w:r>
      <w:r w:rsidRPr="003706EE">
        <w:rPr>
          <w:rFonts w:ascii="Times New Roman" w:hAnsi="Times New Roman" w:cs="Times New Roman"/>
          <w:sz w:val="28"/>
          <w:szCs w:val="28"/>
        </w:rPr>
        <w:t xml:space="preserve"> Cửa Lấp vị trí này được thiết lập 1 trạm thu phí kiểm soát ra vào Cả</w:t>
      </w:r>
      <w:r w:rsidR="00EC4566">
        <w:rPr>
          <w:rFonts w:ascii="Times New Roman" w:hAnsi="Times New Roman" w:cs="Times New Roman"/>
          <w:sz w:val="28"/>
          <w:szCs w:val="28"/>
        </w:rPr>
        <w:t>ng hàng không.</w:t>
      </w:r>
    </w:p>
    <w:p w:rsidR="00AD35A0" w:rsidRDefault="00AD35A0" w:rsidP="003B650D">
      <w:pPr>
        <w:pStyle w:val="ListParagraph"/>
        <w:numPr>
          <w:ilvl w:val="0"/>
          <w:numId w:val="35"/>
        </w:numPr>
        <w:tabs>
          <w:tab w:val="left" w:pos="567"/>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rPr>
        <w:t>Hai lố</w:t>
      </w:r>
      <w:r w:rsidR="00AA7624">
        <w:rPr>
          <w:rFonts w:ascii="Times New Roman" w:hAnsi="Times New Roman" w:cs="Times New Roman"/>
          <w:sz w:val="28"/>
          <w:szCs w:val="28"/>
        </w:rPr>
        <w:t>i ra</w:t>
      </w:r>
      <w:r w:rsidRPr="003706EE">
        <w:rPr>
          <w:rFonts w:ascii="Times New Roman" w:hAnsi="Times New Roman" w:cs="Times New Roman"/>
          <w:sz w:val="28"/>
          <w:szCs w:val="28"/>
        </w:rPr>
        <w:t>/vào này được bố trí 2 trạm kiểm soát thu phí các loại phương tiện ra, vào khu vực Cảng HKQT Phú Quốc.</w:t>
      </w:r>
    </w:p>
    <w:p w:rsidR="00AD35A0" w:rsidRPr="00AE1D70" w:rsidRDefault="00AD35A0" w:rsidP="00E558E3">
      <w:pPr>
        <w:pStyle w:val="ListParagraph"/>
        <w:widowControl w:val="0"/>
        <w:numPr>
          <w:ilvl w:val="0"/>
          <w:numId w:val="149"/>
        </w:numPr>
        <w:tabs>
          <w:tab w:val="left" w:pos="426"/>
        </w:tabs>
        <w:spacing w:line="240" w:lineRule="auto"/>
        <w:ind w:left="426" w:hanging="284"/>
        <w:contextualSpacing w:val="0"/>
        <w:rPr>
          <w:rFonts w:ascii="Times New Roman" w:hAnsi="Times New Roman" w:cs="Times New Roman"/>
          <w:sz w:val="28"/>
          <w:szCs w:val="28"/>
        </w:rPr>
      </w:pPr>
      <w:r w:rsidRPr="00AE1D70">
        <w:rPr>
          <w:rFonts w:ascii="Times New Roman" w:hAnsi="Times New Roman" w:cs="Times New Roman"/>
          <w:sz w:val="28"/>
          <w:szCs w:val="28"/>
        </w:rPr>
        <w:t>Hệ thống hàng rào khu bay</w:t>
      </w:r>
      <w:r w:rsidR="00540353">
        <w:rPr>
          <w:rFonts w:ascii="Times New Roman" w:hAnsi="Times New Roman" w:cs="Times New Roman"/>
          <w:sz w:val="28"/>
          <w:szCs w:val="28"/>
        </w:rPr>
        <w:t>/ hàng rào an ninh</w:t>
      </w:r>
      <w:r w:rsidR="000C549C" w:rsidRPr="00AE1D70">
        <w:rPr>
          <w:rFonts w:ascii="Times New Roman" w:hAnsi="Times New Roman" w:cs="Times New Roman"/>
          <w:sz w:val="28"/>
          <w:szCs w:val="28"/>
        </w:rPr>
        <w:t>Sân bay quốc tế</w:t>
      </w:r>
      <w:r w:rsidRPr="00AE1D70">
        <w:rPr>
          <w:rFonts w:ascii="Times New Roman" w:hAnsi="Times New Roman" w:cs="Times New Roman"/>
          <w:sz w:val="28"/>
          <w:szCs w:val="28"/>
        </w:rPr>
        <w:t xml:space="preserve"> Phú Quốc:</w:t>
      </w:r>
    </w:p>
    <w:p w:rsidR="00AD35A0" w:rsidRPr="00AE1D70" w:rsidRDefault="00AD35A0" w:rsidP="003B650D">
      <w:pPr>
        <w:pStyle w:val="ListParagraph"/>
        <w:numPr>
          <w:ilvl w:val="0"/>
          <w:numId w:val="35"/>
        </w:numPr>
        <w:tabs>
          <w:tab w:val="left" w:pos="567"/>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rPr>
        <w:t xml:space="preserve">Hệ thống hàng rào được khép kín có tổng chiều dài 11.436m được thiết kế bằng móng bêtông cốt thép, trụ bêtông cốt thép và trụ kẽm có chiều cao 2,5m chỉ mở 04 cổng ra, vào sân bay. </w:t>
      </w:r>
      <w:r w:rsidRPr="00AE1D70">
        <w:rPr>
          <w:rFonts w:ascii="Times New Roman" w:hAnsi="Times New Roman" w:cs="Times New Roman"/>
          <w:sz w:val="28"/>
          <w:szCs w:val="28"/>
        </w:rPr>
        <w:t xml:space="preserve">Hàng rào lưới kẽm, lưới B40 đan ô vuông. </w:t>
      </w:r>
    </w:p>
    <w:p w:rsidR="00AD35A0" w:rsidRPr="003706EE" w:rsidRDefault="00AD35A0" w:rsidP="003B650D">
      <w:pPr>
        <w:pStyle w:val="ListParagraph"/>
        <w:numPr>
          <w:ilvl w:val="0"/>
          <w:numId w:val="35"/>
        </w:numPr>
        <w:tabs>
          <w:tab w:val="left" w:pos="567"/>
        </w:tabs>
        <w:spacing w:line="240" w:lineRule="auto"/>
        <w:ind w:left="567" w:hanging="283"/>
        <w:contextualSpacing w:val="0"/>
        <w:rPr>
          <w:rFonts w:ascii="Times New Roman" w:hAnsi="Times New Roman" w:cs="Times New Roman"/>
          <w:sz w:val="28"/>
          <w:szCs w:val="28"/>
        </w:rPr>
      </w:pPr>
      <w:r w:rsidRPr="003706EE">
        <w:rPr>
          <w:rFonts w:ascii="Times New Roman" w:hAnsi="Times New Roman" w:cs="Times New Roman"/>
          <w:sz w:val="28"/>
          <w:szCs w:val="28"/>
        </w:rPr>
        <w:t xml:space="preserve">Hệ thống chiếu sáng hàng rào khu bay: </w:t>
      </w:r>
      <w:r w:rsidR="00376291">
        <w:rPr>
          <w:rFonts w:ascii="Times New Roman" w:hAnsi="Times New Roman" w:cs="Times New Roman"/>
          <w:sz w:val="28"/>
          <w:szCs w:val="28"/>
        </w:rPr>
        <w:t>C</w:t>
      </w:r>
      <w:r w:rsidRPr="003706EE">
        <w:rPr>
          <w:rFonts w:ascii="Times New Roman" w:hAnsi="Times New Roman" w:cs="Times New Roman"/>
          <w:sz w:val="28"/>
          <w:szCs w:val="28"/>
        </w:rPr>
        <w:t>hưa có.</w:t>
      </w:r>
    </w:p>
    <w:p w:rsidR="007A22A9" w:rsidRPr="004A4994" w:rsidRDefault="007A22A9" w:rsidP="00AE1D70">
      <w:pPr>
        <w:pStyle w:val="ListParagraph"/>
        <w:numPr>
          <w:ilvl w:val="1"/>
          <w:numId w:val="1"/>
        </w:numPr>
        <w:tabs>
          <w:tab w:val="left" w:pos="709"/>
        </w:tabs>
        <w:spacing w:line="240" w:lineRule="auto"/>
        <w:ind w:left="142" w:firstLine="0"/>
        <w:contextualSpacing w:val="0"/>
        <w:outlineLvl w:val="2"/>
        <w:rPr>
          <w:rFonts w:ascii="Times New Roman" w:hAnsi="Times New Roman" w:cs="Times New Roman"/>
          <w:sz w:val="28"/>
          <w:szCs w:val="28"/>
          <w:lang w:val="es-ES_tradnl"/>
        </w:rPr>
      </w:pPr>
      <w:bookmarkStart w:id="550" w:name="_Toc3714687"/>
      <w:bookmarkStart w:id="551" w:name="_Toc6064506"/>
      <w:bookmarkStart w:id="552" w:name="_Toc6826539"/>
      <w:r w:rsidRPr="004A4994">
        <w:rPr>
          <w:rFonts w:ascii="Times New Roman" w:hAnsi="Times New Roman" w:cs="Times New Roman"/>
          <w:sz w:val="28"/>
          <w:szCs w:val="28"/>
          <w:lang w:val="es-ES_tradnl"/>
        </w:rPr>
        <w:t>Vọng gác, đường tuần tra, cổng, thanh chắn</w:t>
      </w:r>
      <w:r w:rsidRPr="0055278D">
        <w:rPr>
          <w:rFonts w:ascii="Times New Roman" w:hAnsi="Times New Roman" w:cs="Times New Roman"/>
          <w:i/>
          <w:sz w:val="28"/>
          <w:szCs w:val="28"/>
          <w:lang w:val="es-ES_tradnl"/>
        </w:rPr>
        <w:t>(barrier)</w:t>
      </w:r>
      <w:r w:rsidRPr="004A4994">
        <w:rPr>
          <w:rFonts w:ascii="Times New Roman" w:hAnsi="Times New Roman" w:cs="Times New Roman"/>
          <w:sz w:val="28"/>
          <w:szCs w:val="28"/>
          <w:lang w:val="es-ES_tradnl"/>
        </w:rPr>
        <w:t xml:space="preserve">, cửa tại </w:t>
      </w:r>
      <w:r w:rsidR="000C549C">
        <w:rPr>
          <w:rFonts w:ascii="Times New Roman" w:hAnsi="Times New Roman" w:cs="Times New Roman"/>
          <w:sz w:val="28"/>
          <w:szCs w:val="28"/>
          <w:lang w:val="es-ES_tradnl"/>
        </w:rPr>
        <w:t>Cảng HKQT Phú Quốc.</w:t>
      </w:r>
      <w:bookmarkEnd w:id="550"/>
      <w:bookmarkEnd w:id="551"/>
      <w:bookmarkEnd w:id="552"/>
    </w:p>
    <w:p w:rsidR="00AE1D70" w:rsidRDefault="007A22A9" w:rsidP="003B650D">
      <w:pPr>
        <w:pStyle w:val="ListParagraph"/>
        <w:widowControl w:val="0"/>
        <w:numPr>
          <w:ilvl w:val="0"/>
          <w:numId w:val="36"/>
        </w:numPr>
        <w:tabs>
          <w:tab w:val="left" w:pos="567"/>
        </w:tabs>
        <w:spacing w:line="240" w:lineRule="auto"/>
        <w:ind w:left="567"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Vọng gác: </w:t>
      </w:r>
      <w:r w:rsidR="00AD35A0" w:rsidRPr="004A4994">
        <w:rPr>
          <w:rFonts w:ascii="Times New Roman" w:hAnsi="Times New Roman" w:cs="Times New Roman"/>
          <w:sz w:val="28"/>
          <w:szCs w:val="28"/>
          <w:lang w:val="es-ES_tradnl"/>
        </w:rPr>
        <w:t>Vọng gác an ninh bảo vệ khu hoạt động bay gồm 06 vọng gác được bố trí theo hàng rào an ninh sân bay</w:t>
      </w:r>
      <w:r w:rsidR="00AE1D70">
        <w:rPr>
          <w:rFonts w:ascii="Times New Roman" w:hAnsi="Times New Roman" w:cs="Times New Roman"/>
          <w:sz w:val="28"/>
          <w:szCs w:val="28"/>
          <w:lang w:val="es-ES_tradnl"/>
        </w:rPr>
        <w:t>.</w:t>
      </w:r>
    </w:p>
    <w:p w:rsidR="00AD35A0" w:rsidRPr="004A4994" w:rsidRDefault="00647065"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Vọng gác số 01: Được bố trí tại khu vực gần nhà bả</w:t>
      </w:r>
      <w:r w:rsidR="00AE1D70">
        <w:rPr>
          <w:rFonts w:ascii="Times New Roman" w:hAnsi="Times New Roman" w:cs="Times New Roman"/>
          <w:sz w:val="28"/>
          <w:szCs w:val="28"/>
          <w:lang w:val="es-ES_tradnl"/>
        </w:rPr>
        <w:t>o trì tàu</w:t>
      </w:r>
      <w:r w:rsidR="002428B7">
        <w:rPr>
          <w:rFonts w:ascii="Times New Roman" w:hAnsi="Times New Roman" w:cs="Times New Roman"/>
          <w:sz w:val="28"/>
          <w:szCs w:val="28"/>
          <w:lang w:val="es-ES_tradnl"/>
        </w:rPr>
        <w:t xml:space="preserve"> bay</w:t>
      </w:r>
      <w:r w:rsidR="00AD35A0" w:rsidRPr="002428B7">
        <w:rPr>
          <w:rFonts w:ascii="Times New Roman" w:hAnsi="Times New Roman" w:cs="Times New Roman"/>
          <w:i/>
          <w:sz w:val="28"/>
          <w:szCs w:val="28"/>
          <w:lang w:val="es-ES_tradnl"/>
        </w:rPr>
        <w:t>(dự kiến)</w:t>
      </w:r>
      <w:r w:rsidR="00AD35A0" w:rsidRPr="004A4994">
        <w:rPr>
          <w:rFonts w:ascii="Times New Roman" w:hAnsi="Times New Roman" w:cs="Times New Roman"/>
          <w:sz w:val="28"/>
          <w:szCs w:val="28"/>
          <w:lang w:val="es-ES_tradnl"/>
        </w:rPr>
        <w:t xml:space="preserve"> cách cổng số 4 là 858m;</w:t>
      </w:r>
    </w:p>
    <w:p w:rsidR="003706EE" w:rsidRDefault="00647065"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 xml:space="preserve">Vọng gác số 02: Được bố trí ở phía Tây </w:t>
      </w:r>
      <w:r w:rsidR="002428B7">
        <w:rPr>
          <w:rFonts w:ascii="Times New Roman" w:hAnsi="Times New Roman" w:cs="Times New Roman"/>
          <w:sz w:val="28"/>
          <w:szCs w:val="28"/>
          <w:lang w:val="es-ES_tradnl"/>
        </w:rPr>
        <w:t>N</w:t>
      </w:r>
      <w:r w:rsidR="00AD35A0" w:rsidRPr="004A4994">
        <w:rPr>
          <w:rFonts w:ascii="Times New Roman" w:hAnsi="Times New Roman" w:cs="Times New Roman"/>
          <w:sz w:val="28"/>
          <w:szCs w:val="28"/>
          <w:lang w:val="es-ES_tradnl"/>
        </w:rPr>
        <w:t>am đường CHC đầu 10 cách vọng gác số 01 là 1</w:t>
      </w:r>
      <w:r w:rsidR="0046446A">
        <w:rPr>
          <w:rFonts w:ascii="Times New Roman" w:hAnsi="Times New Roman" w:cs="Times New Roman"/>
          <w:sz w:val="28"/>
          <w:szCs w:val="28"/>
          <w:lang w:val="es-ES_tradnl"/>
        </w:rPr>
        <w:t>.</w:t>
      </w:r>
      <w:r w:rsidR="00AD35A0" w:rsidRPr="004A4994">
        <w:rPr>
          <w:rFonts w:ascii="Times New Roman" w:hAnsi="Times New Roman" w:cs="Times New Roman"/>
          <w:sz w:val="28"/>
          <w:szCs w:val="28"/>
          <w:lang w:val="es-ES_tradnl"/>
        </w:rPr>
        <w:t xml:space="preserve">107m, cách hệ thống đèn tiếp cận đầu </w:t>
      </w:r>
      <w:r w:rsidR="00AE1D70">
        <w:rPr>
          <w:rFonts w:ascii="Times New Roman" w:hAnsi="Times New Roman" w:cs="Times New Roman"/>
          <w:sz w:val="28"/>
          <w:szCs w:val="28"/>
          <w:lang w:val="es-ES_tradnl"/>
        </w:rPr>
        <w:t xml:space="preserve">CHC </w:t>
      </w:r>
      <w:r w:rsidR="00AD35A0" w:rsidRPr="004A4994">
        <w:rPr>
          <w:rFonts w:ascii="Times New Roman" w:hAnsi="Times New Roman" w:cs="Times New Roman"/>
          <w:sz w:val="28"/>
          <w:szCs w:val="28"/>
          <w:lang w:val="es-ES_tradnl"/>
        </w:rPr>
        <w:t>10 là 550m;</w:t>
      </w:r>
    </w:p>
    <w:p w:rsidR="00AD35A0" w:rsidRPr="003706EE" w:rsidRDefault="00AD35A0" w:rsidP="00E558E3">
      <w:pPr>
        <w:pStyle w:val="ListParagraph"/>
        <w:numPr>
          <w:ilvl w:val="0"/>
          <w:numId w:val="124"/>
        </w:numPr>
        <w:tabs>
          <w:tab w:val="left" w:pos="709"/>
        </w:tabs>
        <w:spacing w:line="240" w:lineRule="auto"/>
        <w:ind w:left="709" w:hanging="283"/>
        <w:contextualSpacing w:val="0"/>
        <w:rPr>
          <w:rFonts w:ascii="Times New Roman" w:hAnsi="Times New Roman" w:cs="Times New Roman"/>
          <w:sz w:val="28"/>
          <w:szCs w:val="28"/>
          <w:lang w:val="es-ES_tradnl"/>
        </w:rPr>
      </w:pPr>
      <w:r w:rsidRPr="003706EE">
        <w:rPr>
          <w:rFonts w:ascii="Times New Roman" w:hAnsi="Times New Roman" w:cs="Times New Roman"/>
          <w:sz w:val="28"/>
          <w:szCs w:val="28"/>
          <w:lang w:val="es-ES_tradnl"/>
        </w:rPr>
        <w:t>Vọng gác số 03: Được bố trí ở</w:t>
      </w:r>
      <w:r w:rsidR="002428B7">
        <w:rPr>
          <w:rFonts w:ascii="Times New Roman" w:hAnsi="Times New Roman" w:cs="Times New Roman"/>
          <w:sz w:val="28"/>
          <w:szCs w:val="28"/>
          <w:lang w:val="es-ES_tradnl"/>
        </w:rPr>
        <w:t xml:space="preserve"> phía Tây B</w:t>
      </w:r>
      <w:r w:rsidRPr="003706EE">
        <w:rPr>
          <w:rFonts w:ascii="Times New Roman" w:hAnsi="Times New Roman" w:cs="Times New Roman"/>
          <w:sz w:val="28"/>
          <w:szCs w:val="28"/>
          <w:lang w:val="es-ES_tradnl"/>
        </w:rPr>
        <w:t>ắc đường CHC cách trạm điện đầu 10 là 558m;</w:t>
      </w:r>
    </w:p>
    <w:p w:rsidR="00AD35A0" w:rsidRPr="004A4994" w:rsidRDefault="00647065"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 xml:space="preserve">Vọng gác số 04: Được bố trí ở giữa trạm điện đầu </w:t>
      </w:r>
      <w:r w:rsidR="00AE1D70">
        <w:rPr>
          <w:rFonts w:ascii="Times New Roman" w:hAnsi="Times New Roman" w:cs="Times New Roman"/>
          <w:sz w:val="28"/>
          <w:szCs w:val="28"/>
          <w:lang w:val="es-ES_tradnl"/>
        </w:rPr>
        <w:t xml:space="preserve">CHC </w:t>
      </w:r>
      <w:r w:rsidR="00AD35A0" w:rsidRPr="004A4994">
        <w:rPr>
          <w:rFonts w:ascii="Times New Roman" w:hAnsi="Times New Roman" w:cs="Times New Roman"/>
          <w:sz w:val="28"/>
          <w:szCs w:val="28"/>
          <w:lang w:val="es-ES_tradnl"/>
        </w:rPr>
        <w:t xml:space="preserve">10 và trạm điện đầu </w:t>
      </w:r>
      <w:r w:rsidR="00AE1D70">
        <w:rPr>
          <w:rFonts w:ascii="Times New Roman" w:hAnsi="Times New Roman" w:cs="Times New Roman"/>
          <w:sz w:val="28"/>
          <w:szCs w:val="28"/>
          <w:lang w:val="es-ES_tradnl"/>
        </w:rPr>
        <w:t xml:space="preserve">CHC </w:t>
      </w:r>
      <w:r w:rsidR="00AD35A0" w:rsidRPr="004A4994">
        <w:rPr>
          <w:rFonts w:ascii="Times New Roman" w:hAnsi="Times New Roman" w:cs="Times New Roman"/>
          <w:sz w:val="28"/>
          <w:szCs w:val="28"/>
          <w:lang w:val="es-ES_tradnl"/>
        </w:rPr>
        <w:t xml:space="preserve">28, cách trạm điện đầu </w:t>
      </w:r>
      <w:r w:rsidR="00AE1D70">
        <w:rPr>
          <w:rFonts w:ascii="Times New Roman" w:hAnsi="Times New Roman" w:cs="Times New Roman"/>
          <w:sz w:val="28"/>
          <w:szCs w:val="28"/>
          <w:lang w:val="es-ES_tradnl"/>
        </w:rPr>
        <w:t xml:space="preserve">CHC </w:t>
      </w:r>
      <w:r w:rsidR="00AD35A0" w:rsidRPr="004A4994">
        <w:rPr>
          <w:rFonts w:ascii="Times New Roman" w:hAnsi="Times New Roman" w:cs="Times New Roman"/>
          <w:sz w:val="28"/>
          <w:szCs w:val="28"/>
          <w:lang w:val="es-ES_tradnl"/>
        </w:rPr>
        <w:t>10 là 1</w:t>
      </w:r>
      <w:r w:rsidR="004E40DB">
        <w:rPr>
          <w:rFonts w:ascii="Times New Roman" w:hAnsi="Times New Roman" w:cs="Times New Roman"/>
          <w:sz w:val="28"/>
          <w:szCs w:val="28"/>
          <w:lang w:val="es-ES_tradnl"/>
        </w:rPr>
        <w:t>.</w:t>
      </w:r>
      <w:r w:rsidR="00AD35A0" w:rsidRPr="004A4994">
        <w:rPr>
          <w:rFonts w:ascii="Times New Roman" w:hAnsi="Times New Roman" w:cs="Times New Roman"/>
          <w:sz w:val="28"/>
          <w:szCs w:val="28"/>
          <w:lang w:val="es-ES_tradnl"/>
        </w:rPr>
        <w:t>380m;</w:t>
      </w:r>
    </w:p>
    <w:p w:rsidR="00AD35A0" w:rsidRPr="004A4994" w:rsidRDefault="00647065"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Vọng gác số 05: Được bố</w:t>
      </w:r>
      <w:r w:rsidR="003B0B99" w:rsidRPr="004A4994">
        <w:rPr>
          <w:rFonts w:ascii="Times New Roman" w:hAnsi="Times New Roman" w:cs="Times New Roman"/>
          <w:sz w:val="28"/>
          <w:szCs w:val="28"/>
          <w:lang w:val="es-ES_tradnl"/>
        </w:rPr>
        <w:t xml:space="preserve"> trí phía </w:t>
      </w:r>
      <w:r w:rsidR="00AD35A0" w:rsidRPr="004A4994">
        <w:rPr>
          <w:rFonts w:ascii="Times New Roman" w:hAnsi="Times New Roman" w:cs="Times New Roman"/>
          <w:sz w:val="28"/>
          <w:szCs w:val="28"/>
          <w:lang w:val="es-ES_tradnl"/>
        </w:rPr>
        <w:t xml:space="preserve">Đông </w:t>
      </w:r>
      <w:r w:rsidR="002428B7">
        <w:rPr>
          <w:rFonts w:ascii="Times New Roman" w:hAnsi="Times New Roman" w:cs="Times New Roman"/>
          <w:sz w:val="28"/>
          <w:szCs w:val="28"/>
          <w:lang w:val="es-ES_tradnl"/>
        </w:rPr>
        <w:t>B</w:t>
      </w:r>
      <w:r w:rsidR="00AD35A0" w:rsidRPr="004A4994">
        <w:rPr>
          <w:rFonts w:ascii="Times New Roman" w:hAnsi="Times New Roman" w:cs="Times New Roman"/>
          <w:sz w:val="28"/>
          <w:szCs w:val="28"/>
          <w:lang w:val="es-ES_tradnl"/>
        </w:rPr>
        <w:t xml:space="preserve">ắc đường CHC đối điện sân quay đầu 28, cách trạm điện đầu </w:t>
      </w:r>
      <w:r w:rsidR="00AE1D70">
        <w:rPr>
          <w:rFonts w:ascii="Times New Roman" w:hAnsi="Times New Roman" w:cs="Times New Roman"/>
          <w:sz w:val="28"/>
          <w:szCs w:val="28"/>
          <w:lang w:val="es-ES_tradnl"/>
        </w:rPr>
        <w:t xml:space="preserve">CHC </w:t>
      </w:r>
      <w:r w:rsidR="00AD35A0" w:rsidRPr="004A4994">
        <w:rPr>
          <w:rFonts w:ascii="Times New Roman" w:hAnsi="Times New Roman" w:cs="Times New Roman"/>
          <w:sz w:val="28"/>
          <w:szCs w:val="28"/>
          <w:lang w:val="es-ES_tradnl"/>
        </w:rPr>
        <w:t>28 là 562m;</w:t>
      </w:r>
    </w:p>
    <w:p w:rsidR="00AD35A0" w:rsidRPr="004A4994" w:rsidRDefault="00647065"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Vọng gác số 06: Được bố trí gần khu vực trạm chính, cách nhà ga là 790m.</w:t>
      </w:r>
    </w:p>
    <w:p w:rsidR="00647065" w:rsidRPr="003706EE" w:rsidRDefault="00647065" w:rsidP="003B650D">
      <w:pPr>
        <w:pStyle w:val="ListParagraph"/>
        <w:numPr>
          <w:ilvl w:val="0"/>
          <w:numId w:val="36"/>
        </w:numPr>
        <w:tabs>
          <w:tab w:val="left" w:pos="567"/>
        </w:tabs>
        <w:spacing w:line="240" w:lineRule="auto"/>
        <w:ind w:left="568" w:hanging="284"/>
        <w:contextualSpacing w:val="0"/>
        <w:rPr>
          <w:rFonts w:ascii="Times New Roman" w:hAnsi="Times New Roman" w:cs="Times New Roman"/>
          <w:sz w:val="28"/>
          <w:szCs w:val="28"/>
          <w:lang w:val="es-ES_tradnl"/>
        </w:rPr>
      </w:pPr>
      <w:r w:rsidRPr="003706EE">
        <w:rPr>
          <w:rFonts w:ascii="Times New Roman" w:hAnsi="Times New Roman" w:cs="Times New Roman"/>
          <w:sz w:val="28"/>
          <w:szCs w:val="28"/>
          <w:lang w:val="es-ES_tradnl"/>
        </w:rPr>
        <w:t>Hệ thống đường tuần tra:</w:t>
      </w:r>
      <w:r w:rsidR="00F511DB" w:rsidRPr="003706EE">
        <w:rPr>
          <w:rFonts w:ascii="Times New Roman" w:hAnsi="Times New Roman" w:cs="Times New Roman"/>
          <w:sz w:val="28"/>
          <w:szCs w:val="28"/>
        </w:rPr>
        <w:t>Đường tuần tra an ninh được thiết kế bên trong, đi sát hàng rào an ninh khu bay có chiều dài 9.996m mặt đường rộ</w:t>
      </w:r>
      <w:r w:rsidR="00B42215" w:rsidRPr="003706EE">
        <w:rPr>
          <w:rFonts w:ascii="Times New Roman" w:hAnsi="Times New Roman" w:cs="Times New Roman"/>
          <w:sz w:val="28"/>
          <w:szCs w:val="28"/>
        </w:rPr>
        <w:t>ng 3,</w:t>
      </w:r>
      <w:r w:rsidR="00F511DB" w:rsidRPr="003706EE">
        <w:rPr>
          <w:rFonts w:ascii="Times New Roman" w:hAnsi="Times New Roman" w:cs="Times New Roman"/>
          <w:sz w:val="28"/>
          <w:szCs w:val="28"/>
        </w:rPr>
        <w:t>5m  bằng vật liệu bêtông nhựa đảm bảo cho các loại phương</w:t>
      </w:r>
      <w:r w:rsidR="00F511DB" w:rsidRPr="003706EE">
        <w:rPr>
          <w:rFonts w:ascii="Times New Roman" w:hAnsi="Times New Roman" w:cs="Times New Roman"/>
          <w:sz w:val="28"/>
          <w:szCs w:val="28"/>
          <w:lang w:val="it-IT"/>
        </w:rPr>
        <w:t xml:space="preserve"> tiện lưu thông.</w:t>
      </w:r>
    </w:p>
    <w:p w:rsidR="00AE1D70" w:rsidRDefault="00647065" w:rsidP="003B650D">
      <w:pPr>
        <w:pStyle w:val="ListParagraph"/>
        <w:widowControl w:val="0"/>
        <w:numPr>
          <w:ilvl w:val="0"/>
          <w:numId w:val="37"/>
        </w:numPr>
        <w:tabs>
          <w:tab w:val="left" w:pos="567"/>
          <w:tab w:val="left" w:pos="709"/>
        </w:tabs>
        <w:spacing w:line="240" w:lineRule="auto"/>
        <w:ind w:left="568" w:hanging="284"/>
        <w:contextualSpacing w:val="0"/>
        <w:rPr>
          <w:rFonts w:ascii="Times New Roman" w:hAnsi="Times New Roman" w:cs="Times New Roman"/>
          <w:sz w:val="28"/>
          <w:szCs w:val="28"/>
          <w:lang w:val="es-ES_tradnl"/>
        </w:rPr>
      </w:pPr>
      <w:r w:rsidRPr="003706EE">
        <w:rPr>
          <w:rFonts w:ascii="Times New Roman" w:hAnsi="Times New Roman" w:cs="Times New Roman"/>
          <w:sz w:val="28"/>
          <w:szCs w:val="28"/>
          <w:lang w:val="es-ES_tradnl"/>
        </w:rPr>
        <w:t xml:space="preserve">Hệ thống cổng, cửa ra/vào, thanh chắn khu vực hạn chế </w:t>
      </w:r>
      <w:r w:rsidR="00C54D1F">
        <w:rPr>
          <w:rFonts w:ascii="Times New Roman" w:hAnsi="Times New Roman" w:cs="Times New Roman"/>
          <w:sz w:val="28"/>
          <w:szCs w:val="28"/>
          <w:lang w:val="es-ES_tradnl"/>
        </w:rPr>
        <w:t xml:space="preserve">CHK, </w:t>
      </w:r>
      <w:r w:rsidR="002428B7">
        <w:rPr>
          <w:rFonts w:ascii="Times New Roman" w:hAnsi="Times New Roman" w:cs="Times New Roman"/>
          <w:sz w:val="28"/>
          <w:szCs w:val="28"/>
          <w:lang w:val="es-ES_tradnl"/>
        </w:rPr>
        <w:t>SB</w:t>
      </w:r>
      <w:r w:rsidRPr="003706EE">
        <w:rPr>
          <w:rFonts w:ascii="Times New Roman" w:hAnsi="Times New Roman" w:cs="Times New Roman"/>
          <w:sz w:val="28"/>
          <w:szCs w:val="28"/>
          <w:lang w:val="es-ES_tradnl"/>
        </w:rPr>
        <w:t>:</w:t>
      </w:r>
      <w:r w:rsidR="00AD35A0" w:rsidRPr="003706EE">
        <w:rPr>
          <w:rFonts w:ascii="Times New Roman" w:hAnsi="Times New Roman" w:cs="Times New Roman"/>
          <w:sz w:val="28"/>
          <w:szCs w:val="28"/>
          <w:lang w:val="es-ES_tradnl"/>
        </w:rPr>
        <w:t xml:space="preserve">Có tất cả 04 cổng ra, vào khu bay của </w:t>
      </w:r>
      <w:r w:rsidR="000C549C" w:rsidRPr="003706EE">
        <w:rPr>
          <w:rFonts w:ascii="Times New Roman" w:hAnsi="Times New Roman" w:cs="Times New Roman"/>
          <w:sz w:val="28"/>
          <w:szCs w:val="28"/>
        </w:rPr>
        <w:t>Sân bay quốc tế</w:t>
      </w:r>
      <w:r w:rsidR="00AD35A0" w:rsidRPr="003706EE">
        <w:rPr>
          <w:rFonts w:ascii="Times New Roman" w:hAnsi="Times New Roman" w:cs="Times New Roman"/>
          <w:sz w:val="28"/>
          <w:szCs w:val="28"/>
          <w:lang w:val="es-ES_tradnl"/>
        </w:rPr>
        <w:t xml:space="preserve"> Phú Quốc </w:t>
      </w:r>
    </w:p>
    <w:p w:rsidR="00AD35A0" w:rsidRPr="004A4994" w:rsidRDefault="00F511DB"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Cổng số 01: Phía Đông nhà ga</w:t>
      </w:r>
      <w:r w:rsidR="00514D4B">
        <w:rPr>
          <w:rFonts w:ascii="Times New Roman" w:hAnsi="Times New Roman" w:cs="Times New Roman"/>
          <w:sz w:val="28"/>
          <w:szCs w:val="28"/>
          <w:lang w:val="es-ES_tradnl"/>
        </w:rPr>
        <w:t xml:space="preserve"> hành khách</w:t>
      </w:r>
      <w:r w:rsidR="00AD35A0" w:rsidRPr="004A4994">
        <w:rPr>
          <w:rFonts w:ascii="Times New Roman" w:hAnsi="Times New Roman" w:cs="Times New Roman"/>
          <w:sz w:val="28"/>
          <w:szCs w:val="28"/>
          <w:lang w:val="es-ES_tradnl"/>
        </w:rPr>
        <w:t xml:space="preserve"> dùng phục vụ cho khách VIP, khách đoàn;</w:t>
      </w:r>
    </w:p>
    <w:p w:rsidR="00AD35A0" w:rsidRPr="004A4994" w:rsidRDefault="00F511DB"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Cổng số</w:t>
      </w:r>
      <w:r w:rsidR="003706EE">
        <w:rPr>
          <w:rFonts w:ascii="Times New Roman" w:hAnsi="Times New Roman" w:cs="Times New Roman"/>
          <w:sz w:val="28"/>
          <w:szCs w:val="28"/>
          <w:lang w:val="es-ES_tradnl"/>
        </w:rPr>
        <w:t xml:space="preserve"> 02: Phía T</w:t>
      </w:r>
      <w:r w:rsidR="00AD35A0" w:rsidRPr="004A4994">
        <w:rPr>
          <w:rFonts w:ascii="Times New Roman" w:hAnsi="Times New Roman" w:cs="Times New Roman"/>
          <w:sz w:val="28"/>
          <w:szCs w:val="28"/>
          <w:lang w:val="es-ES_tradnl"/>
        </w:rPr>
        <w:t>ây nhà ga</w:t>
      </w:r>
      <w:r w:rsidR="003706EE">
        <w:rPr>
          <w:rFonts w:ascii="Times New Roman" w:hAnsi="Times New Roman" w:cs="Times New Roman"/>
          <w:sz w:val="28"/>
          <w:szCs w:val="28"/>
          <w:lang w:val="es-ES_tradnl"/>
        </w:rPr>
        <w:t xml:space="preserve"> hành khách</w:t>
      </w:r>
      <w:r w:rsidR="00AD35A0" w:rsidRPr="004A4994">
        <w:rPr>
          <w:rFonts w:ascii="Times New Roman" w:hAnsi="Times New Roman" w:cs="Times New Roman"/>
          <w:sz w:val="28"/>
          <w:szCs w:val="28"/>
          <w:lang w:val="es-ES_tradnl"/>
        </w:rPr>
        <w:t xml:space="preserve"> nằm giữa nhà M&amp;E Outhouse vớ</w:t>
      </w:r>
      <w:r w:rsidR="00AA52B0">
        <w:rPr>
          <w:rFonts w:ascii="Times New Roman" w:hAnsi="Times New Roman" w:cs="Times New Roman"/>
          <w:sz w:val="28"/>
          <w:szCs w:val="28"/>
          <w:lang w:val="es-ES_tradnl"/>
        </w:rPr>
        <w:t>i Nhà</w:t>
      </w:r>
      <w:r w:rsidR="00AD35A0" w:rsidRPr="004A4994">
        <w:rPr>
          <w:rFonts w:ascii="Times New Roman" w:hAnsi="Times New Roman" w:cs="Times New Roman"/>
          <w:sz w:val="28"/>
          <w:szCs w:val="28"/>
          <w:lang w:val="es-ES_tradnl"/>
        </w:rPr>
        <w:t xml:space="preserve"> ga</w:t>
      </w:r>
      <w:r w:rsidR="003706EE">
        <w:rPr>
          <w:rFonts w:ascii="Times New Roman" w:hAnsi="Times New Roman" w:cs="Times New Roman"/>
          <w:sz w:val="28"/>
          <w:szCs w:val="28"/>
          <w:lang w:val="es-ES_tradnl"/>
        </w:rPr>
        <w:t xml:space="preserve"> hành khách</w:t>
      </w:r>
      <w:r w:rsidR="00B42215">
        <w:rPr>
          <w:rFonts w:ascii="Times New Roman" w:hAnsi="Times New Roman" w:cs="Times New Roman"/>
          <w:sz w:val="28"/>
          <w:szCs w:val="28"/>
          <w:lang w:val="es-ES_tradnl"/>
        </w:rPr>
        <w:t>,</w:t>
      </w:r>
      <w:r w:rsidR="00514D4B">
        <w:rPr>
          <w:rFonts w:ascii="Times New Roman" w:hAnsi="Times New Roman" w:cs="Times New Roman"/>
          <w:sz w:val="28"/>
          <w:szCs w:val="28"/>
          <w:lang w:val="es-ES_tradnl"/>
        </w:rPr>
        <w:t>v</w:t>
      </w:r>
      <w:r w:rsidR="00AD35A0" w:rsidRPr="004A4994">
        <w:rPr>
          <w:rFonts w:ascii="Times New Roman" w:hAnsi="Times New Roman" w:cs="Times New Roman"/>
          <w:sz w:val="28"/>
          <w:szCs w:val="28"/>
          <w:lang w:val="es-ES_tradnl"/>
        </w:rPr>
        <w:t>ăn phòng</w:t>
      </w:r>
      <w:r w:rsidR="00AA52B0">
        <w:rPr>
          <w:rFonts w:ascii="Times New Roman" w:hAnsi="Times New Roman" w:cs="Times New Roman"/>
          <w:sz w:val="28"/>
          <w:szCs w:val="28"/>
          <w:lang w:val="es-ES_tradnl"/>
        </w:rPr>
        <w:t>,</w:t>
      </w:r>
      <w:r w:rsidR="00AD35A0" w:rsidRPr="004A4994">
        <w:rPr>
          <w:rFonts w:ascii="Times New Roman" w:hAnsi="Times New Roman" w:cs="Times New Roman"/>
          <w:sz w:val="28"/>
          <w:szCs w:val="28"/>
          <w:lang w:val="es-ES_tradnl"/>
        </w:rPr>
        <w:t xml:space="preserve"> cổng này được khóa kín chỉ sử dụng trong trường hợp khẩn nguy;</w:t>
      </w:r>
    </w:p>
    <w:p w:rsidR="00AD35A0" w:rsidRPr="004A4994" w:rsidRDefault="00F511DB"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Cổng số</w:t>
      </w:r>
      <w:r w:rsidR="003706EE">
        <w:rPr>
          <w:rFonts w:ascii="Times New Roman" w:hAnsi="Times New Roman" w:cs="Times New Roman"/>
          <w:sz w:val="28"/>
          <w:szCs w:val="28"/>
          <w:lang w:val="es-ES_tradnl"/>
        </w:rPr>
        <w:t xml:space="preserve"> 03: Phía T</w:t>
      </w:r>
      <w:r w:rsidR="00AD35A0" w:rsidRPr="004A4994">
        <w:rPr>
          <w:rFonts w:ascii="Times New Roman" w:hAnsi="Times New Roman" w:cs="Times New Roman"/>
          <w:sz w:val="28"/>
          <w:szCs w:val="28"/>
          <w:lang w:val="es-ES_tradnl"/>
        </w:rPr>
        <w:t xml:space="preserve">ây </w:t>
      </w:r>
      <w:r w:rsidR="00B42215">
        <w:rPr>
          <w:rFonts w:ascii="Times New Roman" w:hAnsi="Times New Roman" w:cs="Times New Roman"/>
          <w:sz w:val="28"/>
          <w:szCs w:val="28"/>
          <w:lang w:val="es-ES_tradnl"/>
        </w:rPr>
        <w:t xml:space="preserve">nhà </w:t>
      </w:r>
      <w:r w:rsidR="00AD35A0" w:rsidRPr="004A4994">
        <w:rPr>
          <w:rFonts w:ascii="Times New Roman" w:hAnsi="Times New Roman" w:cs="Times New Roman"/>
          <w:sz w:val="28"/>
          <w:szCs w:val="28"/>
          <w:lang w:val="es-ES_tradnl"/>
        </w:rPr>
        <w:t>ga hàng hóa; cổng này dùng phục vụ các loại phương tiện ra, vào hoạt động thường xuyên trong khu bay;</w:t>
      </w:r>
    </w:p>
    <w:p w:rsidR="00AD35A0" w:rsidRPr="004A4994" w:rsidRDefault="00F511DB" w:rsidP="00AE1D70">
      <w:pPr>
        <w:tabs>
          <w:tab w:val="left" w:pos="709"/>
        </w:tabs>
        <w:spacing w:line="240" w:lineRule="auto"/>
        <w:ind w:left="709" w:hanging="283"/>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 </w:t>
      </w:r>
      <w:r w:rsidR="00AD35A0" w:rsidRPr="004A4994">
        <w:rPr>
          <w:rFonts w:ascii="Times New Roman" w:hAnsi="Times New Roman" w:cs="Times New Roman"/>
          <w:sz w:val="28"/>
          <w:szCs w:val="28"/>
          <w:lang w:val="es-ES_tradnl"/>
        </w:rPr>
        <w:t>Cổng số</w:t>
      </w:r>
      <w:r w:rsidR="003706EE">
        <w:rPr>
          <w:rFonts w:ascii="Times New Roman" w:hAnsi="Times New Roman" w:cs="Times New Roman"/>
          <w:sz w:val="28"/>
          <w:szCs w:val="28"/>
          <w:lang w:val="es-ES_tradnl"/>
        </w:rPr>
        <w:t xml:space="preserve"> 04: Phía T</w:t>
      </w:r>
      <w:r w:rsidR="00AD35A0" w:rsidRPr="004A4994">
        <w:rPr>
          <w:rFonts w:ascii="Times New Roman" w:hAnsi="Times New Roman" w:cs="Times New Roman"/>
          <w:sz w:val="28"/>
          <w:szCs w:val="28"/>
          <w:lang w:val="es-ES_tradnl"/>
        </w:rPr>
        <w:t>ây nhà xe 2 bánh nội bộ</w:t>
      </w:r>
      <w:r w:rsidR="00387AEC">
        <w:rPr>
          <w:rFonts w:ascii="Times New Roman" w:hAnsi="Times New Roman" w:cs="Times New Roman"/>
          <w:sz w:val="28"/>
          <w:szCs w:val="28"/>
          <w:lang w:val="es-ES_tradnl"/>
        </w:rPr>
        <w:t>,</w:t>
      </w:r>
      <w:r w:rsidR="00AD35A0" w:rsidRPr="004A4994">
        <w:rPr>
          <w:rFonts w:ascii="Times New Roman" w:hAnsi="Times New Roman" w:cs="Times New Roman"/>
          <w:sz w:val="28"/>
          <w:szCs w:val="28"/>
          <w:lang w:val="es-ES_tradnl"/>
        </w:rPr>
        <w:t xml:space="preserve"> cổng này được liên kết với đường khẩn nguy ra/vào khu bay. Cổng này luôn được khóa kín và chỉ sử dụng trong trường hợp khẩn nguy.</w:t>
      </w:r>
    </w:p>
    <w:p w:rsidR="00AD35A0" w:rsidRPr="004D660B" w:rsidRDefault="00AD35A0" w:rsidP="005A1ACD">
      <w:pPr>
        <w:pStyle w:val="ListParagraph"/>
        <w:numPr>
          <w:ilvl w:val="0"/>
          <w:numId w:val="1"/>
        </w:numPr>
        <w:tabs>
          <w:tab w:val="left" w:pos="426"/>
        </w:tabs>
        <w:spacing w:line="240" w:lineRule="auto"/>
        <w:ind w:left="426" w:hanging="426"/>
        <w:contextualSpacing w:val="0"/>
        <w:outlineLvl w:val="1"/>
        <w:rPr>
          <w:rFonts w:ascii="Times New Roman" w:hAnsi="Times New Roman" w:cs="Times New Roman"/>
          <w:b/>
          <w:sz w:val="28"/>
          <w:szCs w:val="28"/>
        </w:rPr>
      </w:pPr>
      <w:bookmarkStart w:id="553" w:name="_Toc3714688"/>
      <w:bookmarkStart w:id="554" w:name="_Toc6064507"/>
      <w:bookmarkStart w:id="555" w:name="_Toc6826540"/>
      <w:r w:rsidRPr="004D660B">
        <w:rPr>
          <w:rFonts w:ascii="Times New Roman" w:hAnsi="Times New Roman" w:cs="Times New Roman"/>
          <w:b/>
          <w:sz w:val="28"/>
          <w:szCs w:val="28"/>
        </w:rPr>
        <w:t xml:space="preserve">Hạ tầng phục vụ công tác khẩn nguy sân bay, phòng chống cháy nổ tại </w:t>
      </w:r>
      <w:r w:rsidR="00284950" w:rsidRPr="004D660B">
        <w:rPr>
          <w:rFonts w:ascii="Times New Roman" w:hAnsi="Times New Roman" w:cs="Times New Roman"/>
          <w:b/>
          <w:sz w:val="28"/>
          <w:szCs w:val="28"/>
        </w:rPr>
        <w:t>Cảng HKQT Phú Quốc</w:t>
      </w:r>
      <w:bookmarkEnd w:id="553"/>
      <w:r w:rsidR="00307D13">
        <w:rPr>
          <w:rFonts w:ascii="Times New Roman" w:hAnsi="Times New Roman" w:cs="Times New Roman"/>
          <w:b/>
          <w:sz w:val="28"/>
          <w:szCs w:val="28"/>
        </w:rPr>
        <w:t>.</w:t>
      </w:r>
      <w:bookmarkEnd w:id="554"/>
      <w:bookmarkEnd w:id="555"/>
    </w:p>
    <w:p w:rsidR="00AD35A0" w:rsidRPr="004D660B" w:rsidRDefault="00AD35A0" w:rsidP="00307C17">
      <w:pPr>
        <w:pStyle w:val="ListParagraph"/>
        <w:numPr>
          <w:ilvl w:val="1"/>
          <w:numId w:val="1"/>
        </w:numPr>
        <w:spacing w:line="240" w:lineRule="auto"/>
        <w:ind w:left="142" w:firstLine="0"/>
        <w:contextualSpacing w:val="0"/>
        <w:outlineLvl w:val="2"/>
        <w:rPr>
          <w:rFonts w:ascii="Times New Roman" w:hAnsi="Times New Roman" w:cs="Times New Roman"/>
          <w:sz w:val="28"/>
          <w:szCs w:val="28"/>
          <w:lang w:val="es-ES_tradnl"/>
        </w:rPr>
      </w:pPr>
      <w:bookmarkStart w:id="556" w:name="_Toc3714689"/>
      <w:bookmarkStart w:id="557" w:name="_Toc6064508"/>
      <w:bookmarkStart w:id="558" w:name="_Toc6826541"/>
      <w:r w:rsidRPr="00540353">
        <w:rPr>
          <w:rFonts w:ascii="Times New Roman" w:hAnsi="Times New Roman" w:cs="Times New Roman"/>
          <w:sz w:val="28"/>
          <w:szCs w:val="28"/>
          <w:highlight w:val="yellow"/>
          <w:lang w:val="es-ES_tradnl"/>
        </w:rPr>
        <w:t>Trạm cứu hỏa</w:t>
      </w:r>
      <w:bookmarkEnd w:id="556"/>
      <w:r w:rsidR="00D272EB" w:rsidRPr="00540353">
        <w:rPr>
          <w:rFonts w:ascii="Times New Roman" w:hAnsi="Times New Roman" w:cs="Times New Roman"/>
          <w:sz w:val="28"/>
          <w:szCs w:val="28"/>
          <w:highlight w:val="yellow"/>
          <w:lang w:val="es-ES_tradnl"/>
        </w:rPr>
        <w:t xml:space="preserve"> sân bay</w:t>
      </w:r>
      <w:r w:rsidR="005A1ACD">
        <w:rPr>
          <w:rFonts w:ascii="Times New Roman" w:hAnsi="Times New Roman" w:cs="Times New Roman"/>
          <w:sz w:val="28"/>
          <w:szCs w:val="28"/>
          <w:lang w:val="es-ES_tradnl"/>
        </w:rPr>
        <w:t>:</w:t>
      </w:r>
      <w:r w:rsidR="00D272EB">
        <w:rPr>
          <w:rFonts w:ascii="Times New Roman" w:hAnsi="Times New Roman" w:cs="Times New Roman"/>
          <w:sz w:val="28"/>
          <w:szCs w:val="28"/>
          <w:lang w:val="es-ES_tradnl"/>
        </w:rPr>
        <w:t xml:space="preserve"> Có 1 trạm.</w:t>
      </w:r>
      <w:bookmarkEnd w:id="557"/>
      <w:bookmarkEnd w:id="558"/>
      <w:r w:rsidR="00540353" w:rsidRPr="00540353">
        <w:rPr>
          <w:rFonts w:ascii="Times New Roman" w:hAnsi="Times New Roman" w:cs="Times New Roman"/>
          <w:sz w:val="28"/>
          <w:szCs w:val="28"/>
          <w:highlight w:val="yellow"/>
          <w:lang w:val="es-ES_tradnl"/>
        </w:rPr>
        <w:t>(Xem bổ sung theo Liên Khương)</w:t>
      </w:r>
    </w:p>
    <w:p w:rsidR="00307C17" w:rsidRDefault="0085045F" w:rsidP="00E558E3">
      <w:pPr>
        <w:pStyle w:val="ListParagraph"/>
        <w:numPr>
          <w:ilvl w:val="0"/>
          <w:numId w:val="150"/>
        </w:numPr>
        <w:tabs>
          <w:tab w:val="left" w:pos="567"/>
        </w:tabs>
        <w:spacing w:line="240" w:lineRule="auto"/>
        <w:ind w:left="567" w:hanging="283"/>
        <w:contextualSpacing w:val="0"/>
        <w:rPr>
          <w:rFonts w:ascii="Times New Roman" w:hAnsi="Times New Roman" w:cs="Times New Roman"/>
          <w:sz w:val="28"/>
          <w:szCs w:val="28"/>
          <w:lang w:val="es-ES_tradnl"/>
        </w:rPr>
      </w:pPr>
      <w:r w:rsidRPr="004D660B">
        <w:rPr>
          <w:rFonts w:ascii="Times New Roman" w:hAnsi="Times New Roman" w:cs="Times New Roman"/>
          <w:sz w:val="28"/>
          <w:szCs w:val="28"/>
          <w:lang w:val="es-ES_tradnl"/>
        </w:rPr>
        <w:t>Hệ thống bơm cứu hỏa gồm 3 hệ thống bơm riêng biệt: Bơm chữa cháy đầu phun tự động Sprinkler, bơm chữa cháy vách tường, bơm chữa cháy ngoài nhà</w:t>
      </w:r>
      <w:r w:rsidR="00E22286" w:rsidRPr="004D660B">
        <w:rPr>
          <w:rFonts w:ascii="Times New Roman" w:hAnsi="Times New Roman" w:cs="Times New Roman"/>
          <w:sz w:val="28"/>
          <w:szCs w:val="28"/>
          <w:lang w:val="es-ES_tradnl"/>
        </w:rPr>
        <w:t>.</w:t>
      </w:r>
    </w:p>
    <w:p w:rsidR="0085045F" w:rsidRPr="00D272EB" w:rsidRDefault="0085045F" w:rsidP="00E558E3">
      <w:pPr>
        <w:pStyle w:val="ListParagraph"/>
        <w:numPr>
          <w:ilvl w:val="0"/>
          <w:numId w:val="150"/>
        </w:numPr>
        <w:tabs>
          <w:tab w:val="left" w:pos="567"/>
        </w:tabs>
        <w:spacing w:line="240" w:lineRule="auto"/>
        <w:ind w:left="567" w:hanging="283"/>
        <w:contextualSpacing w:val="0"/>
        <w:rPr>
          <w:rFonts w:ascii="Times New Roman" w:hAnsi="Times New Roman" w:cs="Times New Roman"/>
          <w:sz w:val="28"/>
          <w:szCs w:val="28"/>
          <w:lang w:val="es-ES_tradnl"/>
        </w:rPr>
      </w:pPr>
      <w:r w:rsidRPr="00307C17">
        <w:rPr>
          <w:rFonts w:ascii="Times New Roman" w:hAnsi="Times New Roman" w:cs="Times New Roman"/>
          <w:sz w:val="28"/>
          <w:szCs w:val="28"/>
          <w:lang w:val="pt-BR"/>
        </w:rPr>
        <w:t>Công suất và số lượng bơm chữa cháy như sau: 06 bơm chính và 06 bơm bù áp đặt tại phòng bơm cứu hỏ</w:t>
      </w:r>
      <w:r w:rsidR="00387AEC" w:rsidRPr="00307C17">
        <w:rPr>
          <w:rFonts w:ascii="Times New Roman" w:hAnsi="Times New Roman" w:cs="Times New Roman"/>
          <w:sz w:val="28"/>
          <w:szCs w:val="28"/>
          <w:lang w:val="pt-BR"/>
        </w:rPr>
        <w:t>a n</w:t>
      </w:r>
      <w:r w:rsidRPr="00307C17">
        <w:rPr>
          <w:rFonts w:ascii="Times New Roman" w:hAnsi="Times New Roman" w:cs="Times New Roman"/>
          <w:sz w:val="28"/>
          <w:szCs w:val="28"/>
          <w:lang w:val="pt-BR"/>
        </w:rPr>
        <w:t xml:space="preserve">hà </w:t>
      </w:r>
      <w:r w:rsidR="00387AEC" w:rsidRPr="00307C17">
        <w:rPr>
          <w:rFonts w:ascii="Times New Roman" w:hAnsi="Times New Roman" w:cs="Times New Roman"/>
          <w:sz w:val="28"/>
          <w:szCs w:val="28"/>
          <w:lang w:val="pt-BR"/>
        </w:rPr>
        <w:t>c</w:t>
      </w:r>
      <w:r w:rsidRPr="00307C17">
        <w:rPr>
          <w:rFonts w:ascii="Times New Roman" w:hAnsi="Times New Roman" w:cs="Times New Roman"/>
          <w:sz w:val="28"/>
          <w:szCs w:val="28"/>
          <w:lang w:val="pt-BR"/>
        </w:rPr>
        <w:t>ơ điện M&amp;E outhouse.</w:t>
      </w:r>
    </w:p>
    <w:p w:rsidR="00D272EB" w:rsidRDefault="00D272EB" w:rsidP="001439B1">
      <w:pPr>
        <w:pStyle w:val="ListParagraph"/>
        <w:tabs>
          <w:tab w:val="left" w:pos="567"/>
        </w:tabs>
        <w:spacing w:line="240" w:lineRule="auto"/>
        <w:ind w:left="567"/>
        <w:contextualSpacing w:val="0"/>
        <w:rPr>
          <w:rFonts w:ascii="Times New Roman" w:hAnsi="Times New Roman" w:cs="Times New Roman"/>
          <w:sz w:val="28"/>
          <w:szCs w:val="28"/>
          <w:lang w:val="es-ES_tradnl"/>
        </w:rPr>
      </w:pPr>
    </w:p>
    <w:p w:rsidR="00540353" w:rsidRPr="00540353" w:rsidRDefault="00540353" w:rsidP="00E558E3">
      <w:pPr>
        <w:numPr>
          <w:ilvl w:val="0"/>
          <w:numId w:val="231"/>
        </w:numPr>
        <w:tabs>
          <w:tab w:val="left" w:pos="360"/>
          <w:tab w:val="left" w:pos="720"/>
        </w:tabs>
        <w:spacing w:after="0" w:line="240" w:lineRule="auto"/>
        <w:ind w:left="720" w:hanging="720"/>
        <w:rPr>
          <w:rFonts w:ascii="Times New Roman" w:hAnsi="Times New Roman" w:cs="Times New Roman"/>
          <w:sz w:val="28"/>
          <w:szCs w:val="28"/>
          <w:highlight w:val="yellow"/>
        </w:rPr>
      </w:pPr>
      <w:r w:rsidRPr="00540353">
        <w:rPr>
          <w:rFonts w:ascii="Times New Roman" w:hAnsi="Times New Roman" w:cs="Times New Roman"/>
          <w:sz w:val="28"/>
          <w:szCs w:val="28"/>
          <w:highlight w:val="yellow"/>
        </w:rPr>
        <w:t>Số lượng: 01 Trạm.</w:t>
      </w:r>
    </w:p>
    <w:p w:rsidR="00540353" w:rsidRPr="00540353" w:rsidRDefault="00540353" w:rsidP="00E558E3">
      <w:pPr>
        <w:numPr>
          <w:ilvl w:val="0"/>
          <w:numId w:val="231"/>
        </w:numPr>
        <w:tabs>
          <w:tab w:val="left" w:pos="360"/>
          <w:tab w:val="left" w:pos="720"/>
        </w:tabs>
        <w:spacing w:after="0" w:line="240" w:lineRule="auto"/>
        <w:ind w:left="720" w:hanging="720"/>
        <w:rPr>
          <w:rFonts w:ascii="Times New Roman" w:hAnsi="Times New Roman" w:cs="Times New Roman"/>
          <w:sz w:val="28"/>
          <w:szCs w:val="28"/>
          <w:highlight w:val="yellow"/>
        </w:rPr>
      </w:pPr>
      <w:r w:rsidRPr="00540353">
        <w:rPr>
          <w:rFonts w:ascii="Times New Roman" w:hAnsi="Times New Roman" w:cs="Times New Roman"/>
          <w:sz w:val="28"/>
          <w:szCs w:val="28"/>
          <w:highlight w:val="yellow"/>
        </w:rPr>
        <w:t>Tên: Trạm cứu hỏa sân bay.</w:t>
      </w:r>
    </w:p>
    <w:p w:rsidR="00540353" w:rsidRPr="00540353" w:rsidRDefault="00540353" w:rsidP="00E558E3">
      <w:pPr>
        <w:numPr>
          <w:ilvl w:val="0"/>
          <w:numId w:val="231"/>
        </w:numPr>
        <w:tabs>
          <w:tab w:val="left" w:pos="360"/>
          <w:tab w:val="left" w:pos="720"/>
        </w:tabs>
        <w:spacing w:after="0" w:line="240" w:lineRule="auto"/>
        <w:ind w:left="720" w:hanging="720"/>
        <w:rPr>
          <w:rFonts w:ascii="Times New Roman" w:hAnsi="Times New Roman" w:cs="Times New Roman"/>
          <w:sz w:val="28"/>
          <w:szCs w:val="28"/>
          <w:highlight w:val="yellow"/>
        </w:rPr>
      </w:pPr>
      <w:r w:rsidRPr="00540353">
        <w:rPr>
          <w:rFonts w:ascii="Times New Roman" w:hAnsi="Times New Roman" w:cs="Times New Roman"/>
          <w:sz w:val="28"/>
          <w:szCs w:val="28"/>
          <w:highlight w:val="yellow"/>
        </w:rPr>
        <w:t>Vị trí: Trạm cứu hỏa được bố trí tại khu vực phía Đông nhà ga hành khách, cách nhà ga 100m, tiếp giáp nhà xe ngoại trường.</w:t>
      </w:r>
    </w:p>
    <w:p w:rsidR="00540353" w:rsidRPr="00540353" w:rsidRDefault="00540353" w:rsidP="00E558E3">
      <w:pPr>
        <w:numPr>
          <w:ilvl w:val="0"/>
          <w:numId w:val="231"/>
        </w:numPr>
        <w:tabs>
          <w:tab w:val="left" w:pos="360"/>
          <w:tab w:val="left" w:pos="720"/>
        </w:tabs>
        <w:spacing w:after="0" w:line="240" w:lineRule="auto"/>
        <w:ind w:left="720" w:hanging="720"/>
        <w:rPr>
          <w:rFonts w:ascii="Times New Roman" w:hAnsi="Times New Roman" w:cs="Times New Roman"/>
          <w:sz w:val="28"/>
          <w:szCs w:val="28"/>
          <w:highlight w:val="yellow"/>
        </w:rPr>
      </w:pPr>
      <w:r w:rsidRPr="00540353">
        <w:rPr>
          <w:rFonts w:ascii="Times New Roman" w:hAnsi="Times New Roman" w:cs="Times New Roman"/>
          <w:sz w:val="28"/>
          <w:szCs w:val="28"/>
          <w:highlight w:val="yellow"/>
        </w:rPr>
        <w:t>Quy mô trạm: Diện tích xây dựng 24m</w:t>
      </w:r>
      <w:r w:rsidRPr="00540353">
        <w:rPr>
          <w:rFonts w:ascii="Times New Roman" w:hAnsi="Times New Roman" w:cs="Times New Roman"/>
          <w:sz w:val="28"/>
          <w:szCs w:val="28"/>
          <w:highlight w:val="yellow"/>
          <w:vertAlign w:val="superscript"/>
        </w:rPr>
        <w:t>2</w:t>
      </w:r>
    </w:p>
    <w:p w:rsidR="00540353" w:rsidRPr="00540353" w:rsidRDefault="00540353" w:rsidP="00E558E3">
      <w:pPr>
        <w:numPr>
          <w:ilvl w:val="0"/>
          <w:numId w:val="231"/>
        </w:numPr>
        <w:tabs>
          <w:tab w:val="left" w:pos="360"/>
          <w:tab w:val="left" w:pos="720"/>
        </w:tabs>
        <w:spacing w:after="0" w:line="240" w:lineRule="auto"/>
        <w:ind w:left="720" w:hanging="720"/>
        <w:rPr>
          <w:rFonts w:ascii="Times New Roman" w:hAnsi="Times New Roman" w:cs="Times New Roman"/>
          <w:sz w:val="28"/>
          <w:szCs w:val="28"/>
          <w:highlight w:val="yellow"/>
        </w:rPr>
      </w:pPr>
      <w:r w:rsidRPr="00540353">
        <w:rPr>
          <w:rFonts w:ascii="Times New Roman" w:hAnsi="Times New Roman" w:cs="Times New Roman"/>
          <w:sz w:val="28"/>
          <w:szCs w:val="28"/>
          <w:highlight w:val="yellow"/>
        </w:rPr>
        <w:t>Sơ đồ vị trí trạm cứu hỏa - Phụ lục 17.</w:t>
      </w:r>
    </w:p>
    <w:p w:rsidR="00540353" w:rsidRPr="00540353" w:rsidRDefault="00540353" w:rsidP="008B23FA">
      <w:pPr>
        <w:pStyle w:val="ListParagraph"/>
        <w:tabs>
          <w:tab w:val="left" w:pos="360"/>
          <w:tab w:val="left" w:pos="720"/>
        </w:tabs>
        <w:spacing w:after="0" w:line="240" w:lineRule="auto"/>
        <w:ind w:left="1635"/>
        <w:rPr>
          <w:rFonts w:ascii="Times New Roman" w:hAnsi="Times New Roman" w:cs="Times New Roman"/>
          <w:sz w:val="28"/>
          <w:szCs w:val="28"/>
          <w:highlight w:val="yellow"/>
          <w:lang w:val="pt-BR"/>
        </w:rPr>
      </w:pPr>
      <w:r w:rsidRPr="00540353">
        <w:rPr>
          <w:rFonts w:ascii="Times New Roman" w:hAnsi="Times New Roman" w:cs="Times New Roman"/>
          <w:sz w:val="28"/>
          <w:szCs w:val="28"/>
          <w:highlight w:val="yellow"/>
          <w:lang w:val="pt-BR"/>
        </w:rPr>
        <w:t>Phương tiện, trang thiết bị, dụng cụ phục vụ công tác khẩn nguy; dung tích nước, foam, bột khô.</w:t>
      </w:r>
    </w:p>
    <w:p w:rsidR="004A0DA0" w:rsidRPr="00540353" w:rsidRDefault="00540353" w:rsidP="00540353">
      <w:pPr>
        <w:pStyle w:val="ListParagraph"/>
        <w:tabs>
          <w:tab w:val="left" w:pos="360"/>
          <w:tab w:val="left" w:pos="567"/>
        </w:tabs>
        <w:spacing w:line="240" w:lineRule="auto"/>
        <w:ind w:left="567" w:hanging="720"/>
        <w:contextualSpacing w:val="0"/>
        <w:rPr>
          <w:rFonts w:ascii="Times New Roman" w:hAnsi="Times New Roman" w:cs="Times New Roman"/>
          <w:sz w:val="28"/>
          <w:szCs w:val="28"/>
          <w:lang w:val="es-ES_tradnl"/>
        </w:rPr>
      </w:pPr>
      <w:r w:rsidRPr="00540353">
        <w:rPr>
          <w:rFonts w:ascii="Times New Roman" w:hAnsi="Times New Roman" w:cs="Times New Roman"/>
          <w:sz w:val="28"/>
          <w:szCs w:val="28"/>
          <w:highlight w:val="yellow"/>
          <w:lang w:val="pt-BR"/>
        </w:rPr>
        <w:t>a</w:t>
      </w:r>
      <w:r w:rsidRPr="00540353">
        <w:rPr>
          <w:rFonts w:ascii="Times New Roman" w:hAnsi="Times New Roman" w:cs="Times New Roman"/>
          <w:strike/>
          <w:sz w:val="28"/>
          <w:szCs w:val="28"/>
          <w:highlight w:val="yellow"/>
          <w:lang w:val="pt-BR"/>
        </w:rPr>
        <w:t xml:space="preserve">) </w:t>
      </w:r>
      <w:r w:rsidRPr="00540353">
        <w:rPr>
          <w:rFonts w:ascii="Times New Roman" w:hAnsi="Times New Roman" w:cs="Times New Roman"/>
          <w:strike/>
          <w:sz w:val="28"/>
          <w:szCs w:val="28"/>
          <w:highlight w:val="yellow"/>
          <w:lang w:val="es-ES_tradnl"/>
        </w:rPr>
        <w:t>Phương tiện, trang thiết bị tham gia phục vụ công tác khẩn nguy</w:t>
      </w:r>
      <w:r w:rsidRPr="00540353">
        <w:rPr>
          <w:rFonts w:ascii="Times New Roman" w:hAnsi="Times New Roman" w:cs="Times New Roman"/>
          <w:strike/>
          <w:sz w:val="28"/>
          <w:szCs w:val="28"/>
          <w:highlight w:val="yellow"/>
          <w:lang w:val="pt-BR"/>
        </w:rPr>
        <w:t>:</w:t>
      </w:r>
    </w:p>
    <w:tbl>
      <w:tblPr>
        <w:tblW w:w="9639" w:type="dxa"/>
        <w:tblLayout w:type="fixed"/>
        <w:tblLook w:val="04A0"/>
      </w:tblPr>
      <w:tblGrid>
        <w:gridCol w:w="735"/>
        <w:gridCol w:w="1466"/>
        <w:gridCol w:w="1297"/>
        <w:gridCol w:w="977"/>
        <w:gridCol w:w="1278"/>
        <w:gridCol w:w="1839"/>
        <w:gridCol w:w="1135"/>
        <w:gridCol w:w="912"/>
      </w:tblGrid>
      <w:tr w:rsidR="00B42215" w:rsidRPr="00D272EB" w:rsidTr="00F667B6">
        <w:trPr>
          <w:trHeight w:val="530"/>
        </w:trPr>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STT</w:t>
            </w:r>
          </w:p>
        </w:tc>
        <w:tc>
          <w:tcPr>
            <w:tcW w:w="7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 xml:space="preserve">Tên </w:t>
            </w:r>
          </w:p>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thiết bị</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Nhãn hiệu</w:t>
            </w:r>
          </w:p>
        </w:tc>
        <w:tc>
          <w:tcPr>
            <w:tcW w:w="50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Số lượng</w:t>
            </w:r>
          </w:p>
        </w:tc>
        <w:tc>
          <w:tcPr>
            <w:tcW w:w="66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Nước sản xuất</w:t>
            </w:r>
          </w:p>
        </w:tc>
        <w:tc>
          <w:tcPr>
            <w:tcW w:w="95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Số máy</w:t>
            </w:r>
          </w:p>
        </w:tc>
        <w:tc>
          <w:tcPr>
            <w:tcW w:w="58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Nguồn điện</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2215" w:rsidRPr="00540353" w:rsidRDefault="00B42215" w:rsidP="00EC1BC8">
            <w:pPr>
              <w:spacing w:before="0" w:after="0" w:line="240" w:lineRule="auto"/>
              <w:jc w:val="center"/>
              <w:rPr>
                <w:rFonts w:ascii="Times New Roman" w:hAnsi="Times New Roman"/>
                <w:b/>
                <w:bCs/>
                <w:strike/>
                <w:sz w:val="26"/>
                <w:szCs w:val="26"/>
              </w:rPr>
            </w:pPr>
            <w:r w:rsidRPr="00540353">
              <w:rPr>
                <w:rFonts w:ascii="Times New Roman" w:hAnsi="Times New Roman"/>
                <w:b/>
                <w:bCs/>
                <w:strike/>
                <w:sz w:val="26"/>
                <w:szCs w:val="26"/>
              </w:rPr>
              <w:t>Công suất</w:t>
            </w:r>
          </w:p>
        </w:tc>
      </w:tr>
      <w:tr w:rsidR="00B42215" w:rsidRPr="00D272EB" w:rsidTr="00F667B6">
        <w:trPr>
          <w:trHeight w:val="255"/>
        </w:trPr>
        <w:tc>
          <w:tcPr>
            <w:tcW w:w="3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1</w:t>
            </w:r>
          </w:p>
        </w:tc>
        <w:tc>
          <w:tcPr>
            <w:tcW w:w="7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rPr>
                <w:rFonts w:ascii="Times New Roman" w:hAnsi="Times New Roman"/>
                <w:strike/>
                <w:sz w:val="26"/>
                <w:szCs w:val="26"/>
              </w:rPr>
            </w:pPr>
            <w:r w:rsidRPr="00540353">
              <w:rPr>
                <w:rFonts w:ascii="Times New Roman" w:hAnsi="Times New Roman"/>
                <w:strike/>
                <w:sz w:val="26"/>
                <w:szCs w:val="26"/>
              </w:rPr>
              <w:t>Bơm PCCC sprinkler</w:t>
            </w:r>
          </w:p>
        </w:tc>
        <w:tc>
          <w:tcPr>
            <w:tcW w:w="6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ITT</w:t>
            </w:r>
          </w:p>
        </w:tc>
        <w:tc>
          <w:tcPr>
            <w:tcW w:w="5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2</w:t>
            </w:r>
          </w:p>
        </w:tc>
        <w:tc>
          <w:tcPr>
            <w:tcW w:w="6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BRAZIL</w:t>
            </w:r>
          </w:p>
        </w:tc>
        <w:tc>
          <w:tcPr>
            <w:tcW w:w="954" w:type="pct"/>
            <w:tcBorders>
              <w:top w:val="nil"/>
              <w:left w:val="nil"/>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12-063857-05-01/QKQ167</w:t>
            </w:r>
          </w:p>
        </w:tc>
        <w:tc>
          <w:tcPr>
            <w:tcW w:w="5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109" w:right="-109"/>
              <w:jc w:val="center"/>
              <w:rPr>
                <w:rFonts w:ascii="Times New Roman" w:hAnsi="Times New Roman"/>
                <w:strike/>
                <w:sz w:val="26"/>
                <w:szCs w:val="26"/>
              </w:rPr>
            </w:pPr>
            <w:r w:rsidRPr="00540353">
              <w:rPr>
                <w:rFonts w:ascii="Times New Roman" w:hAnsi="Times New Roman"/>
                <w:strike/>
                <w:sz w:val="26"/>
                <w:szCs w:val="26"/>
              </w:rPr>
              <w:t>380VAC</w:t>
            </w:r>
          </w:p>
        </w:tc>
        <w:tc>
          <w:tcPr>
            <w:tcW w:w="4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250" w:right="-188"/>
              <w:jc w:val="center"/>
              <w:rPr>
                <w:rFonts w:ascii="Times New Roman" w:hAnsi="Times New Roman"/>
                <w:strike/>
                <w:sz w:val="26"/>
                <w:szCs w:val="26"/>
              </w:rPr>
            </w:pPr>
            <w:r w:rsidRPr="00540353">
              <w:rPr>
                <w:rFonts w:ascii="Times New Roman" w:hAnsi="Times New Roman"/>
                <w:strike/>
                <w:sz w:val="26"/>
                <w:szCs w:val="26"/>
              </w:rPr>
              <w:t>75KW</w:t>
            </w:r>
          </w:p>
        </w:tc>
      </w:tr>
      <w:tr w:rsidR="00B42215" w:rsidRPr="00D272EB" w:rsidTr="00F667B6">
        <w:trPr>
          <w:trHeight w:val="255"/>
        </w:trPr>
        <w:tc>
          <w:tcPr>
            <w:tcW w:w="381"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760"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rPr>
                <w:rFonts w:ascii="Times New Roman" w:hAnsi="Times New Roman"/>
                <w:strike/>
                <w:sz w:val="26"/>
                <w:szCs w:val="26"/>
              </w:rPr>
            </w:pPr>
          </w:p>
        </w:tc>
        <w:tc>
          <w:tcPr>
            <w:tcW w:w="673"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507"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663"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954" w:type="pct"/>
            <w:tcBorders>
              <w:top w:val="nil"/>
              <w:left w:val="nil"/>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12-063857-05-01/QKQ167</w:t>
            </w:r>
          </w:p>
        </w:tc>
        <w:tc>
          <w:tcPr>
            <w:tcW w:w="589"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ind w:left="-109" w:right="-109"/>
              <w:jc w:val="center"/>
              <w:rPr>
                <w:rFonts w:ascii="Times New Roman" w:hAnsi="Times New Roman"/>
                <w:strike/>
                <w:sz w:val="26"/>
                <w:szCs w:val="26"/>
              </w:rPr>
            </w:pPr>
          </w:p>
        </w:tc>
        <w:tc>
          <w:tcPr>
            <w:tcW w:w="473"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ind w:left="-250" w:right="-188"/>
              <w:jc w:val="center"/>
              <w:rPr>
                <w:rFonts w:ascii="Times New Roman" w:hAnsi="Times New Roman"/>
                <w:strike/>
                <w:sz w:val="26"/>
                <w:szCs w:val="26"/>
              </w:rPr>
            </w:pPr>
          </w:p>
        </w:tc>
      </w:tr>
      <w:tr w:rsidR="00B42215" w:rsidRPr="00D272EB" w:rsidTr="00F667B6">
        <w:trPr>
          <w:trHeight w:val="255"/>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2</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rPr>
                <w:rFonts w:ascii="Times New Roman" w:hAnsi="Times New Roman"/>
                <w:strike/>
                <w:sz w:val="26"/>
                <w:szCs w:val="26"/>
              </w:rPr>
            </w:pPr>
            <w:r w:rsidRPr="00540353">
              <w:rPr>
                <w:rFonts w:ascii="Times New Roman" w:hAnsi="Times New Roman"/>
                <w:strike/>
                <w:sz w:val="26"/>
                <w:szCs w:val="26"/>
              </w:rPr>
              <w:t>Bơm PCCC vách tường</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ITT</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2</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BRAZIL</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12-063857-01-01/QKQ166</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109" w:right="-109"/>
              <w:jc w:val="center"/>
              <w:rPr>
                <w:rFonts w:ascii="Times New Roman" w:hAnsi="Times New Roman"/>
                <w:strike/>
                <w:sz w:val="26"/>
                <w:szCs w:val="26"/>
              </w:rPr>
            </w:pPr>
            <w:r w:rsidRPr="00540353">
              <w:rPr>
                <w:rFonts w:ascii="Times New Roman" w:hAnsi="Times New Roman"/>
                <w:strike/>
                <w:sz w:val="26"/>
                <w:szCs w:val="26"/>
              </w:rPr>
              <w:t>380VAC</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250" w:right="-188"/>
              <w:jc w:val="center"/>
              <w:rPr>
                <w:rFonts w:ascii="Times New Roman" w:hAnsi="Times New Roman"/>
                <w:strike/>
                <w:sz w:val="26"/>
                <w:szCs w:val="26"/>
              </w:rPr>
            </w:pPr>
            <w:r w:rsidRPr="00540353">
              <w:rPr>
                <w:rFonts w:ascii="Times New Roman" w:hAnsi="Times New Roman"/>
                <w:strike/>
                <w:sz w:val="26"/>
                <w:szCs w:val="26"/>
              </w:rPr>
              <w:t>11KW</w:t>
            </w:r>
          </w:p>
        </w:tc>
      </w:tr>
      <w:tr w:rsidR="00B42215" w:rsidRPr="00D272EB" w:rsidTr="00D272EB">
        <w:trPr>
          <w:trHeight w:val="255"/>
        </w:trPr>
        <w:tc>
          <w:tcPr>
            <w:tcW w:w="381"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rPr>
                <w:rFonts w:ascii="Times New Roman" w:hAnsi="Times New Roman"/>
                <w:strike/>
                <w:sz w:val="26"/>
                <w:szCs w:val="26"/>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954" w:type="pct"/>
            <w:tcBorders>
              <w:top w:val="single" w:sz="4" w:space="0" w:color="auto"/>
              <w:left w:val="nil"/>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12-063857-01-02/QKQ166</w:t>
            </w: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ind w:left="-109" w:right="-109"/>
              <w:jc w:val="center"/>
              <w:rPr>
                <w:rFonts w:ascii="Times New Roman" w:hAnsi="Times New Roman"/>
                <w:strike/>
                <w:sz w:val="26"/>
                <w:szCs w:val="2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ind w:left="-250" w:right="-188"/>
              <w:jc w:val="center"/>
              <w:rPr>
                <w:rFonts w:ascii="Times New Roman" w:hAnsi="Times New Roman"/>
                <w:strike/>
                <w:sz w:val="26"/>
                <w:szCs w:val="26"/>
              </w:rPr>
            </w:pPr>
          </w:p>
        </w:tc>
      </w:tr>
      <w:tr w:rsidR="00B42215" w:rsidRPr="00D272EB" w:rsidTr="00D272EB">
        <w:trPr>
          <w:trHeight w:val="255"/>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3</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rPr>
                <w:rFonts w:ascii="Times New Roman" w:hAnsi="Times New Roman"/>
                <w:strike/>
                <w:sz w:val="26"/>
                <w:szCs w:val="26"/>
              </w:rPr>
            </w:pPr>
            <w:r w:rsidRPr="00540353">
              <w:rPr>
                <w:rFonts w:ascii="Times New Roman" w:hAnsi="Times New Roman"/>
                <w:strike/>
                <w:sz w:val="26"/>
                <w:szCs w:val="26"/>
              </w:rPr>
              <w:t>Bơm PCCC ngoài nhà</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ITT</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2</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BRAZIL</w:t>
            </w:r>
          </w:p>
        </w:tc>
        <w:tc>
          <w:tcPr>
            <w:tcW w:w="954" w:type="pc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12-063857-08-01/QKQ168</w:t>
            </w:r>
          </w:p>
        </w:tc>
        <w:tc>
          <w:tcPr>
            <w:tcW w:w="5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109" w:right="-109"/>
              <w:jc w:val="center"/>
              <w:rPr>
                <w:rFonts w:ascii="Times New Roman" w:hAnsi="Times New Roman"/>
                <w:strike/>
                <w:sz w:val="26"/>
                <w:szCs w:val="26"/>
              </w:rPr>
            </w:pPr>
            <w:r w:rsidRPr="00540353">
              <w:rPr>
                <w:rFonts w:ascii="Times New Roman" w:hAnsi="Times New Roman"/>
                <w:strike/>
                <w:sz w:val="26"/>
                <w:szCs w:val="26"/>
              </w:rPr>
              <w:t>380VAC</w:t>
            </w:r>
          </w:p>
        </w:tc>
        <w:tc>
          <w:tcPr>
            <w:tcW w:w="4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250" w:right="-188"/>
              <w:jc w:val="center"/>
              <w:rPr>
                <w:rFonts w:ascii="Times New Roman" w:hAnsi="Times New Roman"/>
                <w:strike/>
                <w:sz w:val="26"/>
                <w:szCs w:val="26"/>
              </w:rPr>
            </w:pPr>
            <w:r w:rsidRPr="00540353">
              <w:rPr>
                <w:rFonts w:ascii="Times New Roman" w:hAnsi="Times New Roman"/>
                <w:strike/>
                <w:sz w:val="26"/>
                <w:szCs w:val="26"/>
              </w:rPr>
              <w:t>22KW</w:t>
            </w:r>
          </w:p>
        </w:tc>
      </w:tr>
      <w:tr w:rsidR="00B42215" w:rsidRPr="00D272EB" w:rsidTr="00D272EB">
        <w:trPr>
          <w:trHeight w:val="255"/>
        </w:trPr>
        <w:tc>
          <w:tcPr>
            <w:tcW w:w="381"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rPr>
                <w:rFonts w:ascii="Times New Roman" w:hAnsi="Times New Roman"/>
                <w:strike/>
                <w:sz w:val="26"/>
                <w:szCs w:val="26"/>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12-063857-08-02/QKQ168</w:t>
            </w: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ind w:left="-109" w:right="-109"/>
              <w:jc w:val="center"/>
              <w:rPr>
                <w:rFonts w:ascii="Times New Roman" w:hAnsi="Times New Roman"/>
                <w:strike/>
                <w:sz w:val="26"/>
                <w:szCs w:val="2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ind w:left="-250" w:right="-188"/>
              <w:jc w:val="center"/>
              <w:rPr>
                <w:rFonts w:ascii="Times New Roman" w:hAnsi="Times New Roman"/>
                <w:strike/>
                <w:sz w:val="26"/>
                <w:szCs w:val="26"/>
              </w:rPr>
            </w:pPr>
          </w:p>
        </w:tc>
      </w:tr>
      <w:tr w:rsidR="00B42215" w:rsidRPr="00D272EB" w:rsidTr="00D272EB">
        <w:trPr>
          <w:trHeight w:val="255"/>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4</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rPr>
                <w:rFonts w:ascii="Times New Roman" w:hAnsi="Times New Roman"/>
                <w:strike/>
                <w:sz w:val="26"/>
                <w:szCs w:val="26"/>
              </w:rPr>
            </w:pPr>
            <w:r w:rsidRPr="00540353">
              <w:rPr>
                <w:rFonts w:ascii="Times New Roman" w:hAnsi="Times New Roman"/>
                <w:strike/>
                <w:sz w:val="26"/>
                <w:szCs w:val="26"/>
              </w:rPr>
              <w:t>Bơm bù áp sprinkler</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GOULDS</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2</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POLAND</w:t>
            </w:r>
          </w:p>
        </w:tc>
        <w:tc>
          <w:tcPr>
            <w:tcW w:w="954" w:type="pct"/>
            <w:tcBorders>
              <w:top w:val="single" w:sz="4" w:space="0" w:color="auto"/>
              <w:left w:val="nil"/>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No.00464</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109" w:right="-109"/>
              <w:jc w:val="center"/>
              <w:rPr>
                <w:rFonts w:ascii="Times New Roman" w:hAnsi="Times New Roman"/>
                <w:strike/>
                <w:sz w:val="26"/>
                <w:szCs w:val="26"/>
              </w:rPr>
            </w:pPr>
            <w:r w:rsidRPr="00540353">
              <w:rPr>
                <w:rFonts w:ascii="Times New Roman" w:hAnsi="Times New Roman"/>
                <w:strike/>
                <w:sz w:val="26"/>
                <w:szCs w:val="26"/>
              </w:rPr>
              <w:t>380VAC</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250" w:right="-188"/>
              <w:jc w:val="center"/>
              <w:rPr>
                <w:rFonts w:ascii="Times New Roman" w:hAnsi="Times New Roman"/>
                <w:strike/>
                <w:sz w:val="26"/>
                <w:szCs w:val="26"/>
              </w:rPr>
            </w:pPr>
            <w:r w:rsidRPr="00540353">
              <w:rPr>
                <w:rFonts w:ascii="Times New Roman" w:hAnsi="Times New Roman"/>
                <w:strike/>
                <w:sz w:val="26"/>
                <w:szCs w:val="26"/>
              </w:rPr>
              <w:t>2,2KW</w:t>
            </w:r>
          </w:p>
        </w:tc>
      </w:tr>
      <w:tr w:rsidR="00B42215" w:rsidRPr="00D272EB" w:rsidTr="00F709D2">
        <w:trPr>
          <w:trHeight w:val="255"/>
        </w:trPr>
        <w:tc>
          <w:tcPr>
            <w:tcW w:w="381"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760"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rPr>
                <w:rFonts w:ascii="Times New Roman" w:hAnsi="Times New Roman"/>
                <w:strike/>
                <w:sz w:val="26"/>
                <w:szCs w:val="26"/>
              </w:rPr>
            </w:pPr>
          </w:p>
        </w:tc>
        <w:tc>
          <w:tcPr>
            <w:tcW w:w="673"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507"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663"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954" w:type="pct"/>
            <w:tcBorders>
              <w:top w:val="nil"/>
              <w:left w:val="nil"/>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No.00465</w:t>
            </w:r>
          </w:p>
        </w:tc>
        <w:tc>
          <w:tcPr>
            <w:tcW w:w="589"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ind w:left="-109" w:right="-109"/>
              <w:jc w:val="center"/>
              <w:rPr>
                <w:rFonts w:ascii="Times New Roman" w:hAnsi="Times New Roman"/>
                <w:strike/>
                <w:sz w:val="26"/>
                <w:szCs w:val="26"/>
              </w:rPr>
            </w:pPr>
          </w:p>
        </w:tc>
        <w:tc>
          <w:tcPr>
            <w:tcW w:w="473" w:type="pct"/>
            <w:vMerge/>
            <w:tcBorders>
              <w:top w:val="nil"/>
              <w:left w:val="single" w:sz="4" w:space="0" w:color="auto"/>
              <w:bottom w:val="single" w:sz="4" w:space="0" w:color="auto"/>
              <w:right w:val="single" w:sz="4" w:space="0" w:color="auto"/>
            </w:tcBorders>
            <w:vAlign w:val="center"/>
            <w:hideMark/>
          </w:tcPr>
          <w:p w:rsidR="00B42215" w:rsidRPr="00540353" w:rsidRDefault="00B42215" w:rsidP="00F667B6">
            <w:pPr>
              <w:spacing w:after="0"/>
              <w:ind w:left="-250" w:right="-188"/>
              <w:jc w:val="center"/>
              <w:rPr>
                <w:rFonts w:ascii="Times New Roman" w:hAnsi="Times New Roman"/>
                <w:strike/>
                <w:sz w:val="26"/>
                <w:szCs w:val="26"/>
              </w:rPr>
            </w:pPr>
          </w:p>
        </w:tc>
      </w:tr>
      <w:tr w:rsidR="00B42215" w:rsidRPr="00D272EB" w:rsidTr="00F709D2">
        <w:trPr>
          <w:trHeight w:val="255"/>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5</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rPr>
                <w:rFonts w:ascii="Times New Roman" w:hAnsi="Times New Roman"/>
                <w:strike/>
                <w:sz w:val="26"/>
                <w:szCs w:val="26"/>
              </w:rPr>
            </w:pPr>
            <w:r w:rsidRPr="00540353">
              <w:rPr>
                <w:rFonts w:ascii="Times New Roman" w:hAnsi="Times New Roman"/>
                <w:strike/>
                <w:sz w:val="26"/>
                <w:szCs w:val="26"/>
              </w:rPr>
              <w:t>Bơm bù áp vách tường</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GOULDS</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2</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ITALY</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No.00056</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109" w:right="-109"/>
              <w:jc w:val="center"/>
              <w:rPr>
                <w:rFonts w:ascii="Times New Roman" w:hAnsi="Times New Roman"/>
                <w:strike/>
                <w:sz w:val="26"/>
                <w:szCs w:val="26"/>
              </w:rPr>
            </w:pPr>
            <w:r w:rsidRPr="00540353">
              <w:rPr>
                <w:rFonts w:ascii="Times New Roman" w:hAnsi="Times New Roman"/>
                <w:strike/>
                <w:sz w:val="26"/>
                <w:szCs w:val="26"/>
              </w:rPr>
              <w:t>380VAC</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250" w:right="-188"/>
              <w:jc w:val="center"/>
              <w:rPr>
                <w:rFonts w:ascii="Times New Roman" w:hAnsi="Times New Roman"/>
                <w:strike/>
                <w:sz w:val="26"/>
                <w:szCs w:val="26"/>
              </w:rPr>
            </w:pPr>
            <w:r w:rsidRPr="00540353">
              <w:rPr>
                <w:rFonts w:ascii="Times New Roman" w:hAnsi="Times New Roman"/>
                <w:strike/>
                <w:sz w:val="26"/>
                <w:szCs w:val="26"/>
              </w:rPr>
              <w:t>1,5KW</w:t>
            </w:r>
          </w:p>
        </w:tc>
      </w:tr>
      <w:tr w:rsidR="00B42215" w:rsidRPr="00D272EB" w:rsidTr="00F709D2">
        <w:trPr>
          <w:trHeight w:val="255"/>
        </w:trPr>
        <w:tc>
          <w:tcPr>
            <w:tcW w:w="381"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rPr>
                <w:rFonts w:ascii="Times New Roman" w:hAnsi="Times New Roman"/>
                <w:strike/>
                <w:sz w:val="26"/>
                <w:szCs w:val="26"/>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jc w:val="center"/>
              <w:rPr>
                <w:rFonts w:ascii="Times New Roman" w:hAnsi="Times New Roman"/>
                <w:strike/>
                <w:sz w:val="26"/>
                <w:szCs w:val="26"/>
              </w:rPr>
            </w:pP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No.00058</w:t>
            </w: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ind w:left="-109" w:right="-109"/>
              <w:jc w:val="center"/>
              <w:rPr>
                <w:rFonts w:ascii="Times New Roman" w:hAnsi="Times New Roman"/>
                <w:strike/>
                <w:sz w:val="26"/>
                <w:szCs w:val="2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B42215" w:rsidRPr="00540353" w:rsidRDefault="00B42215" w:rsidP="00F667B6">
            <w:pPr>
              <w:spacing w:after="0"/>
              <w:ind w:left="-250" w:right="-188"/>
              <w:jc w:val="center"/>
              <w:rPr>
                <w:rFonts w:ascii="Times New Roman" w:hAnsi="Times New Roman"/>
                <w:strike/>
                <w:sz w:val="26"/>
                <w:szCs w:val="26"/>
              </w:rPr>
            </w:pPr>
          </w:p>
        </w:tc>
      </w:tr>
      <w:tr w:rsidR="00B42215" w:rsidRPr="00D272EB" w:rsidTr="00F709D2">
        <w:trPr>
          <w:trHeight w:val="255"/>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6</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rPr>
                <w:rFonts w:ascii="Times New Roman" w:hAnsi="Times New Roman"/>
                <w:strike/>
                <w:sz w:val="26"/>
                <w:szCs w:val="26"/>
              </w:rPr>
            </w:pPr>
            <w:r w:rsidRPr="00540353">
              <w:rPr>
                <w:rFonts w:ascii="Times New Roman" w:hAnsi="Times New Roman"/>
                <w:strike/>
                <w:sz w:val="26"/>
                <w:szCs w:val="26"/>
              </w:rPr>
              <w:t>Bơm bù áp ngoài nhà</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GOULDS</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2</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ITALY</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jc w:val="center"/>
              <w:rPr>
                <w:rFonts w:ascii="Times New Roman" w:hAnsi="Times New Roman"/>
                <w:strike/>
                <w:sz w:val="26"/>
                <w:szCs w:val="26"/>
              </w:rPr>
            </w:pPr>
            <w:r w:rsidRPr="00540353">
              <w:rPr>
                <w:rFonts w:ascii="Times New Roman" w:hAnsi="Times New Roman"/>
                <w:strike/>
                <w:sz w:val="26"/>
                <w:szCs w:val="26"/>
              </w:rPr>
              <w:t>No.00057</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C54D1F">
            <w:pPr>
              <w:spacing w:after="0"/>
              <w:ind w:left="-109" w:right="-109"/>
              <w:jc w:val="center"/>
              <w:rPr>
                <w:rFonts w:ascii="Times New Roman" w:hAnsi="Times New Roman"/>
                <w:strike/>
                <w:sz w:val="26"/>
                <w:szCs w:val="26"/>
              </w:rPr>
            </w:pPr>
            <w:r w:rsidRPr="00540353">
              <w:rPr>
                <w:rFonts w:ascii="Times New Roman" w:hAnsi="Times New Roman"/>
                <w:strike/>
                <w:sz w:val="26"/>
                <w:szCs w:val="26"/>
              </w:rPr>
              <w:t>380VAC</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215" w:rsidRPr="00540353" w:rsidRDefault="00B42215" w:rsidP="00F667B6">
            <w:pPr>
              <w:spacing w:after="0"/>
              <w:ind w:left="-250" w:right="-188"/>
              <w:jc w:val="center"/>
              <w:rPr>
                <w:rFonts w:ascii="Times New Roman" w:hAnsi="Times New Roman"/>
                <w:strike/>
                <w:sz w:val="26"/>
                <w:szCs w:val="26"/>
              </w:rPr>
            </w:pPr>
            <w:r w:rsidRPr="00540353">
              <w:rPr>
                <w:rFonts w:ascii="Times New Roman" w:hAnsi="Times New Roman"/>
                <w:strike/>
                <w:sz w:val="26"/>
                <w:szCs w:val="26"/>
              </w:rPr>
              <w:t>1.5KW</w:t>
            </w:r>
          </w:p>
        </w:tc>
      </w:tr>
    </w:tbl>
    <w:p w:rsidR="0085045F" w:rsidRPr="004A0DA0" w:rsidRDefault="0085045F" w:rsidP="00E558E3">
      <w:pPr>
        <w:pStyle w:val="ListParagraph"/>
        <w:numPr>
          <w:ilvl w:val="0"/>
          <w:numId w:val="151"/>
        </w:numPr>
        <w:spacing w:line="240" w:lineRule="auto"/>
        <w:ind w:left="568" w:hanging="284"/>
        <w:contextualSpacing w:val="0"/>
        <w:rPr>
          <w:rFonts w:ascii="Times New Roman" w:hAnsi="Times New Roman" w:cs="Times New Roman"/>
          <w:sz w:val="28"/>
          <w:szCs w:val="28"/>
          <w:vertAlign w:val="superscript"/>
        </w:rPr>
      </w:pPr>
      <w:r w:rsidRPr="004D660B">
        <w:rPr>
          <w:rFonts w:ascii="Times New Roman" w:hAnsi="Times New Roman" w:cs="Times New Roman"/>
          <w:sz w:val="28"/>
          <w:szCs w:val="28"/>
          <w:lang w:val="pt-BR"/>
        </w:rPr>
        <w:t xml:space="preserve">Nguồn nước dự phòng cho cứu hỏa: </w:t>
      </w:r>
      <w:r w:rsidR="00B5305C" w:rsidRPr="004D660B">
        <w:rPr>
          <w:rFonts w:ascii="Times New Roman" w:hAnsi="Times New Roman" w:cs="Times New Roman"/>
          <w:sz w:val="28"/>
          <w:szCs w:val="28"/>
          <w:lang w:val="pt-BR"/>
        </w:rPr>
        <w:t>c</w:t>
      </w:r>
      <w:r w:rsidRPr="004D660B">
        <w:rPr>
          <w:rFonts w:ascii="Times New Roman" w:hAnsi="Times New Roman" w:cs="Times New Roman"/>
          <w:sz w:val="28"/>
          <w:szCs w:val="28"/>
          <w:lang w:val="pt-BR"/>
        </w:rPr>
        <w:t xml:space="preserve">ác bơm cứu hỏa lấy nước từ bồn chứa lắp nổi, dung tích bồn chứa là </w:t>
      </w:r>
      <w:r w:rsidRPr="004D660B">
        <w:rPr>
          <w:rFonts w:ascii="Times New Roman" w:hAnsi="Times New Roman" w:cs="Times New Roman"/>
          <w:sz w:val="28"/>
          <w:szCs w:val="28"/>
        </w:rPr>
        <w:t>970m</w:t>
      </w:r>
      <w:r w:rsidRPr="004D660B">
        <w:rPr>
          <w:rFonts w:ascii="Times New Roman" w:hAnsi="Times New Roman" w:cs="Times New Roman"/>
          <w:sz w:val="28"/>
          <w:szCs w:val="28"/>
          <w:vertAlign w:val="superscript"/>
        </w:rPr>
        <w:t>3</w:t>
      </w:r>
      <w:r w:rsidR="00B5305C" w:rsidRPr="004D660B">
        <w:rPr>
          <w:rFonts w:ascii="Times New Roman" w:hAnsi="Times New Roman" w:cs="Times New Roman"/>
          <w:sz w:val="28"/>
          <w:szCs w:val="28"/>
        </w:rPr>
        <w:t>.</w:t>
      </w:r>
    </w:p>
    <w:p w:rsidR="004A0DA0" w:rsidRDefault="004A0DA0" w:rsidP="004A0DA0">
      <w:pPr>
        <w:pStyle w:val="ListParagraph"/>
        <w:spacing w:line="240" w:lineRule="auto"/>
        <w:ind w:left="568"/>
        <w:contextualSpacing w:val="0"/>
        <w:rPr>
          <w:rFonts w:ascii="Times New Roman" w:hAnsi="Times New Roman" w:cs="Times New Roman"/>
          <w:sz w:val="28"/>
          <w:szCs w:val="28"/>
        </w:rPr>
      </w:pPr>
    </w:p>
    <w:p w:rsidR="004A0DA0" w:rsidRDefault="004A0DA0" w:rsidP="004A0DA0">
      <w:pPr>
        <w:pStyle w:val="ListParagraph"/>
        <w:spacing w:line="240" w:lineRule="auto"/>
        <w:ind w:left="568"/>
        <w:contextualSpacing w:val="0"/>
        <w:rPr>
          <w:rFonts w:ascii="Times New Roman" w:hAnsi="Times New Roman" w:cs="Times New Roman"/>
          <w:sz w:val="28"/>
          <w:szCs w:val="28"/>
        </w:rPr>
      </w:pPr>
    </w:p>
    <w:p w:rsidR="004A0DA0" w:rsidRDefault="004A0DA0" w:rsidP="004A0DA0">
      <w:pPr>
        <w:pStyle w:val="ListParagraph"/>
        <w:spacing w:line="240" w:lineRule="auto"/>
        <w:ind w:left="568"/>
        <w:contextualSpacing w:val="0"/>
        <w:rPr>
          <w:rFonts w:ascii="Times New Roman" w:hAnsi="Times New Roman" w:cs="Times New Roman"/>
          <w:sz w:val="28"/>
          <w:szCs w:val="28"/>
        </w:rPr>
      </w:pPr>
    </w:p>
    <w:p w:rsidR="004A0DA0" w:rsidRDefault="004A0DA0" w:rsidP="004A0DA0">
      <w:pPr>
        <w:pStyle w:val="ListParagraph"/>
        <w:spacing w:line="240" w:lineRule="auto"/>
        <w:ind w:left="568"/>
        <w:contextualSpacing w:val="0"/>
        <w:rPr>
          <w:rFonts w:ascii="Times New Roman" w:hAnsi="Times New Roman" w:cs="Times New Roman"/>
          <w:sz w:val="28"/>
          <w:szCs w:val="28"/>
        </w:rPr>
      </w:pPr>
    </w:p>
    <w:p w:rsidR="004A0DA0" w:rsidRDefault="004A0DA0" w:rsidP="004A0DA0">
      <w:pPr>
        <w:pStyle w:val="ListParagraph"/>
        <w:spacing w:line="240" w:lineRule="auto"/>
        <w:ind w:left="568"/>
        <w:contextualSpacing w:val="0"/>
        <w:rPr>
          <w:rFonts w:ascii="Times New Roman" w:hAnsi="Times New Roman" w:cs="Times New Roman"/>
          <w:sz w:val="28"/>
          <w:szCs w:val="28"/>
        </w:rPr>
      </w:pPr>
    </w:p>
    <w:p w:rsidR="004A0DA0" w:rsidRPr="00387AEC" w:rsidRDefault="004A0DA0" w:rsidP="004A0DA0">
      <w:pPr>
        <w:pStyle w:val="ListParagraph"/>
        <w:spacing w:line="240" w:lineRule="auto"/>
        <w:ind w:left="568"/>
        <w:contextualSpacing w:val="0"/>
        <w:rPr>
          <w:rFonts w:ascii="Times New Roman" w:hAnsi="Times New Roman" w:cs="Times New Roman"/>
          <w:sz w:val="28"/>
          <w:szCs w:val="28"/>
          <w:vertAlign w:val="superscript"/>
        </w:rPr>
      </w:pPr>
    </w:p>
    <w:p w:rsidR="0085045F" w:rsidRPr="00540353" w:rsidRDefault="0085045F" w:rsidP="003B650D">
      <w:pPr>
        <w:pStyle w:val="ListParagraph"/>
        <w:numPr>
          <w:ilvl w:val="0"/>
          <w:numId w:val="38"/>
        </w:numPr>
        <w:tabs>
          <w:tab w:val="left" w:pos="567"/>
        </w:tabs>
        <w:spacing w:line="240" w:lineRule="auto"/>
        <w:ind w:left="568" w:hanging="284"/>
        <w:contextualSpacing w:val="0"/>
        <w:rPr>
          <w:rFonts w:ascii="Times New Roman" w:hAnsi="Times New Roman" w:cs="Times New Roman"/>
          <w:strike/>
          <w:sz w:val="28"/>
          <w:szCs w:val="28"/>
          <w:lang w:val="pt-BR"/>
        </w:rPr>
      </w:pPr>
      <w:r w:rsidRPr="00540353">
        <w:rPr>
          <w:rFonts w:ascii="Times New Roman" w:hAnsi="Times New Roman" w:cs="Times New Roman"/>
          <w:strike/>
          <w:sz w:val="28"/>
          <w:szCs w:val="28"/>
          <w:lang w:val="pt-BR"/>
        </w:rPr>
        <w:t>Hệ thống đầu phun tự động được bố trí trên trần tại các vị trí tầng trệt và tầng lửng trong nhà ga theo đúng tiêu chuẩn PCCC, số lượng cụ thể như sau:</w:t>
      </w:r>
    </w:p>
    <w:tbl>
      <w:tblPr>
        <w:tblStyle w:val="TableGrid"/>
        <w:tblW w:w="0" w:type="auto"/>
        <w:jc w:val="center"/>
        <w:tblInd w:w="567" w:type="dxa"/>
        <w:tblLook w:val="04A0"/>
      </w:tblPr>
      <w:tblGrid>
        <w:gridCol w:w="5225"/>
        <w:gridCol w:w="3496"/>
      </w:tblGrid>
      <w:tr w:rsidR="0085045F" w:rsidRPr="00540353" w:rsidTr="005A4272">
        <w:trPr>
          <w:jc w:val="center"/>
        </w:trPr>
        <w:tc>
          <w:tcPr>
            <w:tcW w:w="5225" w:type="dxa"/>
            <w:shd w:val="clear" w:color="auto" w:fill="D9D9D9" w:themeFill="background1" w:themeFillShade="D9"/>
          </w:tcPr>
          <w:p w:rsidR="0085045F" w:rsidRPr="00540353" w:rsidRDefault="00B5305C" w:rsidP="00906951">
            <w:pPr>
              <w:pStyle w:val="ListParagraph"/>
              <w:spacing w:line="240" w:lineRule="auto"/>
              <w:ind w:left="0"/>
              <w:contextualSpacing w:val="0"/>
              <w:jc w:val="center"/>
              <w:rPr>
                <w:rFonts w:ascii="Times New Roman" w:hAnsi="Times New Roman" w:cs="Times New Roman"/>
                <w:b/>
                <w:strike/>
                <w:sz w:val="26"/>
                <w:szCs w:val="26"/>
                <w:lang w:val="pt-BR"/>
              </w:rPr>
            </w:pPr>
            <w:r w:rsidRPr="00540353">
              <w:rPr>
                <w:rFonts w:ascii="Times New Roman" w:hAnsi="Times New Roman" w:cs="Times New Roman"/>
                <w:b/>
                <w:strike/>
                <w:sz w:val="26"/>
                <w:szCs w:val="26"/>
                <w:lang w:val="pt-BR"/>
              </w:rPr>
              <w:t>Nhà ga hành khách</w:t>
            </w:r>
          </w:p>
        </w:tc>
        <w:tc>
          <w:tcPr>
            <w:tcW w:w="3496" w:type="dxa"/>
            <w:shd w:val="clear" w:color="auto" w:fill="D9D9D9" w:themeFill="background1" w:themeFillShade="D9"/>
          </w:tcPr>
          <w:p w:rsidR="0085045F" w:rsidRPr="00540353" w:rsidRDefault="0085045F" w:rsidP="00906951">
            <w:pPr>
              <w:pStyle w:val="ListParagraph"/>
              <w:spacing w:line="240" w:lineRule="auto"/>
              <w:ind w:left="0"/>
              <w:contextualSpacing w:val="0"/>
              <w:jc w:val="center"/>
              <w:rPr>
                <w:rFonts w:ascii="Times New Roman" w:hAnsi="Times New Roman" w:cs="Times New Roman"/>
                <w:b/>
                <w:strike/>
                <w:sz w:val="26"/>
                <w:szCs w:val="26"/>
                <w:lang w:val="pt-BR"/>
              </w:rPr>
            </w:pPr>
            <w:r w:rsidRPr="00540353">
              <w:rPr>
                <w:rFonts w:ascii="Times New Roman" w:hAnsi="Times New Roman" w:cs="Times New Roman"/>
                <w:b/>
                <w:strike/>
                <w:sz w:val="26"/>
                <w:szCs w:val="26"/>
                <w:lang w:val="pt-BR"/>
              </w:rPr>
              <w:t>Số lượng</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Giai đoạn 1</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3</w:t>
            </w:r>
            <w:r w:rsidR="00B42215" w:rsidRPr="00540353">
              <w:rPr>
                <w:rFonts w:ascii="Times New Roman" w:hAnsi="Times New Roman" w:cs="Times New Roman"/>
                <w:strike/>
                <w:sz w:val="26"/>
                <w:szCs w:val="26"/>
                <w:lang w:val="pt-BR"/>
              </w:rPr>
              <w:t>.</w:t>
            </w:r>
            <w:r w:rsidRPr="00540353">
              <w:rPr>
                <w:rFonts w:ascii="Times New Roman" w:hAnsi="Times New Roman" w:cs="Times New Roman"/>
                <w:strike/>
                <w:sz w:val="26"/>
                <w:szCs w:val="26"/>
                <w:lang w:val="pt-BR"/>
              </w:rPr>
              <w:t>710 cái</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Giai đoạn 2</w:t>
            </w:r>
            <w:r w:rsidR="005A4272" w:rsidRPr="00540353">
              <w:rPr>
                <w:rFonts w:ascii="Times New Roman" w:hAnsi="Times New Roman" w:cs="Times New Roman"/>
                <w:strike/>
                <w:sz w:val="26"/>
                <w:szCs w:val="26"/>
                <w:lang w:val="pt-BR"/>
              </w:rPr>
              <w:t xml:space="preserve"> (Nhà ga hành khách mở rộng)</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1</w:t>
            </w:r>
            <w:r w:rsidR="00B42215" w:rsidRPr="00540353">
              <w:rPr>
                <w:rFonts w:ascii="Times New Roman" w:hAnsi="Times New Roman" w:cs="Times New Roman"/>
                <w:strike/>
                <w:sz w:val="26"/>
                <w:szCs w:val="26"/>
                <w:lang w:val="pt-BR"/>
              </w:rPr>
              <w:t>.</w:t>
            </w:r>
            <w:r w:rsidRPr="00540353">
              <w:rPr>
                <w:rFonts w:ascii="Times New Roman" w:hAnsi="Times New Roman" w:cs="Times New Roman"/>
                <w:strike/>
                <w:sz w:val="26"/>
                <w:szCs w:val="26"/>
                <w:lang w:val="pt-BR"/>
              </w:rPr>
              <w:t>800 cái</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Nhà chờ</w:t>
            </w:r>
            <w:r w:rsidR="0087003A" w:rsidRPr="00540353">
              <w:rPr>
                <w:rFonts w:ascii="Times New Roman" w:hAnsi="Times New Roman" w:cs="Times New Roman"/>
                <w:strike/>
                <w:sz w:val="26"/>
                <w:szCs w:val="26"/>
                <w:lang w:val="pt-BR"/>
              </w:rPr>
              <w:t xml:space="preserve"> boarding</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76 cái</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Nhà ga hàng hóa</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90 cái</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Nhà xe ngoại trường</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112 cái</w:t>
            </w:r>
          </w:p>
        </w:tc>
      </w:tr>
    </w:tbl>
    <w:p w:rsidR="00307C17" w:rsidRPr="00540353" w:rsidRDefault="0085045F" w:rsidP="003B650D">
      <w:pPr>
        <w:pStyle w:val="ListParagraph"/>
        <w:numPr>
          <w:ilvl w:val="0"/>
          <w:numId w:val="38"/>
        </w:numPr>
        <w:tabs>
          <w:tab w:val="left" w:pos="567"/>
        </w:tabs>
        <w:spacing w:line="240" w:lineRule="auto"/>
        <w:ind w:left="568" w:hanging="284"/>
        <w:contextualSpacing w:val="0"/>
        <w:rPr>
          <w:rFonts w:ascii="Times New Roman" w:hAnsi="Times New Roman" w:cs="Times New Roman"/>
          <w:strike/>
          <w:sz w:val="28"/>
          <w:szCs w:val="28"/>
          <w:lang w:val="pt-BR"/>
        </w:rPr>
      </w:pPr>
      <w:r w:rsidRPr="00540353">
        <w:rPr>
          <w:rFonts w:ascii="Times New Roman" w:hAnsi="Times New Roman" w:cs="Times New Roman"/>
          <w:strike/>
          <w:sz w:val="28"/>
          <w:szCs w:val="28"/>
          <w:lang w:val="pt-BR"/>
        </w:rPr>
        <w:t xml:space="preserve">Hệ thống tủ chữa cháy vách tường: </w:t>
      </w:r>
      <w:r w:rsidR="00F26000" w:rsidRPr="00540353">
        <w:rPr>
          <w:rFonts w:ascii="Times New Roman" w:hAnsi="Times New Roman" w:cs="Times New Roman"/>
          <w:strike/>
          <w:sz w:val="28"/>
          <w:szCs w:val="28"/>
          <w:lang w:val="pt-BR"/>
        </w:rPr>
        <w:t>T</w:t>
      </w:r>
      <w:r w:rsidRPr="00540353">
        <w:rPr>
          <w:rFonts w:ascii="Times New Roman" w:hAnsi="Times New Roman" w:cs="Times New Roman"/>
          <w:strike/>
          <w:sz w:val="28"/>
          <w:szCs w:val="28"/>
          <w:lang w:val="pt-BR"/>
        </w:rPr>
        <w:t xml:space="preserve">ại các khu vực trong nhà ngoài đầu phun tự động trên trần còn có bố trí các tủ chữa cháy vách tường. </w:t>
      </w:r>
    </w:p>
    <w:p w:rsidR="0085045F" w:rsidRPr="00540353" w:rsidRDefault="0085045F" w:rsidP="003B650D">
      <w:pPr>
        <w:pStyle w:val="ListParagraph"/>
        <w:numPr>
          <w:ilvl w:val="0"/>
          <w:numId w:val="38"/>
        </w:numPr>
        <w:tabs>
          <w:tab w:val="left" w:pos="567"/>
        </w:tabs>
        <w:spacing w:line="240" w:lineRule="auto"/>
        <w:ind w:left="568" w:hanging="284"/>
        <w:contextualSpacing w:val="0"/>
        <w:rPr>
          <w:rFonts w:ascii="Times New Roman" w:hAnsi="Times New Roman" w:cs="Times New Roman"/>
          <w:strike/>
          <w:sz w:val="28"/>
          <w:szCs w:val="28"/>
          <w:lang w:val="pt-BR"/>
        </w:rPr>
      </w:pPr>
      <w:r w:rsidRPr="00540353">
        <w:rPr>
          <w:rFonts w:ascii="Times New Roman" w:hAnsi="Times New Roman" w:cs="Times New Roman"/>
          <w:strike/>
          <w:sz w:val="28"/>
          <w:szCs w:val="28"/>
          <w:lang w:val="pt-BR"/>
        </w:rPr>
        <w:t>Trong mỗi tủ chữa cháy vách tường gồm:02 cuộn vòi D50 dài 20</w:t>
      </w:r>
      <w:r w:rsidR="00B42215" w:rsidRPr="00540353">
        <w:rPr>
          <w:rFonts w:ascii="Times New Roman" w:hAnsi="Times New Roman" w:cs="Times New Roman"/>
          <w:strike/>
          <w:sz w:val="28"/>
          <w:szCs w:val="28"/>
          <w:lang w:val="pt-BR"/>
        </w:rPr>
        <w:t>m</w:t>
      </w:r>
      <w:r w:rsidRPr="00540353">
        <w:rPr>
          <w:rFonts w:ascii="Times New Roman" w:hAnsi="Times New Roman" w:cs="Times New Roman"/>
          <w:strike/>
          <w:sz w:val="28"/>
          <w:szCs w:val="28"/>
          <w:lang w:val="pt-BR"/>
        </w:rPr>
        <w:t>, 01lăng phun.</w:t>
      </w:r>
    </w:p>
    <w:tbl>
      <w:tblPr>
        <w:tblStyle w:val="TableGrid"/>
        <w:tblW w:w="0" w:type="auto"/>
        <w:jc w:val="center"/>
        <w:tblInd w:w="567" w:type="dxa"/>
        <w:tblLook w:val="04A0"/>
      </w:tblPr>
      <w:tblGrid>
        <w:gridCol w:w="5225"/>
        <w:gridCol w:w="3496"/>
      </w:tblGrid>
      <w:tr w:rsidR="0085045F" w:rsidRPr="00540353" w:rsidTr="005A4272">
        <w:trPr>
          <w:jc w:val="center"/>
        </w:trPr>
        <w:tc>
          <w:tcPr>
            <w:tcW w:w="5225" w:type="dxa"/>
            <w:shd w:val="clear" w:color="auto" w:fill="D9D9D9" w:themeFill="background1" w:themeFillShade="D9"/>
          </w:tcPr>
          <w:p w:rsidR="0085045F" w:rsidRPr="00540353" w:rsidRDefault="0085045F" w:rsidP="00906951">
            <w:pPr>
              <w:pStyle w:val="ListParagraph"/>
              <w:spacing w:line="240" w:lineRule="auto"/>
              <w:ind w:left="0"/>
              <w:contextualSpacing w:val="0"/>
              <w:jc w:val="center"/>
              <w:rPr>
                <w:rFonts w:ascii="Times New Roman" w:hAnsi="Times New Roman" w:cs="Times New Roman"/>
                <w:b/>
                <w:strike/>
                <w:sz w:val="26"/>
                <w:szCs w:val="26"/>
                <w:lang w:val="pt-BR"/>
              </w:rPr>
            </w:pPr>
            <w:r w:rsidRPr="00540353">
              <w:rPr>
                <w:rFonts w:ascii="Times New Roman" w:hAnsi="Times New Roman" w:cs="Times New Roman"/>
                <w:b/>
                <w:strike/>
                <w:sz w:val="26"/>
                <w:szCs w:val="26"/>
                <w:lang w:val="pt-BR"/>
              </w:rPr>
              <w:t>Nhà ga hành khách</w:t>
            </w:r>
          </w:p>
        </w:tc>
        <w:tc>
          <w:tcPr>
            <w:tcW w:w="3496" w:type="dxa"/>
            <w:shd w:val="clear" w:color="auto" w:fill="D9D9D9" w:themeFill="background1" w:themeFillShade="D9"/>
          </w:tcPr>
          <w:p w:rsidR="0085045F" w:rsidRPr="00540353" w:rsidRDefault="0085045F" w:rsidP="00906951">
            <w:pPr>
              <w:pStyle w:val="ListParagraph"/>
              <w:spacing w:line="240" w:lineRule="auto"/>
              <w:ind w:left="0"/>
              <w:contextualSpacing w:val="0"/>
              <w:jc w:val="center"/>
              <w:rPr>
                <w:rFonts w:ascii="Times New Roman" w:hAnsi="Times New Roman" w:cs="Times New Roman"/>
                <w:b/>
                <w:strike/>
                <w:sz w:val="26"/>
                <w:szCs w:val="26"/>
                <w:lang w:val="pt-BR"/>
              </w:rPr>
            </w:pPr>
            <w:r w:rsidRPr="00540353">
              <w:rPr>
                <w:rFonts w:ascii="Times New Roman" w:hAnsi="Times New Roman" w:cs="Times New Roman"/>
                <w:b/>
                <w:strike/>
                <w:sz w:val="26"/>
                <w:szCs w:val="26"/>
                <w:lang w:val="pt-BR"/>
              </w:rPr>
              <w:t>Số lượng</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Giai đoạn 1</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47 tủ</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Giai đoạn 2</w:t>
            </w:r>
            <w:r w:rsidR="005A4272" w:rsidRPr="00540353">
              <w:rPr>
                <w:rFonts w:ascii="Times New Roman" w:hAnsi="Times New Roman" w:cs="Times New Roman"/>
                <w:strike/>
                <w:sz w:val="26"/>
                <w:szCs w:val="26"/>
                <w:lang w:val="pt-BR"/>
              </w:rPr>
              <w:t xml:space="preserve"> (Nhà ga hành khách mở rộng)</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51 tủ</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Nhà chờ boarding</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2 tủ</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Nhà ga hàng hóa</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11 tủ</w:t>
            </w:r>
          </w:p>
        </w:tc>
      </w:tr>
      <w:tr w:rsidR="0085045F" w:rsidRPr="00540353" w:rsidTr="005A4272">
        <w:trPr>
          <w:jc w:val="center"/>
        </w:trPr>
        <w:tc>
          <w:tcPr>
            <w:tcW w:w="5225" w:type="dxa"/>
          </w:tcPr>
          <w:p w:rsidR="0085045F" w:rsidRPr="00540353" w:rsidRDefault="0085045F" w:rsidP="00906951">
            <w:pPr>
              <w:pStyle w:val="ListParagraph"/>
              <w:spacing w:line="240" w:lineRule="auto"/>
              <w:ind w:left="0"/>
              <w:contextualSpacing w:val="0"/>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Nhà xe ngoại trường</w:t>
            </w:r>
          </w:p>
        </w:tc>
        <w:tc>
          <w:tcPr>
            <w:tcW w:w="3496" w:type="dxa"/>
          </w:tcPr>
          <w:p w:rsidR="0085045F" w:rsidRPr="00540353" w:rsidRDefault="0085045F" w:rsidP="00906951">
            <w:pPr>
              <w:pStyle w:val="ListParagraph"/>
              <w:spacing w:line="240" w:lineRule="auto"/>
              <w:ind w:left="0"/>
              <w:contextualSpacing w:val="0"/>
              <w:jc w:val="center"/>
              <w:rPr>
                <w:rFonts w:ascii="Times New Roman" w:hAnsi="Times New Roman" w:cs="Times New Roman"/>
                <w:strike/>
                <w:sz w:val="26"/>
                <w:szCs w:val="26"/>
                <w:lang w:val="pt-BR"/>
              </w:rPr>
            </w:pPr>
            <w:r w:rsidRPr="00540353">
              <w:rPr>
                <w:rFonts w:ascii="Times New Roman" w:hAnsi="Times New Roman" w:cs="Times New Roman"/>
                <w:strike/>
                <w:sz w:val="26"/>
                <w:szCs w:val="26"/>
                <w:lang w:val="pt-BR"/>
              </w:rPr>
              <w:t>9 tủ</w:t>
            </w:r>
          </w:p>
        </w:tc>
      </w:tr>
    </w:tbl>
    <w:p w:rsidR="0085045F" w:rsidRPr="00540353" w:rsidRDefault="0085045F" w:rsidP="003B650D">
      <w:pPr>
        <w:pStyle w:val="ListParagraph"/>
        <w:numPr>
          <w:ilvl w:val="0"/>
          <w:numId w:val="38"/>
        </w:numPr>
        <w:tabs>
          <w:tab w:val="left" w:pos="567"/>
        </w:tabs>
        <w:spacing w:line="240" w:lineRule="auto"/>
        <w:ind w:left="568" w:hanging="284"/>
        <w:contextualSpacing w:val="0"/>
        <w:rPr>
          <w:rFonts w:ascii="Times New Roman" w:hAnsi="Times New Roman" w:cs="Times New Roman"/>
          <w:strike/>
          <w:sz w:val="28"/>
          <w:szCs w:val="28"/>
          <w:lang w:val="pt-BR"/>
        </w:rPr>
      </w:pPr>
      <w:r w:rsidRPr="00540353">
        <w:rPr>
          <w:rFonts w:ascii="Times New Roman" w:hAnsi="Times New Roman" w:cs="Times New Roman"/>
          <w:strike/>
          <w:sz w:val="28"/>
          <w:szCs w:val="28"/>
          <w:lang w:val="pt-BR"/>
        </w:rPr>
        <w:t xml:space="preserve">Hệ thống chữa cháy ngoài nhà: </w:t>
      </w:r>
      <w:r w:rsidR="003D4AA2" w:rsidRPr="00540353">
        <w:rPr>
          <w:rFonts w:ascii="Times New Roman" w:hAnsi="Times New Roman" w:cs="Times New Roman"/>
          <w:strike/>
          <w:sz w:val="28"/>
          <w:szCs w:val="28"/>
          <w:lang w:val="pt-BR"/>
        </w:rPr>
        <w:t>G</w:t>
      </w:r>
      <w:r w:rsidRPr="00540353">
        <w:rPr>
          <w:rFonts w:ascii="Times New Roman" w:hAnsi="Times New Roman" w:cs="Times New Roman"/>
          <w:strike/>
          <w:sz w:val="28"/>
          <w:szCs w:val="28"/>
          <w:lang w:val="pt-BR"/>
        </w:rPr>
        <w:t xml:space="preserve">ồm các trụ cấp nước cho xe cứu hỏa. 2 trụ nổi ở trước nhà ga hành khách, 4 trụ ngầm trên sân đỗ </w:t>
      </w:r>
      <w:r w:rsidR="00122304" w:rsidRPr="00540353">
        <w:rPr>
          <w:rFonts w:ascii="Times New Roman" w:hAnsi="Times New Roman" w:cs="Times New Roman"/>
          <w:strike/>
          <w:sz w:val="28"/>
          <w:szCs w:val="28"/>
          <w:lang w:val="pt-BR"/>
        </w:rPr>
        <w:t>tàu</w:t>
      </w:r>
      <w:r w:rsidRPr="00540353">
        <w:rPr>
          <w:rFonts w:ascii="Times New Roman" w:hAnsi="Times New Roman" w:cs="Times New Roman"/>
          <w:strike/>
          <w:sz w:val="28"/>
          <w:szCs w:val="28"/>
          <w:lang w:val="pt-BR"/>
        </w:rPr>
        <w:t xml:space="preserve"> bay và 2 trụ nổi trước </w:t>
      </w:r>
      <w:r w:rsidR="008B19F5" w:rsidRPr="00540353">
        <w:rPr>
          <w:rFonts w:ascii="Times New Roman" w:hAnsi="Times New Roman" w:cs="Times New Roman"/>
          <w:strike/>
          <w:sz w:val="28"/>
          <w:szCs w:val="28"/>
          <w:lang w:val="pt-BR"/>
        </w:rPr>
        <w:t xml:space="preserve">nhà </w:t>
      </w:r>
      <w:r w:rsidRPr="00540353">
        <w:rPr>
          <w:rFonts w:ascii="Times New Roman" w:hAnsi="Times New Roman" w:cs="Times New Roman"/>
          <w:strike/>
          <w:sz w:val="28"/>
          <w:szCs w:val="28"/>
          <w:lang w:val="pt-BR"/>
        </w:rPr>
        <w:t>ga hàng hóa.</w:t>
      </w:r>
    </w:p>
    <w:p w:rsidR="00755899" w:rsidRPr="00540353" w:rsidRDefault="00755899" w:rsidP="00755899">
      <w:pPr>
        <w:pStyle w:val="ListParagraph"/>
        <w:tabs>
          <w:tab w:val="left" w:pos="567"/>
        </w:tabs>
        <w:spacing w:line="240" w:lineRule="auto"/>
        <w:ind w:left="568"/>
        <w:contextualSpacing w:val="0"/>
        <w:rPr>
          <w:rFonts w:ascii="Times New Roman" w:hAnsi="Times New Roman" w:cs="Times New Roman"/>
          <w:strike/>
          <w:sz w:val="28"/>
          <w:szCs w:val="28"/>
          <w:lang w:val="pt-BR"/>
        </w:rPr>
      </w:pPr>
    </w:p>
    <w:p w:rsidR="00755899" w:rsidRPr="00540353" w:rsidRDefault="00755899" w:rsidP="00755899">
      <w:pPr>
        <w:pStyle w:val="ListParagraph"/>
        <w:tabs>
          <w:tab w:val="left" w:pos="567"/>
        </w:tabs>
        <w:spacing w:line="240" w:lineRule="auto"/>
        <w:ind w:left="568"/>
        <w:contextualSpacing w:val="0"/>
        <w:rPr>
          <w:rFonts w:ascii="Times New Roman" w:hAnsi="Times New Roman" w:cs="Times New Roman"/>
          <w:strike/>
          <w:sz w:val="28"/>
          <w:szCs w:val="28"/>
          <w:lang w:val="pt-BR"/>
        </w:rPr>
      </w:pPr>
    </w:p>
    <w:p w:rsidR="00755899" w:rsidRPr="00540353" w:rsidRDefault="00755899" w:rsidP="00755899">
      <w:pPr>
        <w:pStyle w:val="ListParagraph"/>
        <w:tabs>
          <w:tab w:val="left" w:pos="567"/>
        </w:tabs>
        <w:spacing w:line="240" w:lineRule="auto"/>
        <w:ind w:left="568"/>
        <w:contextualSpacing w:val="0"/>
        <w:rPr>
          <w:rFonts w:ascii="Times New Roman" w:hAnsi="Times New Roman" w:cs="Times New Roman"/>
          <w:strike/>
          <w:sz w:val="28"/>
          <w:szCs w:val="28"/>
          <w:lang w:val="pt-BR"/>
        </w:rPr>
      </w:pPr>
    </w:p>
    <w:p w:rsidR="0085045F" w:rsidRPr="00540353" w:rsidRDefault="0085045F" w:rsidP="003B650D">
      <w:pPr>
        <w:pStyle w:val="ListParagraph"/>
        <w:numPr>
          <w:ilvl w:val="0"/>
          <w:numId w:val="38"/>
        </w:numPr>
        <w:tabs>
          <w:tab w:val="left" w:pos="567"/>
        </w:tabs>
        <w:spacing w:line="240" w:lineRule="auto"/>
        <w:ind w:left="567" w:hanging="284"/>
        <w:contextualSpacing w:val="0"/>
        <w:rPr>
          <w:rFonts w:ascii="Times New Roman" w:hAnsi="Times New Roman" w:cs="Times New Roman"/>
          <w:strike/>
          <w:sz w:val="28"/>
          <w:szCs w:val="28"/>
          <w:lang w:val="es-ES_tradnl"/>
        </w:rPr>
      </w:pPr>
      <w:r w:rsidRPr="00540353">
        <w:rPr>
          <w:rFonts w:ascii="Times New Roman" w:hAnsi="Times New Roman" w:cs="Times New Roman"/>
          <w:strike/>
          <w:sz w:val="28"/>
          <w:szCs w:val="28"/>
          <w:lang w:val="pt-BR"/>
        </w:rPr>
        <w:t>Ngoài ra trong nhà ga còn bố trí bổ sung các bình chữa cháy khí CO2, bột chữa cháy tùy theo mức độ an toàn của các khu vực</w:t>
      </w:r>
      <w:r w:rsidRPr="00540353">
        <w:rPr>
          <w:rFonts w:ascii="Times New Roman" w:hAnsi="Times New Roman" w:cs="Times New Roman"/>
          <w:strike/>
          <w:sz w:val="28"/>
          <w:szCs w:val="28"/>
          <w:lang w:val="es-ES_tradnl"/>
        </w:rPr>
        <w:t>.</w:t>
      </w:r>
    </w:p>
    <w:tbl>
      <w:tblPr>
        <w:tblStyle w:val="TableGrid"/>
        <w:tblW w:w="0" w:type="auto"/>
        <w:tblInd w:w="288" w:type="dxa"/>
        <w:tblLook w:val="04A0"/>
      </w:tblPr>
      <w:tblGrid>
        <w:gridCol w:w="1080"/>
        <w:gridCol w:w="3690"/>
        <w:gridCol w:w="3960"/>
      </w:tblGrid>
      <w:tr w:rsidR="00755899" w:rsidRPr="00540353" w:rsidTr="00755899">
        <w:tc>
          <w:tcPr>
            <w:tcW w:w="1080" w:type="dxa"/>
            <w:shd w:val="clear" w:color="auto" w:fill="D9D9D9" w:themeFill="background1" w:themeFillShade="D9"/>
          </w:tcPr>
          <w:p w:rsidR="0036274B" w:rsidRPr="00540353" w:rsidRDefault="0036274B" w:rsidP="00755899">
            <w:pPr>
              <w:pStyle w:val="ListParagraph"/>
              <w:tabs>
                <w:tab w:val="left" w:pos="567"/>
              </w:tabs>
              <w:spacing w:line="240" w:lineRule="auto"/>
              <w:ind w:left="0"/>
              <w:contextualSpacing w:val="0"/>
              <w:jc w:val="center"/>
              <w:rPr>
                <w:rFonts w:ascii="Times New Roman" w:hAnsi="Times New Roman" w:cs="Times New Roman"/>
                <w:b/>
                <w:strike/>
                <w:sz w:val="26"/>
                <w:szCs w:val="26"/>
                <w:lang w:val="es-ES_tradnl"/>
              </w:rPr>
            </w:pPr>
            <w:r w:rsidRPr="00540353">
              <w:rPr>
                <w:rFonts w:ascii="Times New Roman" w:hAnsi="Times New Roman" w:cs="Times New Roman"/>
                <w:b/>
                <w:strike/>
                <w:sz w:val="26"/>
                <w:szCs w:val="26"/>
                <w:lang w:val="es-ES_tradnl"/>
              </w:rPr>
              <w:t>STT</w:t>
            </w:r>
          </w:p>
        </w:tc>
        <w:tc>
          <w:tcPr>
            <w:tcW w:w="3690" w:type="dxa"/>
            <w:shd w:val="clear" w:color="auto" w:fill="D9D9D9" w:themeFill="background1" w:themeFillShade="D9"/>
          </w:tcPr>
          <w:p w:rsidR="0036274B" w:rsidRPr="00540353" w:rsidRDefault="0036274B" w:rsidP="00755899">
            <w:pPr>
              <w:pStyle w:val="ListParagraph"/>
              <w:tabs>
                <w:tab w:val="left" w:pos="567"/>
              </w:tabs>
              <w:spacing w:line="240" w:lineRule="auto"/>
              <w:ind w:left="0"/>
              <w:contextualSpacing w:val="0"/>
              <w:jc w:val="center"/>
              <w:rPr>
                <w:rFonts w:ascii="Times New Roman" w:hAnsi="Times New Roman" w:cs="Times New Roman"/>
                <w:b/>
                <w:strike/>
                <w:sz w:val="26"/>
                <w:szCs w:val="26"/>
                <w:lang w:val="es-ES_tradnl"/>
              </w:rPr>
            </w:pPr>
            <w:r w:rsidRPr="00540353">
              <w:rPr>
                <w:rFonts w:ascii="Times New Roman" w:hAnsi="Times New Roman" w:cs="Times New Roman"/>
                <w:b/>
                <w:strike/>
                <w:sz w:val="26"/>
                <w:szCs w:val="26"/>
                <w:lang w:val="es-ES_tradnl"/>
              </w:rPr>
              <w:t>Tên-loại</w:t>
            </w:r>
          </w:p>
        </w:tc>
        <w:tc>
          <w:tcPr>
            <w:tcW w:w="3960" w:type="dxa"/>
            <w:shd w:val="clear" w:color="auto" w:fill="D9D9D9" w:themeFill="background1" w:themeFillShade="D9"/>
          </w:tcPr>
          <w:p w:rsidR="0036274B" w:rsidRPr="00540353" w:rsidRDefault="0036274B" w:rsidP="00755899">
            <w:pPr>
              <w:pStyle w:val="ListParagraph"/>
              <w:tabs>
                <w:tab w:val="left" w:pos="567"/>
              </w:tabs>
              <w:spacing w:line="240" w:lineRule="auto"/>
              <w:ind w:left="0"/>
              <w:contextualSpacing w:val="0"/>
              <w:jc w:val="center"/>
              <w:rPr>
                <w:rFonts w:ascii="Times New Roman" w:hAnsi="Times New Roman" w:cs="Times New Roman"/>
                <w:b/>
                <w:strike/>
                <w:sz w:val="26"/>
                <w:szCs w:val="26"/>
                <w:lang w:val="es-ES_tradnl"/>
              </w:rPr>
            </w:pPr>
            <w:r w:rsidRPr="00540353">
              <w:rPr>
                <w:rFonts w:ascii="Times New Roman" w:hAnsi="Times New Roman" w:cs="Times New Roman"/>
                <w:b/>
                <w:strike/>
                <w:sz w:val="26"/>
                <w:szCs w:val="26"/>
                <w:lang w:val="es-ES_tradnl"/>
              </w:rPr>
              <w:t>Số lượng</w:t>
            </w:r>
          </w:p>
        </w:tc>
      </w:tr>
      <w:tr w:rsidR="0036274B" w:rsidRPr="00540353" w:rsidTr="00755899">
        <w:tc>
          <w:tcPr>
            <w:tcW w:w="1080" w:type="dxa"/>
            <w:vAlign w:val="center"/>
          </w:tcPr>
          <w:p w:rsidR="0036274B"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1</w:t>
            </w:r>
          </w:p>
        </w:tc>
        <w:tc>
          <w:tcPr>
            <w:tcW w:w="3690" w:type="dxa"/>
          </w:tcPr>
          <w:p w:rsidR="0036274B" w:rsidRPr="00540353" w:rsidRDefault="00755899" w:rsidP="0054576B">
            <w:pPr>
              <w:pStyle w:val="ListParagraph"/>
              <w:tabs>
                <w:tab w:val="left" w:pos="2232"/>
              </w:tabs>
              <w:spacing w:line="240" w:lineRule="auto"/>
              <w:ind w:left="-18" w:firstLine="18"/>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CO2 </w:t>
            </w:r>
            <w:r w:rsidR="0054576B" w:rsidRPr="00540353">
              <w:rPr>
                <w:rFonts w:ascii="Times New Roman" w:eastAsia="Times New Roman" w:hAnsi="Times New Roman" w:cs="Times New Roman"/>
                <w:strike/>
                <w:sz w:val="26"/>
                <w:szCs w:val="26"/>
              </w:rPr>
              <w:t xml:space="preserve">- </w:t>
            </w:r>
            <w:r w:rsidRPr="00540353">
              <w:rPr>
                <w:rFonts w:ascii="Times New Roman" w:eastAsia="Times New Roman" w:hAnsi="Times New Roman" w:cs="Times New Roman"/>
                <w:strike/>
                <w:sz w:val="26"/>
                <w:szCs w:val="26"/>
              </w:rPr>
              <w:t>loại 2kg</w:t>
            </w:r>
          </w:p>
        </w:tc>
        <w:tc>
          <w:tcPr>
            <w:tcW w:w="3960" w:type="dxa"/>
          </w:tcPr>
          <w:p w:rsidR="0036274B" w:rsidRPr="00540353" w:rsidRDefault="00755899"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37</w:t>
            </w:r>
          </w:p>
        </w:tc>
      </w:tr>
      <w:tr w:rsidR="0036274B" w:rsidRPr="00540353" w:rsidTr="00755899">
        <w:tc>
          <w:tcPr>
            <w:tcW w:w="1080" w:type="dxa"/>
            <w:vAlign w:val="center"/>
          </w:tcPr>
          <w:p w:rsidR="0036274B"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2</w:t>
            </w:r>
          </w:p>
        </w:tc>
        <w:tc>
          <w:tcPr>
            <w:tcW w:w="3690" w:type="dxa"/>
          </w:tcPr>
          <w:p w:rsidR="0036274B" w:rsidRPr="00540353" w:rsidRDefault="00755899" w:rsidP="0054576B">
            <w:pPr>
              <w:pStyle w:val="ListParagraph"/>
              <w:tabs>
                <w:tab w:val="left" w:pos="567"/>
              </w:tabs>
              <w:spacing w:line="240" w:lineRule="auto"/>
              <w:ind w:left="0"/>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CO2 </w:t>
            </w:r>
            <w:r w:rsidR="0054576B" w:rsidRPr="00540353">
              <w:rPr>
                <w:rFonts w:ascii="Times New Roman" w:eastAsia="Times New Roman" w:hAnsi="Times New Roman" w:cs="Times New Roman"/>
                <w:strike/>
                <w:sz w:val="26"/>
                <w:szCs w:val="26"/>
              </w:rPr>
              <w:t>-</w:t>
            </w:r>
            <w:r w:rsidRPr="00540353">
              <w:rPr>
                <w:rFonts w:ascii="Times New Roman" w:eastAsia="Times New Roman" w:hAnsi="Times New Roman" w:cs="Times New Roman"/>
                <w:strike/>
                <w:sz w:val="26"/>
                <w:szCs w:val="26"/>
              </w:rPr>
              <w:t xml:space="preserve"> loại </w:t>
            </w:r>
            <w:r w:rsidR="0054576B" w:rsidRPr="00540353">
              <w:rPr>
                <w:rFonts w:ascii="Times New Roman" w:eastAsia="Times New Roman" w:hAnsi="Times New Roman" w:cs="Times New Roman"/>
                <w:strike/>
                <w:sz w:val="26"/>
                <w:szCs w:val="26"/>
              </w:rPr>
              <w:t>3kg</w:t>
            </w:r>
            <w:r w:rsidRPr="00540353">
              <w:rPr>
                <w:rFonts w:ascii="Times New Roman" w:eastAsia="Times New Roman" w:hAnsi="Times New Roman" w:cs="Times New Roman"/>
                <w:strike/>
                <w:sz w:val="26"/>
                <w:szCs w:val="26"/>
              </w:rPr>
              <w:tab/>
            </w:r>
          </w:p>
        </w:tc>
        <w:tc>
          <w:tcPr>
            <w:tcW w:w="3960" w:type="dxa"/>
          </w:tcPr>
          <w:p w:rsidR="0036274B"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14</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3</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CO2 </w:t>
            </w:r>
            <w:r w:rsidR="0054576B" w:rsidRPr="00540353">
              <w:rPr>
                <w:rFonts w:ascii="Times New Roman" w:eastAsia="Times New Roman" w:hAnsi="Times New Roman" w:cs="Times New Roman"/>
                <w:strike/>
                <w:sz w:val="26"/>
                <w:szCs w:val="26"/>
              </w:rPr>
              <w:t>-</w:t>
            </w:r>
            <w:r w:rsidRPr="00540353">
              <w:rPr>
                <w:rFonts w:ascii="Times New Roman" w:eastAsia="Times New Roman" w:hAnsi="Times New Roman" w:cs="Times New Roman"/>
                <w:strike/>
                <w:sz w:val="26"/>
                <w:szCs w:val="26"/>
              </w:rPr>
              <w:t xml:space="preserve"> loại </w:t>
            </w:r>
            <w:r w:rsidR="0054576B" w:rsidRPr="00540353">
              <w:rPr>
                <w:rFonts w:ascii="Times New Roman" w:eastAsia="Times New Roman" w:hAnsi="Times New Roman" w:cs="Times New Roman"/>
                <w:strike/>
                <w:sz w:val="26"/>
                <w:szCs w:val="26"/>
              </w:rPr>
              <w:t>5kg</w:t>
            </w:r>
            <w:r w:rsidRPr="00540353">
              <w:rPr>
                <w:rFonts w:ascii="Times New Roman" w:eastAsia="Times New Roman" w:hAnsi="Times New Roman" w:cs="Times New Roman"/>
                <w:strike/>
                <w:sz w:val="26"/>
                <w:szCs w:val="26"/>
              </w:rPr>
              <w:tab/>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71</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4</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Bột </w:t>
            </w:r>
            <w:r w:rsidR="0054576B" w:rsidRPr="00540353">
              <w:rPr>
                <w:rFonts w:ascii="Times New Roman" w:eastAsia="Times New Roman" w:hAnsi="Times New Roman" w:cs="Times New Roman"/>
                <w:strike/>
                <w:sz w:val="26"/>
                <w:szCs w:val="26"/>
              </w:rPr>
              <w:t>-</w:t>
            </w:r>
            <w:r w:rsidRPr="00540353">
              <w:rPr>
                <w:rFonts w:ascii="Times New Roman" w:eastAsia="Times New Roman" w:hAnsi="Times New Roman" w:cs="Times New Roman"/>
                <w:strike/>
                <w:sz w:val="26"/>
                <w:szCs w:val="26"/>
              </w:rPr>
              <w:t xml:space="preserve"> loại </w:t>
            </w:r>
            <w:r w:rsidR="0054576B" w:rsidRPr="00540353">
              <w:rPr>
                <w:rFonts w:ascii="Times New Roman" w:eastAsia="Times New Roman" w:hAnsi="Times New Roman" w:cs="Times New Roman"/>
                <w:strike/>
                <w:sz w:val="26"/>
                <w:szCs w:val="26"/>
              </w:rPr>
              <w:t>3kg</w:t>
            </w:r>
            <w:r w:rsidRPr="00540353">
              <w:rPr>
                <w:rFonts w:ascii="Times New Roman" w:eastAsia="Times New Roman" w:hAnsi="Times New Roman" w:cs="Times New Roman"/>
                <w:strike/>
                <w:sz w:val="26"/>
                <w:szCs w:val="26"/>
              </w:rPr>
              <w:tab/>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49</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5</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Bột </w:t>
            </w:r>
            <w:r w:rsidR="0054576B" w:rsidRPr="00540353">
              <w:rPr>
                <w:rFonts w:ascii="Times New Roman" w:eastAsia="Times New Roman" w:hAnsi="Times New Roman" w:cs="Times New Roman"/>
                <w:strike/>
                <w:sz w:val="26"/>
                <w:szCs w:val="26"/>
              </w:rPr>
              <w:t>-</w:t>
            </w:r>
            <w:r w:rsidRPr="00540353">
              <w:rPr>
                <w:rFonts w:ascii="Times New Roman" w:eastAsia="Times New Roman" w:hAnsi="Times New Roman" w:cs="Times New Roman"/>
                <w:strike/>
                <w:sz w:val="26"/>
                <w:szCs w:val="26"/>
              </w:rPr>
              <w:t xml:space="preserve"> loại </w:t>
            </w:r>
            <w:r w:rsidR="0054576B" w:rsidRPr="00540353">
              <w:rPr>
                <w:rFonts w:ascii="Times New Roman" w:eastAsia="Times New Roman" w:hAnsi="Times New Roman" w:cs="Times New Roman"/>
                <w:strike/>
                <w:sz w:val="26"/>
                <w:szCs w:val="26"/>
              </w:rPr>
              <w:t>4kg</w:t>
            </w:r>
            <w:r w:rsidRPr="00540353">
              <w:rPr>
                <w:rFonts w:ascii="Times New Roman" w:eastAsia="Times New Roman" w:hAnsi="Times New Roman" w:cs="Times New Roman"/>
                <w:strike/>
                <w:sz w:val="26"/>
                <w:szCs w:val="26"/>
              </w:rPr>
              <w:tab/>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88</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6</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Bột </w:t>
            </w:r>
            <w:r w:rsidR="0054576B" w:rsidRPr="00540353">
              <w:rPr>
                <w:rFonts w:ascii="Times New Roman" w:eastAsia="Times New Roman" w:hAnsi="Times New Roman" w:cs="Times New Roman"/>
                <w:strike/>
                <w:sz w:val="26"/>
                <w:szCs w:val="26"/>
              </w:rPr>
              <w:t>-</w:t>
            </w:r>
            <w:r w:rsidRPr="00540353">
              <w:rPr>
                <w:rFonts w:ascii="Times New Roman" w:eastAsia="Times New Roman" w:hAnsi="Times New Roman" w:cs="Times New Roman"/>
                <w:strike/>
                <w:sz w:val="26"/>
                <w:szCs w:val="26"/>
              </w:rPr>
              <w:t xml:space="preserve"> loại </w:t>
            </w:r>
            <w:r w:rsidR="0054576B" w:rsidRPr="00540353">
              <w:rPr>
                <w:rFonts w:ascii="Times New Roman" w:eastAsia="Times New Roman" w:hAnsi="Times New Roman" w:cs="Times New Roman"/>
                <w:strike/>
                <w:sz w:val="26"/>
                <w:szCs w:val="26"/>
              </w:rPr>
              <w:t>5kg</w:t>
            </w:r>
            <w:r w:rsidRPr="00540353">
              <w:rPr>
                <w:rFonts w:ascii="Times New Roman" w:eastAsia="Times New Roman" w:hAnsi="Times New Roman" w:cs="Times New Roman"/>
                <w:strike/>
                <w:sz w:val="26"/>
                <w:szCs w:val="26"/>
              </w:rPr>
              <w:tab/>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14</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7</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Bột </w:t>
            </w:r>
            <w:r w:rsidR="0054576B" w:rsidRPr="00540353">
              <w:rPr>
                <w:rFonts w:ascii="Times New Roman" w:eastAsia="Times New Roman" w:hAnsi="Times New Roman" w:cs="Times New Roman"/>
                <w:strike/>
                <w:sz w:val="26"/>
                <w:szCs w:val="26"/>
              </w:rPr>
              <w:t xml:space="preserve">- </w:t>
            </w:r>
            <w:r w:rsidRPr="00540353">
              <w:rPr>
                <w:rFonts w:ascii="Times New Roman" w:eastAsia="Times New Roman" w:hAnsi="Times New Roman" w:cs="Times New Roman"/>
                <w:strike/>
                <w:sz w:val="26"/>
                <w:szCs w:val="26"/>
              </w:rPr>
              <w:t>loại 6kg</w:t>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08</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8</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 xml:space="preserve">Bình Bột </w:t>
            </w:r>
            <w:r w:rsidR="0054576B" w:rsidRPr="00540353">
              <w:rPr>
                <w:rFonts w:ascii="Times New Roman" w:eastAsia="Times New Roman" w:hAnsi="Times New Roman" w:cs="Times New Roman"/>
                <w:strike/>
                <w:sz w:val="26"/>
                <w:szCs w:val="26"/>
              </w:rPr>
              <w:t>-</w:t>
            </w:r>
            <w:r w:rsidRPr="00540353">
              <w:rPr>
                <w:rFonts w:ascii="Times New Roman" w:eastAsia="Times New Roman" w:hAnsi="Times New Roman" w:cs="Times New Roman"/>
                <w:strike/>
                <w:sz w:val="26"/>
                <w:szCs w:val="26"/>
              </w:rPr>
              <w:t xml:space="preserve"> loại </w:t>
            </w:r>
            <w:r w:rsidR="0054576B" w:rsidRPr="00540353">
              <w:rPr>
                <w:rFonts w:ascii="Times New Roman" w:eastAsia="Times New Roman" w:hAnsi="Times New Roman" w:cs="Times New Roman"/>
                <w:strike/>
                <w:sz w:val="26"/>
                <w:szCs w:val="26"/>
              </w:rPr>
              <w:t>8kg</w:t>
            </w:r>
            <w:r w:rsidRPr="00540353">
              <w:rPr>
                <w:rFonts w:ascii="Times New Roman" w:eastAsia="Times New Roman" w:hAnsi="Times New Roman" w:cs="Times New Roman"/>
                <w:strike/>
                <w:sz w:val="26"/>
                <w:szCs w:val="26"/>
              </w:rPr>
              <w:tab/>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11</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9</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eastAsia="Times New Roman" w:hAnsi="Times New Roman" w:cs="Times New Roman"/>
                <w:strike/>
                <w:sz w:val="26"/>
                <w:szCs w:val="26"/>
              </w:rPr>
            </w:pPr>
            <w:r w:rsidRPr="00540353">
              <w:rPr>
                <w:rFonts w:ascii="Times New Roman" w:eastAsia="Times New Roman" w:hAnsi="Times New Roman" w:cs="Times New Roman"/>
                <w:strike/>
                <w:sz w:val="26"/>
                <w:szCs w:val="26"/>
              </w:rPr>
              <w:t xml:space="preserve">Bình Bột </w:t>
            </w:r>
            <w:r w:rsidR="0054576B" w:rsidRPr="00540353">
              <w:rPr>
                <w:rFonts w:ascii="Times New Roman" w:eastAsia="Times New Roman" w:hAnsi="Times New Roman" w:cs="Times New Roman"/>
                <w:strike/>
                <w:sz w:val="26"/>
                <w:szCs w:val="26"/>
              </w:rPr>
              <w:t>-</w:t>
            </w:r>
            <w:r w:rsidRPr="00540353">
              <w:rPr>
                <w:rFonts w:ascii="Times New Roman" w:eastAsia="Times New Roman" w:hAnsi="Times New Roman" w:cs="Times New Roman"/>
                <w:strike/>
                <w:sz w:val="26"/>
                <w:szCs w:val="26"/>
              </w:rPr>
              <w:t xml:space="preserve"> loại </w:t>
            </w:r>
            <w:r w:rsidR="0054576B" w:rsidRPr="00540353">
              <w:rPr>
                <w:rFonts w:ascii="Times New Roman" w:eastAsia="Times New Roman" w:hAnsi="Times New Roman" w:cs="Times New Roman"/>
                <w:strike/>
                <w:sz w:val="26"/>
                <w:szCs w:val="26"/>
              </w:rPr>
              <w:t>35kg</w:t>
            </w:r>
            <w:r w:rsidRPr="00540353">
              <w:rPr>
                <w:rFonts w:ascii="Times New Roman" w:eastAsia="Times New Roman" w:hAnsi="Times New Roman" w:cs="Times New Roman"/>
                <w:strike/>
                <w:sz w:val="26"/>
                <w:szCs w:val="26"/>
              </w:rPr>
              <w:tab/>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08</w:t>
            </w:r>
          </w:p>
        </w:tc>
      </w:tr>
      <w:tr w:rsidR="00755899" w:rsidRPr="00540353" w:rsidTr="00755899">
        <w:tc>
          <w:tcPr>
            <w:tcW w:w="1080" w:type="dxa"/>
            <w:vAlign w:val="center"/>
          </w:tcPr>
          <w:p w:rsidR="00755899" w:rsidRPr="00540353" w:rsidRDefault="00755899" w:rsidP="00755899">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hAnsi="Times New Roman" w:cs="Times New Roman"/>
                <w:strike/>
                <w:sz w:val="26"/>
                <w:szCs w:val="26"/>
                <w:lang w:val="es-ES_tradnl"/>
              </w:rPr>
              <w:t>10</w:t>
            </w:r>
          </w:p>
        </w:tc>
        <w:tc>
          <w:tcPr>
            <w:tcW w:w="3690" w:type="dxa"/>
          </w:tcPr>
          <w:p w:rsidR="00755899" w:rsidRPr="00540353" w:rsidRDefault="00755899" w:rsidP="0054576B">
            <w:pPr>
              <w:pStyle w:val="ListParagraph"/>
              <w:tabs>
                <w:tab w:val="left" w:pos="567"/>
              </w:tabs>
              <w:spacing w:line="240" w:lineRule="auto"/>
              <w:ind w:left="0"/>
              <w:contextualSpacing w:val="0"/>
              <w:rPr>
                <w:rFonts w:ascii="Times New Roman" w:eastAsia="Times New Roman" w:hAnsi="Times New Roman" w:cs="Times New Roman"/>
                <w:strike/>
                <w:sz w:val="26"/>
                <w:szCs w:val="26"/>
              </w:rPr>
            </w:pPr>
            <w:r w:rsidRPr="00540353">
              <w:rPr>
                <w:rFonts w:ascii="Times New Roman" w:eastAsia="Times New Roman" w:hAnsi="Times New Roman" w:cs="Times New Roman"/>
                <w:strike/>
                <w:sz w:val="26"/>
                <w:szCs w:val="26"/>
              </w:rPr>
              <w:t>Loại b</w:t>
            </w:r>
            <w:r w:rsidR="0054576B" w:rsidRPr="00540353">
              <w:rPr>
                <w:rFonts w:ascii="Times New Roman" w:eastAsia="Times New Roman" w:hAnsi="Times New Roman" w:cs="Times New Roman"/>
                <w:strike/>
                <w:sz w:val="26"/>
                <w:szCs w:val="26"/>
              </w:rPr>
              <w:t>ình xe đẩy tay</w:t>
            </w:r>
            <w:r w:rsidRPr="00540353">
              <w:rPr>
                <w:rFonts w:ascii="Times New Roman" w:eastAsia="Times New Roman" w:hAnsi="Times New Roman" w:cs="Times New Roman"/>
                <w:strike/>
                <w:sz w:val="26"/>
                <w:szCs w:val="26"/>
              </w:rPr>
              <w:tab/>
            </w:r>
          </w:p>
        </w:tc>
        <w:tc>
          <w:tcPr>
            <w:tcW w:w="3960" w:type="dxa"/>
          </w:tcPr>
          <w:p w:rsidR="00755899" w:rsidRPr="00540353" w:rsidRDefault="0054576B" w:rsidP="0054576B">
            <w:pPr>
              <w:pStyle w:val="ListParagraph"/>
              <w:tabs>
                <w:tab w:val="left" w:pos="567"/>
              </w:tabs>
              <w:spacing w:line="240" w:lineRule="auto"/>
              <w:ind w:left="0"/>
              <w:contextualSpacing w:val="0"/>
              <w:jc w:val="center"/>
              <w:rPr>
                <w:rFonts w:ascii="Times New Roman" w:hAnsi="Times New Roman" w:cs="Times New Roman"/>
                <w:strike/>
                <w:sz w:val="26"/>
                <w:szCs w:val="26"/>
                <w:lang w:val="es-ES_tradnl"/>
              </w:rPr>
            </w:pPr>
            <w:r w:rsidRPr="00540353">
              <w:rPr>
                <w:rFonts w:ascii="Times New Roman" w:eastAsia="Times New Roman" w:hAnsi="Times New Roman" w:cs="Times New Roman"/>
                <w:strike/>
                <w:sz w:val="26"/>
                <w:szCs w:val="26"/>
              </w:rPr>
              <w:t>03</w:t>
            </w:r>
          </w:p>
        </w:tc>
      </w:tr>
    </w:tbl>
    <w:p w:rsidR="00AD35A0" w:rsidRDefault="00AD35A0" w:rsidP="00307C17">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z w:val="28"/>
          <w:szCs w:val="28"/>
          <w:lang w:val="es-ES_tradnl"/>
        </w:rPr>
      </w:pPr>
      <w:bookmarkStart w:id="559" w:name="_Toc3714690"/>
      <w:bookmarkStart w:id="560" w:name="_Toc6064509"/>
      <w:bookmarkStart w:id="561" w:name="_Toc6826542"/>
      <w:r w:rsidRPr="00307C17">
        <w:rPr>
          <w:rFonts w:ascii="Times New Roman" w:hAnsi="Times New Roman" w:cs="Times New Roman"/>
          <w:sz w:val="28"/>
          <w:szCs w:val="28"/>
          <w:lang w:val="es-ES_tradnl"/>
        </w:rPr>
        <w:t>Phương tiện, trang thiết bị, dụng cụ phục vụ công tác khẩn nguy</w:t>
      </w:r>
      <w:bookmarkEnd w:id="559"/>
      <w:r w:rsidR="00307C17">
        <w:rPr>
          <w:rFonts w:ascii="Times New Roman" w:hAnsi="Times New Roman" w:cs="Times New Roman"/>
          <w:sz w:val="28"/>
          <w:szCs w:val="28"/>
          <w:lang w:val="es-ES_tradnl"/>
        </w:rPr>
        <w:t>:</w:t>
      </w:r>
      <w:bookmarkEnd w:id="560"/>
      <w:bookmarkEnd w:id="561"/>
    </w:p>
    <w:tbl>
      <w:tblPr>
        <w:tblW w:w="10431" w:type="dxa"/>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442"/>
        <w:gridCol w:w="1661"/>
        <w:gridCol w:w="1041"/>
        <w:gridCol w:w="2399"/>
        <w:gridCol w:w="1661"/>
        <w:gridCol w:w="1661"/>
      </w:tblGrid>
      <w:tr w:rsidR="00E819DD" w:rsidRPr="00B34AFD" w:rsidTr="00E819DD">
        <w:trPr>
          <w:jc w:val="center"/>
        </w:trPr>
        <w:tc>
          <w:tcPr>
            <w:tcW w:w="272" w:type="pct"/>
            <w:tcBorders>
              <w:bottom w:val="single" w:sz="4" w:space="0" w:color="auto"/>
            </w:tcBorders>
            <w:shd w:val="clear" w:color="auto" w:fill="D9D9D9" w:themeFill="background1" w:themeFillShade="D9"/>
            <w:vAlign w:val="center"/>
          </w:tcPr>
          <w:p w:rsidR="00E819DD" w:rsidRDefault="00E819DD" w:rsidP="00562E92">
            <w:pPr>
              <w:widowControl w:val="0"/>
              <w:spacing w:before="0" w:after="0" w:line="240" w:lineRule="auto"/>
              <w:jc w:val="center"/>
              <w:rPr>
                <w:rFonts w:ascii="Times New Roman" w:hAnsi="Times New Roman" w:cs="Times New Roman"/>
                <w:b/>
                <w:sz w:val="26"/>
                <w:szCs w:val="26"/>
              </w:rPr>
            </w:pPr>
            <w:r w:rsidRPr="00B34AFD">
              <w:rPr>
                <w:rFonts w:ascii="Times New Roman" w:hAnsi="Times New Roman" w:cs="Times New Roman"/>
                <w:b/>
                <w:sz w:val="26"/>
                <w:szCs w:val="26"/>
              </w:rPr>
              <w:t>S</w:t>
            </w:r>
          </w:p>
          <w:p w:rsidR="00E819DD" w:rsidRPr="00B34AFD" w:rsidRDefault="00E819DD" w:rsidP="00562E92">
            <w:pPr>
              <w:widowControl w:val="0"/>
              <w:spacing w:before="0" w:after="0" w:line="240" w:lineRule="auto"/>
              <w:jc w:val="center"/>
              <w:rPr>
                <w:rFonts w:ascii="Times New Roman" w:hAnsi="Times New Roman" w:cs="Times New Roman"/>
                <w:sz w:val="26"/>
                <w:szCs w:val="26"/>
              </w:rPr>
            </w:pPr>
            <w:r w:rsidRPr="00B34AFD">
              <w:rPr>
                <w:rFonts w:ascii="Times New Roman" w:hAnsi="Times New Roman" w:cs="Times New Roman"/>
                <w:b/>
                <w:sz w:val="26"/>
                <w:szCs w:val="26"/>
              </w:rPr>
              <w:t>TT</w:t>
            </w:r>
          </w:p>
        </w:tc>
        <w:tc>
          <w:tcPr>
            <w:tcW w:w="691" w:type="pct"/>
            <w:tcBorders>
              <w:bottom w:val="single" w:sz="4" w:space="0" w:color="auto"/>
            </w:tcBorders>
            <w:shd w:val="clear" w:color="auto" w:fill="D9D9D9" w:themeFill="background1" w:themeFillShade="D9"/>
            <w:vAlign w:val="center"/>
          </w:tcPr>
          <w:p w:rsidR="00E819DD" w:rsidRPr="00E819DD" w:rsidRDefault="00E819DD" w:rsidP="00E819DD">
            <w:pPr>
              <w:widowControl w:val="0"/>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Tên/Loại xe</w:t>
            </w:r>
          </w:p>
        </w:tc>
        <w:tc>
          <w:tcPr>
            <w:tcW w:w="1295" w:type="pct"/>
            <w:gridSpan w:val="2"/>
            <w:tcBorders>
              <w:bottom w:val="single" w:sz="4" w:space="0" w:color="auto"/>
            </w:tcBorders>
            <w:shd w:val="clear" w:color="auto" w:fill="D9D9D9" w:themeFill="background1" w:themeFillShade="D9"/>
            <w:vAlign w:val="center"/>
          </w:tcPr>
          <w:p w:rsidR="00E819DD" w:rsidRPr="00E819DD" w:rsidRDefault="00E819DD" w:rsidP="00562E92">
            <w:pPr>
              <w:widowControl w:val="0"/>
              <w:spacing w:before="0" w:after="0" w:line="240" w:lineRule="auto"/>
              <w:jc w:val="center"/>
              <w:rPr>
                <w:rFonts w:ascii="Times New Roman" w:hAnsi="Times New Roman" w:cs="Times New Roman"/>
                <w:b/>
                <w:strike/>
                <w:sz w:val="26"/>
                <w:szCs w:val="26"/>
              </w:rPr>
            </w:pPr>
            <w:r w:rsidRPr="00E819DD">
              <w:rPr>
                <w:rFonts w:ascii="Times New Roman" w:hAnsi="Times New Roman" w:cs="Times New Roman"/>
                <w:b/>
                <w:strike/>
                <w:sz w:val="26"/>
                <w:szCs w:val="26"/>
              </w:rPr>
              <w:t>Chủng loại và ký hiệu</w:t>
            </w:r>
          </w:p>
          <w:p w:rsidR="00E819DD" w:rsidRPr="00B34AFD" w:rsidRDefault="00E819DD" w:rsidP="00562E92">
            <w:pPr>
              <w:widowControl w:val="0"/>
              <w:spacing w:before="0" w:after="0" w:line="240" w:lineRule="auto"/>
              <w:jc w:val="center"/>
              <w:rPr>
                <w:rFonts w:ascii="Times New Roman" w:hAnsi="Times New Roman" w:cs="Times New Roman"/>
                <w:sz w:val="26"/>
                <w:szCs w:val="26"/>
              </w:rPr>
            </w:pPr>
            <w:r>
              <w:rPr>
                <w:rFonts w:ascii="Times New Roman" w:hAnsi="Times New Roman" w:cs="Times New Roman"/>
                <w:b/>
                <w:sz w:val="26"/>
                <w:szCs w:val="26"/>
              </w:rPr>
              <w:t>Dung tích nước</w:t>
            </w:r>
          </w:p>
        </w:tc>
        <w:tc>
          <w:tcPr>
            <w:tcW w:w="1150" w:type="pct"/>
            <w:tcBorders>
              <w:bottom w:val="single" w:sz="4" w:space="0" w:color="auto"/>
            </w:tcBorders>
            <w:shd w:val="clear" w:color="auto" w:fill="D9D9D9" w:themeFill="background1" w:themeFillShade="D9"/>
            <w:vAlign w:val="center"/>
          </w:tcPr>
          <w:p w:rsidR="00E819DD" w:rsidRDefault="00E819DD" w:rsidP="00562E92">
            <w:pPr>
              <w:widowControl w:val="0"/>
              <w:spacing w:before="0" w:after="0" w:line="240" w:lineRule="auto"/>
              <w:jc w:val="center"/>
              <w:rPr>
                <w:rFonts w:ascii="Times New Roman" w:hAnsi="Times New Roman" w:cs="Times New Roman"/>
                <w:b/>
                <w:sz w:val="26"/>
                <w:szCs w:val="26"/>
              </w:rPr>
            </w:pPr>
            <w:r w:rsidRPr="00B34AFD">
              <w:rPr>
                <w:rFonts w:ascii="Times New Roman" w:hAnsi="Times New Roman" w:cs="Times New Roman"/>
                <w:b/>
                <w:sz w:val="26"/>
                <w:szCs w:val="26"/>
              </w:rPr>
              <w:t>Số lượng</w:t>
            </w:r>
          </w:p>
          <w:p w:rsidR="00E819DD" w:rsidRPr="00B34AFD" w:rsidRDefault="00E819DD" w:rsidP="00562E92">
            <w:pPr>
              <w:widowControl w:val="0"/>
              <w:spacing w:before="0" w:after="0" w:line="240" w:lineRule="auto"/>
              <w:jc w:val="center"/>
              <w:rPr>
                <w:rFonts w:ascii="Times New Roman" w:hAnsi="Times New Roman" w:cs="Times New Roman"/>
                <w:sz w:val="26"/>
                <w:szCs w:val="26"/>
              </w:rPr>
            </w:pPr>
            <w:r>
              <w:rPr>
                <w:rFonts w:ascii="Times New Roman" w:hAnsi="Times New Roman" w:cs="Times New Roman"/>
                <w:b/>
                <w:sz w:val="26"/>
                <w:szCs w:val="26"/>
              </w:rPr>
              <w:t>Tốc độ xả Foam/Bột</w:t>
            </w:r>
          </w:p>
        </w:tc>
        <w:tc>
          <w:tcPr>
            <w:tcW w:w="796" w:type="pct"/>
            <w:tcBorders>
              <w:bottom w:val="single" w:sz="4" w:space="0" w:color="auto"/>
            </w:tcBorders>
            <w:shd w:val="clear" w:color="auto" w:fill="D9D9D9" w:themeFill="background1" w:themeFillShade="D9"/>
          </w:tcPr>
          <w:p w:rsidR="00E819DD" w:rsidRPr="00B34AFD" w:rsidRDefault="00E819DD" w:rsidP="00E819DD">
            <w:pPr>
              <w:widowControl w:val="0"/>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Dung lượng bột khô (kg)</w:t>
            </w:r>
          </w:p>
        </w:tc>
        <w:tc>
          <w:tcPr>
            <w:tcW w:w="796" w:type="pct"/>
            <w:tcBorders>
              <w:bottom w:val="single" w:sz="4" w:space="0" w:color="auto"/>
            </w:tcBorders>
            <w:shd w:val="clear" w:color="auto" w:fill="D9D9D9" w:themeFill="background1" w:themeFillShade="D9"/>
            <w:vAlign w:val="center"/>
          </w:tcPr>
          <w:p w:rsidR="00E819DD" w:rsidRPr="00E819DD" w:rsidRDefault="00E819DD" w:rsidP="00562E92">
            <w:pPr>
              <w:widowControl w:val="0"/>
              <w:spacing w:before="0" w:after="0" w:line="240" w:lineRule="auto"/>
              <w:jc w:val="center"/>
              <w:rPr>
                <w:rFonts w:ascii="Times New Roman" w:hAnsi="Times New Roman" w:cs="Times New Roman"/>
                <w:b/>
                <w:strike/>
                <w:sz w:val="26"/>
                <w:szCs w:val="26"/>
              </w:rPr>
            </w:pPr>
            <w:r w:rsidRPr="00E819DD">
              <w:rPr>
                <w:rFonts w:ascii="Times New Roman" w:hAnsi="Times New Roman" w:cs="Times New Roman"/>
                <w:b/>
                <w:strike/>
                <w:sz w:val="26"/>
                <w:szCs w:val="26"/>
              </w:rPr>
              <w:t xml:space="preserve">Nơi </w:t>
            </w:r>
          </w:p>
          <w:p w:rsidR="00E819DD" w:rsidRDefault="00E819DD" w:rsidP="00562E92">
            <w:pPr>
              <w:widowControl w:val="0"/>
              <w:spacing w:before="0" w:after="0" w:line="240" w:lineRule="auto"/>
              <w:jc w:val="center"/>
              <w:rPr>
                <w:rFonts w:ascii="Times New Roman" w:hAnsi="Times New Roman" w:cs="Times New Roman"/>
                <w:b/>
                <w:strike/>
                <w:sz w:val="26"/>
                <w:szCs w:val="26"/>
              </w:rPr>
            </w:pPr>
            <w:r w:rsidRPr="00E819DD">
              <w:rPr>
                <w:rFonts w:ascii="Times New Roman" w:hAnsi="Times New Roman" w:cs="Times New Roman"/>
                <w:b/>
                <w:strike/>
                <w:sz w:val="26"/>
                <w:szCs w:val="26"/>
              </w:rPr>
              <w:t>bố trí, lắp đặt</w:t>
            </w:r>
            <w:r>
              <w:rPr>
                <w:rFonts w:ascii="Times New Roman" w:hAnsi="Times New Roman" w:cs="Times New Roman"/>
                <w:b/>
                <w:strike/>
                <w:sz w:val="26"/>
                <w:szCs w:val="26"/>
              </w:rPr>
              <w:t>.</w:t>
            </w:r>
          </w:p>
          <w:p w:rsidR="00E819DD" w:rsidRPr="00E819DD" w:rsidRDefault="00E819DD" w:rsidP="00562E92">
            <w:pPr>
              <w:widowControl w:val="0"/>
              <w:spacing w:before="0" w:after="0" w:line="240" w:lineRule="auto"/>
              <w:jc w:val="center"/>
              <w:rPr>
                <w:rFonts w:ascii="Times New Roman" w:hAnsi="Times New Roman" w:cs="Times New Roman"/>
                <w:sz w:val="26"/>
                <w:szCs w:val="26"/>
              </w:rPr>
            </w:pPr>
            <w:r w:rsidRPr="00E819DD">
              <w:rPr>
                <w:rFonts w:ascii="Times New Roman" w:hAnsi="Times New Roman" w:cs="Times New Roman"/>
                <w:b/>
                <w:sz w:val="26"/>
                <w:szCs w:val="26"/>
              </w:rPr>
              <w:t>Ghi chú</w:t>
            </w:r>
          </w:p>
        </w:tc>
      </w:tr>
      <w:tr w:rsidR="00E819DD" w:rsidRPr="00B34AFD" w:rsidTr="00E819DD">
        <w:trPr>
          <w:trHeight w:val="377"/>
          <w:jc w:val="center"/>
        </w:trPr>
        <w:tc>
          <w:tcPr>
            <w:tcW w:w="272" w:type="pct"/>
            <w:vMerge w:val="restart"/>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tabs>
                <w:tab w:val="left" w:pos="851"/>
              </w:tabs>
              <w:jc w:val="center"/>
              <w:rPr>
                <w:rFonts w:ascii="Times New Roman" w:hAnsi="Times New Roman" w:cs="Times New Roman"/>
                <w:sz w:val="26"/>
                <w:szCs w:val="26"/>
                <w:lang w:val="vi-VN"/>
              </w:rPr>
            </w:pPr>
            <w:r w:rsidRPr="00B34AFD">
              <w:rPr>
                <w:rFonts w:ascii="Times New Roman" w:hAnsi="Times New Roman" w:cs="Times New Roman"/>
                <w:sz w:val="26"/>
                <w:szCs w:val="26"/>
              </w:rPr>
              <w:t>1</w:t>
            </w:r>
          </w:p>
        </w:tc>
        <w:tc>
          <w:tcPr>
            <w:tcW w:w="691" w:type="pct"/>
            <w:vMerge w:val="restart"/>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Xe cứu hỏa</w:t>
            </w:r>
          </w:p>
        </w:tc>
        <w:tc>
          <w:tcPr>
            <w:tcW w:w="1295" w:type="pct"/>
            <w:gridSpan w:val="2"/>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ROSENBAUER MAN</w:t>
            </w:r>
          </w:p>
        </w:tc>
        <w:tc>
          <w:tcPr>
            <w:tcW w:w="1150" w:type="pct"/>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01 xe</w:t>
            </w:r>
          </w:p>
        </w:tc>
        <w:tc>
          <w:tcPr>
            <w:tcW w:w="796" w:type="pct"/>
            <w:tcBorders>
              <w:top w:val="single" w:sz="4" w:space="0" w:color="auto"/>
              <w:left w:val="single" w:sz="4" w:space="0" w:color="auto"/>
              <w:bottom w:val="single" w:sz="4" w:space="0" w:color="auto"/>
              <w:right w:val="single" w:sz="4" w:space="0" w:color="auto"/>
            </w:tcBorders>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restart"/>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Nhà xe ngoại trường Cảng HKQT Phú Quốc</w:t>
            </w:r>
          </w:p>
        </w:tc>
      </w:tr>
      <w:tr w:rsidR="00E819DD" w:rsidRPr="00B34AFD" w:rsidTr="00E819DD">
        <w:trPr>
          <w:trHeight w:val="341"/>
          <w:jc w:val="center"/>
        </w:trPr>
        <w:tc>
          <w:tcPr>
            <w:tcW w:w="272" w:type="pct"/>
            <w:vMerge/>
            <w:tcBorders>
              <w:top w:val="single" w:sz="4" w:space="0" w:color="auto"/>
            </w:tcBorders>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tcBorders>
              <w:top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tcBorders>
              <w:top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Bộ áo quần chống cháy</w:t>
            </w:r>
          </w:p>
        </w:tc>
        <w:tc>
          <w:tcPr>
            <w:tcW w:w="1150" w:type="pct"/>
            <w:tcBorders>
              <w:top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04 bộ</w:t>
            </w:r>
          </w:p>
        </w:tc>
        <w:tc>
          <w:tcPr>
            <w:tcW w:w="796" w:type="pct"/>
            <w:tcBorders>
              <w:top w:val="single" w:sz="4" w:space="0" w:color="auto"/>
            </w:tcBorders>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tcBorders>
              <w:top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474"/>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spacing w:before="0" w:after="0" w:line="240" w:lineRule="auto"/>
              <w:rPr>
                <w:rFonts w:ascii="Times New Roman" w:hAnsi="Times New Roman" w:cs="Times New Roman"/>
                <w:sz w:val="26"/>
                <w:szCs w:val="26"/>
              </w:rPr>
            </w:pPr>
            <w:r w:rsidRPr="00B34AFD">
              <w:rPr>
                <w:rFonts w:ascii="Times New Roman" w:hAnsi="Times New Roman" w:cs="Times New Roman"/>
                <w:sz w:val="26"/>
                <w:szCs w:val="26"/>
              </w:rPr>
              <w:t>Dụng cụ máy cưa cắt, máy phát điện 3,2KW, kềm thủy lực mở cửa, dụng cụ cứu thương</w:t>
            </w:r>
          </w:p>
        </w:tc>
        <w:tc>
          <w:tcPr>
            <w:tcW w:w="1150" w:type="pct"/>
            <w:vAlign w:val="center"/>
          </w:tcPr>
          <w:p w:rsidR="00E819DD" w:rsidRPr="00B34AFD" w:rsidRDefault="00E819DD" w:rsidP="00562E92">
            <w:pPr>
              <w:widowControl w:val="0"/>
              <w:tabs>
                <w:tab w:val="left" w:pos="851"/>
              </w:tabs>
              <w:spacing w:before="0" w:after="0" w:line="240" w:lineRule="auto"/>
              <w:rPr>
                <w:rFonts w:ascii="Times New Roman" w:hAnsi="Times New Roman" w:cs="Times New Roman"/>
                <w:sz w:val="26"/>
                <w:szCs w:val="26"/>
              </w:rPr>
            </w:pPr>
            <w:r w:rsidRPr="00B34AFD">
              <w:rPr>
                <w:rFonts w:ascii="Times New Roman" w:hAnsi="Times New Roman" w:cs="Times New Roman"/>
                <w:sz w:val="26"/>
                <w:szCs w:val="26"/>
              </w:rPr>
              <w:t>01 bộ</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836"/>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tcBorders>
              <w:bottom w:val="single" w:sz="4" w:space="0" w:color="auto"/>
            </w:tcBorders>
            <w:vAlign w:val="center"/>
          </w:tcPr>
          <w:p w:rsidR="00E819DD" w:rsidRPr="00B34AFD" w:rsidRDefault="00E819DD" w:rsidP="00562E92">
            <w:pPr>
              <w:widowControl w:val="0"/>
              <w:tabs>
                <w:tab w:val="left" w:pos="851"/>
                <w:tab w:val="center" w:pos="1433"/>
              </w:tabs>
              <w:spacing w:line="240" w:lineRule="auto"/>
              <w:rPr>
                <w:rFonts w:ascii="Times New Roman" w:hAnsi="Times New Roman" w:cs="Times New Roman"/>
                <w:sz w:val="26"/>
                <w:szCs w:val="26"/>
              </w:rPr>
            </w:pPr>
            <w:r w:rsidRPr="00B34AFD">
              <w:rPr>
                <w:rFonts w:ascii="Times New Roman" w:hAnsi="Times New Roman" w:cs="Times New Roman"/>
                <w:sz w:val="26"/>
                <w:szCs w:val="26"/>
              </w:rPr>
              <w:t>Nước</w:t>
            </w:r>
          </w:p>
        </w:tc>
        <w:tc>
          <w:tcPr>
            <w:tcW w:w="1150" w:type="pct"/>
            <w:tcBorders>
              <w:bottom w:val="single" w:sz="4" w:space="0" w:color="auto"/>
            </w:tcBorders>
            <w:vAlign w:val="center"/>
          </w:tcPr>
          <w:p w:rsidR="00E819DD" w:rsidRPr="00B34AFD" w:rsidRDefault="00E819DD" w:rsidP="00562E92">
            <w:pPr>
              <w:widowControl w:val="0"/>
              <w:spacing w:line="240" w:lineRule="auto"/>
              <w:rPr>
                <w:rFonts w:ascii="Times New Roman" w:hAnsi="Times New Roman" w:cs="Times New Roman"/>
                <w:sz w:val="26"/>
                <w:szCs w:val="26"/>
              </w:rPr>
            </w:pPr>
            <w:r w:rsidRPr="00B34AFD">
              <w:rPr>
                <w:rFonts w:ascii="Times New Roman" w:hAnsi="Times New Roman" w:cs="Times New Roman"/>
                <w:sz w:val="26"/>
                <w:szCs w:val="26"/>
              </w:rPr>
              <w:t>8m</w:t>
            </w:r>
            <w:r w:rsidRPr="00B34AFD">
              <w:rPr>
                <w:rFonts w:ascii="Times New Roman" w:hAnsi="Times New Roman" w:cs="Times New Roman"/>
                <w:sz w:val="26"/>
                <w:szCs w:val="26"/>
                <w:vertAlign w:val="superscript"/>
              </w:rPr>
              <w:t>3</w:t>
            </w:r>
            <w:r w:rsidRPr="00B34AFD">
              <w:rPr>
                <w:rFonts w:ascii="Times New Roman" w:hAnsi="Times New Roman" w:cs="Times New Roman"/>
                <w:sz w:val="26"/>
                <w:szCs w:val="26"/>
              </w:rPr>
              <w:t>, phun 2.500 lít/phút, xa 65m</w:t>
            </w:r>
          </w:p>
        </w:tc>
        <w:tc>
          <w:tcPr>
            <w:tcW w:w="796" w:type="pct"/>
            <w:tcBorders>
              <w:bottom w:val="single" w:sz="4" w:space="0" w:color="auto"/>
            </w:tcBorders>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tcBorders>
              <w:bottom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377"/>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tcBorders>
              <w:right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Foam</w:t>
            </w:r>
          </w:p>
        </w:tc>
        <w:tc>
          <w:tcPr>
            <w:tcW w:w="1150" w:type="pct"/>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1.080 lít</w:t>
            </w:r>
          </w:p>
        </w:tc>
        <w:tc>
          <w:tcPr>
            <w:tcW w:w="796" w:type="pct"/>
            <w:tcBorders>
              <w:top w:val="single" w:sz="4" w:space="0" w:color="auto"/>
              <w:left w:val="single" w:sz="4" w:space="0" w:color="auto"/>
              <w:bottom w:val="single" w:sz="4" w:space="0" w:color="auto"/>
              <w:right w:val="single" w:sz="4" w:space="0" w:color="auto"/>
            </w:tcBorders>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tcBorders>
              <w:top w:val="single" w:sz="4" w:space="0" w:color="auto"/>
              <w:left w:val="single" w:sz="4" w:space="0" w:color="auto"/>
              <w:bottom w:val="single" w:sz="4" w:space="0" w:color="auto"/>
              <w:right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701"/>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tcBorders>
              <w:top w:val="single" w:sz="4" w:space="0" w:color="auto"/>
            </w:tcBorders>
            <w:vAlign w:val="center"/>
          </w:tcPr>
          <w:p w:rsidR="00E819DD" w:rsidRPr="00B34AFD" w:rsidRDefault="00E819DD" w:rsidP="00562E92">
            <w:pPr>
              <w:widowControl w:val="0"/>
              <w:tabs>
                <w:tab w:val="left" w:pos="851"/>
              </w:tabs>
              <w:spacing w:line="240" w:lineRule="auto"/>
              <w:rPr>
                <w:rFonts w:ascii="Times New Roman" w:hAnsi="Times New Roman" w:cs="Times New Roman"/>
                <w:sz w:val="26"/>
                <w:szCs w:val="26"/>
              </w:rPr>
            </w:pPr>
            <w:r w:rsidRPr="00B34AFD">
              <w:rPr>
                <w:rFonts w:ascii="Times New Roman" w:hAnsi="Times New Roman" w:cs="Times New Roman"/>
                <w:sz w:val="26"/>
                <w:szCs w:val="26"/>
              </w:rPr>
              <w:t>Bột khô</w:t>
            </w:r>
          </w:p>
        </w:tc>
        <w:tc>
          <w:tcPr>
            <w:tcW w:w="1150" w:type="pct"/>
            <w:tcBorders>
              <w:top w:val="single" w:sz="4" w:space="0" w:color="auto"/>
            </w:tcBorders>
            <w:vAlign w:val="center"/>
          </w:tcPr>
          <w:p w:rsidR="00E819DD" w:rsidRPr="00B34AFD" w:rsidRDefault="00E819DD" w:rsidP="00562E92">
            <w:pPr>
              <w:widowControl w:val="0"/>
              <w:spacing w:line="240" w:lineRule="auto"/>
              <w:rPr>
                <w:rFonts w:ascii="Times New Roman" w:hAnsi="Times New Roman" w:cs="Times New Roman"/>
                <w:sz w:val="26"/>
                <w:szCs w:val="26"/>
              </w:rPr>
            </w:pPr>
            <w:r w:rsidRPr="00B34AFD">
              <w:rPr>
                <w:rFonts w:ascii="Times New Roman" w:hAnsi="Times New Roman" w:cs="Times New Roman"/>
                <w:sz w:val="26"/>
                <w:szCs w:val="26"/>
              </w:rPr>
              <w:t>250kg, khí nitơ 2 bình, phun xa 10m</w:t>
            </w:r>
          </w:p>
        </w:tc>
        <w:tc>
          <w:tcPr>
            <w:tcW w:w="796" w:type="pct"/>
            <w:tcBorders>
              <w:top w:val="single" w:sz="4" w:space="0" w:color="auto"/>
            </w:tcBorders>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tcBorders>
              <w:top w:val="single" w:sz="4" w:space="0" w:color="auto"/>
            </w:tcBorders>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332"/>
          <w:jc w:val="center"/>
        </w:trPr>
        <w:tc>
          <w:tcPr>
            <w:tcW w:w="272" w:type="pct"/>
            <w:vMerge w:val="restart"/>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r w:rsidRPr="00B34AFD">
              <w:rPr>
                <w:rFonts w:ascii="Times New Roman" w:hAnsi="Times New Roman" w:cs="Times New Roman"/>
                <w:sz w:val="26"/>
                <w:szCs w:val="26"/>
              </w:rPr>
              <w:t>2</w:t>
            </w:r>
          </w:p>
        </w:tc>
        <w:tc>
          <w:tcPr>
            <w:tcW w:w="691" w:type="pct"/>
            <w:vMerge w:val="restart"/>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Xe cứu hỏa</w:t>
            </w:r>
          </w:p>
        </w:tc>
        <w:tc>
          <w:tcPr>
            <w:tcW w:w="1295" w:type="pct"/>
            <w:gridSpan w:val="2"/>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PANTHER 6x6 CA-05</w:t>
            </w:r>
          </w:p>
        </w:tc>
        <w:tc>
          <w:tcPr>
            <w:tcW w:w="1150" w:type="pct"/>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01 xe</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restart"/>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Nhà xe ngoại trường Cảng HKQT Phú Quốc</w:t>
            </w:r>
          </w:p>
        </w:tc>
      </w:tr>
      <w:tr w:rsidR="00E819DD" w:rsidRPr="00B34AFD" w:rsidTr="00E819DD">
        <w:trPr>
          <w:trHeight w:val="341"/>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Bộ áo quần chống cháy</w:t>
            </w:r>
          </w:p>
        </w:tc>
        <w:tc>
          <w:tcPr>
            <w:tcW w:w="1150" w:type="pct"/>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04 bộ</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993"/>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spacing w:before="0" w:after="0" w:line="240" w:lineRule="auto"/>
              <w:rPr>
                <w:rFonts w:ascii="Times New Roman" w:hAnsi="Times New Roman" w:cs="Times New Roman"/>
                <w:sz w:val="26"/>
                <w:szCs w:val="26"/>
              </w:rPr>
            </w:pPr>
            <w:r w:rsidRPr="00B34AFD">
              <w:rPr>
                <w:rFonts w:ascii="Times New Roman" w:hAnsi="Times New Roman" w:cs="Times New Roman"/>
                <w:sz w:val="26"/>
                <w:szCs w:val="26"/>
              </w:rPr>
              <w:t>Dụng cụ máy cưa cắt, máy phát điện 3,2KW, kềm thủy lực mở cửa, dụng cụ cứu thương</w:t>
            </w:r>
          </w:p>
        </w:tc>
        <w:tc>
          <w:tcPr>
            <w:tcW w:w="1150" w:type="pct"/>
            <w:vAlign w:val="center"/>
          </w:tcPr>
          <w:p w:rsidR="00E819DD" w:rsidRPr="00B34AFD" w:rsidRDefault="00E819DD" w:rsidP="00562E92">
            <w:pPr>
              <w:widowControl w:val="0"/>
              <w:tabs>
                <w:tab w:val="left" w:pos="851"/>
              </w:tabs>
              <w:spacing w:before="0" w:after="0" w:line="240" w:lineRule="auto"/>
              <w:rPr>
                <w:rFonts w:ascii="Times New Roman" w:hAnsi="Times New Roman" w:cs="Times New Roman"/>
                <w:sz w:val="26"/>
                <w:szCs w:val="26"/>
              </w:rPr>
            </w:pPr>
            <w:r w:rsidRPr="00B34AFD">
              <w:rPr>
                <w:rFonts w:ascii="Times New Roman" w:hAnsi="Times New Roman" w:cs="Times New Roman"/>
                <w:sz w:val="26"/>
                <w:szCs w:val="26"/>
              </w:rPr>
              <w:t>01 bộ</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674"/>
          <w:jc w:val="center"/>
        </w:trPr>
        <w:tc>
          <w:tcPr>
            <w:tcW w:w="272" w:type="pct"/>
            <w:vMerge w:val="restart"/>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restart"/>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 w:val="center" w:pos="1433"/>
              </w:tabs>
              <w:spacing w:line="240" w:lineRule="auto"/>
              <w:rPr>
                <w:rFonts w:ascii="Times New Roman" w:hAnsi="Times New Roman" w:cs="Times New Roman"/>
                <w:sz w:val="26"/>
                <w:szCs w:val="26"/>
              </w:rPr>
            </w:pPr>
            <w:r w:rsidRPr="00B34AFD">
              <w:rPr>
                <w:rFonts w:ascii="Times New Roman" w:hAnsi="Times New Roman" w:cs="Times New Roman"/>
                <w:sz w:val="26"/>
                <w:szCs w:val="26"/>
              </w:rPr>
              <w:t>Nước</w:t>
            </w:r>
          </w:p>
        </w:tc>
        <w:tc>
          <w:tcPr>
            <w:tcW w:w="1150" w:type="pct"/>
            <w:vAlign w:val="center"/>
          </w:tcPr>
          <w:p w:rsidR="00E819DD" w:rsidRPr="00B34AFD" w:rsidRDefault="00E819DD" w:rsidP="00562E92">
            <w:pPr>
              <w:widowControl w:val="0"/>
              <w:spacing w:line="240" w:lineRule="auto"/>
              <w:rPr>
                <w:rFonts w:ascii="Times New Roman" w:hAnsi="Times New Roman" w:cs="Times New Roman"/>
                <w:sz w:val="26"/>
                <w:szCs w:val="26"/>
              </w:rPr>
            </w:pPr>
            <w:r w:rsidRPr="00B34AFD">
              <w:rPr>
                <w:rFonts w:ascii="Times New Roman" w:hAnsi="Times New Roman" w:cs="Times New Roman"/>
                <w:sz w:val="26"/>
                <w:szCs w:val="26"/>
              </w:rPr>
              <w:t>12,5m</w:t>
            </w:r>
            <w:r w:rsidRPr="00B34AFD">
              <w:rPr>
                <w:rFonts w:ascii="Times New Roman" w:hAnsi="Times New Roman" w:cs="Times New Roman"/>
                <w:sz w:val="26"/>
                <w:szCs w:val="26"/>
                <w:vertAlign w:val="superscript"/>
              </w:rPr>
              <w:t>3</w:t>
            </w:r>
            <w:r w:rsidRPr="00B34AFD">
              <w:rPr>
                <w:rFonts w:ascii="Times New Roman" w:hAnsi="Times New Roman" w:cs="Times New Roman"/>
                <w:sz w:val="26"/>
                <w:szCs w:val="26"/>
              </w:rPr>
              <w:t>, phun 4.750 lít/phút, xa 80m</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restart"/>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296"/>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Foam</w:t>
            </w:r>
          </w:p>
        </w:tc>
        <w:tc>
          <w:tcPr>
            <w:tcW w:w="1150" w:type="pct"/>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1.780 lít</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701"/>
          <w:jc w:val="center"/>
        </w:trPr>
        <w:tc>
          <w:tcPr>
            <w:tcW w:w="272" w:type="pct"/>
            <w:vMerge/>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spacing w:line="240" w:lineRule="auto"/>
              <w:rPr>
                <w:rFonts w:ascii="Times New Roman" w:hAnsi="Times New Roman" w:cs="Times New Roman"/>
                <w:sz w:val="26"/>
                <w:szCs w:val="26"/>
              </w:rPr>
            </w:pPr>
            <w:r w:rsidRPr="00B34AFD">
              <w:rPr>
                <w:rFonts w:ascii="Times New Roman" w:hAnsi="Times New Roman" w:cs="Times New Roman"/>
                <w:sz w:val="26"/>
                <w:szCs w:val="26"/>
              </w:rPr>
              <w:t>Bột khô</w:t>
            </w:r>
          </w:p>
        </w:tc>
        <w:tc>
          <w:tcPr>
            <w:tcW w:w="1150" w:type="pct"/>
            <w:vAlign w:val="center"/>
          </w:tcPr>
          <w:p w:rsidR="00E819DD" w:rsidRPr="00B34AFD" w:rsidRDefault="00E819DD" w:rsidP="00562E92">
            <w:pPr>
              <w:widowControl w:val="0"/>
              <w:spacing w:line="240" w:lineRule="auto"/>
              <w:rPr>
                <w:rFonts w:ascii="Times New Roman" w:hAnsi="Times New Roman" w:cs="Times New Roman"/>
                <w:sz w:val="26"/>
                <w:szCs w:val="26"/>
              </w:rPr>
            </w:pPr>
            <w:r w:rsidRPr="00B34AFD">
              <w:rPr>
                <w:rFonts w:ascii="Times New Roman" w:hAnsi="Times New Roman" w:cs="Times New Roman"/>
                <w:sz w:val="26"/>
                <w:szCs w:val="26"/>
              </w:rPr>
              <w:t>250kg, khí nitơ 2 bình, phun xa 30m</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269"/>
          <w:jc w:val="center"/>
        </w:trPr>
        <w:tc>
          <w:tcPr>
            <w:tcW w:w="272" w:type="pct"/>
            <w:vMerge w:val="restart"/>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r w:rsidRPr="00B34AFD">
              <w:rPr>
                <w:rFonts w:ascii="Times New Roman" w:hAnsi="Times New Roman" w:cs="Times New Roman"/>
                <w:sz w:val="26"/>
                <w:szCs w:val="26"/>
              </w:rPr>
              <w:t>3</w:t>
            </w:r>
          </w:p>
        </w:tc>
        <w:tc>
          <w:tcPr>
            <w:tcW w:w="691" w:type="pct"/>
            <w:vMerge w:val="restart"/>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Xe cứu hỏa</w:t>
            </w:r>
          </w:p>
        </w:tc>
        <w:tc>
          <w:tcPr>
            <w:tcW w:w="1295" w:type="pct"/>
            <w:gridSpan w:val="2"/>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BAI</w:t>
            </w:r>
          </w:p>
        </w:tc>
        <w:tc>
          <w:tcPr>
            <w:tcW w:w="1150" w:type="pct"/>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01</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restart"/>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Nhà xe ngoại trường Cảng HKQT Phú Quốc</w:t>
            </w:r>
          </w:p>
        </w:tc>
      </w:tr>
      <w:tr w:rsidR="00E819DD" w:rsidRPr="00B34AFD" w:rsidTr="00E819DD">
        <w:trPr>
          <w:trHeight w:val="314"/>
          <w:jc w:val="center"/>
        </w:trPr>
        <w:tc>
          <w:tcPr>
            <w:tcW w:w="272"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Bộ áo quần chống cháy</w:t>
            </w:r>
          </w:p>
        </w:tc>
        <w:tc>
          <w:tcPr>
            <w:tcW w:w="1150" w:type="pct"/>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04 bộ</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611"/>
          <w:jc w:val="center"/>
        </w:trPr>
        <w:tc>
          <w:tcPr>
            <w:tcW w:w="272"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spacing w:before="0" w:after="0" w:line="240" w:lineRule="auto"/>
              <w:rPr>
                <w:rFonts w:ascii="Times New Roman" w:hAnsi="Times New Roman" w:cs="Times New Roman"/>
                <w:sz w:val="26"/>
                <w:szCs w:val="26"/>
              </w:rPr>
            </w:pPr>
            <w:r w:rsidRPr="00B34AFD">
              <w:rPr>
                <w:rFonts w:ascii="Times New Roman" w:hAnsi="Times New Roman" w:cs="Times New Roman"/>
                <w:sz w:val="26"/>
                <w:szCs w:val="26"/>
              </w:rPr>
              <w:t>Dụng cụ máy cưa cắt, máy phát điện 3,2KW, kềm thủy lực mở cửa, dụng cụ cứu thương</w:t>
            </w:r>
          </w:p>
        </w:tc>
        <w:tc>
          <w:tcPr>
            <w:tcW w:w="1150" w:type="pct"/>
            <w:vAlign w:val="center"/>
          </w:tcPr>
          <w:p w:rsidR="00E819DD" w:rsidRPr="00B34AFD" w:rsidRDefault="00E819DD" w:rsidP="00562E92">
            <w:pPr>
              <w:widowControl w:val="0"/>
              <w:tabs>
                <w:tab w:val="left" w:pos="851"/>
              </w:tabs>
              <w:spacing w:before="0" w:after="0" w:line="240" w:lineRule="auto"/>
              <w:rPr>
                <w:rFonts w:ascii="Times New Roman" w:hAnsi="Times New Roman" w:cs="Times New Roman"/>
                <w:sz w:val="26"/>
                <w:szCs w:val="26"/>
              </w:rPr>
            </w:pPr>
            <w:r w:rsidRPr="00B34AFD">
              <w:rPr>
                <w:rFonts w:ascii="Times New Roman" w:hAnsi="Times New Roman" w:cs="Times New Roman"/>
                <w:sz w:val="26"/>
                <w:szCs w:val="26"/>
              </w:rPr>
              <w:t>01 bộ</w:t>
            </w:r>
          </w:p>
        </w:tc>
        <w:tc>
          <w:tcPr>
            <w:tcW w:w="796" w:type="pct"/>
          </w:tcPr>
          <w:p w:rsidR="00E819DD" w:rsidRPr="00B34AFD" w:rsidRDefault="00E819DD" w:rsidP="00562E92">
            <w:pPr>
              <w:widowControl w:val="0"/>
              <w:tabs>
                <w:tab w:val="left" w:pos="851"/>
              </w:tabs>
              <w:rPr>
                <w:rFonts w:ascii="Times New Roman" w:hAnsi="Times New Roman" w:cs="Times New Roman"/>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r>
      <w:tr w:rsidR="00E819DD" w:rsidRPr="00B34AFD" w:rsidTr="00E819DD">
        <w:trPr>
          <w:trHeight w:val="611"/>
          <w:jc w:val="center"/>
        </w:trPr>
        <w:tc>
          <w:tcPr>
            <w:tcW w:w="272"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 w:val="center" w:pos="1433"/>
              </w:tabs>
              <w:spacing w:line="240" w:lineRule="auto"/>
              <w:rPr>
                <w:rFonts w:ascii="Times New Roman" w:hAnsi="Times New Roman" w:cs="Times New Roman"/>
                <w:sz w:val="26"/>
                <w:szCs w:val="26"/>
              </w:rPr>
            </w:pPr>
            <w:r w:rsidRPr="00B34AFD">
              <w:rPr>
                <w:rFonts w:ascii="Times New Roman" w:hAnsi="Times New Roman" w:cs="Times New Roman"/>
                <w:sz w:val="26"/>
                <w:szCs w:val="26"/>
              </w:rPr>
              <w:t>Nước</w:t>
            </w:r>
          </w:p>
        </w:tc>
        <w:tc>
          <w:tcPr>
            <w:tcW w:w="1150" w:type="pct"/>
            <w:vAlign w:val="center"/>
          </w:tcPr>
          <w:p w:rsidR="00E819DD" w:rsidRPr="00B34AFD" w:rsidRDefault="00E819DD" w:rsidP="00562E92">
            <w:pPr>
              <w:widowControl w:val="0"/>
              <w:spacing w:line="240" w:lineRule="auto"/>
              <w:rPr>
                <w:rFonts w:ascii="Times New Roman" w:hAnsi="Times New Roman" w:cs="Times New Roman"/>
                <w:sz w:val="26"/>
                <w:szCs w:val="26"/>
              </w:rPr>
            </w:pPr>
            <w:r w:rsidRPr="00B34AFD">
              <w:rPr>
                <w:rFonts w:ascii="Times New Roman" w:hAnsi="Times New Roman" w:cs="Times New Roman"/>
                <w:sz w:val="26"/>
                <w:szCs w:val="26"/>
              </w:rPr>
              <w:t>9,5m</w:t>
            </w:r>
            <w:r w:rsidRPr="00B34AFD">
              <w:rPr>
                <w:rFonts w:ascii="Times New Roman" w:hAnsi="Times New Roman" w:cs="Times New Roman"/>
                <w:sz w:val="26"/>
                <w:szCs w:val="26"/>
                <w:vertAlign w:val="superscript"/>
              </w:rPr>
              <w:t>3</w:t>
            </w:r>
            <w:r w:rsidRPr="00B34AFD">
              <w:rPr>
                <w:rFonts w:ascii="Times New Roman" w:hAnsi="Times New Roman" w:cs="Times New Roman"/>
                <w:sz w:val="26"/>
                <w:szCs w:val="26"/>
              </w:rPr>
              <w:t>, phun 4.500 lít/phút, xa 70m</w:t>
            </w:r>
          </w:p>
        </w:tc>
        <w:tc>
          <w:tcPr>
            <w:tcW w:w="796" w:type="pct"/>
          </w:tcPr>
          <w:p w:rsidR="00E819DD" w:rsidRPr="00B34AFD" w:rsidRDefault="00E819DD" w:rsidP="00562E92">
            <w:pPr>
              <w:widowControl w:val="0"/>
              <w:tabs>
                <w:tab w:val="left" w:pos="851"/>
              </w:tabs>
              <w:rPr>
                <w:rFonts w:ascii="Times New Roman" w:hAnsi="Times New Roman" w:cs="Times New Roman"/>
                <w:color w:val="FF0000"/>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color w:val="FF0000"/>
                <w:sz w:val="26"/>
                <w:szCs w:val="26"/>
              </w:rPr>
            </w:pPr>
          </w:p>
        </w:tc>
      </w:tr>
      <w:tr w:rsidR="00E819DD" w:rsidRPr="00B34AFD" w:rsidTr="00E819DD">
        <w:trPr>
          <w:trHeight w:val="332"/>
          <w:jc w:val="center"/>
        </w:trPr>
        <w:tc>
          <w:tcPr>
            <w:tcW w:w="272"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rPr>
                <w:rFonts w:ascii="Times New Roman" w:hAnsi="Times New Roman" w:cs="Times New Roman"/>
                <w:sz w:val="26"/>
                <w:szCs w:val="26"/>
              </w:rPr>
            </w:pPr>
            <w:r w:rsidRPr="00B34AFD">
              <w:rPr>
                <w:rFonts w:ascii="Times New Roman" w:hAnsi="Times New Roman" w:cs="Times New Roman"/>
                <w:sz w:val="26"/>
                <w:szCs w:val="26"/>
              </w:rPr>
              <w:t>Foam</w:t>
            </w:r>
          </w:p>
        </w:tc>
        <w:tc>
          <w:tcPr>
            <w:tcW w:w="1150" w:type="pct"/>
            <w:vAlign w:val="center"/>
          </w:tcPr>
          <w:p w:rsidR="00E819DD" w:rsidRPr="00B34AFD" w:rsidRDefault="00E819DD" w:rsidP="00562E92">
            <w:pPr>
              <w:widowControl w:val="0"/>
              <w:rPr>
                <w:rFonts w:ascii="Times New Roman" w:hAnsi="Times New Roman" w:cs="Times New Roman"/>
                <w:sz w:val="26"/>
                <w:szCs w:val="26"/>
              </w:rPr>
            </w:pPr>
            <w:r w:rsidRPr="00B34AFD">
              <w:rPr>
                <w:rFonts w:ascii="Times New Roman" w:hAnsi="Times New Roman" w:cs="Times New Roman"/>
                <w:sz w:val="26"/>
                <w:szCs w:val="26"/>
              </w:rPr>
              <w:t>1.140 lít</w:t>
            </w:r>
          </w:p>
        </w:tc>
        <w:tc>
          <w:tcPr>
            <w:tcW w:w="796" w:type="pct"/>
          </w:tcPr>
          <w:p w:rsidR="00E819DD" w:rsidRPr="00B34AFD" w:rsidRDefault="00E819DD" w:rsidP="00562E92">
            <w:pPr>
              <w:widowControl w:val="0"/>
              <w:tabs>
                <w:tab w:val="left" w:pos="851"/>
              </w:tabs>
              <w:rPr>
                <w:rFonts w:ascii="Times New Roman" w:hAnsi="Times New Roman" w:cs="Times New Roman"/>
                <w:color w:val="FF0000"/>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color w:val="FF0000"/>
                <w:sz w:val="26"/>
                <w:szCs w:val="26"/>
              </w:rPr>
            </w:pPr>
          </w:p>
        </w:tc>
      </w:tr>
      <w:tr w:rsidR="00E819DD" w:rsidRPr="00B34AFD" w:rsidTr="00E819DD">
        <w:trPr>
          <w:trHeight w:val="611"/>
          <w:jc w:val="center"/>
        </w:trPr>
        <w:tc>
          <w:tcPr>
            <w:tcW w:w="272"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691" w:type="pct"/>
            <w:vMerge/>
            <w:vAlign w:val="center"/>
          </w:tcPr>
          <w:p w:rsidR="00E819DD" w:rsidRPr="00B34AFD" w:rsidRDefault="00E819DD" w:rsidP="00562E92">
            <w:pPr>
              <w:widowControl w:val="0"/>
              <w:tabs>
                <w:tab w:val="left" w:pos="851"/>
              </w:tabs>
              <w:rPr>
                <w:rFonts w:ascii="Times New Roman" w:hAnsi="Times New Roman" w:cs="Times New Roman"/>
                <w:sz w:val="26"/>
                <w:szCs w:val="26"/>
              </w:rPr>
            </w:pPr>
          </w:p>
        </w:tc>
        <w:tc>
          <w:tcPr>
            <w:tcW w:w="1295" w:type="pct"/>
            <w:gridSpan w:val="2"/>
            <w:vAlign w:val="center"/>
          </w:tcPr>
          <w:p w:rsidR="00E819DD" w:rsidRPr="00B34AFD" w:rsidRDefault="00E819DD" w:rsidP="00562E92">
            <w:pPr>
              <w:widowControl w:val="0"/>
              <w:tabs>
                <w:tab w:val="left" w:pos="851"/>
              </w:tabs>
              <w:spacing w:line="240" w:lineRule="auto"/>
              <w:rPr>
                <w:rFonts w:ascii="Times New Roman" w:hAnsi="Times New Roman" w:cs="Times New Roman"/>
                <w:sz w:val="26"/>
                <w:szCs w:val="26"/>
              </w:rPr>
            </w:pPr>
            <w:r w:rsidRPr="00B34AFD">
              <w:rPr>
                <w:rFonts w:ascii="Times New Roman" w:hAnsi="Times New Roman" w:cs="Times New Roman"/>
                <w:sz w:val="26"/>
                <w:szCs w:val="26"/>
              </w:rPr>
              <w:t>Bột khô</w:t>
            </w:r>
          </w:p>
        </w:tc>
        <w:tc>
          <w:tcPr>
            <w:tcW w:w="1150" w:type="pct"/>
            <w:vAlign w:val="center"/>
          </w:tcPr>
          <w:p w:rsidR="00E819DD" w:rsidRPr="00B34AFD" w:rsidRDefault="00E819DD" w:rsidP="00562E92">
            <w:pPr>
              <w:widowControl w:val="0"/>
              <w:spacing w:line="240" w:lineRule="auto"/>
              <w:rPr>
                <w:rFonts w:ascii="Times New Roman" w:hAnsi="Times New Roman" w:cs="Times New Roman"/>
                <w:sz w:val="26"/>
                <w:szCs w:val="26"/>
              </w:rPr>
            </w:pPr>
            <w:r w:rsidRPr="00B34AFD">
              <w:rPr>
                <w:rFonts w:ascii="Times New Roman" w:hAnsi="Times New Roman" w:cs="Times New Roman"/>
                <w:sz w:val="26"/>
                <w:szCs w:val="26"/>
              </w:rPr>
              <w:t>250kg, khí nitơ 1 bình, phun xa 15m</w:t>
            </w:r>
          </w:p>
        </w:tc>
        <w:tc>
          <w:tcPr>
            <w:tcW w:w="796" w:type="pct"/>
          </w:tcPr>
          <w:p w:rsidR="00E819DD" w:rsidRPr="00B34AFD" w:rsidRDefault="00E819DD" w:rsidP="00562E92">
            <w:pPr>
              <w:widowControl w:val="0"/>
              <w:tabs>
                <w:tab w:val="left" w:pos="851"/>
              </w:tabs>
              <w:rPr>
                <w:rFonts w:ascii="Times New Roman" w:hAnsi="Times New Roman" w:cs="Times New Roman"/>
                <w:color w:val="FF0000"/>
                <w:sz w:val="26"/>
                <w:szCs w:val="26"/>
              </w:rPr>
            </w:pPr>
          </w:p>
        </w:tc>
        <w:tc>
          <w:tcPr>
            <w:tcW w:w="796" w:type="pct"/>
            <w:vMerge/>
            <w:vAlign w:val="center"/>
          </w:tcPr>
          <w:p w:rsidR="00E819DD" w:rsidRPr="00B34AFD" w:rsidRDefault="00E819DD" w:rsidP="00562E92">
            <w:pPr>
              <w:widowControl w:val="0"/>
              <w:tabs>
                <w:tab w:val="left" w:pos="851"/>
              </w:tabs>
              <w:rPr>
                <w:rFonts w:ascii="Times New Roman" w:hAnsi="Times New Roman" w:cs="Times New Roman"/>
                <w:color w:val="FF0000"/>
                <w:sz w:val="26"/>
                <w:szCs w:val="26"/>
              </w:rPr>
            </w:pPr>
          </w:p>
        </w:tc>
      </w:tr>
      <w:tr w:rsidR="00E819DD" w:rsidRPr="00B34AFD" w:rsidTr="00E819DD">
        <w:trPr>
          <w:trHeight w:val="611"/>
          <w:jc w:val="center"/>
        </w:trPr>
        <w:tc>
          <w:tcPr>
            <w:tcW w:w="272" w:type="pct"/>
            <w:vAlign w:val="center"/>
          </w:tcPr>
          <w:p w:rsidR="00E819DD" w:rsidRPr="00B34AFD" w:rsidRDefault="00E819DD" w:rsidP="00562E92">
            <w:pPr>
              <w:widowControl w:val="0"/>
              <w:tabs>
                <w:tab w:val="left" w:pos="851"/>
              </w:tabs>
              <w:jc w:val="center"/>
              <w:rPr>
                <w:rFonts w:ascii="Times New Roman" w:hAnsi="Times New Roman" w:cs="Times New Roman"/>
                <w:sz w:val="26"/>
                <w:szCs w:val="26"/>
              </w:rPr>
            </w:pPr>
            <w:r>
              <w:rPr>
                <w:rFonts w:ascii="Times New Roman" w:hAnsi="Times New Roman" w:cs="Times New Roman"/>
                <w:sz w:val="26"/>
                <w:szCs w:val="26"/>
              </w:rPr>
              <w:t>4</w:t>
            </w:r>
          </w:p>
        </w:tc>
        <w:tc>
          <w:tcPr>
            <w:tcW w:w="691" w:type="pct"/>
            <w:vAlign w:val="center"/>
          </w:tcPr>
          <w:p w:rsidR="00E819DD" w:rsidRPr="001922F4" w:rsidRDefault="00E819DD" w:rsidP="00562E92">
            <w:pPr>
              <w:widowControl w:val="0"/>
              <w:tabs>
                <w:tab w:val="left" w:pos="851"/>
              </w:tabs>
              <w:spacing w:line="240" w:lineRule="auto"/>
              <w:rPr>
                <w:rFonts w:ascii="Times New Roman" w:hAnsi="Times New Roman" w:cs="Times New Roman"/>
                <w:color w:val="FF0000"/>
                <w:sz w:val="26"/>
                <w:szCs w:val="26"/>
              </w:rPr>
            </w:pPr>
            <w:r w:rsidRPr="001922F4">
              <w:rPr>
                <w:rFonts w:ascii="Times New Roman" w:hAnsi="Times New Roman" w:cs="Times New Roman"/>
                <w:sz w:val="26"/>
                <w:szCs w:val="26"/>
                <w:lang w:val="pt-BR"/>
              </w:rPr>
              <w:t>Các thiết bị, dụng cụ cứu hộ đi kèm xe cứu hỏa</w:t>
            </w:r>
          </w:p>
        </w:tc>
        <w:tc>
          <w:tcPr>
            <w:tcW w:w="796" w:type="pct"/>
          </w:tcPr>
          <w:p w:rsidR="00E819DD" w:rsidRPr="001922F4" w:rsidRDefault="00E819DD" w:rsidP="00562E92">
            <w:pPr>
              <w:widowControl w:val="0"/>
              <w:tabs>
                <w:tab w:val="left" w:pos="851"/>
              </w:tabs>
              <w:spacing w:line="240" w:lineRule="auto"/>
              <w:rPr>
                <w:rFonts w:ascii="Times New Roman" w:hAnsi="Times New Roman" w:cs="Times New Roman"/>
                <w:sz w:val="26"/>
                <w:szCs w:val="26"/>
                <w:lang w:val="pt-BR"/>
              </w:rPr>
            </w:pPr>
          </w:p>
        </w:tc>
        <w:tc>
          <w:tcPr>
            <w:tcW w:w="3241" w:type="pct"/>
            <w:gridSpan w:val="4"/>
            <w:vAlign w:val="center"/>
          </w:tcPr>
          <w:p w:rsidR="00E819DD" w:rsidRPr="001922F4" w:rsidRDefault="00E819DD" w:rsidP="00562E92">
            <w:pPr>
              <w:widowControl w:val="0"/>
              <w:tabs>
                <w:tab w:val="left" w:pos="851"/>
              </w:tabs>
              <w:spacing w:line="240" w:lineRule="auto"/>
              <w:rPr>
                <w:rFonts w:ascii="Times New Roman" w:hAnsi="Times New Roman" w:cs="Times New Roman"/>
                <w:color w:val="FF0000"/>
                <w:sz w:val="26"/>
                <w:szCs w:val="26"/>
              </w:rPr>
            </w:pPr>
            <w:r w:rsidRPr="001922F4">
              <w:rPr>
                <w:rFonts w:ascii="Times New Roman" w:hAnsi="Times New Roman" w:cs="Times New Roman"/>
                <w:sz w:val="26"/>
                <w:szCs w:val="26"/>
                <w:lang w:val="pt-BR"/>
              </w:rPr>
              <w:t>Cưa, kềm thủy lực, bình chứa oxy, dao các loại, xà beng, cuốc chim,...</w:t>
            </w:r>
          </w:p>
        </w:tc>
      </w:tr>
    </w:tbl>
    <w:p w:rsidR="007414D0" w:rsidRDefault="007414D0" w:rsidP="007414D0">
      <w:pPr>
        <w:pStyle w:val="ListParagraph"/>
        <w:tabs>
          <w:tab w:val="left" w:pos="567"/>
        </w:tabs>
        <w:spacing w:line="240" w:lineRule="auto"/>
        <w:ind w:left="567"/>
        <w:contextualSpacing w:val="0"/>
        <w:outlineLvl w:val="2"/>
        <w:rPr>
          <w:rFonts w:ascii="Times New Roman" w:hAnsi="Times New Roman" w:cs="Times New Roman"/>
          <w:sz w:val="28"/>
          <w:szCs w:val="28"/>
          <w:lang w:val="es-ES_tradnl"/>
        </w:rPr>
      </w:pPr>
    </w:p>
    <w:p w:rsidR="007414D0" w:rsidRPr="00307C17" w:rsidRDefault="006B3417" w:rsidP="006B3417">
      <w:pPr>
        <w:pStyle w:val="ListParagraph"/>
        <w:tabs>
          <w:tab w:val="left" w:pos="567"/>
        </w:tabs>
        <w:spacing w:line="240" w:lineRule="auto"/>
        <w:ind w:left="1004"/>
        <w:contextualSpacing w:val="0"/>
        <w:outlineLvl w:val="2"/>
        <w:rPr>
          <w:rFonts w:ascii="Times New Roman" w:hAnsi="Times New Roman" w:cs="Times New Roman"/>
          <w:sz w:val="28"/>
          <w:szCs w:val="28"/>
          <w:lang w:val="es-ES_tradnl"/>
        </w:rPr>
      </w:pPr>
      <w:r>
        <w:rPr>
          <w:rFonts w:ascii="Times New Roman" w:hAnsi="Times New Roman" w:cs="Times New Roman"/>
          <w:sz w:val="28"/>
          <w:szCs w:val="28"/>
          <w:lang w:val="es-ES_tradnl"/>
        </w:rPr>
        <w:t>b)</w:t>
      </w:r>
      <w:r w:rsidRPr="00307C17">
        <w:rPr>
          <w:rFonts w:ascii="Times New Roman" w:hAnsi="Times New Roman" w:cs="Times New Roman"/>
          <w:sz w:val="28"/>
          <w:szCs w:val="28"/>
          <w:lang w:val="es-ES_tradnl"/>
        </w:rPr>
        <w:t>Phương tiện, trang thiết bị, dụng cụ</w:t>
      </w:r>
      <w:r w:rsidR="006B6DAF">
        <w:rPr>
          <w:rFonts w:ascii="Times New Roman" w:hAnsi="Times New Roman" w:cs="Times New Roman"/>
          <w:sz w:val="28"/>
          <w:szCs w:val="28"/>
          <w:lang w:val="es-ES_tradnl"/>
        </w:rPr>
        <w:t xml:space="preserve"> phục vụ công tác khẩn nguy</w:t>
      </w:r>
      <w:r>
        <w:rPr>
          <w:rFonts w:ascii="Times New Roman" w:hAnsi="Times New Roman" w:cs="Times New Roman"/>
          <w:sz w:val="28"/>
          <w:szCs w:val="28"/>
          <w:lang w:val="es-ES_tradnl"/>
        </w:rPr>
        <w:t>:</w:t>
      </w:r>
    </w:p>
    <w:tbl>
      <w:tblPr>
        <w:tblStyle w:val="TableGrid"/>
        <w:tblW w:w="0" w:type="auto"/>
        <w:tblInd w:w="288" w:type="dxa"/>
        <w:tblLook w:val="04A0"/>
      </w:tblPr>
      <w:tblGrid>
        <w:gridCol w:w="824"/>
        <w:gridCol w:w="3117"/>
        <w:gridCol w:w="1443"/>
        <w:gridCol w:w="1639"/>
        <w:gridCol w:w="1977"/>
      </w:tblGrid>
      <w:tr w:rsidR="002E4281" w:rsidRPr="00D26C61" w:rsidTr="002E4281">
        <w:tc>
          <w:tcPr>
            <w:tcW w:w="824" w:type="dxa"/>
            <w:shd w:val="clear" w:color="auto" w:fill="D9D9D9" w:themeFill="background1" w:themeFillShade="D9"/>
            <w:vAlign w:val="center"/>
          </w:tcPr>
          <w:p w:rsidR="002E4281" w:rsidRPr="001922F4" w:rsidRDefault="002E4281" w:rsidP="00D26C61">
            <w:pPr>
              <w:pStyle w:val="ListParagraph"/>
              <w:tabs>
                <w:tab w:val="left" w:pos="567"/>
              </w:tabs>
              <w:spacing w:before="0" w:after="0" w:line="240" w:lineRule="auto"/>
              <w:ind w:left="0"/>
              <w:contextualSpacing w:val="0"/>
              <w:jc w:val="center"/>
              <w:rPr>
                <w:rFonts w:ascii="Times New Roman" w:hAnsi="Times New Roman" w:cs="Times New Roman"/>
                <w:b/>
                <w:sz w:val="26"/>
                <w:szCs w:val="26"/>
              </w:rPr>
            </w:pPr>
            <w:r w:rsidRPr="001922F4">
              <w:rPr>
                <w:rFonts w:ascii="Times New Roman" w:hAnsi="Times New Roman" w:cs="Times New Roman"/>
                <w:b/>
                <w:sz w:val="26"/>
                <w:szCs w:val="26"/>
              </w:rPr>
              <w:t xml:space="preserve">S </w:t>
            </w:r>
          </w:p>
          <w:p w:rsidR="002E4281" w:rsidRPr="001922F4" w:rsidRDefault="002E4281" w:rsidP="00D26C61">
            <w:pPr>
              <w:pStyle w:val="ListParagraph"/>
              <w:tabs>
                <w:tab w:val="left" w:pos="567"/>
              </w:tabs>
              <w:spacing w:before="0" w:after="0" w:line="240" w:lineRule="auto"/>
              <w:ind w:left="0"/>
              <w:contextualSpacing w:val="0"/>
              <w:jc w:val="center"/>
              <w:rPr>
                <w:rFonts w:ascii="Times New Roman" w:hAnsi="Times New Roman" w:cs="Times New Roman"/>
                <w:b/>
                <w:sz w:val="26"/>
                <w:szCs w:val="26"/>
                <w:lang w:val="pt-BR"/>
              </w:rPr>
            </w:pPr>
            <w:r w:rsidRPr="001922F4">
              <w:rPr>
                <w:rFonts w:ascii="Times New Roman" w:hAnsi="Times New Roman" w:cs="Times New Roman"/>
                <w:b/>
                <w:sz w:val="26"/>
                <w:szCs w:val="26"/>
              </w:rPr>
              <w:t>TT</w:t>
            </w:r>
          </w:p>
        </w:tc>
        <w:tc>
          <w:tcPr>
            <w:tcW w:w="3117" w:type="dxa"/>
            <w:shd w:val="clear" w:color="auto" w:fill="D9D9D9" w:themeFill="background1" w:themeFillShade="D9"/>
            <w:vAlign w:val="center"/>
          </w:tcPr>
          <w:p w:rsidR="002E4281" w:rsidRPr="002E4281" w:rsidRDefault="002E4281" w:rsidP="00D26C61">
            <w:pPr>
              <w:widowControl w:val="0"/>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Danh mục</w:t>
            </w:r>
          </w:p>
          <w:p w:rsidR="002E4281" w:rsidRPr="001922F4" w:rsidRDefault="002E4281" w:rsidP="00D26C61">
            <w:pPr>
              <w:pStyle w:val="ListParagraph"/>
              <w:tabs>
                <w:tab w:val="left" w:pos="567"/>
              </w:tabs>
              <w:spacing w:before="0" w:after="0" w:line="240" w:lineRule="auto"/>
              <w:ind w:left="0"/>
              <w:contextualSpacing w:val="0"/>
              <w:jc w:val="center"/>
              <w:rPr>
                <w:rFonts w:ascii="Times New Roman" w:hAnsi="Times New Roman" w:cs="Times New Roman"/>
                <w:b/>
                <w:sz w:val="26"/>
                <w:szCs w:val="26"/>
                <w:lang w:val="pt-BR"/>
              </w:rPr>
            </w:pPr>
            <w:r w:rsidRPr="002E4281">
              <w:rPr>
                <w:rFonts w:ascii="Times New Roman" w:hAnsi="Times New Roman" w:cs="Times New Roman"/>
                <w:b/>
                <w:sz w:val="26"/>
                <w:szCs w:val="26"/>
              </w:rPr>
              <w:t>phương tiện, trang thiết bị</w:t>
            </w:r>
            <w:r>
              <w:rPr>
                <w:rFonts w:ascii="Times New Roman" w:hAnsi="Times New Roman" w:cs="Times New Roman"/>
                <w:b/>
                <w:sz w:val="26"/>
                <w:szCs w:val="26"/>
              </w:rPr>
              <w:t>, dụng cụ</w:t>
            </w:r>
          </w:p>
        </w:tc>
        <w:tc>
          <w:tcPr>
            <w:tcW w:w="1443" w:type="dxa"/>
            <w:shd w:val="clear" w:color="auto" w:fill="D9D9D9" w:themeFill="background1" w:themeFillShade="D9"/>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b/>
                <w:sz w:val="26"/>
                <w:szCs w:val="26"/>
                <w:lang w:val="pt-BR"/>
              </w:rPr>
            </w:pPr>
            <w:r>
              <w:rPr>
                <w:rFonts w:ascii="Times New Roman" w:hAnsi="Times New Roman" w:cs="Times New Roman"/>
                <w:b/>
                <w:sz w:val="26"/>
                <w:szCs w:val="26"/>
                <w:lang w:val="pt-BR"/>
              </w:rPr>
              <w:t>Đơn vị tính</w:t>
            </w:r>
          </w:p>
        </w:tc>
        <w:tc>
          <w:tcPr>
            <w:tcW w:w="1639" w:type="dxa"/>
            <w:shd w:val="clear" w:color="auto" w:fill="D9D9D9" w:themeFill="background1" w:themeFillShade="D9"/>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b/>
                <w:sz w:val="26"/>
                <w:szCs w:val="26"/>
                <w:lang w:val="pt-BR"/>
              </w:rPr>
            </w:pPr>
            <w:r w:rsidRPr="001922F4">
              <w:rPr>
                <w:rFonts w:ascii="Times New Roman" w:hAnsi="Times New Roman" w:cs="Times New Roman"/>
                <w:b/>
                <w:sz w:val="26"/>
                <w:szCs w:val="26"/>
                <w:lang w:val="pt-BR"/>
              </w:rPr>
              <w:t>Số lượng</w:t>
            </w:r>
          </w:p>
        </w:tc>
        <w:tc>
          <w:tcPr>
            <w:tcW w:w="1977" w:type="dxa"/>
            <w:shd w:val="clear" w:color="auto" w:fill="D9D9D9" w:themeFill="background1" w:themeFillShade="D9"/>
            <w:vAlign w:val="center"/>
          </w:tcPr>
          <w:p w:rsidR="002E4281" w:rsidRPr="002E4281" w:rsidRDefault="002E4281" w:rsidP="00D26C61">
            <w:pPr>
              <w:pStyle w:val="ListParagraph"/>
              <w:tabs>
                <w:tab w:val="left" w:pos="567"/>
              </w:tabs>
              <w:spacing w:line="240" w:lineRule="auto"/>
              <w:ind w:left="0"/>
              <w:contextualSpacing w:val="0"/>
              <w:jc w:val="center"/>
              <w:rPr>
                <w:rFonts w:ascii="Times New Roman" w:hAnsi="Times New Roman" w:cs="Times New Roman"/>
                <w:b/>
                <w:strike/>
                <w:sz w:val="26"/>
                <w:szCs w:val="26"/>
                <w:lang w:val="pt-BR"/>
              </w:rPr>
            </w:pPr>
            <w:r w:rsidRPr="002E4281">
              <w:rPr>
                <w:rFonts w:ascii="Times New Roman" w:hAnsi="Times New Roman" w:cs="Times New Roman"/>
                <w:b/>
                <w:strike/>
                <w:sz w:val="26"/>
                <w:szCs w:val="26"/>
                <w:lang w:val="pt-BR"/>
              </w:rPr>
              <w:t>Mục đích</w:t>
            </w:r>
          </w:p>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b/>
                <w:sz w:val="26"/>
                <w:szCs w:val="26"/>
                <w:lang w:val="pt-BR"/>
              </w:rPr>
            </w:pPr>
            <w:r>
              <w:rPr>
                <w:rFonts w:ascii="Times New Roman" w:hAnsi="Times New Roman" w:cs="Times New Roman"/>
                <w:b/>
                <w:sz w:val="26"/>
                <w:szCs w:val="26"/>
                <w:lang w:val="pt-BR"/>
              </w:rPr>
              <w:t>Ghi chú</w:t>
            </w: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w:t>
            </w:r>
          </w:p>
        </w:tc>
        <w:tc>
          <w:tcPr>
            <w:tcW w:w="3117" w:type="dxa"/>
            <w:vAlign w:val="center"/>
          </w:tcPr>
          <w:p w:rsidR="002E4281" w:rsidRPr="001922F4" w:rsidRDefault="002E4281" w:rsidP="00D26C61">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Xe cứu thương</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01 chiếc</w:t>
            </w:r>
          </w:p>
        </w:tc>
        <w:tc>
          <w:tcPr>
            <w:tcW w:w="1977" w:type="dxa"/>
            <w:vMerge w:val="restart"/>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es-ES_tradnl"/>
              </w:rPr>
              <w:t>Phục vụ công tác khẩn nguy</w:t>
            </w: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2</w:t>
            </w:r>
          </w:p>
        </w:tc>
        <w:tc>
          <w:tcPr>
            <w:tcW w:w="3117" w:type="dxa"/>
            <w:vAlign w:val="center"/>
          </w:tcPr>
          <w:p w:rsidR="002E4281" w:rsidRPr="001922F4" w:rsidRDefault="002E4281" w:rsidP="00D26C61">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Xe 16 chỗ</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02 chiếc</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3</w:t>
            </w:r>
          </w:p>
        </w:tc>
        <w:tc>
          <w:tcPr>
            <w:tcW w:w="3117" w:type="dxa"/>
            <w:vAlign w:val="center"/>
          </w:tcPr>
          <w:p w:rsidR="002E4281" w:rsidRPr="001922F4" w:rsidRDefault="002E4281" w:rsidP="00D26C61">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Xe tải</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03 chiếc</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4</w:t>
            </w:r>
          </w:p>
        </w:tc>
        <w:tc>
          <w:tcPr>
            <w:tcW w:w="3117" w:type="dxa"/>
            <w:vAlign w:val="center"/>
          </w:tcPr>
          <w:p w:rsidR="002E4281" w:rsidRPr="001922F4" w:rsidRDefault="002E4281" w:rsidP="00D26C61">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Xe chở khách từ 50 chỗ trở lên</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08 chiếc</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5</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 xml:space="preserve">Nhà bạt khẩn nguy cứu nạn </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Loại 24,75m</w:t>
            </w:r>
            <w:r w:rsidRPr="001922F4">
              <w:rPr>
                <w:rFonts w:ascii="Times New Roman" w:hAnsi="Times New Roman" w:cs="Times New Roman"/>
                <w:sz w:val="26"/>
                <w:szCs w:val="26"/>
                <w:vertAlign w:val="superscript"/>
                <w:lang w:val="pt-BR"/>
              </w:rPr>
              <w:t>2</w:t>
            </w:r>
            <w:r w:rsidRPr="001922F4">
              <w:rPr>
                <w:rFonts w:ascii="Times New Roman" w:hAnsi="Times New Roman" w:cs="Times New Roman"/>
                <w:sz w:val="26"/>
                <w:szCs w:val="26"/>
                <w:lang w:val="pt-BR"/>
              </w:rPr>
              <w:t xml:space="preserve"> và 60 m</w:t>
            </w:r>
            <w:r w:rsidRPr="001922F4">
              <w:rPr>
                <w:rFonts w:ascii="Times New Roman" w:hAnsi="Times New Roman" w:cs="Times New Roman"/>
                <w:sz w:val="26"/>
                <w:szCs w:val="26"/>
                <w:vertAlign w:val="superscript"/>
                <w:lang w:val="pt-BR"/>
              </w:rPr>
              <w:t>2</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6</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Phao tròn</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193 cái</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7</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 xml:space="preserve">Áo phao </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134 cái</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8</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Võng</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05 cái</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9</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 xml:space="preserve">Cáng cứu thương gỗ </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10 cái</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10</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 xml:space="preserve">Cáng cứu thương nhôm </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02 cái</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11</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Đai, nẹp các loại</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53 cái</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12</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Đèn chiếu sáng di động</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01 cái</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13</w:t>
            </w:r>
          </w:p>
        </w:tc>
        <w:tc>
          <w:tcPr>
            <w:tcW w:w="3117" w:type="dxa"/>
            <w:vAlign w:val="center"/>
          </w:tcPr>
          <w:p w:rsidR="002E4281" w:rsidRPr="001922F4" w:rsidRDefault="002E4281" w:rsidP="00323123">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Áo chữa cháy chiến sỹ</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12 bộ</w:t>
            </w:r>
          </w:p>
        </w:tc>
        <w:tc>
          <w:tcPr>
            <w:tcW w:w="1977" w:type="dxa"/>
            <w:vMerge/>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r w:rsidR="002E4281" w:rsidTr="002E4281">
        <w:tc>
          <w:tcPr>
            <w:tcW w:w="824"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14</w:t>
            </w:r>
          </w:p>
        </w:tc>
        <w:tc>
          <w:tcPr>
            <w:tcW w:w="3117" w:type="dxa"/>
            <w:vAlign w:val="center"/>
          </w:tcPr>
          <w:p w:rsidR="002E4281" w:rsidRPr="001922F4" w:rsidRDefault="002E4281" w:rsidP="001922F4">
            <w:pPr>
              <w:pStyle w:val="ListParagraph"/>
              <w:tabs>
                <w:tab w:val="left" w:pos="567"/>
              </w:tabs>
              <w:spacing w:line="240" w:lineRule="auto"/>
              <w:ind w:left="0"/>
              <w:contextualSpacing w:val="0"/>
              <w:rPr>
                <w:rFonts w:ascii="Times New Roman" w:hAnsi="Times New Roman" w:cs="Times New Roman"/>
                <w:sz w:val="26"/>
                <w:szCs w:val="26"/>
                <w:lang w:val="pt-BR"/>
              </w:rPr>
            </w:pPr>
            <w:r w:rsidRPr="001922F4">
              <w:rPr>
                <w:rFonts w:ascii="Times New Roman" w:hAnsi="Times New Roman" w:cs="Times New Roman"/>
                <w:sz w:val="26"/>
                <w:szCs w:val="26"/>
                <w:lang w:val="pt-BR"/>
              </w:rPr>
              <w:t xml:space="preserve">Loa chỉ huy lực lượng cứu hỏa </w:t>
            </w:r>
          </w:p>
        </w:tc>
        <w:tc>
          <w:tcPr>
            <w:tcW w:w="1443" w:type="dxa"/>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c>
          <w:tcPr>
            <w:tcW w:w="1639"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r w:rsidRPr="001922F4">
              <w:rPr>
                <w:rFonts w:ascii="Times New Roman" w:hAnsi="Times New Roman" w:cs="Times New Roman"/>
                <w:sz w:val="26"/>
                <w:szCs w:val="26"/>
                <w:lang w:val="pt-BR"/>
              </w:rPr>
              <w:t>02 cái</w:t>
            </w:r>
          </w:p>
        </w:tc>
        <w:tc>
          <w:tcPr>
            <w:tcW w:w="1977" w:type="dxa"/>
            <w:vAlign w:val="center"/>
          </w:tcPr>
          <w:p w:rsidR="002E4281" w:rsidRPr="001922F4" w:rsidRDefault="002E4281" w:rsidP="00D26C61">
            <w:pPr>
              <w:pStyle w:val="ListParagraph"/>
              <w:tabs>
                <w:tab w:val="left" w:pos="567"/>
              </w:tabs>
              <w:spacing w:line="240" w:lineRule="auto"/>
              <w:ind w:left="0"/>
              <w:contextualSpacing w:val="0"/>
              <w:jc w:val="center"/>
              <w:rPr>
                <w:rFonts w:ascii="Times New Roman" w:hAnsi="Times New Roman" w:cs="Times New Roman"/>
                <w:sz w:val="26"/>
                <w:szCs w:val="26"/>
                <w:lang w:val="pt-BR"/>
              </w:rPr>
            </w:pPr>
          </w:p>
        </w:tc>
      </w:tr>
    </w:tbl>
    <w:p w:rsidR="00D26C61" w:rsidRDefault="00D26C61" w:rsidP="007A7A26">
      <w:pPr>
        <w:pStyle w:val="ListParagraph"/>
        <w:tabs>
          <w:tab w:val="left" w:pos="567"/>
        </w:tabs>
        <w:spacing w:before="0" w:after="0" w:line="240" w:lineRule="auto"/>
        <w:ind w:left="562"/>
        <w:contextualSpacing w:val="0"/>
        <w:rPr>
          <w:rFonts w:ascii="Times New Roman" w:hAnsi="Times New Roman" w:cs="Times New Roman"/>
          <w:sz w:val="28"/>
          <w:szCs w:val="28"/>
          <w:lang w:val="pt-BR"/>
        </w:rPr>
      </w:pPr>
    </w:p>
    <w:p w:rsidR="00211620" w:rsidRPr="008B23FA" w:rsidRDefault="008B23FA" w:rsidP="008B23FA">
      <w:pPr>
        <w:pStyle w:val="ListParagraph"/>
        <w:tabs>
          <w:tab w:val="left" w:pos="567"/>
        </w:tabs>
        <w:spacing w:after="240" w:line="240" w:lineRule="auto"/>
        <w:ind w:left="1004"/>
        <w:contextualSpacing w:val="0"/>
        <w:rPr>
          <w:rFonts w:ascii="Times New Roman" w:hAnsi="Times New Roman" w:cs="Times New Roman"/>
          <w:sz w:val="28"/>
          <w:szCs w:val="28"/>
          <w:lang w:val="pt-BR"/>
        </w:rPr>
      </w:pPr>
      <w:r w:rsidRPr="008B23FA">
        <w:rPr>
          <w:rFonts w:ascii="Times New Roman" w:hAnsi="Times New Roman" w:cs="Times New Roman"/>
        </w:rPr>
        <w:t>b)Nguồn nước chữa cháy</w:t>
      </w:r>
      <w:r w:rsidR="00211620" w:rsidRPr="008B23FA">
        <w:rPr>
          <w:rFonts w:ascii="Times New Roman" w:hAnsi="Times New Roman" w:cs="Times New Roman"/>
          <w:sz w:val="28"/>
          <w:szCs w:val="28"/>
          <w:lang w:val="pt-BR"/>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801"/>
        <w:gridCol w:w="1531"/>
        <w:gridCol w:w="2558"/>
        <w:gridCol w:w="3102"/>
      </w:tblGrid>
      <w:tr w:rsidR="0056782C" w:rsidRPr="00FB0994" w:rsidTr="009D1356">
        <w:trPr>
          <w:trHeight w:val="454"/>
        </w:trPr>
        <w:tc>
          <w:tcPr>
            <w:tcW w:w="336" w:type="pct"/>
            <w:shd w:val="clear" w:color="auto" w:fill="D9D9D9" w:themeFill="background1" w:themeFillShade="D9"/>
            <w:vAlign w:val="center"/>
          </w:tcPr>
          <w:p w:rsidR="009D1356" w:rsidRDefault="0056782C" w:rsidP="000E5603">
            <w:pPr>
              <w:widowControl w:val="0"/>
              <w:tabs>
                <w:tab w:val="left" w:pos="851"/>
              </w:tabs>
              <w:spacing w:before="0" w:after="0" w:line="240" w:lineRule="auto"/>
              <w:jc w:val="center"/>
              <w:rPr>
                <w:rFonts w:ascii="Times New Roman" w:hAnsi="Times New Roman"/>
                <w:b/>
                <w:sz w:val="26"/>
                <w:szCs w:val="26"/>
              </w:rPr>
            </w:pPr>
            <w:r w:rsidRPr="00FB0994">
              <w:rPr>
                <w:rFonts w:ascii="Times New Roman" w:hAnsi="Times New Roman"/>
                <w:b/>
                <w:sz w:val="26"/>
                <w:szCs w:val="26"/>
              </w:rPr>
              <w:t>S</w:t>
            </w:r>
          </w:p>
          <w:p w:rsidR="0056782C" w:rsidRPr="00FB0994" w:rsidRDefault="0056782C" w:rsidP="000E5603">
            <w:pPr>
              <w:widowControl w:val="0"/>
              <w:tabs>
                <w:tab w:val="left" w:pos="851"/>
              </w:tabs>
              <w:spacing w:before="0" w:after="0" w:line="240" w:lineRule="auto"/>
              <w:jc w:val="center"/>
              <w:rPr>
                <w:rFonts w:ascii="Times New Roman" w:hAnsi="Times New Roman"/>
                <w:b/>
                <w:sz w:val="26"/>
                <w:szCs w:val="26"/>
              </w:rPr>
            </w:pPr>
            <w:r w:rsidRPr="00FB0994">
              <w:rPr>
                <w:rFonts w:ascii="Times New Roman" w:hAnsi="Times New Roman"/>
                <w:b/>
                <w:sz w:val="26"/>
                <w:szCs w:val="26"/>
              </w:rPr>
              <w:t>TT</w:t>
            </w:r>
          </w:p>
        </w:tc>
        <w:tc>
          <w:tcPr>
            <w:tcW w:w="934" w:type="pct"/>
            <w:shd w:val="clear" w:color="auto" w:fill="D9D9D9" w:themeFill="background1" w:themeFillShade="D9"/>
            <w:vAlign w:val="center"/>
          </w:tcPr>
          <w:p w:rsidR="0056782C" w:rsidRPr="00FB0994" w:rsidRDefault="0056782C" w:rsidP="000E5603">
            <w:pPr>
              <w:widowControl w:val="0"/>
              <w:tabs>
                <w:tab w:val="left" w:pos="851"/>
              </w:tabs>
              <w:spacing w:line="240" w:lineRule="auto"/>
              <w:jc w:val="center"/>
              <w:rPr>
                <w:rFonts w:ascii="Times New Roman" w:hAnsi="Times New Roman"/>
                <w:b/>
                <w:sz w:val="26"/>
                <w:szCs w:val="26"/>
              </w:rPr>
            </w:pPr>
            <w:r w:rsidRPr="00FB0994">
              <w:rPr>
                <w:rFonts w:ascii="Times New Roman" w:hAnsi="Times New Roman"/>
                <w:b/>
                <w:sz w:val="26"/>
                <w:szCs w:val="26"/>
              </w:rPr>
              <w:t>Nguồn nước</w:t>
            </w:r>
          </w:p>
        </w:tc>
        <w:tc>
          <w:tcPr>
            <w:tcW w:w="794" w:type="pct"/>
            <w:shd w:val="clear" w:color="auto" w:fill="D9D9D9" w:themeFill="background1" w:themeFillShade="D9"/>
            <w:vAlign w:val="center"/>
          </w:tcPr>
          <w:p w:rsidR="0056782C" w:rsidRPr="00FB0994" w:rsidRDefault="0056782C" w:rsidP="000E5603">
            <w:pPr>
              <w:widowControl w:val="0"/>
              <w:tabs>
                <w:tab w:val="left" w:pos="851"/>
              </w:tabs>
              <w:spacing w:line="240" w:lineRule="auto"/>
              <w:jc w:val="center"/>
              <w:rPr>
                <w:rFonts w:ascii="Times New Roman" w:hAnsi="Times New Roman"/>
                <w:b/>
                <w:sz w:val="26"/>
                <w:szCs w:val="26"/>
              </w:rPr>
            </w:pPr>
            <w:r w:rsidRPr="00FB0994">
              <w:rPr>
                <w:rFonts w:ascii="Times New Roman" w:hAnsi="Times New Roman"/>
                <w:b/>
                <w:sz w:val="26"/>
                <w:szCs w:val="26"/>
              </w:rPr>
              <w:t>Trữ lượng</w:t>
            </w:r>
          </w:p>
        </w:tc>
        <w:tc>
          <w:tcPr>
            <w:tcW w:w="1327" w:type="pct"/>
            <w:shd w:val="clear" w:color="auto" w:fill="D9D9D9" w:themeFill="background1" w:themeFillShade="D9"/>
            <w:vAlign w:val="center"/>
          </w:tcPr>
          <w:p w:rsidR="0056782C" w:rsidRPr="00FB0994" w:rsidRDefault="0056782C" w:rsidP="000E5603">
            <w:pPr>
              <w:widowControl w:val="0"/>
              <w:tabs>
                <w:tab w:val="left" w:pos="851"/>
              </w:tabs>
              <w:spacing w:line="240" w:lineRule="auto"/>
              <w:jc w:val="center"/>
              <w:rPr>
                <w:rFonts w:ascii="Times New Roman" w:hAnsi="Times New Roman"/>
                <w:b/>
                <w:sz w:val="26"/>
                <w:szCs w:val="26"/>
              </w:rPr>
            </w:pPr>
            <w:r w:rsidRPr="00FB0994">
              <w:rPr>
                <w:rFonts w:ascii="Times New Roman" w:hAnsi="Times New Roman"/>
                <w:b/>
                <w:sz w:val="26"/>
                <w:szCs w:val="26"/>
              </w:rPr>
              <w:t>Vị trí, khoảng cách</w:t>
            </w:r>
          </w:p>
        </w:tc>
        <w:tc>
          <w:tcPr>
            <w:tcW w:w="1609" w:type="pct"/>
            <w:shd w:val="clear" w:color="auto" w:fill="D9D9D9" w:themeFill="background1" w:themeFillShade="D9"/>
            <w:vAlign w:val="center"/>
          </w:tcPr>
          <w:p w:rsidR="0056782C" w:rsidRPr="00FB0994" w:rsidRDefault="0056782C" w:rsidP="000E5603">
            <w:pPr>
              <w:widowControl w:val="0"/>
              <w:tabs>
                <w:tab w:val="left" w:pos="851"/>
              </w:tabs>
              <w:spacing w:line="240" w:lineRule="auto"/>
              <w:jc w:val="center"/>
              <w:rPr>
                <w:rFonts w:ascii="Times New Roman" w:hAnsi="Times New Roman"/>
                <w:b/>
                <w:sz w:val="26"/>
                <w:szCs w:val="26"/>
              </w:rPr>
            </w:pPr>
            <w:r w:rsidRPr="00FB0994">
              <w:rPr>
                <w:rFonts w:ascii="Times New Roman" w:hAnsi="Times New Roman"/>
                <w:b/>
                <w:sz w:val="26"/>
                <w:szCs w:val="26"/>
              </w:rPr>
              <w:t>Những điểm cần lưu ý</w:t>
            </w:r>
          </w:p>
        </w:tc>
      </w:tr>
      <w:tr w:rsidR="0056782C" w:rsidRPr="00FB0994" w:rsidTr="009D1356">
        <w:tc>
          <w:tcPr>
            <w:tcW w:w="336" w:type="pct"/>
            <w:vAlign w:val="center"/>
          </w:tcPr>
          <w:p w:rsidR="0056782C" w:rsidRPr="00FB0994" w:rsidRDefault="0056782C" w:rsidP="00F667B6">
            <w:pPr>
              <w:widowControl w:val="0"/>
              <w:tabs>
                <w:tab w:val="left" w:pos="851"/>
              </w:tabs>
              <w:spacing w:after="0"/>
              <w:jc w:val="center"/>
              <w:rPr>
                <w:rFonts w:ascii="Times New Roman" w:hAnsi="Times New Roman"/>
                <w:b/>
                <w:sz w:val="26"/>
                <w:szCs w:val="26"/>
              </w:rPr>
            </w:pPr>
            <w:r w:rsidRPr="00FB0994">
              <w:rPr>
                <w:rFonts w:ascii="Times New Roman" w:hAnsi="Times New Roman"/>
                <w:b/>
                <w:sz w:val="26"/>
                <w:szCs w:val="26"/>
              </w:rPr>
              <w:t>I</w:t>
            </w:r>
          </w:p>
        </w:tc>
        <w:tc>
          <w:tcPr>
            <w:tcW w:w="4664" w:type="pct"/>
            <w:gridSpan w:val="4"/>
            <w:vAlign w:val="center"/>
          </w:tcPr>
          <w:p w:rsidR="0056782C" w:rsidRPr="00FB0994" w:rsidRDefault="0056782C" w:rsidP="00F667B6">
            <w:pPr>
              <w:widowControl w:val="0"/>
              <w:tabs>
                <w:tab w:val="left" w:pos="851"/>
              </w:tabs>
              <w:spacing w:after="0"/>
              <w:rPr>
                <w:rFonts w:ascii="Times New Roman" w:hAnsi="Times New Roman"/>
                <w:b/>
                <w:sz w:val="26"/>
                <w:szCs w:val="26"/>
              </w:rPr>
            </w:pPr>
            <w:r w:rsidRPr="00FB0994">
              <w:rPr>
                <w:rFonts w:ascii="Times New Roman" w:hAnsi="Times New Roman"/>
                <w:b/>
                <w:sz w:val="26"/>
                <w:szCs w:val="26"/>
              </w:rPr>
              <w:t>Bên trong:</w:t>
            </w:r>
          </w:p>
        </w:tc>
      </w:tr>
      <w:tr w:rsidR="0056782C" w:rsidRPr="00FB0994" w:rsidTr="009D1356">
        <w:tc>
          <w:tcPr>
            <w:tcW w:w="336"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1</w:t>
            </w:r>
          </w:p>
        </w:tc>
        <w:tc>
          <w:tcPr>
            <w:tcW w:w="934" w:type="pct"/>
            <w:vAlign w:val="center"/>
          </w:tcPr>
          <w:p w:rsidR="0056782C" w:rsidRPr="00FB0994" w:rsidRDefault="0056782C" w:rsidP="00110B80">
            <w:pPr>
              <w:widowControl w:val="0"/>
              <w:spacing w:line="240" w:lineRule="auto"/>
              <w:jc w:val="center"/>
              <w:rPr>
                <w:rFonts w:ascii="Times New Roman" w:hAnsi="Times New Roman"/>
                <w:sz w:val="26"/>
                <w:szCs w:val="26"/>
              </w:rPr>
            </w:pPr>
            <w:r w:rsidRPr="00FB0994">
              <w:rPr>
                <w:rFonts w:ascii="Times New Roman" w:hAnsi="Times New Roman"/>
                <w:sz w:val="26"/>
                <w:szCs w:val="26"/>
              </w:rPr>
              <w:t>Các bể chứa nước nhà ga chính đặt ngầm dưới khu M&amp;E Outhouse</w:t>
            </w:r>
          </w:p>
        </w:tc>
        <w:tc>
          <w:tcPr>
            <w:tcW w:w="794"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970m</w:t>
            </w:r>
            <w:r w:rsidRPr="00FB0994">
              <w:rPr>
                <w:rFonts w:ascii="Times New Roman" w:hAnsi="Times New Roman"/>
                <w:sz w:val="26"/>
                <w:szCs w:val="26"/>
                <w:vertAlign w:val="superscript"/>
              </w:rPr>
              <w:t>3</w:t>
            </w:r>
          </w:p>
        </w:tc>
        <w:tc>
          <w:tcPr>
            <w:tcW w:w="1327"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M&amp;E Outhouse</w:t>
            </w:r>
          </w:p>
        </w:tc>
        <w:tc>
          <w:tcPr>
            <w:tcW w:w="1609" w:type="pct"/>
            <w:vAlign w:val="center"/>
          </w:tcPr>
          <w:p w:rsidR="0056782C" w:rsidRPr="00FB0994" w:rsidRDefault="0056782C" w:rsidP="00110B80">
            <w:pPr>
              <w:widowControl w:val="0"/>
              <w:tabs>
                <w:tab w:val="left" w:pos="851"/>
              </w:tabs>
              <w:spacing w:line="240" w:lineRule="auto"/>
              <w:rPr>
                <w:rFonts w:ascii="Times New Roman" w:hAnsi="Times New Roman"/>
                <w:sz w:val="26"/>
                <w:szCs w:val="26"/>
              </w:rPr>
            </w:pPr>
            <w:r w:rsidRPr="00FB0994">
              <w:rPr>
                <w:rFonts w:ascii="Times New Roman" w:hAnsi="Times New Roman"/>
                <w:sz w:val="26"/>
                <w:szCs w:val="26"/>
              </w:rPr>
              <w:t>Nguồn nước này cấp cho hệ thống Sprinkler, các tủ chữa cháy và các trụ chữa cháy quanh nhà ga. Có thể cấp cho xe chữa cháy</w:t>
            </w:r>
          </w:p>
        </w:tc>
      </w:tr>
      <w:tr w:rsidR="0056782C" w:rsidRPr="00FB0994" w:rsidTr="009D1356">
        <w:tc>
          <w:tcPr>
            <w:tcW w:w="336"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2</w:t>
            </w:r>
          </w:p>
        </w:tc>
        <w:tc>
          <w:tcPr>
            <w:tcW w:w="934"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Hồ điều tiết</w:t>
            </w:r>
          </w:p>
        </w:tc>
        <w:tc>
          <w:tcPr>
            <w:tcW w:w="794"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50.000m</w:t>
            </w:r>
            <w:r w:rsidRPr="00FB0994">
              <w:rPr>
                <w:rFonts w:ascii="Times New Roman" w:hAnsi="Times New Roman"/>
                <w:sz w:val="26"/>
                <w:szCs w:val="26"/>
                <w:vertAlign w:val="superscript"/>
              </w:rPr>
              <w:t>3</w:t>
            </w:r>
            <w:r w:rsidRPr="00FB0994">
              <w:rPr>
                <w:rFonts w:ascii="Times New Roman" w:hAnsi="Times New Roman"/>
                <w:sz w:val="26"/>
                <w:szCs w:val="26"/>
              </w:rPr>
              <w:t xml:space="preserve"> đến 100.000m</w:t>
            </w:r>
            <w:r w:rsidRPr="00FB0994">
              <w:rPr>
                <w:rFonts w:ascii="Times New Roman" w:hAnsi="Times New Roman"/>
                <w:sz w:val="26"/>
                <w:szCs w:val="26"/>
                <w:vertAlign w:val="superscript"/>
              </w:rPr>
              <w:t>3</w:t>
            </w:r>
          </w:p>
        </w:tc>
        <w:tc>
          <w:tcPr>
            <w:tcW w:w="1327"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Phía trước khu HKDD, cách nhà ga 300m về hướng Đông</w:t>
            </w:r>
          </w:p>
        </w:tc>
        <w:tc>
          <w:tcPr>
            <w:tcW w:w="1609" w:type="pct"/>
            <w:vAlign w:val="center"/>
          </w:tcPr>
          <w:p w:rsidR="0056782C" w:rsidRPr="00FB0994" w:rsidRDefault="0056782C" w:rsidP="00110B80">
            <w:pPr>
              <w:widowControl w:val="0"/>
              <w:tabs>
                <w:tab w:val="left" w:pos="851"/>
              </w:tabs>
              <w:spacing w:line="240" w:lineRule="auto"/>
              <w:rPr>
                <w:rFonts w:ascii="Times New Roman" w:hAnsi="Times New Roman"/>
                <w:sz w:val="26"/>
                <w:szCs w:val="26"/>
              </w:rPr>
            </w:pPr>
            <w:r w:rsidRPr="00FB0994">
              <w:rPr>
                <w:rFonts w:ascii="Times New Roman" w:hAnsi="Times New Roman"/>
                <w:sz w:val="26"/>
                <w:szCs w:val="26"/>
              </w:rPr>
              <w:t>Có thể lấy nước cả mùa khô lẫn mùa mưa.</w:t>
            </w:r>
          </w:p>
        </w:tc>
      </w:tr>
      <w:tr w:rsidR="0056782C" w:rsidRPr="00FB0994" w:rsidTr="009D1356">
        <w:tc>
          <w:tcPr>
            <w:tcW w:w="336" w:type="pct"/>
            <w:vAlign w:val="center"/>
          </w:tcPr>
          <w:p w:rsidR="0056782C" w:rsidRPr="00FB0994" w:rsidRDefault="0056782C" w:rsidP="00F667B6">
            <w:pPr>
              <w:widowControl w:val="0"/>
              <w:tabs>
                <w:tab w:val="left" w:pos="851"/>
              </w:tabs>
              <w:spacing w:after="0"/>
              <w:jc w:val="center"/>
              <w:rPr>
                <w:rFonts w:ascii="Times New Roman" w:hAnsi="Times New Roman"/>
                <w:b/>
                <w:sz w:val="26"/>
                <w:szCs w:val="26"/>
              </w:rPr>
            </w:pPr>
            <w:r w:rsidRPr="00FB0994">
              <w:rPr>
                <w:rFonts w:ascii="Times New Roman" w:hAnsi="Times New Roman"/>
                <w:b/>
                <w:sz w:val="26"/>
                <w:szCs w:val="26"/>
              </w:rPr>
              <w:t>II</w:t>
            </w:r>
          </w:p>
        </w:tc>
        <w:tc>
          <w:tcPr>
            <w:tcW w:w="4664" w:type="pct"/>
            <w:gridSpan w:val="4"/>
            <w:vAlign w:val="center"/>
          </w:tcPr>
          <w:p w:rsidR="0056782C" w:rsidRPr="00FB0994" w:rsidRDefault="0056782C" w:rsidP="00F667B6">
            <w:pPr>
              <w:widowControl w:val="0"/>
              <w:tabs>
                <w:tab w:val="left" w:pos="851"/>
              </w:tabs>
              <w:spacing w:after="0"/>
              <w:rPr>
                <w:rFonts w:ascii="Times New Roman" w:hAnsi="Times New Roman"/>
                <w:sz w:val="26"/>
                <w:szCs w:val="26"/>
              </w:rPr>
            </w:pPr>
            <w:r w:rsidRPr="00FB0994">
              <w:rPr>
                <w:rFonts w:ascii="Times New Roman" w:hAnsi="Times New Roman"/>
                <w:b/>
                <w:sz w:val="26"/>
                <w:szCs w:val="26"/>
              </w:rPr>
              <w:t>Bên ngoài:</w:t>
            </w:r>
          </w:p>
        </w:tc>
      </w:tr>
      <w:tr w:rsidR="0056782C" w:rsidRPr="00FB0994" w:rsidTr="009D1356">
        <w:tc>
          <w:tcPr>
            <w:tcW w:w="336"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1</w:t>
            </w:r>
          </w:p>
        </w:tc>
        <w:tc>
          <w:tcPr>
            <w:tcW w:w="934"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Sông Cửa Lấp</w:t>
            </w:r>
          </w:p>
        </w:tc>
        <w:tc>
          <w:tcPr>
            <w:tcW w:w="794"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p>
        </w:tc>
        <w:tc>
          <w:tcPr>
            <w:tcW w:w="1327"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3km</w:t>
            </w:r>
          </w:p>
        </w:tc>
        <w:tc>
          <w:tcPr>
            <w:tcW w:w="1609" w:type="pct"/>
            <w:vAlign w:val="center"/>
          </w:tcPr>
          <w:p w:rsidR="0056782C" w:rsidRPr="00FB0994" w:rsidRDefault="0056782C" w:rsidP="00110B80">
            <w:pPr>
              <w:widowControl w:val="0"/>
              <w:tabs>
                <w:tab w:val="left" w:pos="851"/>
              </w:tabs>
              <w:spacing w:line="240" w:lineRule="auto"/>
              <w:jc w:val="center"/>
              <w:rPr>
                <w:rFonts w:ascii="Times New Roman" w:hAnsi="Times New Roman"/>
                <w:sz w:val="26"/>
                <w:szCs w:val="26"/>
              </w:rPr>
            </w:pPr>
            <w:r w:rsidRPr="00FB0994">
              <w:rPr>
                <w:rFonts w:ascii="Times New Roman" w:hAnsi="Times New Roman"/>
                <w:sz w:val="26"/>
                <w:szCs w:val="26"/>
              </w:rPr>
              <w:t>Nước mặn</w:t>
            </w:r>
          </w:p>
        </w:tc>
      </w:tr>
    </w:tbl>
    <w:p w:rsidR="008B23FA" w:rsidRPr="008B23FA" w:rsidRDefault="008B23FA" w:rsidP="008B23FA">
      <w:pPr>
        <w:tabs>
          <w:tab w:val="left" w:pos="720"/>
        </w:tabs>
        <w:ind w:left="720"/>
        <w:rPr>
          <w:rFonts w:ascii="Times New Roman" w:hAnsi="Times New Roman" w:cs="Times New Roman"/>
        </w:rPr>
      </w:pPr>
      <w:bookmarkStart w:id="562" w:name="_Toc3714691"/>
      <w:bookmarkStart w:id="563" w:name="_Toc6064510"/>
      <w:bookmarkStart w:id="564" w:name="_Toc6826543"/>
      <w:r w:rsidRPr="008B23FA">
        <w:rPr>
          <w:rFonts w:ascii="Times New Roman" w:hAnsi="Times New Roman" w:cs="Times New Roman"/>
        </w:rPr>
        <w:t xml:space="preserve">c) </w:t>
      </w:r>
      <w:r w:rsidRPr="008B23FA">
        <w:rPr>
          <w:rFonts w:ascii="Times New Roman" w:hAnsi="Times New Roman" w:cs="Times New Roman"/>
          <w:lang w:val="es-ES_tradnl"/>
        </w:rPr>
        <w:t xml:space="preserve">Lượng bọt (Foam) dự trữ: </w:t>
      </w:r>
      <w:r>
        <w:rPr>
          <w:rFonts w:ascii="Times New Roman" w:hAnsi="Times New Roman" w:cs="Times New Roman"/>
          <w:lang w:val="es-ES_tradnl"/>
        </w:rPr>
        <w:t>………..</w:t>
      </w:r>
      <w:r w:rsidRPr="008B23FA">
        <w:rPr>
          <w:rFonts w:ascii="Times New Roman" w:hAnsi="Times New Roman" w:cs="Times New Roman"/>
          <w:lang w:val="es-ES_tradnl"/>
        </w:rPr>
        <w:t xml:space="preserve"> kg</w:t>
      </w:r>
    </w:p>
    <w:p w:rsidR="008B23FA" w:rsidRDefault="008B23FA" w:rsidP="008B23FA">
      <w:pPr>
        <w:pStyle w:val="ListParagraph"/>
        <w:tabs>
          <w:tab w:val="left" w:pos="567"/>
        </w:tabs>
        <w:spacing w:line="240" w:lineRule="auto"/>
        <w:ind w:left="562"/>
        <w:contextualSpacing w:val="0"/>
        <w:outlineLvl w:val="2"/>
        <w:rPr>
          <w:rFonts w:ascii="Times New Roman" w:hAnsi="Times New Roman" w:cs="Times New Roman"/>
          <w:sz w:val="28"/>
          <w:szCs w:val="28"/>
          <w:lang w:val="es-ES_tradnl"/>
        </w:rPr>
      </w:pPr>
    </w:p>
    <w:p w:rsidR="00AD35A0" w:rsidRPr="00837291" w:rsidRDefault="00AD35A0" w:rsidP="00426C71">
      <w:pPr>
        <w:pStyle w:val="ListParagraph"/>
        <w:numPr>
          <w:ilvl w:val="1"/>
          <w:numId w:val="1"/>
        </w:numPr>
        <w:tabs>
          <w:tab w:val="left" w:pos="567"/>
        </w:tabs>
        <w:spacing w:line="240" w:lineRule="auto"/>
        <w:ind w:left="562" w:hanging="562"/>
        <w:contextualSpacing w:val="0"/>
        <w:outlineLvl w:val="2"/>
        <w:rPr>
          <w:rFonts w:ascii="Times New Roman" w:hAnsi="Times New Roman" w:cs="Times New Roman"/>
          <w:sz w:val="28"/>
          <w:szCs w:val="28"/>
          <w:lang w:val="es-ES_tradnl"/>
        </w:rPr>
      </w:pPr>
      <w:r w:rsidRPr="00837291">
        <w:rPr>
          <w:rFonts w:ascii="Times New Roman" w:hAnsi="Times New Roman" w:cs="Times New Roman"/>
          <w:sz w:val="28"/>
          <w:szCs w:val="28"/>
          <w:lang w:val="es-ES_tradnl"/>
        </w:rPr>
        <w:t>Hệ thống đường phục vụ công tác khẩn nguy</w:t>
      </w:r>
      <w:bookmarkEnd w:id="562"/>
      <w:r w:rsidR="00307C17">
        <w:rPr>
          <w:rFonts w:ascii="Times New Roman" w:hAnsi="Times New Roman" w:cs="Times New Roman"/>
          <w:sz w:val="28"/>
          <w:szCs w:val="28"/>
          <w:lang w:val="es-ES_tradnl"/>
        </w:rPr>
        <w:t>:</w:t>
      </w:r>
      <w:bookmarkEnd w:id="563"/>
      <w:bookmarkEnd w:id="564"/>
    </w:p>
    <w:p w:rsidR="000B3DEA" w:rsidRDefault="00147093" w:rsidP="00FE2933">
      <w:pPr>
        <w:spacing w:line="240" w:lineRule="auto"/>
        <w:ind w:left="284"/>
        <w:rPr>
          <w:rFonts w:ascii="Times New Roman" w:hAnsi="Times New Roman" w:cs="Times New Roman"/>
          <w:sz w:val="28"/>
          <w:szCs w:val="28"/>
          <w:lang w:val="it-IT"/>
        </w:rPr>
      </w:pPr>
      <w:r w:rsidRPr="00837291">
        <w:rPr>
          <w:rFonts w:ascii="Times New Roman" w:hAnsi="Times New Roman" w:cs="Times New Roman"/>
          <w:sz w:val="28"/>
          <w:szCs w:val="28"/>
          <w:lang w:val="it-IT"/>
        </w:rPr>
        <w:t>Thực hiện theo kế hoạch khẩn nguy Cảng HKQT Phú Quố</w:t>
      </w:r>
      <w:r w:rsidR="0056782C" w:rsidRPr="00837291">
        <w:rPr>
          <w:rFonts w:ascii="Times New Roman" w:hAnsi="Times New Roman" w:cs="Times New Roman"/>
          <w:sz w:val="28"/>
          <w:szCs w:val="28"/>
          <w:lang w:val="it-IT"/>
        </w:rPr>
        <w:t>c</w:t>
      </w:r>
      <w:r w:rsidR="000B3DEA">
        <w:rPr>
          <w:rFonts w:ascii="Times New Roman" w:hAnsi="Times New Roman" w:cs="Times New Roman"/>
          <w:sz w:val="28"/>
          <w:szCs w:val="28"/>
          <w:lang w:val="it-IT"/>
        </w:rPr>
        <w:t>.</w:t>
      </w:r>
    </w:p>
    <w:p w:rsidR="00AD35A0" w:rsidRPr="00996860" w:rsidRDefault="0056782C" w:rsidP="00996860">
      <w:pPr>
        <w:spacing w:before="0" w:after="0" w:line="240" w:lineRule="auto"/>
        <w:jc w:val="center"/>
        <w:rPr>
          <w:rFonts w:ascii="Times New Roman" w:hAnsi="Times New Roman" w:cs="Times New Roman"/>
          <w:i/>
          <w:sz w:val="28"/>
          <w:szCs w:val="28"/>
        </w:rPr>
      </w:pPr>
      <w:r w:rsidRPr="00FA569F">
        <w:rPr>
          <w:rFonts w:ascii="Times New Roman" w:hAnsi="Times New Roman" w:cs="Times New Roman"/>
          <w:i/>
          <w:sz w:val="28"/>
          <w:szCs w:val="28"/>
          <w:lang w:val="it-IT"/>
        </w:rPr>
        <w:t>Phụ lục</w:t>
      </w:r>
      <w:r w:rsidR="00FA569F" w:rsidRPr="00FA569F">
        <w:rPr>
          <w:rFonts w:ascii="Times New Roman" w:hAnsi="Times New Roman" w:cs="Times New Roman"/>
          <w:i/>
          <w:sz w:val="28"/>
          <w:szCs w:val="28"/>
          <w:lang w:val="it-IT"/>
        </w:rPr>
        <w:t xml:space="preserve"> 5</w:t>
      </w:r>
      <w:r w:rsidR="00157287" w:rsidRPr="00FA569F">
        <w:rPr>
          <w:rFonts w:ascii="Times New Roman" w:hAnsi="Times New Roman" w:cs="Times New Roman"/>
          <w:i/>
          <w:sz w:val="28"/>
          <w:szCs w:val="28"/>
          <w:lang w:val="it-IT"/>
        </w:rPr>
        <w:t xml:space="preserve">: </w:t>
      </w:r>
      <w:r w:rsidR="00157287" w:rsidRPr="00FA569F">
        <w:rPr>
          <w:rFonts w:ascii="Times New Roman" w:hAnsi="Times New Roman" w:cs="Times New Roman"/>
          <w:i/>
          <w:sz w:val="28"/>
          <w:szCs w:val="28"/>
        </w:rPr>
        <w:t xml:space="preserve">Sơ đồđường công vụ khu bay Cảng </w:t>
      </w:r>
      <w:r w:rsidR="00FA569F">
        <w:rPr>
          <w:rFonts w:ascii="Times New Roman" w:hAnsi="Times New Roman" w:cs="Times New Roman"/>
          <w:i/>
          <w:sz w:val="28"/>
          <w:szCs w:val="28"/>
        </w:rPr>
        <w:t>HKQT</w:t>
      </w:r>
      <w:r w:rsidR="00157287" w:rsidRPr="00FA569F">
        <w:rPr>
          <w:rFonts w:ascii="Times New Roman" w:hAnsi="Times New Roman" w:cs="Times New Roman"/>
          <w:i/>
          <w:sz w:val="28"/>
          <w:szCs w:val="28"/>
        </w:rPr>
        <w:t xml:space="preserve"> Phú Quốc</w:t>
      </w:r>
      <w:r w:rsidR="00641332" w:rsidRPr="00FA569F">
        <w:rPr>
          <w:rFonts w:ascii="Times New Roman" w:hAnsi="Times New Roman" w:cs="Times New Roman"/>
          <w:i/>
          <w:sz w:val="28"/>
          <w:szCs w:val="28"/>
          <w:lang w:val="it-IT"/>
        </w:rPr>
        <w:t>.</w:t>
      </w:r>
    </w:p>
    <w:p w:rsidR="00AD35A0" w:rsidRPr="00837291" w:rsidRDefault="00AD35A0" w:rsidP="00FE2933">
      <w:pPr>
        <w:pStyle w:val="ListParagraph"/>
        <w:numPr>
          <w:ilvl w:val="1"/>
          <w:numId w:val="1"/>
        </w:numPr>
        <w:tabs>
          <w:tab w:val="left" w:pos="567"/>
        </w:tabs>
        <w:spacing w:line="240" w:lineRule="auto"/>
        <w:ind w:left="0" w:firstLine="0"/>
        <w:contextualSpacing w:val="0"/>
        <w:outlineLvl w:val="2"/>
        <w:rPr>
          <w:rFonts w:ascii="Times New Roman" w:hAnsi="Times New Roman" w:cs="Times New Roman"/>
          <w:sz w:val="28"/>
          <w:szCs w:val="28"/>
          <w:lang w:val="es-ES_tradnl"/>
        </w:rPr>
      </w:pPr>
      <w:bookmarkStart w:id="565" w:name="_Toc3714692"/>
      <w:bookmarkStart w:id="566" w:name="_Toc6064511"/>
      <w:bookmarkStart w:id="567" w:name="_Toc6826544"/>
      <w:r w:rsidRPr="00837291">
        <w:rPr>
          <w:rFonts w:ascii="Times New Roman" w:hAnsi="Times New Roman" w:cs="Times New Roman"/>
          <w:sz w:val="28"/>
          <w:szCs w:val="28"/>
          <w:lang w:val="es-ES_tradnl"/>
        </w:rPr>
        <w:t>Hầm xử lý bom, mìn; vị trí đỗ biệt lập</w:t>
      </w:r>
      <w:bookmarkEnd w:id="565"/>
      <w:r w:rsidR="00641332">
        <w:rPr>
          <w:rFonts w:ascii="Times New Roman" w:hAnsi="Times New Roman" w:cs="Times New Roman"/>
          <w:sz w:val="28"/>
          <w:szCs w:val="28"/>
          <w:lang w:val="es-ES_tradnl"/>
        </w:rPr>
        <w:t>:</w:t>
      </w:r>
      <w:bookmarkEnd w:id="566"/>
      <w:bookmarkEnd w:id="567"/>
    </w:p>
    <w:p w:rsidR="00EE6415" w:rsidRDefault="009D0A2C" w:rsidP="00E558E3">
      <w:pPr>
        <w:pStyle w:val="Heading2"/>
        <w:numPr>
          <w:ilvl w:val="0"/>
          <w:numId w:val="39"/>
        </w:numPr>
        <w:tabs>
          <w:tab w:val="left" w:pos="567"/>
        </w:tabs>
        <w:spacing w:line="240" w:lineRule="auto"/>
        <w:ind w:left="567" w:hanging="283"/>
        <w:rPr>
          <w:b w:val="0"/>
        </w:rPr>
      </w:pPr>
      <w:bookmarkStart w:id="568" w:name="_Toc6826545"/>
      <w:bookmarkStart w:id="569" w:name="_Toc445901859"/>
      <w:bookmarkStart w:id="570" w:name="_Toc445901885"/>
      <w:bookmarkStart w:id="571" w:name="_Toc3714693"/>
      <w:bookmarkStart w:id="572" w:name="_Toc6064512"/>
      <w:r>
        <w:rPr>
          <w:b w:val="0"/>
        </w:rPr>
        <w:t xml:space="preserve">Có </w:t>
      </w:r>
      <w:r w:rsidRPr="00837291">
        <w:rPr>
          <w:b w:val="0"/>
        </w:rPr>
        <w:t>01</w:t>
      </w:r>
      <w:r>
        <w:rPr>
          <w:b w:val="0"/>
        </w:rPr>
        <w:t>v</w:t>
      </w:r>
      <w:r w:rsidRPr="00837291">
        <w:rPr>
          <w:b w:val="0"/>
        </w:rPr>
        <w:t>ị trí hầm xử lý bom, mìn, vật phẩm nguy hiểm và được bố trí tại vị trí</w:t>
      </w:r>
      <w:r w:rsidR="00EE6415">
        <w:rPr>
          <w:b w:val="0"/>
        </w:rPr>
        <w:t>theo</w:t>
      </w:r>
      <w:bookmarkEnd w:id="568"/>
    </w:p>
    <w:p w:rsidR="00B301E0" w:rsidRPr="00837291" w:rsidRDefault="00EE6415" w:rsidP="00EE6415">
      <w:pPr>
        <w:pStyle w:val="Heading2"/>
        <w:tabs>
          <w:tab w:val="left" w:pos="567"/>
        </w:tabs>
        <w:spacing w:line="240" w:lineRule="auto"/>
        <w:ind w:left="567"/>
        <w:jc w:val="center"/>
        <w:rPr>
          <w:b w:val="0"/>
        </w:rPr>
      </w:pPr>
      <w:bookmarkStart w:id="573" w:name="_Toc6826546"/>
      <w:r>
        <w:rPr>
          <w:b w:val="0"/>
          <w:i/>
        </w:rPr>
        <w:t>P</w:t>
      </w:r>
      <w:r w:rsidR="00157287" w:rsidRPr="00FA569F">
        <w:rPr>
          <w:b w:val="0"/>
          <w:i/>
        </w:rPr>
        <w:t>hụ lục</w:t>
      </w:r>
      <w:bookmarkEnd w:id="569"/>
      <w:bookmarkEnd w:id="570"/>
      <w:r w:rsidR="00FA569F" w:rsidRPr="00FA569F">
        <w:rPr>
          <w:b w:val="0"/>
          <w:i/>
        </w:rPr>
        <w:t xml:space="preserve"> 6</w:t>
      </w:r>
      <w:r w:rsidR="00157287" w:rsidRPr="00FA569F">
        <w:rPr>
          <w:b w:val="0"/>
          <w:i/>
        </w:rPr>
        <w:t xml:space="preserve">: Sơ đồ vị trí hố xử lý bom mìn Cảng </w:t>
      </w:r>
      <w:r w:rsidR="00FA569F">
        <w:rPr>
          <w:b w:val="0"/>
          <w:i/>
        </w:rPr>
        <w:t>HKQT</w:t>
      </w:r>
      <w:r w:rsidR="00157287" w:rsidRPr="00FA569F">
        <w:rPr>
          <w:b w:val="0"/>
          <w:i/>
        </w:rPr>
        <w:t xml:space="preserve"> Phú Quốc</w:t>
      </w:r>
      <w:r w:rsidR="009D0A2C">
        <w:rPr>
          <w:b w:val="0"/>
          <w:i/>
        </w:rPr>
        <w:t>.</w:t>
      </w:r>
      <w:bookmarkEnd w:id="571"/>
      <w:bookmarkEnd w:id="572"/>
      <w:bookmarkEnd w:id="573"/>
    </w:p>
    <w:p w:rsidR="00641332" w:rsidRDefault="00B301E0" w:rsidP="00E558E3">
      <w:pPr>
        <w:pStyle w:val="ListParagraph"/>
        <w:numPr>
          <w:ilvl w:val="0"/>
          <w:numId w:val="152"/>
        </w:numPr>
        <w:tabs>
          <w:tab w:val="left" w:pos="709"/>
        </w:tabs>
        <w:spacing w:line="240" w:lineRule="auto"/>
        <w:ind w:left="709" w:hanging="283"/>
        <w:contextualSpacing w:val="0"/>
        <w:rPr>
          <w:rFonts w:ascii="Times New Roman" w:hAnsi="Times New Roman" w:cs="Times New Roman"/>
          <w:sz w:val="28"/>
          <w:szCs w:val="28"/>
        </w:rPr>
      </w:pPr>
      <w:r w:rsidRPr="00641332">
        <w:rPr>
          <w:rFonts w:ascii="Times New Roman" w:hAnsi="Times New Roman" w:cs="Times New Roman"/>
          <w:sz w:val="28"/>
          <w:szCs w:val="28"/>
        </w:rPr>
        <w:t>Cách nhà ga hành khách 236m về phía Nam.</w:t>
      </w:r>
    </w:p>
    <w:p w:rsidR="00147093" w:rsidRPr="00641332" w:rsidRDefault="00B301E0" w:rsidP="00E558E3">
      <w:pPr>
        <w:pStyle w:val="ListParagraph"/>
        <w:numPr>
          <w:ilvl w:val="0"/>
          <w:numId w:val="152"/>
        </w:numPr>
        <w:tabs>
          <w:tab w:val="left" w:pos="709"/>
        </w:tabs>
        <w:spacing w:line="240" w:lineRule="auto"/>
        <w:ind w:left="709" w:hanging="283"/>
        <w:contextualSpacing w:val="0"/>
        <w:rPr>
          <w:rFonts w:ascii="Times New Roman" w:hAnsi="Times New Roman" w:cs="Times New Roman"/>
          <w:sz w:val="28"/>
          <w:szCs w:val="28"/>
        </w:rPr>
      </w:pPr>
      <w:r w:rsidRPr="00641332">
        <w:rPr>
          <w:rFonts w:ascii="Times New Roman" w:hAnsi="Times New Roman" w:cs="Times New Roman"/>
          <w:sz w:val="28"/>
          <w:szCs w:val="28"/>
        </w:rPr>
        <w:t>Cách sân đỗ tàu bay 325m phía Đông.</w:t>
      </w:r>
    </w:p>
    <w:p w:rsidR="000828F2" w:rsidRPr="000828F2" w:rsidRDefault="00AD35A0" w:rsidP="00E558E3">
      <w:pPr>
        <w:pStyle w:val="ListParagraph"/>
        <w:numPr>
          <w:ilvl w:val="0"/>
          <w:numId w:val="40"/>
        </w:numPr>
        <w:tabs>
          <w:tab w:val="left" w:pos="567"/>
        </w:tabs>
        <w:spacing w:line="240" w:lineRule="auto"/>
        <w:ind w:left="567" w:hanging="283"/>
        <w:contextualSpacing w:val="0"/>
        <w:rPr>
          <w:rFonts w:ascii="Times New Roman" w:hAnsi="Times New Roman" w:cs="Times New Roman"/>
          <w:i/>
          <w:sz w:val="28"/>
          <w:szCs w:val="28"/>
          <w:lang w:val="es-ES_tradnl"/>
        </w:rPr>
      </w:pPr>
      <w:bookmarkStart w:id="574" w:name="_Toc445901858"/>
      <w:bookmarkStart w:id="575" w:name="_Toc445901884"/>
      <w:r w:rsidRPr="00641332">
        <w:rPr>
          <w:rFonts w:ascii="Times New Roman" w:hAnsi="Times New Roman" w:cs="Times New Roman"/>
          <w:sz w:val="28"/>
          <w:szCs w:val="28"/>
        </w:rPr>
        <w:t xml:space="preserve">Vị trí đỗ biệt lập </w:t>
      </w:r>
      <w:r w:rsidR="000828F2">
        <w:rPr>
          <w:rFonts w:ascii="Times New Roman" w:hAnsi="Times New Roman" w:cs="Times New Roman"/>
          <w:sz w:val="28"/>
          <w:szCs w:val="28"/>
        </w:rPr>
        <w:t>theo.</w:t>
      </w:r>
    </w:p>
    <w:p w:rsidR="00641332" w:rsidRPr="00FA569F" w:rsidRDefault="00AD35A0" w:rsidP="000828F2">
      <w:pPr>
        <w:pStyle w:val="ListParagraph"/>
        <w:tabs>
          <w:tab w:val="left" w:pos="567"/>
        </w:tabs>
        <w:spacing w:line="240" w:lineRule="auto"/>
        <w:ind w:left="567"/>
        <w:contextualSpacing w:val="0"/>
        <w:jc w:val="center"/>
        <w:rPr>
          <w:rFonts w:ascii="Times New Roman" w:hAnsi="Times New Roman" w:cs="Times New Roman"/>
          <w:i/>
          <w:sz w:val="28"/>
          <w:szCs w:val="28"/>
          <w:lang w:val="es-ES_tradnl"/>
        </w:rPr>
      </w:pPr>
      <w:r w:rsidRPr="00FA569F">
        <w:rPr>
          <w:rFonts w:ascii="Times New Roman" w:hAnsi="Times New Roman" w:cs="Times New Roman"/>
          <w:i/>
          <w:sz w:val="28"/>
          <w:szCs w:val="28"/>
        </w:rPr>
        <w:t>Phụ lục</w:t>
      </w:r>
      <w:r w:rsidR="00FA569F" w:rsidRPr="00FA569F">
        <w:rPr>
          <w:rFonts w:ascii="Times New Roman" w:hAnsi="Times New Roman" w:cs="Times New Roman"/>
          <w:i/>
          <w:sz w:val="28"/>
          <w:szCs w:val="28"/>
          <w:lang w:val="it-IT"/>
        </w:rPr>
        <w:t xml:space="preserve"> 8</w:t>
      </w:r>
      <w:r w:rsidR="00157287" w:rsidRPr="00FA569F">
        <w:rPr>
          <w:rFonts w:ascii="Times New Roman" w:hAnsi="Times New Roman" w:cs="Times New Roman"/>
          <w:i/>
          <w:sz w:val="28"/>
          <w:szCs w:val="28"/>
          <w:lang w:val="it-IT"/>
        </w:rPr>
        <w:t xml:space="preserve">: </w:t>
      </w:r>
      <w:r w:rsidR="00157287" w:rsidRPr="00FA569F">
        <w:rPr>
          <w:rFonts w:ascii="Times New Roman" w:hAnsi="Times New Roman" w:cs="Times New Roman"/>
          <w:i/>
          <w:sz w:val="28"/>
          <w:szCs w:val="28"/>
        </w:rPr>
        <w:t xml:space="preserve">Sơ đồ vị trí đỗ biệt lập Cảng </w:t>
      </w:r>
      <w:r w:rsidR="00FA569F" w:rsidRPr="00FA569F">
        <w:rPr>
          <w:rFonts w:ascii="Times New Roman" w:hAnsi="Times New Roman" w:cs="Times New Roman"/>
          <w:i/>
          <w:sz w:val="28"/>
          <w:szCs w:val="28"/>
        </w:rPr>
        <w:t>HKQT</w:t>
      </w:r>
      <w:r w:rsidR="00157287" w:rsidRPr="00FA569F">
        <w:rPr>
          <w:rFonts w:ascii="Times New Roman" w:hAnsi="Times New Roman" w:cs="Times New Roman"/>
          <w:i/>
          <w:sz w:val="28"/>
          <w:szCs w:val="28"/>
        </w:rPr>
        <w:t xml:space="preserve"> Phú Quốc</w:t>
      </w:r>
      <w:bookmarkEnd w:id="574"/>
      <w:bookmarkEnd w:id="575"/>
    </w:p>
    <w:p w:rsidR="00AD35A0" w:rsidRPr="00641332" w:rsidRDefault="00AD35A0" w:rsidP="00E558E3">
      <w:pPr>
        <w:pStyle w:val="ListParagraph"/>
        <w:numPr>
          <w:ilvl w:val="0"/>
          <w:numId w:val="40"/>
        </w:numPr>
        <w:tabs>
          <w:tab w:val="left" w:pos="567"/>
        </w:tabs>
        <w:spacing w:line="240" w:lineRule="auto"/>
        <w:ind w:left="567" w:hanging="283"/>
        <w:contextualSpacing w:val="0"/>
        <w:rPr>
          <w:rFonts w:ascii="Times New Roman" w:hAnsi="Times New Roman" w:cs="Times New Roman"/>
          <w:sz w:val="28"/>
          <w:szCs w:val="28"/>
          <w:lang w:val="es-ES_tradnl"/>
        </w:rPr>
      </w:pPr>
      <w:r w:rsidRPr="00641332">
        <w:rPr>
          <w:rFonts w:ascii="Times New Roman" w:hAnsi="Times New Roman" w:cs="Times New Roman"/>
          <w:sz w:val="28"/>
          <w:szCs w:val="28"/>
        </w:rPr>
        <w:t>Vị trí đỗ cách ly cho tàu bay</w:t>
      </w:r>
      <w:r w:rsidRPr="00641332">
        <w:rPr>
          <w:rFonts w:ascii="Times New Roman" w:hAnsi="Times New Roman" w:cs="Times New Roman"/>
          <w:i/>
          <w:sz w:val="28"/>
          <w:szCs w:val="28"/>
        </w:rPr>
        <w:t>(sân đỗ biệt lập)</w:t>
      </w:r>
      <w:r w:rsidRPr="00641332">
        <w:rPr>
          <w:rFonts w:ascii="Times New Roman" w:hAnsi="Times New Roman" w:cs="Times New Roman"/>
          <w:sz w:val="28"/>
          <w:szCs w:val="28"/>
        </w:rPr>
        <w:t xml:space="preserve"> được sử dụng trong tình huống khẩn nguy và tàu bay bị can thiệp bất hợp pháp: được xác định tại sân quay đầu 10 đường CHC:</w:t>
      </w:r>
    </w:p>
    <w:p w:rsidR="00AD35A0" w:rsidRPr="00FE6CEE" w:rsidRDefault="00AD35A0" w:rsidP="00E558E3">
      <w:pPr>
        <w:pStyle w:val="ListParagraph"/>
        <w:numPr>
          <w:ilvl w:val="0"/>
          <w:numId w:val="153"/>
        </w:numPr>
        <w:tabs>
          <w:tab w:val="left" w:pos="709"/>
        </w:tabs>
        <w:spacing w:line="240" w:lineRule="auto"/>
        <w:ind w:hanging="294"/>
        <w:contextualSpacing w:val="0"/>
        <w:rPr>
          <w:rFonts w:ascii="Times New Roman" w:hAnsi="Times New Roman" w:cs="Times New Roman"/>
          <w:sz w:val="28"/>
          <w:szCs w:val="28"/>
        </w:rPr>
      </w:pPr>
      <w:r w:rsidRPr="00FE6CEE">
        <w:rPr>
          <w:rFonts w:ascii="Times New Roman" w:hAnsi="Times New Roman" w:cs="Times New Roman"/>
          <w:sz w:val="28"/>
          <w:szCs w:val="28"/>
        </w:rPr>
        <w:t>Cách đài Kiểm soát không lưu Phú Quốc 1.470m về</w:t>
      </w:r>
      <w:r w:rsidR="00837291" w:rsidRPr="00FE6CEE">
        <w:rPr>
          <w:rFonts w:ascii="Times New Roman" w:hAnsi="Times New Roman" w:cs="Times New Roman"/>
          <w:sz w:val="28"/>
          <w:szCs w:val="28"/>
        </w:rPr>
        <w:t xml:space="preserve"> phía Tây </w:t>
      </w:r>
      <w:r w:rsidR="00B074F9" w:rsidRPr="00FE6CEE">
        <w:rPr>
          <w:rFonts w:ascii="Times New Roman" w:hAnsi="Times New Roman" w:cs="Times New Roman"/>
          <w:sz w:val="28"/>
          <w:szCs w:val="28"/>
        </w:rPr>
        <w:t>N</w:t>
      </w:r>
      <w:r w:rsidRPr="00FE6CEE">
        <w:rPr>
          <w:rFonts w:ascii="Times New Roman" w:hAnsi="Times New Roman" w:cs="Times New Roman"/>
          <w:sz w:val="28"/>
          <w:szCs w:val="28"/>
        </w:rPr>
        <w:t>am.</w:t>
      </w:r>
    </w:p>
    <w:p w:rsidR="00AD35A0" w:rsidRPr="00FE2933" w:rsidRDefault="00AD35A0" w:rsidP="00E558E3">
      <w:pPr>
        <w:pStyle w:val="ListParagraph"/>
        <w:numPr>
          <w:ilvl w:val="0"/>
          <w:numId w:val="153"/>
        </w:numPr>
        <w:tabs>
          <w:tab w:val="left" w:pos="709"/>
        </w:tabs>
        <w:spacing w:line="240" w:lineRule="auto"/>
        <w:ind w:hanging="294"/>
        <w:contextualSpacing w:val="0"/>
        <w:rPr>
          <w:rFonts w:ascii="Times New Roman" w:hAnsi="Times New Roman" w:cs="Times New Roman"/>
          <w:sz w:val="28"/>
          <w:szCs w:val="28"/>
        </w:rPr>
      </w:pPr>
      <w:r w:rsidRPr="00FE2933">
        <w:rPr>
          <w:rFonts w:ascii="Times New Roman" w:hAnsi="Times New Roman" w:cs="Times New Roman"/>
          <w:sz w:val="28"/>
          <w:szCs w:val="28"/>
        </w:rPr>
        <w:t xml:space="preserve">Cách trạm nguồn đầu </w:t>
      </w:r>
      <w:r w:rsidR="00FE2933">
        <w:rPr>
          <w:rFonts w:ascii="Times New Roman" w:hAnsi="Times New Roman" w:cs="Times New Roman"/>
          <w:sz w:val="28"/>
          <w:szCs w:val="28"/>
        </w:rPr>
        <w:t xml:space="preserve">CHC </w:t>
      </w:r>
      <w:r w:rsidRPr="00FE2933">
        <w:rPr>
          <w:rFonts w:ascii="Times New Roman" w:hAnsi="Times New Roman" w:cs="Times New Roman"/>
          <w:sz w:val="28"/>
          <w:szCs w:val="28"/>
        </w:rPr>
        <w:t>10</w:t>
      </w:r>
      <w:r w:rsidR="00FE2933">
        <w:rPr>
          <w:rFonts w:ascii="Times New Roman" w:hAnsi="Times New Roman" w:cs="Times New Roman"/>
          <w:sz w:val="28"/>
          <w:szCs w:val="28"/>
        </w:rPr>
        <w:t>,</w:t>
      </w:r>
      <w:r w:rsidRPr="00FE2933">
        <w:rPr>
          <w:rFonts w:ascii="Times New Roman" w:hAnsi="Times New Roman" w:cs="Times New Roman"/>
          <w:sz w:val="28"/>
          <w:szCs w:val="28"/>
        </w:rPr>
        <w:t xml:space="preserve"> đường CHC 630m về phía Bắc</w:t>
      </w:r>
      <w:r w:rsidR="00E467C0" w:rsidRPr="00FE2933">
        <w:rPr>
          <w:rFonts w:ascii="Times New Roman" w:hAnsi="Times New Roman" w:cs="Times New Roman"/>
          <w:sz w:val="28"/>
          <w:szCs w:val="28"/>
        </w:rPr>
        <w:t>.</w:t>
      </w:r>
    </w:p>
    <w:p w:rsidR="00AD35A0" w:rsidRPr="0077031E" w:rsidRDefault="00AD35A0" w:rsidP="00E558E3">
      <w:pPr>
        <w:pStyle w:val="Heading2"/>
        <w:numPr>
          <w:ilvl w:val="0"/>
          <w:numId w:val="153"/>
        </w:numPr>
        <w:tabs>
          <w:tab w:val="left" w:pos="709"/>
        </w:tabs>
        <w:spacing w:line="240" w:lineRule="auto"/>
        <w:ind w:hanging="294"/>
        <w:rPr>
          <w:b w:val="0"/>
          <w:strike/>
        </w:rPr>
      </w:pPr>
      <w:bookmarkStart w:id="576" w:name="_Toc445901860"/>
      <w:bookmarkStart w:id="577" w:name="_Toc445901886"/>
      <w:bookmarkStart w:id="578" w:name="_Toc3714694"/>
      <w:bookmarkStart w:id="579" w:name="_Toc6064513"/>
      <w:bookmarkStart w:id="580" w:name="_Toc6826547"/>
      <w:r w:rsidRPr="0077031E">
        <w:rPr>
          <w:b w:val="0"/>
          <w:strike/>
        </w:rPr>
        <w:t>Các khu vực tập kết lực lượng, hành khách, hành lý trong trường hợp khẩn nguy</w:t>
      </w:r>
      <w:bookmarkEnd w:id="576"/>
      <w:bookmarkEnd w:id="577"/>
      <w:r w:rsidRPr="0077031E">
        <w:rPr>
          <w:b w:val="0"/>
          <w:strike/>
        </w:rPr>
        <w:t>:</w:t>
      </w:r>
      <w:bookmarkEnd w:id="578"/>
      <w:bookmarkEnd w:id="579"/>
      <w:bookmarkEnd w:id="580"/>
    </w:p>
    <w:p w:rsidR="00AD35A0" w:rsidRPr="0077031E" w:rsidRDefault="00AD35A0" w:rsidP="00E558E3">
      <w:pPr>
        <w:pStyle w:val="ListParagraph"/>
        <w:numPr>
          <w:ilvl w:val="0"/>
          <w:numId w:val="41"/>
        </w:numPr>
        <w:tabs>
          <w:tab w:val="left" w:pos="851"/>
        </w:tabs>
        <w:spacing w:line="240" w:lineRule="auto"/>
        <w:ind w:left="851" w:hanging="284"/>
        <w:contextualSpacing w:val="0"/>
        <w:rPr>
          <w:rFonts w:ascii="Times New Roman" w:hAnsi="Times New Roman" w:cs="Times New Roman"/>
          <w:strike/>
          <w:sz w:val="28"/>
          <w:szCs w:val="28"/>
        </w:rPr>
      </w:pPr>
      <w:r w:rsidRPr="0077031E">
        <w:rPr>
          <w:rFonts w:ascii="Times New Roman" w:hAnsi="Times New Roman" w:cs="Times New Roman"/>
          <w:strike/>
          <w:sz w:val="28"/>
          <w:szCs w:val="28"/>
        </w:rPr>
        <w:t xml:space="preserve">Vị trí tập kết các lực lượng tham gia đối phó trong tình huống khẩn nguy: </w:t>
      </w:r>
      <w:r w:rsidR="003C0D35" w:rsidRPr="0077031E">
        <w:rPr>
          <w:rFonts w:ascii="Times New Roman" w:hAnsi="Times New Roman" w:cs="Times New Roman"/>
          <w:strike/>
          <w:sz w:val="28"/>
          <w:szCs w:val="28"/>
        </w:rPr>
        <w:t>P</w:t>
      </w:r>
      <w:r w:rsidRPr="0077031E">
        <w:rPr>
          <w:rFonts w:ascii="Times New Roman" w:hAnsi="Times New Roman" w:cs="Times New Roman"/>
          <w:strike/>
          <w:sz w:val="28"/>
          <w:szCs w:val="28"/>
        </w:rPr>
        <w:t>hía trước nhà ga hàng hóa hoặc theo chỉ đạo của Ban chỉ huy hiện trường;</w:t>
      </w:r>
    </w:p>
    <w:p w:rsidR="00AD35A0" w:rsidRDefault="00AD35A0" w:rsidP="00E558E3">
      <w:pPr>
        <w:pStyle w:val="ListParagraph"/>
        <w:numPr>
          <w:ilvl w:val="0"/>
          <w:numId w:val="41"/>
        </w:numPr>
        <w:tabs>
          <w:tab w:val="left" w:pos="851"/>
        </w:tabs>
        <w:spacing w:line="240" w:lineRule="auto"/>
        <w:ind w:left="851" w:hanging="284"/>
        <w:contextualSpacing w:val="0"/>
        <w:rPr>
          <w:rFonts w:ascii="Times New Roman" w:hAnsi="Times New Roman" w:cs="Times New Roman"/>
          <w:sz w:val="28"/>
          <w:szCs w:val="28"/>
        </w:rPr>
      </w:pPr>
      <w:r w:rsidRPr="0077031E">
        <w:rPr>
          <w:rFonts w:ascii="Times New Roman" w:hAnsi="Times New Roman" w:cs="Times New Roman"/>
          <w:strike/>
          <w:sz w:val="28"/>
          <w:szCs w:val="28"/>
        </w:rPr>
        <w:t>Khu vực tập kết hành khách, hành lý, hàng hóa, bưu gửi theo kế hoạch khẩn nguy Cảng HKQT Phú Quốc</w:t>
      </w:r>
      <w:r w:rsidRPr="004A4994">
        <w:rPr>
          <w:rFonts w:ascii="Times New Roman" w:hAnsi="Times New Roman" w:cs="Times New Roman"/>
          <w:sz w:val="28"/>
          <w:szCs w:val="28"/>
        </w:rPr>
        <w:t xml:space="preserve">. </w:t>
      </w:r>
    </w:p>
    <w:p w:rsidR="00AD35A0" w:rsidRPr="004A4994" w:rsidRDefault="00AD35A0" w:rsidP="00FE2933">
      <w:pPr>
        <w:pStyle w:val="ListParagraph"/>
        <w:numPr>
          <w:ilvl w:val="1"/>
          <w:numId w:val="1"/>
        </w:numPr>
        <w:tabs>
          <w:tab w:val="left" w:pos="567"/>
        </w:tabs>
        <w:spacing w:line="240" w:lineRule="auto"/>
        <w:ind w:left="0" w:firstLine="0"/>
        <w:contextualSpacing w:val="0"/>
        <w:outlineLvl w:val="2"/>
        <w:rPr>
          <w:rFonts w:ascii="Times New Roman" w:hAnsi="Times New Roman" w:cs="Times New Roman"/>
          <w:sz w:val="28"/>
          <w:szCs w:val="28"/>
          <w:lang w:val="es-ES_tradnl"/>
        </w:rPr>
      </w:pPr>
      <w:bookmarkStart w:id="581" w:name="_Toc3714695"/>
      <w:bookmarkStart w:id="582" w:name="_Toc6064514"/>
      <w:bookmarkStart w:id="583" w:name="_Toc6826548"/>
      <w:r w:rsidRPr="004A4994">
        <w:rPr>
          <w:rFonts w:ascii="Times New Roman" w:hAnsi="Times New Roman" w:cs="Times New Roman"/>
          <w:sz w:val="28"/>
          <w:szCs w:val="28"/>
          <w:lang w:val="es-ES_tradnl"/>
        </w:rPr>
        <w:t xml:space="preserve">Trung tâm </w:t>
      </w:r>
      <w:r w:rsidR="00FE2933">
        <w:rPr>
          <w:rFonts w:ascii="Times New Roman" w:hAnsi="Times New Roman" w:cs="Times New Roman"/>
          <w:sz w:val="28"/>
          <w:szCs w:val="28"/>
          <w:lang w:val="es-ES_tradnl"/>
        </w:rPr>
        <w:t>K</w:t>
      </w:r>
      <w:r w:rsidRPr="004A4994">
        <w:rPr>
          <w:rFonts w:ascii="Times New Roman" w:hAnsi="Times New Roman" w:cs="Times New Roman"/>
          <w:sz w:val="28"/>
          <w:szCs w:val="28"/>
          <w:lang w:val="es-ES_tradnl"/>
        </w:rPr>
        <w:t>hẩn nguy sân bay</w:t>
      </w:r>
      <w:r w:rsidR="00284950">
        <w:rPr>
          <w:rFonts w:ascii="Times New Roman" w:hAnsi="Times New Roman" w:cs="Times New Roman"/>
          <w:sz w:val="28"/>
          <w:szCs w:val="28"/>
          <w:lang w:val="es-ES_tradnl"/>
        </w:rPr>
        <w:t xml:space="preserve"> quốc tế Phú Quốc</w:t>
      </w:r>
      <w:bookmarkEnd w:id="581"/>
      <w:r w:rsidR="00FE2933">
        <w:rPr>
          <w:rFonts w:ascii="Times New Roman" w:hAnsi="Times New Roman" w:cs="Times New Roman"/>
          <w:sz w:val="28"/>
          <w:szCs w:val="28"/>
          <w:lang w:val="es-ES_tradnl"/>
        </w:rPr>
        <w:t>:</w:t>
      </w:r>
      <w:bookmarkEnd w:id="582"/>
      <w:bookmarkEnd w:id="583"/>
    </w:p>
    <w:p w:rsidR="0030364B" w:rsidRDefault="00B04657" w:rsidP="00B04657">
      <w:pPr>
        <w:pStyle w:val="ListParagraph"/>
        <w:keepNext/>
        <w:widowControl w:val="0"/>
        <w:tabs>
          <w:tab w:val="left" w:pos="567"/>
        </w:tabs>
        <w:spacing w:line="240" w:lineRule="auto"/>
        <w:ind w:left="567"/>
        <w:contextualSpacing w:val="0"/>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a)Vị trí: </w:t>
      </w:r>
      <w:r w:rsidR="0030364B" w:rsidRPr="004A4994">
        <w:rPr>
          <w:rFonts w:ascii="Times New Roman" w:eastAsia="Times New Roman" w:hAnsi="Times New Roman" w:cs="Times New Roman"/>
          <w:sz w:val="28"/>
          <w:szCs w:val="28"/>
          <w:lang w:val="nl-NL"/>
        </w:rPr>
        <w:t xml:space="preserve">Trung tâm </w:t>
      </w:r>
      <w:r w:rsidR="0030364B" w:rsidRPr="00B04657">
        <w:rPr>
          <w:rFonts w:ascii="Times New Roman" w:eastAsia="Times New Roman" w:hAnsi="Times New Roman" w:cs="Times New Roman"/>
          <w:strike/>
          <w:sz w:val="28"/>
          <w:szCs w:val="28"/>
          <w:lang w:val="nl-NL"/>
        </w:rPr>
        <w:t>Hiệp đồng</w:t>
      </w:r>
      <w:r w:rsidR="0030364B" w:rsidRPr="004A4994">
        <w:rPr>
          <w:rFonts w:ascii="Times New Roman" w:eastAsia="Times New Roman" w:hAnsi="Times New Roman" w:cs="Times New Roman"/>
          <w:sz w:val="28"/>
          <w:szCs w:val="28"/>
          <w:lang w:val="nl-NL"/>
        </w:rPr>
        <w:t xml:space="preserve"> khẩn nguy Cảng </w:t>
      </w:r>
      <w:r w:rsidR="003C0D35" w:rsidRPr="004A4994">
        <w:rPr>
          <w:rFonts w:ascii="Times New Roman" w:eastAsia="Times New Roman" w:hAnsi="Times New Roman" w:cs="Times New Roman"/>
          <w:sz w:val="28"/>
          <w:szCs w:val="28"/>
          <w:lang w:val="nl-NL"/>
        </w:rPr>
        <w:t>HKQT</w:t>
      </w:r>
      <w:r w:rsidR="0030364B" w:rsidRPr="004A4994">
        <w:rPr>
          <w:rFonts w:ascii="Times New Roman" w:eastAsia="Times New Roman" w:hAnsi="Times New Roman" w:cs="Times New Roman"/>
          <w:sz w:val="28"/>
          <w:szCs w:val="28"/>
          <w:lang w:val="nl-NL"/>
        </w:rPr>
        <w:t xml:space="preserve"> Phú Quốc</w:t>
      </w:r>
      <w:r w:rsidR="0030364B" w:rsidRPr="00B074F9">
        <w:rPr>
          <w:rFonts w:ascii="Times New Roman" w:eastAsia="Times New Roman" w:hAnsi="Times New Roman" w:cs="Times New Roman"/>
          <w:i/>
          <w:sz w:val="28"/>
          <w:szCs w:val="28"/>
          <w:lang w:val="nl-NL"/>
        </w:rPr>
        <w:t xml:space="preserve">(sau đây viết tắt là Trung tâm </w:t>
      </w:r>
      <w:r w:rsidR="0030364B" w:rsidRPr="00B04657">
        <w:rPr>
          <w:rFonts w:ascii="Times New Roman" w:eastAsia="Times New Roman" w:hAnsi="Times New Roman" w:cs="Times New Roman"/>
          <w:i/>
          <w:strike/>
          <w:sz w:val="28"/>
          <w:szCs w:val="28"/>
          <w:lang w:val="nl-NL"/>
        </w:rPr>
        <w:t>Hiệp đồng</w:t>
      </w:r>
      <w:r w:rsidR="0030364B" w:rsidRPr="00B074F9">
        <w:rPr>
          <w:rFonts w:ascii="Times New Roman" w:eastAsia="Times New Roman" w:hAnsi="Times New Roman" w:cs="Times New Roman"/>
          <w:i/>
          <w:sz w:val="28"/>
          <w:szCs w:val="28"/>
          <w:lang w:val="nl-NL"/>
        </w:rPr>
        <w:t xml:space="preserve"> khẩn nguy)</w:t>
      </w:r>
      <w:r w:rsidR="0030364B" w:rsidRPr="004A4994">
        <w:rPr>
          <w:rFonts w:ascii="Times New Roman" w:eastAsia="Times New Roman" w:hAnsi="Times New Roman" w:cs="Times New Roman"/>
          <w:sz w:val="28"/>
          <w:szCs w:val="28"/>
          <w:lang w:val="nl-NL"/>
        </w:rPr>
        <w:t xml:space="preserve"> được đặt tại khu nhà văn phòng Cảng </w:t>
      </w:r>
      <w:r w:rsidR="003C0D35" w:rsidRPr="004A4994">
        <w:rPr>
          <w:rFonts w:ascii="Times New Roman" w:eastAsia="Times New Roman" w:hAnsi="Times New Roman" w:cs="Times New Roman"/>
          <w:sz w:val="28"/>
          <w:szCs w:val="28"/>
          <w:lang w:val="nl-NL"/>
        </w:rPr>
        <w:t>HKQT</w:t>
      </w:r>
      <w:r w:rsidR="0030364B" w:rsidRPr="004A4994">
        <w:rPr>
          <w:rFonts w:ascii="Times New Roman" w:eastAsia="Times New Roman" w:hAnsi="Times New Roman" w:cs="Times New Roman"/>
          <w:sz w:val="28"/>
          <w:szCs w:val="28"/>
          <w:lang w:val="nl-NL"/>
        </w:rPr>
        <w:t xml:space="preserve"> Phú Quốc. </w:t>
      </w:r>
    </w:p>
    <w:p w:rsidR="00B04657" w:rsidRPr="004A4994" w:rsidRDefault="00B04657" w:rsidP="00B04657">
      <w:pPr>
        <w:pStyle w:val="ListParagraph"/>
        <w:keepNext/>
        <w:widowControl w:val="0"/>
        <w:tabs>
          <w:tab w:val="left" w:pos="567"/>
        </w:tabs>
        <w:spacing w:line="240" w:lineRule="auto"/>
        <w:ind w:left="567"/>
        <w:contextualSpacing w:val="0"/>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Diện tích:.....</w:t>
      </w:r>
    </w:p>
    <w:p w:rsidR="0030364B" w:rsidRPr="00750E0B" w:rsidRDefault="00B04657" w:rsidP="00B04657">
      <w:pPr>
        <w:pStyle w:val="ListParagraph"/>
        <w:keepNext/>
        <w:widowControl w:val="0"/>
        <w:tabs>
          <w:tab w:val="left" w:pos="567"/>
        </w:tabs>
        <w:spacing w:line="240" w:lineRule="auto"/>
        <w:ind w:left="567"/>
        <w:contextualSpacing w:val="0"/>
        <w:rPr>
          <w:rFonts w:ascii="Times New Roman" w:eastAsia="Times New Roman" w:hAnsi="Times New Roman" w:cs="Times New Roman"/>
          <w:sz w:val="28"/>
          <w:szCs w:val="28"/>
          <w:lang w:val="nl-NL"/>
        </w:rPr>
      </w:pPr>
      <w:r>
        <w:rPr>
          <w:rFonts w:ascii="Times New Roman" w:hAnsi="Times New Roman" w:cs="Times New Roman"/>
          <w:sz w:val="28"/>
          <w:szCs w:val="28"/>
        </w:rPr>
        <w:t>c)Hệ</w:t>
      </w:r>
      <w:r w:rsidR="00043AB0">
        <w:rPr>
          <w:rFonts w:ascii="Times New Roman" w:hAnsi="Times New Roman" w:cs="Times New Roman"/>
          <w:sz w:val="28"/>
          <w:szCs w:val="28"/>
        </w:rPr>
        <w:t xml:space="preserve">thống </w:t>
      </w:r>
      <w:r>
        <w:rPr>
          <w:rFonts w:ascii="Times New Roman" w:hAnsi="Times New Roman" w:cs="Times New Roman"/>
          <w:sz w:val="28"/>
          <w:szCs w:val="28"/>
        </w:rPr>
        <w:t>t</w:t>
      </w:r>
      <w:r w:rsidR="0030364B" w:rsidRPr="004A4994">
        <w:rPr>
          <w:rFonts w:ascii="Times New Roman" w:hAnsi="Times New Roman" w:cs="Times New Roman"/>
          <w:sz w:val="28"/>
          <w:szCs w:val="28"/>
        </w:rPr>
        <w:t>rang thiết bị:</w:t>
      </w:r>
    </w:p>
    <w:p w:rsidR="0030364B" w:rsidRPr="00B34868" w:rsidRDefault="0030364B"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sidRPr="00837291">
        <w:rPr>
          <w:rFonts w:ascii="Times New Roman" w:eastAsia="Times New Roman" w:hAnsi="Times New Roman" w:cs="Times New Roman"/>
          <w:sz w:val="28"/>
          <w:szCs w:val="28"/>
          <w:lang w:val="nl-NL"/>
        </w:rPr>
        <w:t xml:space="preserve">Điện thoại gọi trực tiếp: </w:t>
      </w:r>
      <w:r w:rsidR="00750E0B" w:rsidRPr="00837291">
        <w:rPr>
          <w:rFonts w:ascii="Times New Roman" w:eastAsia="Times New Roman" w:hAnsi="Times New Roman" w:cs="Times New Roman"/>
          <w:b/>
          <w:sz w:val="28"/>
          <w:szCs w:val="28"/>
          <w:lang w:val="nl-NL"/>
        </w:rPr>
        <w:t>0297.3.</w:t>
      </w:r>
      <w:r w:rsidR="00B34868" w:rsidRPr="00837291">
        <w:rPr>
          <w:rFonts w:ascii="Times New Roman" w:eastAsia="Times New Roman" w:hAnsi="Times New Roman" w:cs="Times New Roman"/>
          <w:b/>
          <w:sz w:val="28"/>
          <w:szCs w:val="28"/>
          <w:lang w:val="nl-NL"/>
        </w:rPr>
        <w:t>986 767</w:t>
      </w:r>
      <w:r w:rsidR="00B074F9">
        <w:rPr>
          <w:rFonts w:ascii="Times New Roman" w:eastAsia="Times New Roman" w:hAnsi="Times New Roman" w:cs="Times New Roman"/>
          <w:b/>
          <w:sz w:val="28"/>
          <w:szCs w:val="28"/>
          <w:lang w:val="nl-NL"/>
        </w:rPr>
        <w:t xml:space="preserve"> - </w:t>
      </w:r>
      <w:r w:rsidR="00B074F9" w:rsidRPr="00837291">
        <w:rPr>
          <w:rFonts w:ascii="Times New Roman" w:eastAsia="Times New Roman" w:hAnsi="Times New Roman" w:cs="Times New Roman"/>
          <w:b/>
          <w:sz w:val="28"/>
          <w:szCs w:val="28"/>
          <w:lang w:val="nl-NL"/>
        </w:rPr>
        <w:t>0297.3.846 086</w:t>
      </w:r>
      <w:r w:rsidR="00B074F9">
        <w:rPr>
          <w:rFonts w:ascii="Times New Roman" w:eastAsia="Times New Roman" w:hAnsi="Times New Roman" w:cs="Times New Roman"/>
          <w:b/>
          <w:sz w:val="28"/>
          <w:szCs w:val="28"/>
          <w:lang w:val="nl-NL"/>
        </w:rPr>
        <w:t xml:space="preserve">. </w:t>
      </w:r>
    </w:p>
    <w:p w:rsidR="0030364B" w:rsidRPr="00B34868" w:rsidRDefault="0030364B"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sidRPr="00B34868">
        <w:rPr>
          <w:rFonts w:ascii="Times New Roman" w:eastAsia="Times New Roman" w:hAnsi="Times New Roman" w:cs="Times New Roman"/>
          <w:sz w:val="28"/>
          <w:szCs w:val="28"/>
          <w:lang w:val="nl-NL"/>
        </w:rPr>
        <w:t xml:space="preserve">Bộ đàm: Tần số khẩn nguy là </w:t>
      </w:r>
      <w:r w:rsidR="000E45A1" w:rsidRPr="00B34868">
        <w:rPr>
          <w:rFonts w:ascii="Times New Roman" w:hAnsi="Times New Roman"/>
          <w:sz w:val="28"/>
          <w:szCs w:val="28"/>
        </w:rPr>
        <w:t>1</w:t>
      </w:r>
      <w:r w:rsidR="00DF6F29">
        <w:rPr>
          <w:rFonts w:ascii="Times New Roman" w:hAnsi="Times New Roman"/>
          <w:sz w:val="28"/>
          <w:szCs w:val="28"/>
        </w:rPr>
        <w:t>4</w:t>
      </w:r>
      <w:r w:rsidR="000E45A1" w:rsidRPr="00B34868">
        <w:rPr>
          <w:rFonts w:ascii="Times New Roman" w:hAnsi="Times New Roman"/>
          <w:sz w:val="28"/>
          <w:szCs w:val="28"/>
        </w:rPr>
        <w:t>6.025Mhz</w:t>
      </w:r>
      <w:r w:rsidRPr="00B34868">
        <w:rPr>
          <w:rFonts w:ascii="Times New Roman" w:eastAsia="Times New Roman" w:hAnsi="Times New Roman" w:cs="Times New Roman"/>
          <w:sz w:val="28"/>
          <w:szCs w:val="28"/>
          <w:lang w:val="nl-NL"/>
        </w:rPr>
        <w:t>;</w:t>
      </w:r>
    </w:p>
    <w:p w:rsidR="0030364B" w:rsidRPr="00B34868" w:rsidRDefault="002A6648"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Bộ vi tính được nối mạng i</w:t>
      </w:r>
      <w:r w:rsidR="0030364B" w:rsidRPr="00B34868">
        <w:rPr>
          <w:rFonts w:ascii="Times New Roman" w:eastAsia="Times New Roman" w:hAnsi="Times New Roman" w:cs="Times New Roman"/>
          <w:sz w:val="28"/>
          <w:szCs w:val="28"/>
          <w:lang w:val="nl-NL"/>
        </w:rPr>
        <w:t>nternet, máy ghi âm;</w:t>
      </w:r>
    </w:p>
    <w:p w:rsidR="0030364B" w:rsidRPr="00B34868" w:rsidRDefault="0030364B"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sidRPr="00B34868">
        <w:rPr>
          <w:rFonts w:ascii="Times New Roman" w:eastAsia="Times New Roman" w:hAnsi="Times New Roman" w:cs="Times New Roman"/>
          <w:sz w:val="28"/>
          <w:szCs w:val="28"/>
          <w:lang w:val="nl-NL"/>
        </w:rPr>
        <w:t>Hệ thống thiết bị thu phát VHF: 118</w:t>
      </w:r>
      <w:r w:rsidR="0032184A">
        <w:rPr>
          <w:rFonts w:ascii="Times New Roman" w:eastAsia="Times New Roman" w:hAnsi="Times New Roman" w:cs="Times New Roman"/>
          <w:sz w:val="28"/>
          <w:szCs w:val="28"/>
          <w:lang w:val="nl-NL"/>
        </w:rPr>
        <w:t>,</w:t>
      </w:r>
      <w:r w:rsidRPr="00B34868">
        <w:rPr>
          <w:rFonts w:ascii="Times New Roman" w:eastAsia="Times New Roman" w:hAnsi="Times New Roman" w:cs="Times New Roman"/>
          <w:sz w:val="28"/>
          <w:szCs w:val="28"/>
          <w:lang w:val="nl-NL"/>
        </w:rPr>
        <w:t xml:space="preserve">6 MHz; </w:t>
      </w:r>
    </w:p>
    <w:p w:rsidR="0030364B" w:rsidRPr="00837291" w:rsidRDefault="0030364B"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sidRPr="00837291">
        <w:rPr>
          <w:rFonts w:ascii="Times New Roman" w:eastAsia="Times New Roman" w:hAnsi="Times New Roman" w:cs="Times New Roman"/>
          <w:sz w:val="28"/>
          <w:szCs w:val="28"/>
          <w:lang w:val="nl-NL"/>
        </w:rPr>
        <w:t xml:space="preserve">Tủ đựng hồ sơ, hồ sơ tài liệu; bản đồ, sơ đồ công tác, bàn ghế làm việc;   </w:t>
      </w:r>
    </w:p>
    <w:p w:rsidR="0030364B" w:rsidRPr="00837291" w:rsidRDefault="0030364B"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sidRPr="00837291">
        <w:rPr>
          <w:rFonts w:ascii="Times New Roman" w:eastAsia="Times New Roman" w:hAnsi="Times New Roman" w:cs="Times New Roman"/>
          <w:sz w:val="28"/>
          <w:szCs w:val="28"/>
          <w:lang w:val="nl-NL"/>
        </w:rPr>
        <w:t>Danh bạ điện thoại khẩn nguy;</w:t>
      </w:r>
    </w:p>
    <w:p w:rsidR="0030364B" w:rsidRPr="00837291" w:rsidRDefault="0030364B"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sidRPr="00837291">
        <w:rPr>
          <w:rFonts w:ascii="Times New Roman" w:eastAsia="Times New Roman" w:hAnsi="Times New Roman" w:cs="Times New Roman"/>
          <w:sz w:val="28"/>
          <w:szCs w:val="28"/>
          <w:lang w:val="nl-NL"/>
        </w:rPr>
        <w:t>Điện thoại được cài đặt chế độ gọi nhanh (hotline).</w:t>
      </w:r>
    </w:p>
    <w:p w:rsidR="0030364B" w:rsidRPr="00837291" w:rsidRDefault="0030364B" w:rsidP="00E558E3">
      <w:pPr>
        <w:pStyle w:val="ListParagraph"/>
        <w:keepNext/>
        <w:widowControl w:val="0"/>
        <w:numPr>
          <w:ilvl w:val="0"/>
          <w:numId w:val="154"/>
        </w:numPr>
        <w:tabs>
          <w:tab w:val="left" w:pos="709"/>
        </w:tabs>
        <w:spacing w:line="240" w:lineRule="auto"/>
        <w:ind w:left="709" w:hanging="283"/>
        <w:contextualSpacing w:val="0"/>
        <w:rPr>
          <w:rFonts w:ascii="Times New Roman" w:eastAsia="Times New Roman" w:hAnsi="Times New Roman" w:cs="Times New Roman"/>
          <w:sz w:val="28"/>
          <w:szCs w:val="28"/>
          <w:lang w:val="nl-NL"/>
        </w:rPr>
      </w:pPr>
      <w:r w:rsidRPr="00837291">
        <w:rPr>
          <w:rFonts w:ascii="Times New Roman" w:hAnsi="Times New Roman" w:cs="Times New Roman"/>
          <w:sz w:val="28"/>
          <w:szCs w:val="28"/>
          <w:lang w:val="nl-NL"/>
        </w:rPr>
        <w:t>Đồng hồ: 01 đồng hồ giờ quốc tế; 01 đồng hồ giờ địa phương;</w:t>
      </w:r>
      <w:bookmarkStart w:id="584" w:name="_Toc338145167"/>
      <w:bookmarkEnd w:id="584"/>
    </w:p>
    <w:p w:rsidR="00C11E58" w:rsidRPr="00837291" w:rsidRDefault="00B04657" w:rsidP="00B04657">
      <w:pPr>
        <w:pStyle w:val="ListParagraph"/>
        <w:tabs>
          <w:tab w:val="left" w:pos="567"/>
        </w:tabs>
        <w:spacing w:line="240" w:lineRule="auto"/>
        <w:ind w:left="567"/>
        <w:contextualSpacing w:val="0"/>
        <w:rPr>
          <w:rFonts w:ascii="Times New Roman" w:hAnsi="Times New Roman" w:cs="Times New Roman"/>
          <w:sz w:val="28"/>
          <w:szCs w:val="28"/>
          <w:lang w:val="es-ES_tradnl"/>
        </w:rPr>
      </w:pPr>
      <w:r>
        <w:rPr>
          <w:rFonts w:ascii="Times New Roman" w:hAnsi="Times New Roman" w:cs="Times New Roman"/>
          <w:sz w:val="28"/>
          <w:szCs w:val="28"/>
          <w:lang w:val="es-ES_tradnl"/>
        </w:rPr>
        <w:t>d)</w:t>
      </w:r>
      <w:r w:rsidR="00AD35A0" w:rsidRPr="00837291">
        <w:rPr>
          <w:rFonts w:ascii="Times New Roman" w:hAnsi="Times New Roman" w:cs="Times New Roman"/>
          <w:sz w:val="28"/>
          <w:szCs w:val="28"/>
          <w:lang w:val="es-ES_tradnl"/>
        </w:rPr>
        <w:t xml:space="preserve">Cơ chế làm việc của </w:t>
      </w:r>
      <w:r w:rsidR="00B074F9">
        <w:rPr>
          <w:rFonts w:ascii="Times New Roman" w:hAnsi="Times New Roman" w:cs="Times New Roman"/>
          <w:sz w:val="28"/>
          <w:szCs w:val="28"/>
          <w:lang w:val="es-ES_tradnl"/>
        </w:rPr>
        <w:t>T</w:t>
      </w:r>
      <w:r w:rsidR="00AD35A0" w:rsidRPr="00837291">
        <w:rPr>
          <w:rFonts w:ascii="Times New Roman" w:hAnsi="Times New Roman" w:cs="Times New Roman"/>
          <w:sz w:val="28"/>
          <w:szCs w:val="28"/>
          <w:lang w:val="es-ES_tradnl"/>
        </w:rPr>
        <w:t>rung tâm khẩn nguy</w:t>
      </w:r>
      <w:r w:rsidR="00C11E58" w:rsidRPr="00837291">
        <w:rPr>
          <w:rFonts w:ascii="Times New Roman" w:hAnsi="Times New Roman" w:cs="Times New Roman"/>
          <w:sz w:val="28"/>
          <w:szCs w:val="28"/>
          <w:lang w:val="es-ES_tradnl"/>
        </w:rPr>
        <w:t>:</w:t>
      </w:r>
    </w:p>
    <w:p w:rsidR="009A2803" w:rsidRPr="001439B1" w:rsidRDefault="00C11E58" w:rsidP="00E558E3">
      <w:pPr>
        <w:pStyle w:val="ListParagraph"/>
        <w:widowControl w:val="0"/>
        <w:numPr>
          <w:ilvl w:val="0"/>
          <w:numId w:val="155"/>
        </w:numPr>
        <w:tabs>
          <w:tab w:val="left" w:pos="709"/>
        </w:tabs>
        <w:spacing w:line="240" w:lineRule="auto"/>
        <w:ind w:left="709" w:hanging="283"/>
        <w:contextualSpacing w:val="0"/>
        <w:rPr>
          <w:rFonts w:ascii="Times New Roman" w:hAnsi="Times New Roman" w:cs="Times New Roman"/>
          <w:sz w:val="2"/>
          <w:szCs w:val="2"/>
        </w:rPr>
      </w:pPr>
      <w:r w:rsidRPr="001439B1">
        <w:rPr>
          <w:rFonts w:ascii="Times New Roman" w:hAnsi="Times New Roman" w:cs="Times New Roman"/>
          <w:b/>
          <w:sz w:val="28"/>
          <w:szCs w:val="28"/>
        </w:rPr>
        <w:t>Trạm báo động</w:t>
      </w:r>
      <w:r w:rsidR="008251D0" w:rsidRPr="001439B1">
        <w:rPr>
          <w:rFonts w:ascii="Times New Roman" w:hAnsi="Times New Roman" w:cs="Times New Roman"/>
          <w:b/>
          <w:sz w:val="28"/>
          <w:szCs w:val="28"/>
        </w:rPr>
        <w:t>:</w:t>
      </w:r>
      <w:r w:rsidRPr="001439B1">
        <w:rPr>
          <w:rFonts w:ascii="Times New Roman" w:eastAsia="Times New Roman" w:hAnsi="Times New Roman" w:cs="Times New Roman"/>
          <w:sz w:val="28"/>
          <w:szCs w:val="28"/>
          <w:lang w:val="nl-NL"/>
        </w:rPr>
        <w:t xml:space="preserve">Trạm báo động khẩn nguy được đặt tại phòng làm việc của </w:t>
      </w:r>
      <w:r w:rsidR="006D4B03" w:rsidRPr="001439B1">
        <w:rPr>
          <w:rFonts w:ascii="Times New Roman" w:eastAsia="Times New Roman" w:hAnsi="Times New Roman" w:cs="Times New Roman"/>
          <w:sz w:val="28"/>
          <w:szCs w:val="28"/>
          <w:lang w:val="nl-NL"/>
        </w:rPr>
        <w:t>đội Điều phối khai thác thuộc p</w:t>
      </w:r>
      <w:r w:rsidR="00284950" w:rsidRPr="001439B1">
        <w:rPr>
          <w:rFonts w:ascii="Times New Roman" w:eastAsia="Times New Roman" w:hAnsi="Times New Roman" w:cs="Times New Roman"/>
          <w:sz w:val="28"/>
          <w:szCs w:val="28"/>
          <w:lang w:val="nl-NL"/>
        </w:rPr>
        <w:t>hòng Điều hành sân bay đảm nhiệm</w:t>
      </w:r>
      <w:r w:rsidRPr="001439B1">
        <w:rPr>
          <w:rFonts w:ascii="Times New Roman" w:eastAsia="Times New Roman" w:hAnsi="Times New Roman" w:cs="Times New Roman"/>
          <w:sz w:val="28"/>
          <w:szCs w:val="28"/>
          <w:lang w:val="nl-NL"/>
        </w:rPr>
        <w:t xml:space="preserve">, có nhiệm vụ trực 24/24h, thu thập thông tin liên quan đến các tình huống  khẩnnguy và chuyển thông tin đó tới </w:t>
      </w:r>
      <w:r w:rsidR="00FC5797" w:rsidRPr="001439B1">
        <w:rPr>
          <w:rFonts w:ascii="Times New Roman" w:eastAsia="Times New Roman" w:hAnsi="Times New Roman" w:cs="Times New Roman"/>
          <w:sz w:val="28"/>
          <w:szCs w:val="28"/>
          <w:lang w:val="nl-NL"/>
        </w:rPr>
        <w:t>Trực ban điều hành sân baycủa Cảng hàng không quốc tế Phú Quốc</w:t>
      </w:r>
      <w:r w:rsidRPr="001439B1">
        <w:rPr>
          <w:rFonts w:ascii="Times New Roman" w:eastAsia="Times New Roman" w:hAnsi="Times New Roman" w:cs="Times New Roman"/>
          <w:sz w:val="28"/>
          <w:szCs w:val="28"/>
          <w:lang w:val="nl-NL"/>
        </w:rPr>
        <w:t xml:space="preserve">; </w:t>
      </w:r>
      <w:r w:rsidR="002A6648" w:rsidRPr="001439B1">
        <w:rPr>
          <w:rFonts w:ascii="Times New Roman" w:eastAsia="Times New Roman" w:hAnsi="Times New Roman" w:cs="Times New Roman"/>
          <w:sz w:val="28"/>
          <w:szCs w:val="28"/>
          <w:lang w:val="nl-NL"/>
        </w:rPr>
        <w:t>T</w:t>
      </w:r>
      <w:r w:rsidRPr="001439B1">
        <w:rPr>
          <w:rFonts w:ascii="Times New Roman" w:eastAsia="Times New Roman" w:hAnsi="Times New Roman" w:cs="Times New Roman"/>
          <w:sz w:val="28"/>
          <w:szCs w:val="28"/>
          <w:lang w:val="nl-NL"/>
        </w:rPr>
        <w:t>hông báo đến các lực l</w:t>
      </w:r>
      <w:r w:rsidR="002A6648" w:rsidRPr="001439B1">
        <w:rPr>
          <w:rFonts w:ascii="Times New Roman" w:eastAsia="Times New Roman" w:hAnsi="Times New Roman" w:cs="Times New Roman"/>
          <w:sz w:val="28"/>
          <w:szCs w:val="28"/>
          <w:lang w:val="nl-NL"/>
        </w:rPr>
        <w:t>ượng khẩn nguy, cứu nạn sân bay</w:t>
      </w:r>
      <w:r w:rsidRPr="001439B1">
        <w:rPr>
          <w:rFonts w:ascii="Times New Roman" w:eastAsia="Times New Roman" w:hAnsi="Times New Roman" w:cs="Times New Roman"/>
          <w:i/>
          <w:sz w:val="28"/>
          <w:szCs w:val="28"/>
          <w:lang w:val="nl-NL"/>
        </w:rPr>
        <w:t>(cứu hỏa, an ninh hàng không, y tế…)</w:t>
      </w:r>
      <w:r w:rsidRPr="001439B1">
        <w:rPr>
          <w:rFonts w:ascii="Times New Roman" w:eastAsia="Times New Roman" w:hAnsi="Times New Roman" w:cs="Times New Roman"/>
          <w:sz w:val="28"/>
          <w:szCs w:val="28"/>
          <w:lang w:val="nl-NL"/>
        </w:rPr>
        <w:t xml:space="preserve">, cơ sở cung cấp dịch vụ không lưu liên quan và các lực lượng trực tiếp ứng cứu khác </w:t>
      </w:r>
      <w:r w:rsidRPr="001439B1">
        <w:rPr>
          <w:rFonts w:ascii="Times New Roman" w:hAnsi="Times New Roman" w:cs="Times New Roman"/>
          <w:sz w:val="28"/>
          <w:szCs w:val="28"/>
          <w:lang w:val="nl-NL"/>
        </w:rPr>
        <w:t xml:space="preserve">theo chỉ đạo của </w:t>
      </w:r>
      <w:r w:rsidR="00A608BC" w:rsidRPr="001439B1">
        <w:rPr>
          <w:rFonts w:ascii="Times New Roman" w:eastAsia="Times New Roman" w:hAnsi="Times New Roman" w:cs="Times New Roman"/>
          <w:sz w:val="28"/>
          <w:szCs w:val="28"/>
          <w:lang w:val="nl-NL"/>
        </w:rPr>
        <w:t>Trực ban điều hành sân bay của Cảng hàng không quốc tế Phú Quốc</w:t>
      </w:r>
      <w:r w:rsidRPr="001439B1">
        <w:rPr>
          <w:rFonts w:ascii="Times New Roman" w:hAnsi="Times New Roman" w:cs="Times New Roman"/>
          <w:sz w:val="28"/>
          <w:szCs w:val="28"/>
          <w:lang w:val="nl-NL"/>
        </w:rPr>
        <w:t>.</w:t>
      </w:r>
      <w:bookmarkStart w:id="585" w:name="_Toc3714696"/>
    </w:p>
    <w:p w:rsidR="00C11E58" w:rsidRPr="002A6648" w:rsidRDefault="00A608BC" w:rsidP="00E558E3">
      <w:pPr>
        <w:pStyle w:val="ListParagraph"/>
        <w:widowControl w:val="0"/>
        <w:numPr>
          <w:ilvl w:val="0"/>
          <w:numId w:val="155"/>
        </w:numPr>
        <w:tabs>
          <w:tab w:val="left" w:pos="709"/>
        </w:tabs>
        <w:spacing w:line="240" w:lineRule="auto"/>
        <w:ind w:left="709" w:hanging="283"/>
        <w:contextualSpacing w:val="0"/>
        <w:rPr>
          <w:rFonts w:ascii="Times New Roman" w:hAnsi="Times New Roman" w:cs="Times New Roman"/>
          <w:sz w:val="28"/>
          <w:szCs w:val="28"/>
        </w:rPr>
      </w:pPr>
      <w:r w:rsidRPr="002A6648">
        <w:rPr>
          <w:rFonts w:ascii="Times New Roman" w:hAnsi="Times New Roman" w:cs="Times New Roman"/>
          <w:sz w:val="28"/>
          <w:szCs w:val="28"/>
        </w:rPr>
        <w:t>Trực ban điều hành sân bay của</w:t>
      </w:r>
      <w:r w:rsidR="00C11E58" w:rsidRPr="002A6648">
        <w:rPr>
          <w:rFonts w:ascii="Times New Roman" w:hAnsi="Times New Roman" w:cs="Times New Roman"/>
          <w:sz w:val="28"/>
          <w:szCs w:val="28"/>
        </w:rPr>
        <w:t xml:space="preserve"> Cảng </w:t>
      </w:r>
      <w:r w:rsidR="008E7147">
        <w:rPr>
          <w:rFonts w:ascii="Times New Roman" w:hAnsi="Times New Roman" w:cs="Times New Roman"/>
          <w:sz w:val="28"/>
          <w:szCs w:val="28"/>
        </w:rPr>
        <w:t>HKQT</w:t>
      </w:r>
      <w:r w:rsidR="00C11E58" w:rsidRPr="002A6648">
        <w:rPr>
          <w:rFonts w:ascii="Times New Roman" w:hAnsi="Times New Roman" w:cs="Times New Roman"/>
          <w:sz w:val="28"/>
          <w:szCs w:val="28"/>
        </w:rPr>
        <w:t xml:space="preserve"> Phú Quốc - Thường trực Trung tâm Hiệp đồng khẩn nguy</w:t>
      </w:r>
      <w:bookmarkEnd w:id="585"/>
      <w:r w:rsidR="002A6648">
        <w:rPr>
          <w:rFonts w:ascii="Times New Roman" w:hAnsi="Times New Roman" w:cs="Times New Roman"/>
          <w:sz w:val="28"/>
          <w:szCs w:val="28"/>
        </w:rPr>
        <w:t>.</w:t>
      </w:r>
    </w:p>
    <w:p w:rsidR="00AD78A7" w:rsidRPr="00837291" w:rsidRDefault="00A608BC" w:rsidP="00E558E3">
      <w:pPr>
        <w:pStyle w:val="ListParagraph"/>
        <w:keepNext/>
        <w:widowControl w:val="0"/>
        <w:numPr>
          <w:ilvl w:val="0"/>
          <w:numId w:val="59"/>
        </w:numPr>
        <w:tabs>
          <w:tab w:val="left" w:pos="851"/>
        </w:tabs>
        <w:spacing w:line="240" w:lineRule="auto"/>
        <w:ind w:left="851" w:hanging="284"/>
        <w:contextualSpacing w:val="0"/>
        <w:rPr>
          <w:rFonts w:ascii="Times New Roman" w:hAnsi="Times New Roman" w:cs="Times New Roman"/>
          <w:sz w:val="28"/>
          <w:szCs w:val="28"/>
          <w:lang w:val="nl-NL"/>
        </w:rPr>
      </w:pPr>
      <w:r w:rsidRPr="002A6648">
        <w:rPr>
          <w:rFonts w:ascii="Times New Roman" w:hAnsi="Times New Roman" w:cs="Times New Roman"/>
          <w:sz w:val="28"/>
          <w:szCs w:val="28"/>
          <w:lang w:val="nl-NL"/>
        </w:rPr>
        <w:t>Trực ban điều hành sân bay của</w:t>
      </w:r>
      <w:r w:rsidR="00C11E58" w:rsidRPr="002A6648">
        <w:rPr>
          <w:rFonts w:ascii="Times New Roman" w:hAnsi="Times New Roman" w:cs="Times New Roman"/>
          <w:sz w:val="28"/>
          <w:szCs w:val="28"/>
          <w:lang w:val="nl-NL"/>
        </w:rPr>
        <w:t xml:space="preserve"> Cả</w:t>
      </w:r>
      <w:r w:rsidR="00A55D65" w:rsidRPr="002A6648">
        <w:rPr>
          <w:rFonts w:ascii="Times New Roman" w:hAnsi="Times New Roman" w:cs="Times New Roman"/>
          <w:sz w:val="28"/>
          <w:szCs w:val="28"/>
          <w:lang w:val="nl-NL"/>
        </w:rPr>
        <w:t xml:space="preserve">ng </w:t>
      </w:r>
      <w:r w:rsidR="008E7147">
        <w:rPr>
          <w:rFonts w:ascii="Times New Roman" w:hAnsi="Times New Roman" w:cs="Times New Roman"/>
          <w:sz w:val="28"/>
          <w:szCs w:val="28"/>
        </w:rPr>
        <w:t>HKQT</w:t>
      </w:r>
      <w:r w:rsidR="00C11E58" w:rsidRPr="002A6648">
        <w:rPr>
          <w:rFonts w:ascii="Times New Roman" w:hAnsi="Times New Roman" w:cs="Times New Roman"/>
          <w:sz w:val="28"/>
          <w:szCs w:val="28"/>
          <w:lang w:val="nl-NL"/>
        </w:rPr>
        <w:t xml:space="preserve"> Phú Quốc là thường trực của Trung tâm </w:t>
      </w:r>
      <w:r w:rsidR="00A55D65" w:rsidRPr="002A6648">
        <w:rPr>
          <w:rFonts w:ascii="Times New Roman" w:hAnsi="Times New Roman" w:cs="Times New Roman"/>
          <w:sz w:val="28"/>
          <w:szCs w:val="28"/>
          <w:lang w:val="nl-NL"/>
        </w:rPr>
        <w:t>h</w:t>
      </w:r>
      <w:r w:rsidR="00C11E58" w:rsidRPr="002A6648">
        <w:rPr>
          <w:rFonts w:ascii="Times New Roman" w:hAnsi="Times New Roman" w:cs="Times New Roman"/>
          <w:sz w:val="28"/>
          <w:szCs w:val="28"/>
          <w:lang w:val="nl-NL"/>
        </w:rPr>
        <w:t xml:space="preserve">iệp đồng khẩn nguy, </w:t>
      </w:r>
      <w:r w:rsidR="00C11E58" w:rsidRPr="002A6648">
        <w:rPr>
          <w:rFonts w:ascii="Times New Roman" w:eastAsia="Times New Roman" w:hAnsi="Times New Roman" w:cs="Times New Roman"/>
          <w:sz w:val="28"/>
          <w:szCs w:val="28"/>
        </w:rPr>
        <w:t xml:space="preserve">tiếp nhận và xử lý thông tin, ứng phó ban đầu với các tình huống khẩn nguy </w:t>
      </w:r>
      <w:r w:rsidR="00C11E58" w:rsidRPr="002A6648">
        <w:rPr>
          <w:rFonts w:ascii="Times New Roman" w:hAnsi="Times New Roman" w:cs="Times New Roman"/>
          <w:sz w:val="28"/>
          <w:szCs w:val="28"/>
        </w:rPr>
        <w:t>xảy ra trong khu vực phạm vi trách nhiệm của</w:t>
      </w:r>
      <w:r w:rsidR="00C11E58" w:rsidRPr="00837291">
        <w:rPr>
          <w:rFonts w:ascii="Times New Roman" w:hAnsi="Times New Roman" w:cs="Times New Roman"/>
          <w:sz w:val="28"/>
          <w:szCs w:val="28"/>
        </w:rPr>
        <w:t xml:space="preserve"> Cảng </w:t>
      </w:r>
      <w:r w:rsidR="008E7147">
        <w:rPr>
          <w:rFonts w:ascii="Times New Roman" w:hAnsi="Times New Roman" w:cs="Times New Roman"/>
          <w:sz w:val="28"/>
          <w:szCs w:val="28"/>
        </w:rPr>
        <w:t>HKQT</w:t>
      </w:r>
      <w:r w:rsidR="00C11E58" w:rsidRPr="00837291">
        <w:rPr>
          <w:rFonts w:ascii="Times New Roman" w:hAnsi="Times New Roman" w:cs="Times New Roman"/>
          <w:sz w:val="28"/>
          <w:szCs w:val="28"/>
          <w:lang w:val="nl-NL"/>
        </w:rPr>
        <w:t xml:space="preserve"> Phú Quố</w:t>
      </w:r>
      <w:r w:rsidR="00BF2359">
        <w:rPr>
          <w:rFonts w:ascii="Times New Roman" w:hAnsi="Times New Roman" w:cs="Times New Roman"/>
          <w:sz w:val="28"/>
          <w:szCs w:val="28"/>
          <w:lang w:val="nl-NL"/>
        </w:rPr>
        <w:t>c.</w:t>
      </w:r>
      <w:r w:rsidR="00BF2359">
        <w:rPr>
          <w:rFonts w:ascii="Times New Roman" w:hAnsi="Times New Roman" w:cs="Times New Roman"/>
          <w:sz w:val="28"/>
          <w:szCs w:val="28"/>
        </w:rPr>
        <w:t xml:space="preserve"> B</w:t>
      </w:r>
      <w:r w:rsidR="00C11E58" w:rsidRPr="00837291">
        <w:rPr>
          <w:rFonts w:ascii="Times New Roman" w:hAnsi="Times New Roman" w:cs="Times New Roman"/>
          <w:sz w:val="28"/>
          <w:szCs w:val="28"/>
        </w:rPr>
        <w:t>áo cáo Chỉ huy trưởng Trung tâm hiệp đồng khẩn nguy và kích hoạt hoạt động của Trung tâm hiệp đồng khẩn nguy.</w:t>
      </w:r>
    </w:p>
    <w:p w:rsidR="00AD78A7" w:rsidRPr="004A4994" w:rsidRDefault="00C11E58" w:rsidP="00E558E3">
      <w:pPr>
        <w:pStyle w:val="ListParagraph"/>
        <w:keepNext/>
        <w:widowControl w:val="0"/>
        <w:numPr>
          <w:ilvl w:val="0"/>
          <w:numId w:val="59"/>
        </w:numPr>
        <w:tabs>
          <w:tab w:val="left" w:pos="851"/>
        </w:tabs>
        <w:spacing w:line="240" w:lineRule="auto"/>
        <w:ind w:left="851" w:hanging="284"/>
        <w:contextualSpacing w:val="0"/>
        <w:rPr>
          <w:rFonts w:ascii="Times New Roman" w:hAnsi="Times New Roman" w:cs="Times New Roman"/>
          <w:sz w:val="28"/>
          <w:szCs w:val="28"/>
          <w:lang w:val="nl-NL"/>
        </w:rPr>
      </w:pPr>
      <w:r w:rsidRPr="004A4994">
        <w:rPr>
          <w:rFonts w:ascii="Times New Roman" w:hAnsi="Times New Roman" w:cs="Times New Roman"/>
          <w:sz w:val="28"/>
          <w:szCs w:val="28"/>
          <w:lang w:val="nl-NL"/>
        </w:rPr>
        <w:t>Theo lệnh của Chỉ huy trưở</w:t>
      </w:r>
      <w:r w:rsidR="00A55D65">
        <w:rPr>
          <w:rFonts w:ascii="Times New Roman" w:hAnsi="Times New Roman" w:cs="Times New Roman"/>
          <w:sz w:val="28"/>
          <w:szCs w:val="28"/>
          <w:lang w:val="nl-NL"/>
        </w:rPr>
        <w:t>ng Trung tâm h</w:t>
      </w:r>
      <w:r w:rsidRPr="004A4994">
        <w:rPr>
          <w:rFonts w:ascii="Times New Roman" w:hAnsi="Times New Roman" w:cs="Times New Roman"/>
          <w:sz w:val="28"/>
          <w:szCs w:val="28"/>
          <w:lang w:val="nl-NL"/>
        </w:rPr>
        <w:t>iệp đồng khẩn nguy thông báo, điều động các lực lượng, phương tiện của các đơn vị liên quan tham gia ứng phó khẩn nguy, cứu nạn theo kế hoạch, phương án khẩn nguy đã được phê duyệt, phù hợp với các tình huống thực tế xảy ra.</w:t>
      </w:r>
    </w:p>
    <w:p w:rsidR="00AD78A7" w:rsidRPr="004A4994" w:rsidRDefault="00C11E58" w:rsidP="00E558E3">
      <w:pPr>
        <w:pStyle w:val="ListParagraph"/>
        <w:keepNext/>
        <w:widowControl w:val="0"/>
        <w:numPr>
          <w:ilvl w:val="0"/>
          <w:numId w:val="59"/>
        </w:numPr>
        <w:tabs>
          <w:tab w:val="left" w:pos="851"/>
        </w:tabs>
        <w:spacing w:line="240" w:lineRule="auto"/>
        <w:ind w:left="851" w:hanging="284"/>
        <w:contextualSpacing w:val="0"/>
        <w:rPr>
          <w:rFonts w:ascii="Times New Roman" w:hAnsi="Times New Roman" w:cs="Times New Roman"/>
          <w:sz w:val="28"/>
          <w:szCs w:val="28"/>
          <w:lang w:val="nl-NL"/>
        </w:rPr>
      </w:pPr>
      <w:r w:rsidRPr="004A4994">
        <w:rPr>
          <w:rFonts w:ascii="Times New Roman" w:hAnsi="Times New Roman" w:cs="Times New Roman"/>
          <w:sz w:val="28"/>
          <w:szCs w:val="28"/>
          <w:lang w:val="nl-NL"/>
        </w:rPr>
        <w:t>Kiểm tra việc sẵn sàng của các lực lượng, phương tiện sau khi đã điều động.</w:t>
      </w:r>
    </w:p>
    <w:p w:rsidR="00C11E58" w:rsidRPr="004A4994" w:rsidRDefault="00C11E58" w:rsidP="00E558E3">
      <w:pPr>
        <w:pStyle w:val="ListParagraph"/>
        <w:keepNext/>
        <w:widowControl w:val="0"/>
        <w:numPr>
          <w:ilvl w:val="0"/>
          <w:numId w:val="59"/>
        </w:numPr>
        <w:tabs>
          <w:tab w:val="left" w:pos="851"/>
        </w:tabs>
        <w:spacing w:line="240" w:lineRule="auto"/>
        <w:ind w:left="851" w:hanging="284"/>
        <w:contextualSpacing w:val="0"/>
        <w:rPr>
          <w:rFonts w:ascii="Times New Roman" w:hAnsi="Times New Roman" w:cs="Times New Roman"/>
          <w:sz w:val="28"/>
          <w:szCs w:val="28"/>
          <w:lang w:val="nl-NL"/>
        </w:rPr>
      </w:pPr>
      <w:r w:rsidRPr="004A4994">
        <w:rPr>
          <w:rFonts w:ascii="Times New Roman" w:hAnsi="Times New Roman" w:cs="Times New Roman"/>
          <w:sz w:val="28"/>
          <w:szCs w:val="28"/>
          <w:lang w:val="nl-NL"/>
        </w:rPr>
        <w:t xml:space="preserve">Thực hiện nhiệm vụ khác do </w:t>
      </w:r>
      <w:r w:rsidRPr="004A4994">
        <w:rPr>
          <w:rFonts w:ascii="Times New Roman" w:hAnsi="Times New Roman" w:cs="Times New Roman"/>
          <w:sz w:val="28"/>
          <w:szCs w:val="28"/>
        </w:rPr>
        <w:t xml:space="preserve">Chỉ huy trưởng Trung tâm hiệp đồng khẩn nguy </w:t>
      </w:r>
      <w:r w:rsidRPr="004A4994">
        <w:rPr>
          <w:rFonts w:ascii="Times New Roman" w:hAnsi="Times New Roman" w:cs="Times New Roman"/>
          <w:sz w:val="28"/>
          <w:szCs w:val="28"/>
          <w:lang w:val="nl-NL"/>
        </w:rPr>
        <w:t>giao.</w:t>
      </w:r>
    </w:p>
    <w:p w:rsidR="00AD35A0" w:rsidRPr="00BF2359" w:rsidRDefault="005421D4" w:rsidP="0080512D">
      <w:pPr>
        <w:pStyle w:val="ListParagraph"/>
        <w:tabs>
          <w:tab w:val="left" w:pos="709"/>
        </w:tabs>
        <w:spacing w:line="240" w:lineRule="auto"/>
        <w:ind w:left="709" w:hanging="283"/>
        <w:contextualSpacing w:val="0"/>
        <w:rPr>
          <w:rFonts w:ascii="Times New Roman" w:hAnsi="Times New Roman" w:cs="Times New Roman"/>
          <w:sz w:val="28"/>
          <w:szCs w:val="28"/>
          <w:lang w:val="es-ES_tradnl"/>
        </w:rPr>
      </w:pPr>
      <w:r w:rsidRPr="00BF2359">
        <w:rPr>
          <w:rFonts w:ascii="Times New Roman" w:hAnsi="Times New Roman" w:cs="Times New Roman"/>
          <w:sz w:val="28"/>
          <w:szCs w:val="28"/>
          <w:lang w:val="es-ES_tradnl"/>
        </w:rPr>
        <w:t xml:space="preserve">+ </w:t>
      </w:r>
      <w:r w:rsidR="008251D0" w:rsidRPr="00BF2359">
        <w:rPr>
          <w:rFonts w:ascii="Times New Roman" w:hAnsi="Times New Roman" w:cs="Times New Roman"/>
          <w:sz w:val="28"/>
          <w:szCs w:val="28"/>
          <w:lang w:val="es-ES_tradnl"/>
        </w:rPr>
        <w:t>S</w:t>
      </w:r>
      <w:r w:rsidR="00AD35A0" w:rsidRPr="00BF2359">
        <w:rPr>
          <w:rFonts w:ascii="Times New Roman" w:hAnsi="Times New Roman" w:cs="Times New Roman"/>
          <w:sz w:val="28"/>
          <w:szCs w:val="28"/>
          <w:lang w:val="es-ES_tradnl"/>
        </w:rPr>
        <w:t>ố điện thoại trực khẩn nguy sân bay</w:t>
      </w:r>
      <w:r w:rsidR="008251D0" w:rsidRPr="00BF2359">
        <w:rPr>
          <w:rFonts w:ascii="Times New Roman" w:hAnsi="Times New Roman" w:cs="Times New Roman"/>
          <w:sz w:val="28"/>
          <w:szCs w:val="28"/>
          <w:lang w:val="es-ES_tradnl"/>
        </w:rPr>
        <w:t>:</w:t>
      </w:r>
      <w:r w:rsidR="00A55D65" w:rsidRPr="00FC2A20">
        <w:rPr>
          <w:rFonts w:ascii="Times New Roman" w:eastAsia="Times New Roman" w:hAnsi="Times New Roman" w:cs="Times New Roman"/>
          <w:sz w:val="28"/>
          <w:szCs w:val="28"/>
          <w:lang w:val="nl-NL"/>
        </w:rPr>
        <w:t>0297.3.986 767</w:t>
      </w:r>
      <w:r w:rsidR="00BF2359" w:rsidRPr="00FC2A20">
        <w:rPr>
          <w:rFonts w:ascii="Times New Roman" w:eastAsia="Times New Roman" w:hAnsi="Times New Roman" w:cs="Times New Roman"/>
          <w:sz w:val="28"/>
          <w:szCs w:val="28"/>
          <w:lang w:val="nl-NL"/>
        </w:rPr>
        <w:t xml:space="preserve"> - 0297.3.846 086</w:t>
      </w:r>
      <w:r w:rsidR="00AD35A0" w:rsidRPr="00FC2A20">
        <w:rPr>
          <w:rFonts w:ascii="Times New Roman" w:hAnsi="Times New Roman" w:cs="Times New Roman"/>
          <w:sz w:val="28"/>
          <w:szCs w:val="28"/>
          <w:lang w:val="es-ES_tradnl"/>
        </w:rPr>
        <w:t>.</w:t>
      </w:r>
    </w:p>
    <w:p w:rsidR="00AD35A0" w:rsidRPr="00646165" w:rsidRDefault="00AD35A0" w:rsidP="0080512D">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586" w:name="_Toc3714697"/>
      <w:bookmarkStart w:id="587" w:name="_Toc6064515"/>
      <w:bookmarkStart w:id="588" w:name="_Toc6826549"/>
      <w:r w:rsidRPr="00646165">
        <w:rPr>
          <w:rFonts w:ascii="Times New Roman" w:hAnsi="Times New Roman" w:cs="Times New Roman"/>
          <w:b/>
          <w:sz w:val="28"/>
          <w:szCs w:val="28"/>
        </w:rPr>
        <w:t>Hệ thống chiếu sáng</w:t>
      </w:r>
      <w:bookmarkEnd w:id="586"/>
      <w:r w:rsidR="000127C4">
        <w:rPr>
          <w:rFonts w:ascii="Times New Roman" w:hAnsi="Times New Roman" w:cs="Times New Roman"/>
          <w:b/>
          <w:sz w:val="28"/>
          <w:szCs w:val="28"/>
        </w:rPr>
        <w:t>.</w:t>
      </w:r>
      <w:bookmarkEnd w:id="587"/>
      <w:bookmarkEnd w:id="588"/>
    </w:p>
    <w:p w:rsidR="00AD35A0" w:rsidRPr="00646165" w:rsidRDefault="00AD35A0" w:rsidP="0080512D">
      <w:pPr>
        <w:pStyle w:val="ListParagraph"/>
        <w:numPr>
          <w:ilvl w:val="1"/>
          <w:numId w:val="1"/>
        </w:numPr>
        <w:tabs>
          <w:tab w:val="left" w:pos="567"/>
        </w:tabs>
        <w:spacing w:line="240" w:lineRule="auto"/>
        <w:ind w:left="0" w:firstLine="0"/>
        <w:contextualSpacing w:val="0"/>
        <w:outlineLvl w:val="2"/>
        <w:rPr>
          <w:rFonts w:ascii="Times New Roman" w:hAnsi="Times New Roman" w:cs="Times New Roman"/>
          <w:sz w:val="28"/>
          <w:szCs w:val="28"/>
          <w:lang w:val="es-ES_tradnl"/>
        </w:rPr>
      </w:pPr>
      <w:bookmarkStart w:id="589" w:name="_Toc3714698"/>
      <w:bookmarkStart w:id="590" w:name="_Toc6064516"/>
      <w:bookmarkStart w:id="591" w:name="_Toc6826550"/>
      <w:r w:rsidRPr="00646165">
        <w:rPr>
          <w:rFonts w:ascii="Times New Roman" w:hAnsi="Times New Roman" w:cs="Times New Roman"/>
          <w:sz w:val="28"/>
          <w:szCs w:val="28"/>
          <w:lang w:val="es-ES_tradnl"/>
        </w:rPr>
        <w:t>Hệ thống đèn chiếu sáng sân đỗ</w:t>
      </w:r>
      <w:bookmarkEnd w:id="589"/>
      <w:r w:rsidR="0080512D">
        <w:rPr>
          <w:rFonts w:ascii="Times New Roman" w:hAnsi="Times New Roman" w:cs="Times New Roman"/>
          <w:sz w:val="28"/>
          <w:szCs w:val="28"/>
          <w:lang w:val="es-ES_tradnl"/>
        </w:rPr>
        <w:t>:</w:t>
      </w:r>
      <w:bookmarkEnd w:id="590"/>
      <w:bookmarkEnd w:id="591"/>
    </w:p>
    <w:p w:rsidR="00606610" w:rsidRPr="00646165" w:rsidRDefault="00606610" w:rsidP="0080512D">
      <w:pPr>
        <w:spacing w:line="240" w:lineRule="auto"/>
        <w:ind w:left="284"/>
        <w:rPr>
          <w:rFonts w:ascii="Times New Roman" w:hAnsi="Times New Roman" w:cs="Times New Roman"/>
          <w:sz w:val="28"/>
          <w:szCs w:val="28"/>
          <w:lang w:val="es-ES_tradnl"/>
        </w:rPr>
      </w:pPr>
      <w:r w:rsidRPr="00646165">
        <w:rPr>
          <w:rFonts w:ascii="Times New Roman" w:hAnsi="Times New Roman" w:cs="Times New Roman"/>
          <w:sz w:val="28"/>
          <w:szCs w:val="28"/>
          <w:lang w:val="es-ES_tradnl"/>
        </w:rPr>
        <w:t xml:space="preserve">Hệ thống đèn sân đỗ </w:t>
      </w:r>
      <w:r w:rsidR="00433541">
        <w:rPr>
          <w:rFonts w:ascii="Times New Roman" w:hAnsi="Times New Roman" w:cs="Times New Roman"/>
          <w:sz w:val="28"/>
          <w:szCs w:val="28"/>
          <w:lang w:val="es-ES_tradnl"/>
        </w:rPr>
        <w:t>tàu</w:t>
      </w:r>
      <w:r w:rsidRPr="00646165">
        <w:rPr>
          <w:rFonts w:ascii="Times New Roman" w:hAnsi="Times New Roman" w:cs="Times New Roman"/>
          <w:sz w:val="28"/>
          <w:szCs w:val="28"/>
          <w:lang w:val="es-ES_tradnl"/>
        </w:rPr>
        <w:t xml:space="preserve"> bay được lắp đặt 11 trụ đèn cao áp cao 25m. Mỗi trụ gồm 07 bóng công suất 1</w:t>
      </w:r>
      <w:r w:rsidR="00A55D65" w:rsidRPr="00646165">
        <w:rPr>
          <w:rFonts w:ascii="Times New Roman" w:hAnsi="Times New Roman" w:cs="Times New Roman"/>
          <w:sz w:val="28"/>
          <w:szCs w:val="28"/>
          <w:lang w:val="es-ES_tradnl"/>
        </w:rPr>
        <w:t>.</w:t>
      </w:r>
      <w:r w:rsidRPr="00646165">
        <w:rPr>
          <w:rFonts w:ascii="Times New Roman" w:hAnsi="Times New Roman" w:cs="Times New Roman"/>
          <w:sz w:val="28"/>
          <w:szCs w:val="28"/>
          <w:lang w:val="es-ES_tradnl"/>
        </w:rPr>
        <w:t>500W sáng trực tiếp, 07 bóng sáng gián tiếp công suất 1</w:t>
      </w:r>
      <w:r w:rsidR="00A55D65" w:rsidRPr="00646165">
        <w:rPr>
          <w:rFonts w:ascii="Times New Roman" w:hAnsi="Times New Roman" w:cs="Times New Roman"/>
          <w:sz w:val="28"/>
          <w:szCs w:val="28"/>
          <w:lang w:val="es-ES_tradnl"/>
        </w:rPr>
        <w:t>.</w:t>
      </w:r>
      <w:r w:rsidRPr="00646165">
        <w:rPr>
          <w:rFonts w:ascii="Times New Roman" w:hAnsi="Times New Roman" w:cs="Times New Roman"/>
          <w:sz w:val="28"/>
          <w:szCs w:val="28"/>
          <w:lang w:val="es-ES_tradnl"/>
        </w:rPr>
        <w:t>000W, tổng công suất 195 kW.</w:t>
      </w:r>
    </w:p>
    <w:p w:rsidR="00606610" w:rsidRPr="00646165" w:rsidRDefault="00606610" w:rsidP="00E558E3">
      <w:pPr>
        <w:numPr>
          <w:ilvl w:val="0"/>
          <w:numId w:val="90"/>
        </w:numPr>
        <w:tabs>
          <w:tab w:val="left" w:pos="567"/>
        </w:tabs>
        <w:spacing w:line="240" w:lineRule="auto"/>
        <w:ind w:left="567" w:hanging="283"/>
        <w:rPr>
          <w:rFonts w:ascii="Times New Roman" w:hAnsi="Times New Roman" w:cs="Times New Roman"/>
          <w:sz w:val="28"/>
          <w:szCs w:val="28"/>
          <w:lang w:val="es-ES_tradnl"/>
        </w:rPr>
      </w:pPr>
      <w:r w:rsidRPr="00646165">
        <w:rPr>
          <w:rFonts w:ascii="Times New Roman" w:hAnsi="Times New Roman" w:cs="Times New Roman"/>
          <w:sz w:val="28"/>
          <w:szCs w:val="28"/>
          <w:lang w:val="es-ES_tradnl"/>
        </w:rPr>
        <w:t>Tại vị trí đỗ tàu bay:</w:t>
      </w:r>
    </w:p>
    <w:p w:rsidR="00606610" w:rsidRPr="00646165" w:rsidRDefault="00606610" w:rsidP="00E558E3">
      <w:pPr>
        <w:numPr>
          <w:ilvl w:val="0"/>
          <w:numId w:val="91"/>
        </w:numPr>
        <w:tabs>
          <w:tab w:val="left" w:pos="709"/>
        </w:tabs>
        <w:spacing w:line="240" w:lineRule="auto"/>
        <w:ind w:left="709" w:hanging="283"/>
        <w:rPr>
          <w:rFonts w:ascii="Times New Roman" w:hAnsi="Times New Roman" w:cs="Times New Roman"/>
          <w:sz w:val="28"/>
          <w:szCs w:val="28"/>
          <w:lang w:val="es-ES_tradnl"/>
        </w:rPr>
      </w:pPr>
      <w:r w:rsidRPr="00646165">
        <w:rPr>
          <w:rFonts w:ascii="Times New Roman" w:hAnsi="Times New Roman" w:cs="Times New Roman"/>
          <w:sz w:val="28"/>
          <w:szCs w:val="28"/>
          <w:lang w:val="es-ES_tradnl"/>
        </w:rPr>
        <w:t>Độ chiếu sáng ngang: 20lux với hệ số đồng đều không quá 4/1.</w:t>
      </w:r>
    </w:p>
    <w:p w:rsidR="00606610" w:rsidRPr="00646165" w:rsidRDefault="00606610" w:rsidP="00E558E3">
      <w:pPr>
        <w:numPr>
          <w:ilvl w:val="0"/>
          <w:numId w:val="91"/>
        </w:numPr>
        <w:tabs>
          <w:tab w:val="left" w:pos="709"/>
        </w:tabs>
        <w:spacing w:line="240" w:lineRule="auto"/>
        <w:ind w:left="709" w:hanging="283"/>
        <w:rPr>
          <w:rFonts w:ascii="Times New Roman" w:hAnsi="Times New Roman" w:cs="Times New Roman"/>
          <w:sz w:val="28"/>
          <w:szCs w:val="28"/>
          <w:lang w:val="es-ES_tradnl"/>
        </w:rPr>
      </w:pPr>
      <w:r w:rsidRPr="00646165">
        <w:rPr>
          <w:rFonts w:ascii="Times New Roman" w:hAnsi="Times New Roman" w:cs="Times New Roman"/>
          <w:sz w:val="28"/>
          <w:szCs w:val="28"/>
          <w:lang w:val="es-ES_tradnl"/>
        </w:rPr>
        <w:t>Độ chiếu sáng đứng: 20lux ở độ cao 02m so với mặt sân đỗ ở những hướng cần thiết.</w:t>
      </w:r>
    </w:p>
    <w:p w:rsidR="008015DD" w:rsidRDefault="00606610" w:rsidP="00E558E3">
      <w:pPr>
        <w:numPr>
          <w:ilvl w:val="0"/>
          <w:numId w:val="90"/>
        </w:numPr>
        <w:tabs>
          <w:tab w:val="left" w:pos="567"/>
        </w:tabs>
        <w:spacing w:line="240" w:lineRule="auto"/>
        <w:ind w:left="567" w:hanging="283"/>
        <w:rPr>
          <w:rFonts w:ascii="Times New Roman" w:hAnsi="Times New Roman" w:cs="Times New Roman"/>
          <w:sz w:val="28"/>
          <w:szCs w:val="28"/>
          <w:lang w:val="es-ES_tradnl"/>
        </w:rPr>
      </w:pPr>
      <w:r w:rsidRPr="00646165">
        <w:rPr>
          <w:rFonts w:ascii="Times New Roman" w:hAnsi="Times New Roman" w:cs="Times New Roman"/>
          <w:sz w:val="28"/>
          <w:szCs w:val="28"/>
          <w:lang w:val="es-ES_tradnl"/>
        </w:rPr>
        <w:t xml:space="preserve">Tại các vị trí khác của sân đỗ:Độ chiếu </w:t>
      </w:r>
      <w:r w:rsidR="00FE17B6">
        <w:rPr>
          <w:rFonts w:ascii="Times New Roman" w:hAnsi="Times New Roman" w:cs="Times New Roman"/>
          <w:sz w:val="28"/>
          <w:szCs w:val="28"/>
          <w:lang w:val="es-ES_tradnl"/>
        </w:rPr>
        <w:t>sáng ngang</w:t>
      </w:r>
      <w:r w:rsidRPr="00646165">
        <w:rPr>
          <w:rFonts w:ascii="Times New Roman" w:hAnsi="Times New Roman" w:cs="Times New Roman"/>
          <w:sz w:val="28"/>
          <w:szCs w:val="28"/>
          <w:lang w:val="es-ES_tradnl"/>
        </w:rPr>
        <w:t xml:space="preserve"> 50% độ chiếu sáng trung bình tại vị trí đỗ tàu bay với hệ số đồng đều không quá 4/1.</w:t>
      </w:r>
    </w:p>
    <w:p w:rsidR="00AD35A0" w:rsidRPr="00646165" w:rsidRDefault="00AD35A0" w:rsidP="001B4259">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z w:val="28"/>
          <w:szCs w:val="28"/>
          <w:lang w:val="es-ES_tradnl"/>
        </w:rPr>
      </w:pPr>
      <w:bookmarkStart w:id="592" w:name="_Toc3714699"/>
      <w:bookmarkStart w:id="593" w:name="_Toc6064517"/>
      <w:bookmarkStart w:id="594" w:name="_Toc6826551"/>
      <w:r w:rsidRPr="00646165">
        <w:rPr>
          <w:rFonts w:ascii="Times New Roman" w:hAnsi="Times New Roman" w:cs="Times New Roman"/>
          <w:sz w:val="28"/>
          <w:szCs w:val="28"/>
          <w:lang w:val="es-ES_tradnl"/>
        </w:rPr>
        <w:t>Hệ thống chiếu sáng hàng rào và các cổ</w:t>
      </w:r>
      <w:r w:rsidR="00117616" w:rsidRPr="00646165">
        <w:rPr>
          <w:rFonts w:ascii="Times New Roman" w:hAnsi="Times New Roman" w:cs="Times New Roman"/>
          <w:sz w:val="28"/>
          <w:szCs w:val="28"/>
          <w:lang w:val="es-ES_tradnl"/>
        </w:rPr>
        <w:t>ng ra/vào</w:t>
      </w:r>
      <w:bookmarkEnd w:id="592"/>
      <w:r w:rsidR="001B4259">
        <w:rPr>
          <w:rFonts w:ascii="Times New Roman" w:hAnsi="Times New Roman" w:cs="Times New Roman"/>
          <w:sz w:val="28"/>
          <w:szCs w:val="28"/>
          <w:lang w:val="es-ES_tradnl"/>
        </w:rPr>
        <w:t>:</w:t>
      </w:r>
      <w:bookmarkEnd w:id="593"/>
      <w:bookmarkEnd w:id="594"/>
    </w:p>
    <w:p w:rsidR="005F3EB6" w:rsidRDefault="00117616" w:rsidP="008D6723">
      <w:pPr>
        <w:tabs>
          <w:tab w:val="left" w:pos="284"/>
        </w:tabs>
        <w:spacing w:line="240" w:lineRule="auto"/>
        <w:ind w:left="284"/>
        <w:rPr>
          <w:rFonts w:ascii="Times New Roman" w:hAnsi="Times New Roman" w:cs="Times New Roman"/>
          <w:sz w:val="28"/>
          <w:szCs w:val="28"/>
          <w:lang w:val="pt-BR"/>
        </w:rPr>
      </w:pPr>
      <w:r w:rsidRPr="0026489A">
        <w:rPr>
          <w:rFonts w:ascii="Times New Roman" w:hAnsi="Times New Roman" w:cs="Times New Roman"/>
          <w:strike/>
          <w:sz w:val="28"/>
          <w:szCs w:val="28"/>
          <w:lang w:val="pt-BR"/>
        </w:rPr>
        <w:t>Toàn bộ khu vực sân đỗ tàu bay, sân đậu ô tô,</w:t>
      </w:r>
      <w:r w:rsidR="0026489A">
        <w:rPr>
          <w:rFonts w:ascii="Times New Roman" w:hAnsi="Times New Roman" w:cs="Times New Roman"/>
          <w:sz w:val="28"/>
          <w:szCs w:val="28"/>
          <w:lang w:val="pt-BR"/>
        </w:rPr>
        <w:t xml:space="preserve"> C</w:t>
      </w:r>
      <w:r w:rsidRPr="00646165">
        <w:rPr>
          <w:rFonts w:ascii="Times New Roman" w:hAnsi="Times New Roman" w:cs="Times New Roman"/>
          <w:sz w:val="28"/>
          <w:szCs w:val="28"/>
          <w:lang w:val="pt-BR"/>
        </w:rPr>
        <w:t>ác cổ</w:t>
      </w:r>
      <w:r w:rsidR="0026489A">
        <w:rPr>
          <w:rFonts w:ascii="Times New Roman" w:hAnsi="Times New Roman" w:cs="Times New Roman"/>
          <w:sz w:val="28"/>
          <w:szCs w:val="28"/>
          <w:lang w:val="pt-BR"/>
        </w:rPr>
        <w:t>ng ra/</w:t>
      </w:r>
      <w:r w:rsidRPr="00646165">
        <w:rPr>
          <w:rFonts w:ascii="Times New Roman" w:hAnsi="Times New Roman" w:cs="Times New Roman"/>
          <w:sz w:val="28"/>
          <w:szCs w:val="28"/>
          <w:lang w:val="pt-BR"/>
        </w:rPr>
        <w:t xml:space="preserve">vào, </w:t>
      </w:r>
      <w:r w:rsidRPr="0026489A">
        <w:rPr>
          <w:rFonts w:ascii="Times New Roman" w:hAnsi="Times New Roman" w:cs="Times New Roman"/>
          <w:strike/>
          <w:sz w:val="28"/>
          <w:szCs w:val="28"/>
          <w:lang w:val="pt-BR"/>
        </w:rPr>
        <w:t>các trục đườ</w:t>
      </w:r>
      <w:r w:rsidR="00646165" w:rsidRPr="0026489A">
        <w:rPr>
          <w:rFonts w:ascii="Times New Roman" w:hAnsi="Times New Roman" w:cs="Times New Roman"/>
          <w:strike/>
          <w:sz w:val="28"/>
          <w:szCs w:val="28"/>
          <w:lang w:val="pt-BR"/>
        </w:rPr>
        <w:t>ng trong C</w:t>
      </w:r>
      <w:r w:rsidRPr="0026489A">
        <w:rPr>
          <w:rFonts w:ascii="Times New Roman" w:hAnsi="Times New Roman" w:cs="Times New Roman"/>
          <w:strike/>
          <w:sz w:val="28"/>
          <w:szCs w:val="28"/>
          <w:lang w:val="pt-BR"/>
        </w:rPr>
        <w:t>ảng hàng không</w:t>
      </w:r>
      <w:r w:rsidRPr="00646165">
        <w:rPr>
          <w:rFonts w:ascii="Times New Roman" w:hAnsi="Times New Roman" w:cs="Times New Roman"/>
          <w:sz w:val="28"/>
          <w:szCs w:val="28"/>
          <w:lang w:val="pt-BR"/>
        </w:rPr>
        <w:t xml:space="preserve"> được bố trí đèn chiếu sáng bảo đảm đủ ánh sáng phục vụ công tác kiểm tra, giám sát an ninh hàng không, bảo vệ tài sản, nhà ga hàng không.</w:t>
      </w:r>
    </w:p>
    <w:p w:rsidR="0026489A" w:rsidRPr="00646165" w:rsidRDefault="0026489A" w:rsidP="008D6723">
      <w:pPr>
        <w:tabs>
          <w:tab w:val="left" w:pos="284"/>
        </w:tabs>
        <w:spacing w:line="240" w:lineRule="auto"/>
        <w:ind w:left="284"/>
        <w:rPr>
          <w:rFonts w:ascii="Times New Roman" w:hAnsi="Times New Roman" w:cs="Times New Roman"/>
          <w:sz w:val="28"/>
          <w:szCs w:val="28"/>
          <w:lang w:val="pt-BR"/>
        </w:rPr>
      </w:pPr>
      <w:r>
        <w:rPr>
          <w:rFonts w:ascii="Times New Roman" w:hAnsi="Times New Roman" w:cs="Times New Roman"/>
          <w:sz w:val="28"/>
          <w:szCs w:val="28"/>
          <w:lang w:val="pt-BR"/>
        </w:rPr>
        <w:t>Hàng rào vành đai: Chưa có đèn chiếu sáng.</w:t>
      </w:r>
    </w:p>
    <w:p w:rsidR="00AD35A0" w:rsidRPr="00646165" w:rsidRDefault="00AD35A0" w:rsidP="008D6723">
      <w:pPr>
        <w:pStyle w:val="ListParagraph"/>
        <w:numPr>
          <w:ilvl w:val="1"/>
          <w:numId w:val="1"/>
        </w:numPr>
        <w:tabs>
          <w:tab w:val="left" w:pos="567"/>
        </w:tabs>
        <w:spacing w:line="240" w:lineRule="auto"/>
        <w:ind w:left="567" w:hanging="567"/>
        <w:contextualSpacing w:val="0"/>
        <w:outlineLvl w:val="2"/>
        <w:rPr>
          <w:rFonts w:ascii="Times New Roman" w:hAnsi="Times New Roman" w:cs="Times New Roman"/>
          <w:sz w:val="28"/>
          <w:szCs w:val="28"/>
          <w:lang w:val="es-ES_tradnl"/>
        </w:rPr>
      </w:pPr>
      <w:bookmarkStart w:id="595" w:name="_Toc3714700"/>
      <w:bookmarkStart w:id="596" w:name="_Toc6064518"/>
      <w:bookmarkStart w:id="597" w:name="_Toc6826552"/>
      <w:r w:rsidRPr="00646165">
        <w:rPr>
          <w:rFonts w:ascii="Times New Roman" w:hAnsi="Times New Roman" w:cs="Times New Roman"/>
          <w:sz w:val="28"/>
          <w:szCs w:val="28"/>
          <w:lang w:val="es-ES_tradnl"/>
        </w:rPr>
        <w:t>Nguồn điện dự phòng cho hệ thống chiế</w:t>
      </w:r>
      <w:r w:rsidR="00117616" w:rsidRPr="00646165">
        <w:rPr>
          <w:rFonts w:ascii="Times New Roman" w:hAnsi="Times New Roman" w:cs="Times New Roman"/>
          <w:sz w:val="28"/>
          <w:szCs w:val="28"/>
          <w:lang w:val="es-ES_tradnl"/>
        </w:rPr>
        <w:t>u sáng</w:t>
      </w:r>
      <w:bookmarkEnd w:id="595"/>
      <w:r w:rsidR="008D6723">
        <w:rPr>
          <w:rFonts w:ascii="Times New Roman" w:hAnsi="Times New Roman" w:cs="Times New Roman"/>
          <w:sz w:val="28"/>
          <w:szCs w:val="28"/>
          <w:lang w:val="es-ES_tradnl"/>
        </w:rPr>
        <w:t>:</w:t>
      </w:r>
      <w:bookmarkEnd w:id="596"/>
      <w:bookmarkEnd w:id="597"/>
    </w:p>
    <w:p w:rsidR="00117616" w:rsidRPr="00646165" w:rsidRDefault="00117616" w:rsidP="0080512D">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lang w:val="pt-BR"/>
        </w:rPr>
      </w:pPr>
      <w:r w:rsidRPr="00044E6D">
        <w:rPr>
          <w:rFonts w:ascii="Times New Roman" w:hAnsi="Times New Roman" w:cs="Times New Roman"/>
          <w:strike/>
          <w:sz w:val="28"/>
          <w:szCs w:val="28"/>
          <w:lang w:val="pt-BR"/>
        </w:rPr>
        <w:t>Nguồn điện dự phòng cho hệ thống chiếu sáng là nguồn máy phát và nguồn UPS.</w:t>
      </w:r>
      <w:r w:rsidR="00044E6D" w:rsidRPr="00646165">
        <w:rPr>
          <w:rFonts w:ascii="Times New Roman" w:hAnsi="Times New Roman" w:cs="Times New Roman"/>
          <w:sz w:val="28"/>
          <w:szCs w:val="28"/>
          <w:lang w:val="pt-BR"/>
        </w:rPr>
        <w:t>Nguồn điện dự phòng cho hệ thống chiếu sáng sử dụng chung nguồn điện dự phòng của nhà ga thông qua máy phát</w:t>
      </w:r>
      <w:r w:rsidR="00044E6D" w:rsidRPr="00646165">
        <w:rPr>
          <w:rFonts w:ascii="Times New Roman" w:hAnsi="Times New Roman" w:cs="Times New Roman"/>
          <w:i/>
          <w:sz w:val="28"/>
          <w:szCs w:val="28"/>
          <w:lang w:val="pt-BR"/>
        </w:rPr>
        <w:t>(</w:t>
      </w:r>
      <w:r w:rsidR="00044E6D">
        <w:rPr>
          <w:rFonts w:ascii="Times New Roman" w:hAnsi="Times New Roman" w:cs="Times New Roman"/>
          <w:i/>
          <w:sz w:val="28"/>
          <w:szCs w:val="28"/>
          <w:lang w:val="pt-BR"/>
        </w:rPr>
        <w:t>hai máy 1,</w:t>
      </w:r>
      <w:r w:rsidR="00044E6D" w:rsidRPr="00646165">
        <w:rPr>
          <w:rFonts w:ascii="Times New Roman" w:hAnsi="Times New Roman" w:cs="Times New Roman"/>
          <w:i/>
          <w:sz w:val="28"/>
          <w:szCs w:val="28"/>
          <w:lang w:val="pt-BR"/>
        </w:rPr>
        <w:t>6MW và 2 MW).</w:t>
      </w:r>
    </w:p>
    <w:p w:rsidR="00117616" w:rsidRPr="00646165" w:rsidRDefault="00117616" w:rsidP="0080512D">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lang w:val="pt-BR"/>
        </w:rPr>
      </w:pPr>
      <w:r w:rsidRPr="00044E6D">
        <w:rPr>
          <w:rFonts w:ascii="Times New Roman" w:hAnsi="Times New Roman" w:cs="Times New Roman"/>
          <w:strike/>
          <w:sz w:val="28"/>
          <w:szCs w:val="28"/>
          <w:lang w:val="pt-BR"/>
        </w:rPr>
        <w:t xml:space="preserve">Trong hệ thống đèn chiếu sáng chung, ngoài nguồn điện thông thường còn có hệ thống lưu điện trung tâm cấp cho một số đèn đảm bảo: </w:t>
      </w:r>
      <w:r w:rsidRPr="00646165">
        <w:rPr>
          <w:rFonts w:ascii="Times New Roman" w:hAnsi="Times New Roman" w:cs="Times New Roman"/>
          <w:sz w:val="28"/>
          <w:szCs w:val="28"/>
          <w:lang w:val="pt-BR"/>
        </w:rPr>
        <w:t>Hệ thống UPS</w:t>
      </w:r>
      <w:r w:rsidR="00044E6D">
        <w:rPr>
          <w:rFonts w:ascii="Times New Roman" w:hAnsi="Times New Roman" w:cs="Times New Roman"/>
          <w:sz w:val="28"/>
          <w:szCs w:val="28"/>
          <w:lang w:val="pt-BR"/>
        </w:rPr>
        <w:t>đặt tại M&amp;E outhouse cấp cho hệ thống chiếu sáng</w:t>
      </w:r>
      <w:r w:rsidRPr="00646165">
        <w:rPr>
          <w:rFonts w:ascii="Times New Roman" w:hAnsi="Times New Roman" w:cs="Times New Roman"/>
          <w:sz w:val="28"/>
          <w:szCs w:val="28"/>
          <w:lang w:val="pt-BR"/>
        </w:rPr>
        <w:t xml:space="preserve"> trong vòng 03 phút khi nguồn điện chính bị gián đoạn.</w:t>
      </w:r>
    </w:p>
    <w:p w:rsidR="00EF11FD" w:rsidRPr="00044E6D" w:rsidRDefault="00117616" w:rsidP="0080512D">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sz w:val="28"/>
          <w:szCs w:val="28"/>
          <w:lang w:val="pt-BR"/>
        </w:rPr>
      </w:pPr>
      <w:r w:rsidRPr="00044E6D">
        <w:rPr>
          <w:rFonts w:ascii="Times New Roman" w:hAnsi="Times New Roman" w:cs="Times New Roman"/>
          <w:strike/>
          <w:sz w:val="28"/>
          <w:szCs w:val="28"/>
          <w:lang w:val="pt-BR"/>
        </w:rPr>
        <w:t>Nguồn điện dự phòng cho hệ thống chiếu sáng sử dụng chung nguồn điện dự phòng của nhà ga thông qua máy phát</w:t>
      </w:r>
      <w:r w:rsidRPr="00044E6D">
        <w:rPr>
          <w:rFonts w:ascii="Times New Roman" w:hAnsi="Times New Roman" w:cs="Times New Roman"/>
          <w:i/>
          <w:strike/>
          <w:sz w:val="28"/>
          <w:szCs w:val="28"/>
          <w:lang w:val="pt-BR"/>
        </w:rPr>
        <w:t>(</w:t>
      </w:r>
      <w:r w:rsidR="008D6723" w:rsidRPr="00044E6D">
        <w:rPr>
          <w:rFonts w:ascii="Times New Roman" w:hAnsi="Times New Roman" w:cs="Times New Roman"/>
          <w:i/>
          <w:strike/>
          <w:sz w:val="28"/>
          <w:szCs w:val="28"/>
          <w:lang w:val="pt-BR"/>
        </w:rPr>
        <w:t>hai máy 1,</w:t>
      </w:r>
      <w:r w:rsidRPr="00044E6D">
        <w:rPr>
          <w:rFonts w:ascii="Times New Roman" w:hAnsi="Times New Roman" w:cs="Times New Roman"/>
          <w:i/>
          <w:strike/>
          <w:sz w:val="28"/>
          <w:szCs w:val="28"/>
          <w:lang w:val="pt-BR"/>
        </w:rPr>
        <w:t>6MW và 2 MW).</w:t>
      </w:r>
    </w:p>
    <w:p w:rsidR="00AD35A0" w:rsidRDefault="00AD35A0" w:rsidP="00C946AB">
      <w:pPr>
        <w:pStyle w:val="ListParagraph"/>
        <w:numPr>
          <w:ilvl w:val="0"/>
          <w:numId w:val="1"/>
        </w:numPr>
        <w:tabs>
          <w:tab w:val="left" w:pos="426"/>
        </w:tabs>
        <w:spacing w:after="240" w:line="240" w:lineRule="auto"/>
        <w:ind w:left="0" w:firstLine="0"/>
        <w:contextualSpacing w:val="0"/>
        <w:outlineLvl w:val="1"/>
        <w:rPr>
          <w:rFonts w:ascii="Times New Roman" w:hAnsi="Times New Roman" w:cs="Times New Roman"/>
          <w:b/>
          <w:sz w:val="28"/>
          <w:szCs w:val="28"/>
        </w:rPr>
      </w:pPr>
      <w:bookmarkStart w:id="598" w:name="_Toc3714701"/>
      <w:bookmarkStart w:id="599" w:name="_Toc6064519"/>
      <w:bookmarkStart w:id="600" w:name="_Toc6826553"/>
      <w:r w:rsidRPr="00646165">
        <w:rPr>
          <w:rFonts w:ascii="Times New Roman" w:hAnsi="Times New Roman" w:cs="Times New Roman"/>
          <w:b/>
          <w:sz w:val="28"/>
          <w:szCs w:val="28"/>
        </w:rPr>
        <w:t>Các dịch vụ hàng không tạ</w:t>
      </w:r>
      <w:r w:rsidR="008F49E8">
        <w:rPr>
          <w:rFonts w:ascii="Times New Roman" w:hAnsi="Times New Roman" w:cs="Times New Roman"/>
          <w:b/>
          <w:sz w:val="28"/>
          <w:szCs w:val="28"/>
        </w:rPr>
        <w:t>i C</w:t>
      </w:r>
      <w:r w:rsidRPr="00646165">
        <w:rPr>
          <w:rFonts w:ascii="Times New Roman" w:hAnsi="Times New Roman" w:cs="Times New Roman"/>
          <w:b/>
          <w:sz w:val="28"/>
          <w:szCs w:val="28"/>
        </w:rPr>
        <w:t xml:space="preserve">ảng </w:t>
      </w:r>
      <w:bookmarkEnd w:id="598"/>
      <w:r w:rsidR="009519FC">
        <w:rPr>
          <w:rFonts w:ascii="Times New Roman" w:hAnsi="Times New Roman" w:cs="Times New Roman"/>
          <w:b/>
          <w:sz w:val="28"/>
          <w:szCs w:val="28"/>
        </w:rPr>
        <w:t>HKQT</w:t>
      </w:r>
      <w:r w:rsidR="001439B1">
        <w:rPr>
          <w:rFonts w:ascii="Times New Roman" w:hAnsi="Times New Roman" w:cs="Times New Roman"/>
          <w:b/>
          <w:sz w:val="28"/>
          <w:szCs w:val="28"/>
        </w:rPr>
        <w:t xml:space="preserve"> Phú Quốc</w:t>
      </w:r>
      <w:r w:rsidR="002A22BD">
        <w:rPr>
          <w:rFonts w:ascii="Times New Roman" w:hAnsi="Times New Roman" w:cs="Times New Roman"/>
          <w:b/>
          <w:sz w:val="28"/>
          <w:szCs w:val="28"/>
        </w:rPr>
        <w:t>.</w:t>
      </w:r>
      <w:bookmarkEnd w:id="599"/>
      <w:bookmarkEnd w:id="600"/>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693"/>
        <w:gridCol w:w="2552"/>
        <w:gridCol w:w="3367"/>
      </w:tblGrid>
      <w:tr w:rsidR="00C93821" w:rsidRPr="001439B1" w:rsidTr="00795FC4">
        <w:tc>
          <w:tcPr>
            <w:tcW w:w="309" w:type="pct"/>
            <w:shd w:val="clear" w:color="auto" w:fill="D9D9D9" w:themeFill="background1" w:themeFillShade="D9"/>
            <w:vAlign w:val="center"/>
          </w:tcPr>
          <w:p w:rsidR="001439B1" w:rsidRDefault="001439B1" w:rsidP="001439B1">
            <w:pPr>
              <w:spacing w:before="0" w:after="0" w:line="240" w:lineRule="auto"/>
              <w:jc w:val="center"/>
              <w:rPr>
                <w:rFonts w:ascii="Times New Roman" w:hAnsi="Times New Roman" w:cs="Times New Roman"/>
                <w:b/>
                <w:sz w:val="26"/>
                <w:szCs w:val="26"/>
              </w:rPr>
            </w:pPr>
            <w:r w:rsidRPr="001439B1">
              <w:rPr>
                <w:rFonts w:ascii="Times New Roman" w:hAnsi="Times New Roman" w:cs="Times New Roman"/>
                <w:b/>
                <w:sz w:val="26"/>
                <w:szCs w:val="26"/>
              </w:rPr>
              <w:t>S</w:t>
            </w:r>
          </w:p>
          <w:p w:rsidR="001439B1" w:rsidRPr="001439B1" w:rsidRDefault="001439B1" w:rsidP="001439B1">
            <w:pPr>
              <w:spacing w:before="0" w:after="0" w:line="240" w:lineRule="auto"/>
              <w:jc w:val="center"/>
              <w:rPr>
                <w:rFonts w:ascii="Times New Roman" w:hAnsi="Times New Roman" w:cs="Times New Roman"/>
                <w:b/>
                <w:sz w:val="26"/>
                <w:szCs w:val="26"/>
              </w:rPr>
            </w:pPr>
            <w:r w:rsidRPr="001439B1">
              <w:rPr>
                <w:rFonts w:ascii="Times New Roman" w:hAnsi="Times New Roman" w:cs="Times New Roman"/>
                <w:b/>
                <w:sz w:val="26"/>
                <w:szCs w:val="26"/>
              </w:rPr>
              <w:t>TT</w:t>
            </w:r>
          </w:p>
        </w:tc>
        <w:tc>
          <w:tcPr>
            <w:tcW w:w="1467" w:type="pct"/>
            <w:shd w:val="clear" w:color="auto" w:fill="D9D9D9" w:themeFill="background1" w:themeFillShade="D9"/>
            <w:vAlign w:val="center"/>
          </w:tcPr>
          <w:p w:rsidR="001439B1" w:rsidRPr="001439B1" w:rsidRDefault="001439B1" w:rsidP="005A36A5">
            <w:pPr>
              <w:spacing w:line="240" w:lineRule="auto"/>
              <w:jc w:val="center"/>
              <w:rPr>
                <w:rFonts w:ascii="Times New Roman" w:hAnsi="Times New Roman" w:cs="Times New Roman"/>
                <w:b/>
                <w:sz w:val="26"/>
                <w:szCs w:val="26"/>
              </w:rPr>
            </w:pPr>
            <w:r w:rsidRPr="001439B1">
              <w:rPr>
                <w:rFonts w:ascii="Times New Roman" w:hAnsi="Times New Roman" w:cs="Times New Roman"/>
                <w:b/>
                <w:sz w:val="26"/>
                <w:szCs w:val="26"/>
              </w:rPr>
              <w:t>Đơn vị</w:t>
            </w:r>
          </w:p>
        </w:tc>
        <w:tc>
          <w:tcPr>
            <w:tcW w:w="1390" w:type="pct"/>
            <w:shd w:val="clear" w:color="auto" w:fill="D9D9D9" w:themeFill="background1" w:themeFillShade="D9"/>
            <w:vAlign w:val="center"/>
          </w:tcPr>
          <w:p w:rsidR="00E6347F" w:rsidRDefault="001439B1" w:rsidP="00E6347F">
            <w:pPr>
              <w:spacing w:before="0" w:after="0" w:line="240" w:lineRule="auto"/>
              <w:jc w:val="center"/>
              <w:rPr>
                <w:rFonts w:ascii="Times New Roman" w:hAnsi="Times New Roman" w:cs="Times New Roman"/>
                <w:b/>
                <w:sz w:val="26"/>
                <w:szCs w:val="26"/>
              </w:rPr>
            </w:pPr>
            <w:r w:rsidRPr="001439B1">
              <w:rPr>
                <w:rFonts w:ascii="Times New Roman" w:hAnsi="Times New Roman" w:cs="Times New Roman"/>
                <w:b/>
                <w:sz w:val="26"/>
                <w:szCs w:val="26"/>
              </w:rPr>
              <w:t xml:space="preserve">Loại hình, năng lực </w:t>
            </w:r>
          </w:p>
          <w:p w:rsidR="001439B1" w:rsidRPr="001439B1" w:rsidRDefault="001439B1" w:rsidP="00E6347F">
            <w:pPr>
              <w:spacing w:before="0" w:after="0" w:line="240" w:lineRule="auto"/>
              <w:jc w:val="center"/>
              <w:rPr>
                <w:rFonts w:ascii="Times New Roman" w:hAnsi="Times New Roman" w:cs="Times New Roman"/>
                <w:b/>
                <w:sz w:val="26"/>
                <w:szCs w:val="26"/>
              </w:rPr>
            </w:pPr>
            <w:r w:rsidRPr="001439B1">
              <w:rPr>
                <w:rFonts w:ascii="Times New Roman" w:hAnsi="Times New Roman" w:cs="Times New Roman"/>
                <w:b/>
                <w:sz w:val="26"/>
                <w:szCs w:val="26"/>
              </w:rPr>
              <w:t>dịch vụ</w:t>
            </w:r>
          </w:p>
        </w:tc>
        <w:tc>
          <w:tcPr>
            <w:tcW w:w="1834" w:type="pct"/>
            <w:shd w:val="clear" w:color="auto" w:fill="D9D9D9" w:themeFill="background1" w:themeFillShade="D9"/>
            <w:vAlign w:val="center"/>
          </w:tcPr>
          <w:p w:rsidR="001439B1" w:rsidRPr="001439B1" w:rsidRDefault="001439B1" w:rsidP="001439B1">
            <w:pPr>
              <w:spacing w:line="240" w:lineRule="auto"/>
              <w:jc w:val="center"/>
              <w:rPr>
                <w:rFonts w:ascii="Times New Roman" w:hAnsi="Times New Roman" w:cs="Times New Roman"/>
                <w:b/>
                <w:sz w:val="26"/>
                <w:szCs w:val="26"/>
              </w:rPr>
            </w:pPr>
            <w:r w:rsidRPr="001439B1">
              <w:rPr>
                <w:rFonts w:ascii="Times New Roman" w:hAnsi="Times New Roman" w:cs="Times New Roman"/>
                <w:b/>
                <w:sz w:val="26"/>
                <w:szCs w:val="26"/>
              </w:rPr>
              <w:t>Địa chỉ, Số điện thoại</w:t>
            </w:r>
          </w:p>
        </w:tc>
      </w:tr>
      <w:tr w:rsidR="00C93821" w:rsidRPr="001439B1" w:rsidTr="00C93821">
        <w:tc>
          <w:tcPr>
            <w:tcW w:w="309" w:type="pct"/>
            <w:shd w:val="clear" w:color="auto" w:fill="auto"/>
            <w:vAlign w:val="center"/>
          </w:tcPr>
          <w:p w:rsidR="001439B1" w:rsidRPr="001439B1" w:rsidRDefault="001439B1" w:rsidP="001439B1">
            <w:pPr>
              <w:spacing w:line="240" w:lineRule="auto"/>
              <w:jc w:val="center"/>
              <w:rPr>
                <w:rFonts w:ascii="Times New Roman" w:hAnsi="Times New Roman" w:cs="Times New Roman"/>
                <w:sz w:val="26"/>
                <w:szCs w:val="26"/>
              </w:rPr>
            </w:pPr>
            <w:r w:rsidRPr="001439B1">
              <w:rPr>
                <w:rFonts w:ascii="Times New Roman" w:hAnsi="Times New Roman" w:cs="Times New Roman"/>
                <w:sz w:val="26"/>
                <w:szCs w:val="26"/>
              </w:rPr>
              <w:t>1</w:t>
            </w:r>
          </w:p>
        </w:tc>
        <w:tc>
          <w:tcPr>
            <w:tcW w:w="1467" w:type="pct"/>
            <w:shd w:val="clear" w:color="auto" w:fill="auto"/>
            <w:vAlign w:val="center"/>
          </w:tcPr>
          <w:p w:rsidR="001439B1" w:rsidRPr="001439B1" w:rsidRDefault="001439B1" w:rsidP="00FD764B">
            <w:pPr>
              <w:spacing w:before="0" w:after="0" w:line="240" w:lineRule="auto"/>
              <w:rPr>
                <w:rFonts w:ascii="Times New Roman" w:hAnsi="Times New Roman" w:cs="Times New Roman"/>
                <w:sz w:val="26"/>
                <w:szCs w:val="26"/>
              </w:rPr>
            </w:pPr>
            <w:r w:rsidRPr="001439B1">
              <w:rPr>
                <w:rFonts w:ascii="Times New Roman" w:hAnsi="Times New Roman" w:cs="Times New Roman"/>
                <w:sz w:val="26"/>
                <w:szCs w:val="26"/>
              </w:rPr>
              <w:t xml:space="preserve">Cảng </w:t>
            </w:r>
            <w:r>
              <w:rPr>
                <w:rFonts w:ascii="Times New Roman" w:hAnsi="Times New Roman" w:cs="Times New Roman"/>
                <w:sz w:val="26"/>
                <w:szCs w:val="26"/>
              </w:rPr>
              <w:t>HKQTPhú Quốc</w:t>
            </w:r>
          </w:p>
        </w:tc>
        <w:tc>
          <w:tcPr>
            <w:tcW w:w="1390" w:type="pct"/>
            <w:vAlign w:val="center"/>
          </w:tcPr>
          <w:p w:rsidR="001439B1" w:rsidRPr="001439B1" w:rsidRDefault="001439B1" w:rsidP="00E558E3">
            <w:pPr>
              <w:pStyle w:val="ListParagraph"/>
              <w:numPr>
                <w:ilvl w:val="0"/>
                <w:numId w:val="228"/>
              </w:numPr>
              <w:spacing w:line="240" w:lineRule="auto"/>
              <w:ind w:left="130" w:hanging="142"/>
              <w:contextualSpacing w:val="0"/>
              <w:rPr>
                <w:rFonts w:ascii="Times New Roman" w:hAnsi="Times New Roman" w:cs="Times New Roman"/>
                <w:sz w:val="26"/>
                <w:szCs w:val="26"/>
              </w:rPr>
            </w:pPr>
            <w:r w:rsidRPr="001439B1">
              <w:rPr>
                <w:rFonts w:ascii="Times New Roman" w:hAnsi="Times New Roman" w:cs="Times New Roman"/>
                <w:sz w:val="26"/>
                <w:szCs w:val="26"/>
              </w:rPr>
              <w:t>Dịch vụ</w:t>
            </w:r>
            <w:r>
              <w:rPr>
                <w:rFonts w:ascii="Times New Roman" w:hAnsi="Times New Roman" w:cs="Times New Roman"/>
                <w:sz w:val="26"/>
                <w:szCs w:val="26"/>
              </w:rPr>
              <w:t xml:space="preserve"> khai thác nhà ga hành khách;</w:t>
            </w:r>
          </w:p>
          <w:p w:rsidR="001439B1" w:rsidRPr="001439B1" w:rsidRDefault="001439B1" w:rsidP="00E558E3">
            <w:pPr>
              <w:pStyle w:val="ListParagraph"/>
              <w:numPr>
                <w:ilvl w:val="0"/>
                <w:numId w:val="227"/>
              </w:numPr>
              <w:spacing w:line="240" w:lineRule="auto"/>
              <w:ind w:left="130" w:hanging="142"/>
              <w:contextualSpacing w:val="0"/>
              <w:rPr>
                <w:rFonts w:ascii="Times New Roman" w:hAnsi="Times New Roman" w:cs="Times New Roman"/>
                <w:sz w:val="26"/>
                <w:szCs w:val="26"/>
              </w:rPr>
            </w:pPr>
            <w:r w:rsidRPr="001439B1">
              <w:rPr>
                <w:rFonts w:ascii="Times New Roman" w:hAnsi="Times New Roman" w:cs="Times New Roman"/>
                <w:sz w:val="26"/>
                <w:szCs w:val="26"/>
              </w:rPr>
              <w:t>Dịch vụ</w:t>
            </w:r>
            <w:r>
              <w:rPr>
                <w:rFonts w:ascii="Times New Roman" w:hAnsi="Times New Roman" w:cs="Times New Roman"/>
                <w:sz w:val="26"/>
                <w:szCs w:val="26"/>
              </w:rPr>
              <w:t xml:space="preserve"> khai thác khu bay;</w:t>
            </w:r>
          </w:p>
          <w:p w:rsidR="001439B1" w:rsidRPr="001439B1" w:rsidRDefault="001439B1" w:rsidP="00E558E3">
            <w:pPr>
              <w:pStyle w:val="ListParagraph"/>
              <w:numPr>
                <w:ilvl w:val="0"/>
                <w:numId w:val="227"/>
              </w:numPr>
              <w:spacing w:line="240" w:lineRule="auto"/>
              <w:ind w:left="130" w:hanging="142"/>
              <w:contextualSpacing w:val="0"/>
              <w:rPr>
                <w:rFonts w:ascii="Times New Roman" w:hAnsi="Times New Roman" w:cs="Times New Roman"/>
                <w:sz w:val="26"/>
                <w:szCs w:val="26"/>
              </w:rPr>
            </w:pPr>
            <w:r w:rsidRPr="001439B1">
              <w:rPr>
                <w:rFonts w:ascii="Times New Roman" w:hAnsi="Times New Roman" w:cs="Times New Roman"/>
                <w:sz w:val="26"/>
                <w:szCs w:val="26"/>
              </w:rPr>
              <w:t>Dịch vụ bảo đả</w:t>
            </w:r>
            <w:r>
              <w:rPr>
                <w:rFonts w:ascii="Times New Roman" w:hAnsi="Times New Roman" w:cs="Times New Roman"/>
                <w:sz w:val="26"/>
                <w:szCs w:val="26"/>
              </w:rPr>
              <w:t>m an ninh hàng không;</w:t>
            </w:r>
          </w:p>
          <w:p w:rsidR="001439B1" w:rsidRPr="001439B1" w:rsidRDefault="001439B1" w:rsidP="00E558E3">
            <w:pPr>
              <w:pStyle w:val="ListParagraph"/>
              <w:numPr>
                <w:ilvl w:val="0"/>
                <w:numId w:val="227"/>
              </w:numPr>
              <w:spacing w:line="240" w:lineRule="auto"/>
              <w:ind w:left="130" w:hanging="142"/>
              <w:contextualSpacing w:val="0"/>
              <w:rPr>
                <w:rFonts w:ascii="Times New Roman" w:hAnsi="Times New Roman" w:cs="Times New Roman"/>
                <w:sz w:val="26"/>
                <w:szCs w:val="26"/>
              </w:rPr>
            </w:pPr>
            <w:r w:rsidRPr="001439B1">
              <w:rPr>
                <w:rFonts w:ascii="Times New Roman" w:hAnsi="Times New Roman" w:cs="Times New Roman"/>
                <w:sz w:val="26"/>
                <w:szCs w:val="26"/>
              </w:rPr>
              <w:t>Dịch vụ phục vụ kỹ thuật, thương mại mặt đất;</w:t>
            </w:r>
          </w:p>
          <w:p w:rsidR="001439B1" w:rsidRPr="001439B1" w:rsidRDefault="001439B1" w:rsidP="00E558E3">
            <w:pPr>
              <w:pStyle w:val="ListParagraph"/>
              <w:numPr>
                <w:ilvl w:val="0"/>
                <w:numId w:val="227"/>
              </w:numPr>
              <w:spacing w:line="240" w:lineRule="auto"/>
              <w:ind w:left="130" w:hanging="142"/>
              <w:contextualSpacing w:val="0"/>
              <w:rPr>
                <w:rFonts w:ascii="Times New Roman" w:hAnsi="Times New Roman" w:cs="Times New Roman"/>
                <w:sz w:val="26"/>
                <w:szCs w:val="26"/>
              </w:rPr>
            </w:pPr>
            <w:r w:rsidRPr="001439B1">
              <w:rPr>
                <w:rFonts w:ascii="Times New Roman" w:hAnsi="Times New Roman" w:cs="Times New Roman"/>
                <w:sz w:val="26"/>
                <w:szCs w:val="26"/>
                <w:lang w:val="pt-BR"/>
              </w:rPr>
              <w:t>Dịch vụ khai thác vận chuyển hàng hóa</w:t>
            </w:r>
            <w:r>
              <w:rPr>
                <w:rFonts w:ascii="Times New Roman" w:hAnsi="Times New Roman" w:cs="Times New Roman"/>
                <w:sz w:val="26"/>
                <w:szCs w:val="26"/>
                <w:lang w:val="pt-BR"/>
              </w:rPr>
              <w:t>.</w:t>
            </w:r>
          </w:p>
        </w:tc>
        <w:tc>
          <w:tcPr>
            <w:tcW w:w="1834" w:type="pct"/>
            <w:shd w:val="clear" w:color="auto" w:fill="auto"/>
            <w:vAlign w:val="center"/>
          </w:tcPr>
          <w:p w:rsidR="001439B1" w:rsidRPr="006E219D" w:rsidRDefault="006E219D" w:rsidP="00E558E3">
            <w:pPr>
              <w:pStyle w:val="ListParagraph"/>
              <w:numPr>
                <w:ilvl w:val="0"/>
                <w:numId w:val="227"/>
              </w:numPr>
              <w:tabs>
                <w:tab w:val="left" w:pos="176"/>
              </w:tabs>
              <w:spacing w:line="240" w:lineRule="auto"/>
              <w:ind w:left="34" w:firstLine="0"/>
              <w:contextualSpacing w:val="0"/>
              <w:rPr>
                <w:rFonts w:ascii="Times New Roman" w:hAnsi="Times New Roman" w:cs="Times New Roman"/>
                <w:sz w:val="26"/>
                <w:szCs w:val="26"/>
              </w:rPr>
            </w:pPr>
            <w:r>
              <w:rPr>
                <w:rFonts w:ascii="Times New Roman" w:hAnsi="Times New Roman" w:cs="Times New Roman"/>
                <w:sz w:val="26"/>
                <w:szCs w:val="26"/>
              </w:rPr>
              <w:t xml:space="preserve">Địa chỉ: </w:t>
            </w:r>
            <w:r w:rsidRPr="006E219D">
              <w:rPr>
                <w:rFonts w:ascii="Times New Roman" w:hAnsi="Times New Roman" w:cs="Times New Roman"/>
                <w:sz w:val="26"/>
                <w:szCs w:val="26"/>
              </w:rPr>
              <w:t>t</w:t>
            </w:r>
            <w:r w:rsidR="001439B1" w:rsidRPr="006E219D">
              <w:rPr>
                <w:rFonts w:ascii="Times New Roman" w:hAnsi="Times New Roman" w:cs="Times New Roman"/>
                <w:sz w:val="26"/>
                <w:szCs w:val="26"/>
              </w:rPr>
              <w:t>ổ 2, ấp Dương Tơ, xã Dương Tơ, huyện Phú Quốc, tỉnh Kiên Giang.</w:t>
            </w:r>
          </w:p>
          <w:p w:rsidR="006E219D" w:rsidRDefault="006E219D" w:rsidP="00E558E3">
            <w:pPr>
              <w:pStyle w:val="ListParagraph"/>
              <w:numPr>
                <w:ilvl w:val="0"/>
                <w:numId w:val="229"/>
              </w:numPr>
              <w:tabs>
                <w:tab w:val="left" w:pos="176"/>
              </w:tabs>
              <w:spacing w:line="240" w:lineRule="auto"/>
              <w:ind w:left="34" w:firstLine="0"/>
              <w:rPr>
                <w:rFonts w:ascii="Times New Roman" w:hAnsi="Times New Roman" w:cs="Times New Roman"/>
                <w:sz w:val="26"/>
                <w:szCs w:val="26"/>
              </w:rPr>
            </w:pPr>
            <w:r>
              <w:rPr>
                <w:rFonts w:ascii="Times New Roman" w:hAnsi="Times New Roman" w:cs="Times New Roman"/>
                <w:color w:val="000000"/>
                <w:sz w:val="26"/>
                <w:szCs w:val="26"/>
              </w:rPr>
              <w:t xml:space="preserve">Điện thoại: </w:t>
            </w:r>
            <w:r w:rsidRPr="006E219D">
              <w:rPr>
                <w:rFonts w:ascii="Times New Roman" w:hAnsi="Times New Roman" w:cs="Times New Roman"/>
                <w:color w:val="000000"/>
                <w:sz w:val="26"/>
                <w:szCs w:val="26"/>
              </w:rPr>
              <w:t>0297.3</w:t>
            </w:r>
            <w:r w:rsidRPr="006E219D">
              <w:rPr>
                <w:rFonts w:ascii="Times New Roman" w:hAnsi="Times New Roman" w:cs="Times New Roman"/>
                <w:sz w:val="26"/>
                <w:szCs w:val="26"/>
              </w:rPr>
              <w:t>.987 777;</w:t>
            </w:r>
          </w:p>
          <w:p w:rsidR="006E219D" w:rsidRPr="006E219D" w:rsidRDefault="006E219D" w:rsidP="006E219D">
            <w:pPr>
              <w:pStyle w:val="ListParagraph"/>
              <w:tabs>
                <w:tab w:val="left" w:pos="176"/>
              </w:tabs>
              <w:spacing w:line="240" w:lineRule="auto"/>
              <w:ind w:left="34"/>
              <w:rPr>
                <w:rFonts w:ascii="Times New Roman" w:hAnsi="Times New Roman" w:cs="Times New Roman"/>
                <w:sz w:val="26"/>
                <w:szCs w:val="26"/>
              </w:rPr>
            </w:pPr>
            <w:r w:rsidRPr="006E219D">
              <w:rPr>
                <w:rFonts w:ascii="Times New Roman" w:hAnsi="Times New Roman" w:cs="Times New Roman"/>
                <w:sz w:val="26"/>
                <w:szCs w:val="26"/>
              </w:rPr>
              <w:t>0297.3.987 778.</w:t>
            </w:r>
          </w:p>
          <w:p w:rsidR="001439B1" w:rsidRPr="001439B1" w:rsidRDefault="001439B1" w:rsidP="001439B1">
            <w:pPr>
              <w:spacing w:line="240" w:lineRule="auto"/>
              <w:jc w:val="center"/>
              <w:rPr>
                <w:rFonts w:ascii="Times New Roman" w:hAnsi="Times New Roman" w:cs="Times New Roman"/>
                <w:sz w:val="26"/>
                <w:szCs w:val="26"/>
              </w:rPr>
            </w:pPr>
          </w:p>
        </w:tc>
      </w:tr>
      <w:tr w:rsidR="00C93821" w:rsidRPr="001439B1" w:rsidTr="00C93821">
        <w:trPr>
          <w:trHeight w:val="1867"/>
        </w:trPr>
        <w:tc>
          <w:tcPr>
            <w:tcW w:w="309" w:type="pct"/>
            <w:shd w:val="clear" w:color="auto" w:fill="auto"/>
            <w:vAlign w:val="center"/>
          </w:tcPr>
          <w:p w:rsidR="001439B1" w:rsidRPr="001439B1" w:rsidRDefault="001439B1" w:rsidP="001439B1">
            <w:pPr>
              <w:spacing w:line="240" w:lineRule="auto"/>
              <w:jc w:val="center"/>
              <w:rPr>
                <w:rFonts w:ascii="Times New Roman" w:hAnsi="Times New Roman" w:cs="Times New Roman"/>
                <w:sz w:val="26"/>
                <w:szCs w:val="26"/>
              </w:rPr>
            </w:pPr>
            <w:r w:rsidRPr="001439B1">
              <w:rPr>
                <w:rFonts w:ascii="Times New Roman" w:hAnsi="Times New Roman" w:cs="Times New Roman"/>
                <w:sz w:val="26"/>
                <w:szCs w:val="26"/>
              </w:rPr>
              <w:t>2</w:t>
            </w:r>
          </w:p>
        </w:tc>
        <w:tc>
          <w:tcPr>
            <w:tcW w:w="1467" w:type="pct"/>
            <w:shd w:val="clear" w:color="auto" w:fill="auto"/>
            <w:vAlign w:val="center"/>
          </w:tcPr>
          <w:p w:rsidR="001439B1" w:rsidRPr="001439B1" w:rsidRDefault="001439B1" w:rsidP="00FD764B">
            <w:pPr>
              <w:tabs>
                <w:tab w:val="left" w:pos="720"/>
              </w:tabs>
              <w:spacing w:line="240" w:lineRule="auto"/>
              <w:rPr>
                <w:rFonts w:ascii="Times New Roman" w:hAnsi="Times New Roman" w:cs="Times New Roman"/>
                <w:sz w:val="26"/>
                <w:szCs w:val="26"/>
              </w:rPr>
            </w:pPr>
            <w:r w:rsidRPr="001439B1">
              <w:rPr>
                <w:rFonts w:ascii="Times New Roman" w:hAnsi="Times New Roman" w:cs="Times New Roman"/>
                <w:sz w:val="26"/>
                <w:szCs w:val="26"/>
              </w:rPr>
              <w:t xml:space="preserve">Đài kiểm soát không lưu </w:t>
            </w:r>
            <w:r w:rsidR="00E6347F">
              <w:rPr>
                <w:rFonts w:ascii="Times New Roman" w:hAnsi="Times New Roman" w:cs="Times New Roman"/>
                <w:sz w:val="26"/>
                <w:szCs w:val="26"/>
              </w:rPr>
              <w:t>Phú Quốc</w:t>
            </w:r>
            <w:r w:rsidRPr="001439B1">
              <w:rPr>
                <w:rFonts w:ascii="Times New Roman" w:hAnsi="Times New Roman" w:cs="Times New Roman"/>
                <w:sz w:val="26"/>
                <w:szCs w:val="26"/>
              </w:rPr>
              <w:t xml:space="preserve"> - Công ty Quản lý bay miền Nam</w:t>
            </w:r>
          </w:p>
        </w:tc>
        <w:tc>
          <w:tcPr>
            <w:tcW w:w="1390" w:type="pct"/>
            <w:vAlign w:val="center"/>
          </w:tcPr>
          <w:p w:rsidR="00E6347F" w:rsidRDefault="001439B1" w:rsidP="00E558E3">
            <w:pPr>
              <w:pStyle w:val="ListParagraph"/>
              <w:numPr>
                <w:ilvl w:val="0"/>
                <w:numId w:val="230"/>
              </w:numPr>
              <w:tabs>
                <w:tab w:val="left" w:pos="175"/>
              </w:tabs>
              <w:spacing w:line="240" w:lineRule="auto"/>
              <w:ind w:left="176" w:hanging="176"/>
              <w:contextualSpacing w:val="0"/>
              <w:rPr>
                <w:rFonts w:ascii="Times New Roman" w:hAnsi="Times New Roman" w:cs="Times New Roman"/>
                <w:sz w:val="26"/>
                <w:szCs w:val="26"/>
              </w:rPr>
            </w:pPr>
            <w:r w:rsidRPr="00E6347F">
              <w:rPr>
                <w:rFonts w:ascii="Times New Roman" w:hAnsi="Times New Roman" w:cs="Times New Roman"/>
                <w:sz w:val="26"/>
                <w:szCs w:val="26"/>
              </w:rPr>
              <w:t>Dịch vụ Điều hành bay</w:t>
            </w:r>
            <w:r w:rsidR="00E6347F">
              <w:rPr>
                <w:rFonts w:ascii="Times New Roman" w:hAnsi="Times New Roman" w:cs="Times New Roman"/>
                <w:sz w:val="26"/>
                <w:szCs w:val="26"/>
              </w:rPr>
              <w:t>;</w:t>
            </w:r>
          </w:p>
          <w:p w:rsidR="001439B1" w:rsidRPr="00E6347F" w:rsidRDefault="001439B1" w:rsidP="00E558E3">
            <w:pPr>
              <w:pStyle w:val="ListParagraph"/>
              <w:numPr>
                <w:ilvl w:val="0"/>
                <w:numId w:val="230"/>
              </w:numPr>
              <w:tabs>
                <w:tab w:val="left" w:pos="175"/>
              </w:tabs>
              <w:spacing w:line="240" w:lineRule="auto"/>
              <w:ind w:left="176" w:hanging="176"/>
              <w:contextualSpacing w:val="0"/>
              <w:rPr>
                <w:rFonts w:ascii="Times New Roman" w:hAnsi="Times New Roman" w:cs="Times New Roman"/>
                <w:sz w:val="26"/>
                <w:szCs w:val="26"/>
              </w:rPr>
            </w:pPr>
            <w:r w:rsidRPr="00E6347F">
              <w:rPr>
                <w:rFonts w:ascii="Times New Roman" w:hAnsi="Times New Roman" w:cs="Times New Roman"/>
                <w:sz w:val="26"/>
                <w:szCs w:val="26"/>
              </w:rPr>
              <w:t>Dịch vụ bảo đảm hoạt động bay</w:t>
            </w:r>
            <w:r w:rsidR="00E6347F">
              <w:rPr>
                <w:rFonts w:ascii="Times New Roman" w:hAnsi="Times New Roman" w:cs="Times New Roman"/>
                <w:sz w:val="26"/>
                <w:szCs w:val="26"/>
              </w:rPr>
              <w:t>.</w:t>
            </w:r>
          </w:p>
        </w:tc>
        <w:tc>
          <w:tcPr>
            <w:tcW w:w="1834" w:type="pct"/>
            <w:shd w:val="clear" w:color="auto" w:fill="auto"/>
            <w:vAlign w:val="center"/>
          </w:tcPr>
          <w:p w:rsidR="00E6347F" w:rsidRPr="006E219D" w:rsidRDefault="00E6347F" w:rsidP="00E558E3">
            <w:pPr>
              <w:pStyle w:val="ListParagraph"/>
              <w:numPr>
                <w:ilvl w:val="0"/>
                <w:numId w:val="227"/>
              </w:numPr>
              <w:tabs>
                <w:tab w:val="left" w:pos="176"/>
              </w:tabs>
              <w:spacing w:line="240" w:lineRule="auto"/>
              <w:ind w:left="34" w:firstLine="0"/>
              <w:contextualSpacing w:val="0"/>
              <w:rPr>
                <w:rFonts w:ascii="Times New Roman" w:hAnsi="Times New Roman" w:cs="Times New Roman"/>
                <w:sz w:val="26"/>
                <w:szCs w:val="26"/>
              </w:rPr>
            </w:pPr>
            <w:r>
              <w:rPr>
                <w:rFonts w:ascii="Times New Roman" w:hAnsi="Times New Roman" w:cs="Times New Roman"/>
                <w:sz w:val="26"/>
                <w:szCs w:val="26"/>
              </w:rPr>
              <w:t xml:space="preserve">Địa chỉ: </w:t>
            </w:r>
            <w:r w:rsidRPr="006E219D">
              <w:rPr>
                <w:rFonts w:ascii="Times New Roman" w:hAnsi="Times New Roman" w:cs="Times New Roman"/>
                <w:sz w:val="26"/>
                <w:szCs w:val="26"/>
              </w:rPr>
              <w:t>tổ 2, ấp Dương Tơ, xã Dương Tơ, huyện Phú Quốc, tỉnh Kiên Giang.</w:t>
            </w:r>
          </w:p>
          <w:p w:rsidR="001439B1" w:rsidRPr="00E6347F" w:rsidRDefault="00E6347F" w:rsidP="00E558E3">
            <w:pPr>
              <w:pStyle w:val="ListParagraph"/>
              <w:numPr>
                <w:ilvl w:val="0"/>
                <w:numId w:val="229"/>
              </w:numPr>
              <w:tabs>
                <w:tab w:val="left" w:pos="176"/>
              </w:tabs>
              <w:spacing w:line="240" w:lineRule="auto"/>
              <w:ind w:left="34" w:firstLine="0"/>
              <w:rPr>
                <w:rFonts w:ascii="Times New Roman" w:hAnsi="Times New Roman" w:cs="Times New Roman"/>
                <w:sz w:val="26"/>
                <w:szCs w:val="26"/>
              </w:rPr>
            </w:pPr>
            <w:r>
              <w:rPr>
                <w:rFonts w:ascii="Times New Roman" w:hAnsi="Times New Roman" w:cs="Times New Roman"/>
                <w:color w:val="000000"/>
                <w:sz w:val="26"/>
                <w:szCs w:val="26"/>
              </w:rPr>
              <w:t xml:space="preserve">Điện thoại: </w:t>
            </w:r>
            <w:r w:rsidRPr="006E219D">
              <w:rPr>
                <w:rFonts w:ascii="Times New Roman" w:hAnsi="Times New Roman" w:cs="Times New Roman"/>
                <w:color w:val="000000"/>
                <w:sz w:val="26"/>
                <w:szCs w:val="26"/>
              </w:rPr>
              <w:t>0297.3</w:t>
            </w:r>
            <w:r>
              <w:rPr>
                <w:rFonts w:ascii="Times New Roman" w:hAnsi="Times New Roman" w:cs="Times New Roman"/>
                <w:sz w:val="26"/>
                <w:szCs w:val="26"/>
              </w:rPr>
              <w:t>.977 766</w:t>
            </w:r>
            <w:r w:rsidRPr="00E6347F">
              <w:rPr>
                <w:rFonts w:ascii="Times New Roman" w:hAnsi="Times New Roman" w:cs="Times New Roman"/>
                <w:sz w:val="26"/>
                <w:szCs w:val="26"/>
              </w:rPr>
              <w:t>.</w:t>
            </w:r>
          </w:p>
        </w:tc>
      </w:tr>
      <w:tr w:rsidR="00C93821" w:rsidRPr="001439B1" w:rsidTr="00C93821">
        <w:tc>
          <w:tcPr>
            <w:tcW w:w="309" w:type="pct"/>
            <w:shd w:val="clear" w:color="auto" w:fill="auto"/>
            <w:vAlign w:val="center"/>
          </w:tcPr>
          <w:p w:rsidR="001439B1" w:rsidRPr="001439B1" w:rsidRDefault="00251952" w:rsidP="001439B1">
            <w:pPr>
              <w:spacing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467" w:type="pct"/>
            <w:shd w:val="clear" w:color="auto" w:fill="auto"/>
            <w:vAlign w:val="center"/>
          </w:tcPr>
          <w:p w:rsidR="001439B1" w:rsidRPr="001439B1" w:rsidRDefault="001439B1" w:rsidP="00FD764B">
            <w:pPr>
              <w:spacing w:line="240" w:lineRule="auto"/>
              <w:rPr>
                <w:rFonts w:ascii="Times New Roman" w:hAnsi="Times New Roman" w:cs="Times New Roman"/>
                <w:sz w:val="26"/>
                <w:szCs w:val="26"/>
              </w:rPr>
            </w:pPr>
            <w:r w:rsidRPr="001439B1">
              <w:rPr>
                <w:rFonts w:ascii="Times New Roman" w:hAnsi="Times New Roman" w:cs="Times New Roman"/>
                <w:sz w:val="26"/>
                <w:szCs w:val="26"/>
              </w:rPr>
              <w:t xml:space="preserve">Đại diện Hãng hàng không Vietnam Airlines tại Cảng </w:t>
            </w:r>
            <w:r w:rsidR="00985D86">
              <w:rPr>
                <w:rFonts w:ascii="Times New Roman" w:hAnsi="Times New Roman" w:cs="Times New Roman"/>
                <w:sz w:val="26"/>
                <w:szCs w:val="26"/>
              </w:rPr>
              <w:t>HKQT Phú Quốc</w:t>
            </w:r>
          </w:p>
        </w:tc>
        <w:tc>
          <w:tcPr>
            <w:tcW w:w="1390" w:type="pct"/>
            <w:vAlign w:val="center"/>
          </w:tcPr>
          <w:p w:rsidR="001439B1" w:rsidRPr="001439B1" w:rsidRDefault="001439B1" w:rsidP="00C93821">
            <w:pPr>
              <w:spacing w:line="240" w:lineRule="auto"/>
              <w:rPr>
                <w:rFonts w:ascii="Times New Roman" w:hAnsi="Times New Roman" w:cs="Times New Roman"/>
                <w:sz w:val="26"/>
                <w:szCs w:val="26"/>
              </w:rPr>
            </w:pPr>
            <w:r w:rsidRPr="001439B1">
              <w:rPr>
                <w:rFonts w:ascii="Times New Roman" w:hAnsi="Times New Roman" w:cs="Times New Roman"/>
                <w:sz w:val="26"/>
                <w:szCs w:val="26"/>
              </w:rPr>
              <w:t>Dịch vụ cung cấp vận chuyển thương mại hàng không</w:t>
            </w:r>
          </w:p>
        </w:tc>
        <w:tc>
          <w:tcPr>
            <w:tcW w:w="1834" w:type="pct"/>
            <w:shd w:val="clear" w:color="auto" w:fill="auto"/>
            <w:vAlign w:val="center"/>
          </w:tcPr>
          <w:p w:rsidR="00985D86" w:rsidRDefault="001B054A" w:rsidP="00E558E3">
            <w:pPr>
              <w:pStyle w:val="ListParagraph"/>
              <w:numPr>
                <w:ilvl w:val="0"/>
                <w:numId w:val="227"/>
              </w:numPr>
              <w:tabs>
                <w:tab w:val="left" w:pos="176"/>
              </w:tabs>
              <w:spacing w:line="240" w:lineRule="auto"/>
              <w:ind w:left="34" w:firstLine="0"/>
              <w:contextualSpacing w:val="0"/>
              <w:rPr>
                <w:rFonts w:ascii="Times New Roman" w:hAnsi="Times New Roman" w:cs="Times New Roman"/>
                <w:sz w:val="26"/>
                <w:szCs w:val="26"/>
              </w:rPr>
            </w:pPr>
            <w:r>
              <w:rPr>
                <w:rFonts w:ascii="Times New Roman" w:hAnsi="Times New Roman" w:cs="Times New Roman"/>
                <w:sz w:val="26"/>
                <w:szCs w:val="26"/>
              </w:rPr>
              <w:t xml:space="preserve">Địa chỉ: </w:t>
            </w:r>
            <w:r w:rsidRPr="006E219D">
              <w:rPr>
                <w:rFonts w:ascii="Times New Roman" w:hAnsi="Times New Roman" w:cs="Times New Roman"/>
                <w:sz w:val="26"/>
                <w:szCs w:val="26"/>
              </w:rPr>
              <w:t>tổ 2, ấp Dương Tơ, xã Dương Tơ, huyện Phú Quốc, tỉnh Kiên Giang.</w:t>
            </w:r>
          </w:p>
          <w:p w:rsidR="001439B1" w:rsidRPr="00985D86" w:rsidRDefault="001B054A" w:rsidP="00E558E3">
            <w:pPr>
              <w:pStyle w:val="ListParagraph"/>
              <w:numPr>
                <w:ilvl w:val="0"/>
                <w:numId w:val="227"/>
              </w:numPr>
              <w:tabs>
                <w:tab w:val="left" w:pos="176"/>
              </w:tabs>
              <w:spacing w:line="240" w:lineRule="auto"/>
              <w:ind w:left="34" w:firstLine="0"/>
              <w:contextualSpacing w:val="0"/>
              <w:rPr>
                <w:rFonts w:ascii="Times New Roman" w:hAnsi="Times New Roman" w:cs="Times New Roman"/>
                <w:sz w:val="26"/>
                <w:szCs w:val="26"/>
              </w:rPr>
            </w:pPr>
            <w:r w:rsidRPr="00985D86">
              <w:rPr>
                <w:rFonts w:ascii="Times New Roman" w:hAnsi="Times New Roman" w:cs="Times New Roman"/>
                <w:color w:val="000000"/>
                <w:sz w:val="26"/>
                <w:szCs w:val="26"/>
              </w:rPr>
              <w:t xml:space="preserve">Điện thoại: </w:t>
            </w:r>
            <w:r w:rsidR="00FA300C">
              <w:rPr>
                <w:rFonts w:ascii="Times New Roman" w:hAnsi="Times New Roman" w:cs="Times New Roman"/>
                <w:color w:val="000000"/>
                <w:sz w:val="26"/>
                <w:szCs w:val="26"/>
              </w:rPr>
              <w:t>0297.3.980 818</w:t>
            </w:r>
            <w:r w:rsidRPr="00985D86">
              <w:rPr>
                <w:rFonts w:ascii="Times New Roman" w:hAnsi="Times New Roman" w:cs="Times New Roman"/>
                <w:sz w:val="26"/>
                <w:szCs w:val="26"/>
              </w:rPr>
              <w:t>.</w:t>
            </w:r>
          </w:p>
        </w:tc>
      </w:tr>
      <w:tr w:rsidR="00C93821" w:rsidRPr="001439B1" w:rsidTr="00C93821">
        <w:tc>
          <w:tcPr>
            <w:tcW w:w="309" w:type="pct"/>
            <w:shd w:val="clear" w:color="auto" w:fill="auto"/>
            <w:vAlign w:val="center"/>
          </w:tcPr>
          <w:p w:rsidR="001439B1" w:rsidRPr="001439B1" w:rsidRDefault="00251952" w:rsidP="001439B1">
            <w:pPr>
              <w:spacing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467" w:type="pct"/>
            <w:shd w:val="clear" w:color="auto" w:fill="auto"/>
            <w:vAlign w:val="center"/>
          </w:tcPr>
          <w:p w:rsidR="001439B1" w:rsidRPr="001439B1" w:rsidRDefault="001439B1" w:rsidP="00FD764B">
            <w:pPr>
              <w:spacing w:line="240" w:lineRule="auto"/>
              <w:rPr>
                <w:rFonts w:ascii="Times New Roman" w:hAnsi="Times New Roman" w:cs="Times New Roman"/>
                <w:sz w:val="26"/>
                <w:szCs w:val="26"/>
              </w:rPr>
            </w:pPr>
            <w:r w:rsidRPr="001439B1">
              <w:rPr>
                <w:rFonts w:ascii="Times New Roman" w:hAnsi="Times New Roman" w:cs="Times New Roman"/>
                <w:sz w:val="26"/>
                <w:szCs w:val="26"/>
              </w:rPr>
              <w:t xml:space="preserve">Đại diện hãng hàng không Jetstar Pacific tại Cảng </w:t>
            </w:r>
            <w:r w:rsidR="00985D86">
              <w:rPr>
                <w:rFonts w:ascii="Times New Roman" w:hAnsi="Times New Roman" w:cs="Times New Roman"/>
                <w:sz w:val="26"/>
                <w:szCs w:val="26"/>
              </w:rPr>
              <w:t>HKQT Phú Quốc</w:t>
            </w:r>
          </w:p>
        </w:tc>
        <w:tc>
          <w:tcPr>
            <w:tcW w:w="1390" w:type="pct"/>
            <w:vAlign w:val="center"/>
          </w:tcPr>
          <w:p w:rsidR="001439B1" w:rsidRPr="001439B1" w:rsidRDefault="001439B1" w:rsidP="00C93821">
            <w:pPr>
              <w:spacing w:line="240" w:lineRule="auto"/>
              <w:rPr>
                <w:rFonts w:ascii="Times New Roman" w:hAnsi="Times New Roman" w:cs="Times New Roman"/>
                <w:sz w:val="26"/>
                <w:szCs w:val="26"/>
              </w:rPr>
            </w:pPr>
            <w:r w:rsidRPr="001439B1">
              <w:rPr>
                <w:rFonts w:ascii="Times New Roman" w:hAnsi="Times New Roman" w:cs="Times New Roman"/>
                <w:sz w:val="26"/>
                <w:szCs w:val="26"/>
              </w:rPr>
              <w:t>Dịch vụ cung cấp vận chuyển thương mại hàng không</w:t>
            </w:r>
          </w:p>
        </w:tc>
        <w:tc>
          <w:tcPr>
            <w:tcW w:w="1834" w:type="pct"/>
            <w:shd w:val="clear" w:color="auto" w:fill="auto"/>
            <w:vAlign w:val="center"/>
          </w:tcPr>
          <w:p w:rsidR="00985D86"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sz w:val="26"/>
                <w:szCs w:val="26"/>
              </w:rPr>
              <w:t xml:space="preserve">Địa chỉ: </w:t>
            </w:r>
            <w:r w:rsidRPr="006E219D">
              <w:rPr>
                <w:rFonts w:ascii="Times New Roman" w:hAnsi="Times New Roman" w:cs="Times New Roman"/>
                <w:sz w:val="26"/>
                <w:szCs w:val="26"/>
              </w:rPr>
              <w:t>tổ 2, ấp Dương Tơ, xã Dương Tơ, huyện Phú Quốc, tỉnh Kiên Giang.</w:t>
            </w:r>
          </w:p>
          <w:p w:rsidR="001439B1" w:rsidRPr="001439B1"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color w:val="000000"/>
                <w:sz w:val="26"/>
                <w:szCs w:val="26"/>
              </w:rPr>
              <w:t xml:space="preserve">Điện thoại: </w:t>
            </w:r>
            <w:r w:rsidR="00FA300C">
              <w:rPr>
                <w:rFonts w:ascii="Times New Roman" w:hAnsi="Times New Roman" w:cs="Times New Roman"/>
                <w:color w:val="000000"/>
                <w:sz w:val="26"/>
                <w:szCs w:val="26"/>
              </w:rPr>
              <w:t>0297.3.992 469</w:t>
            </w:r>
            <w:r w:rsidRPr="006E219D">
              <w:rPr>
                <w:rFonts w:ascii="Times New Roman" w:hAnsi="Times New Roman" w:cs="Times New Roman"/>
                <w:sz w:val="26"/>
                <w:szCs w:val="26"/>
              </w:rPr>
              <w:t>.</w:t>
            </w:r>
          </w:p>
        </w:tc>
      </w:tr>
      <w:tr w:rsidR="00C93821" w:rsidRPr="001439B1" w:rsidTr="00C93821">
        <w:tc>
          <w:tcPr>
            <w:tcW w:w="309" w:type="pct"/>
            <w:shd w:val="clear" w:color="auto" w:fill="auto"/>
            <w:vAlign w:val="center"/>
          </w:tcPr>
          <w:p w:rsidR="001439B1" w:rsidRPr="001439B1" w:rsidRDefault="00251952" w:rsidP="001439B1">
            <w:pPr>
              <w:spacing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467" w:type="pct"/>
            <w:shd w:val="clear" w:color="auto" w:fill="auto"/>
            <w:vAlign w:val="center"/>
          </w:tcPr>
          <w:p w:rsidR="001439B1" w:rsidRPr="001439B1" w:rsidRDefault="001439B1" w:rsidP="00FD764B">
            <w:pPr>
              <w:spacing w:line="240" w:lineRule="auto"/>
              <w:rPr>
                <w:rFonts w:ascii="Times New Roman" w:hAnsi="Times New Roman" w:cs="Times New Roman"/>
                <w:sz w:val="26"/>
                <w:szCs w:val="26"/>
              </w:rPr>
            </w:pPr>
            <w:r w:rsidRPr="001439B1">
              <w:rPr>
                <w:rFonts w:ascii="Times New Roman" w:hAnsi="Times New Roman" w:cs="Times New Roman"/>
                <w:sz w:val="26"/>
                <w:szCs w:val="26"/>
              </w:rPr>
              <w:t xml:space="preserve">Đại diện hãng hàng không Vietjet </w:t>
            </w:r>
            <w:r w:rsidR="00985D86">
              <w:rPr>
                <w:rFonts w:ascii="Times New Roman" w:hAnsi="Times New Roman" w:cs="Times New Roman"/>
                <w:sz w:val="26"/>
                <w:szCs w:val="26"/>
              </w:rPr>
              <w:t xml:space="preserve">Air </w:t>
            </w:r>
            <w:r w:rsidRPr="001439B1">
              <w:rPr>
                <w:rFonts w:ascii="Times New Roman" w:hAnsi="Times New Roman" w:cs="Times New Roman"/>
                <w:sz w:val="26"/>
                <w:szCs w:val="26"/>
              </w:rPr>
              <w:t xml:space="preserve">tại Cảng </w:t>
            </w:r>
            <w:r w:rsidR="00985D86">
              <w:rPr>
                <w:rFonts w:ascii="Times New Roman" w:hAnsi="Times New Roman" w:cs="Times New Roman"/>
                <w:sz w:val="26"/>
                <w:szCs w:val="26"/>
              </w:rPr>
              <w:t>HKQT Phú Quốc</w:t>
            </w:r>
          </w:p>
        </w:tc>
        <w:tc>
          <w:tcPr>
            <w:tcW w:w="1390" w:type="pct"/>
            <w:vAlign w:val="center"/>
          </w:tcPr>
          <w:p w:rsidR="001439B1" w:rsidRPr="001439B1" w:rsidRDefault="001439B1" w:rsidP="00C93821">
            <w:pPr>
              <w:spacing w:line="240" w:lineRule="auto"/>
              <w:rPr>
                <w:rFonts w:ascii="Times New Roman" w:hAnsi="Times New Roman" w:cs="Times New Roman"/>
                <w:sz w:val="26"/>
                <w:szCs w:val="26"/>
              </w:rPr>
            </w:pPr>
            <w:r w:rsidRPr="001439B1">
              <w:rPr>
                <w:rFonts w:ascii="Times New Roman" w:hAnsi="Times New Roman" w:cs="Times New Roman"/>
                <w:sz w:val="26"/>
                <w:szCs w:val="26"/>
              </w:rPr>
              <w:t>Dịch vụ cung cấp vận chuyển thương mại hàng không</w:t>
            </w:r>
          </w:p>
        </w:tc>
        <w:tc>
          <w:tcPr>
            <w:tcW w:w="1834" w:type="pct"/>
            <w:shd w:val="clear" w:color="auto" w:fill="auto"/>
            <w:vAlign w:val="center"/>
          </w:tcPr>
          <w:p w:rsidR="00985D86"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sz w:val="26"/>
                <w:szCs w:val="26"/>
              </w:rPr>
              <w:t xml:space="preserve">Địa chỉ: </w:t>
            </w:r>
            <w:r w:rsidRPr="006E219D">
              <w:rPr>
                <w:rFonts w:ascii="Times New Roman" w:hAnsi="Times New Roman" w:cs="Times New Roman"/>
                <w:sz w:val="26"/>
                <w:szCs w:val="26"/>
              </w:rPr>
              <w:t>tổ 2, ấp Dương Tơ, xã Dương Tơ, huyện Phú Quốc, tỉnh Kiên Giang.</w:t>
            </w:r>
          </w:p>
          <w:p w:rsidR="001439B1" w:rsidRPr="001439B1"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color w:val="000000"/>
                <w:sz w:val="26"/>
                <w:szCs w:val="26"/>
              </w:rPr>
              <w:t xml:space="preserve">Điện thoại: </w:t>
            </w:r>
            <w:r w:rsidR="00FA300C">
              <w:rPr>
                <w:rFonts w:ascii="Times New Roman" w:hAnsi="Times New Roman" w:cs="Times New Roman"/>
                <w:color w:val="000000"/>
                <w:sz w:val="26"/>
                <w:szCs w:val="26"/>
              </w:rPr>
              <w:t>0297.3.991 166</w:t>
            </w:r>
            <w:r w:rsidRPr="006E219D">
              <w:rPr>
                <w:rFonts w:ascii="Times New Roman" w:hAnsi="Times New Roman" w:cs="Times New Roman"/>
                <w:sz w:val="26"/>
                <w:szCs w:val="26"/>
              </w:rPr>
              <w:t>.</w:t>
            </w:r>
          </w:p>
        </w:tc>
      </w:tr>
      <w:tr w:rsidR="00C93821" w:rsidRPr="001439B1" w:rsidTr="00C93821">
        <w:tc>
          <w:tcPr>
            <w:tcW w:w="309" w:type="pct"/>
            <w:shd w:val="clear" w:color="auto" w:fill="auto"/>
            <w:vAlign w:val="center"/>
          </w:tcPr>
          <w:p w:rsidR="001439B1" w:rsidRPr="001439B1" w:rsidRDefault="00985D86" w:rsidP="001439B1">
            <w:pPr>
              <w:spacing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467" w:type="pct"/>
            <w:shd w:val="clear" w:color="auto" w:fill="auto"/>
            <w:vAlign w:val="center"/>
          </w:tcPr>
          <w:p w:rsidR="001439B1" w:rsidRPr="001439B1" w:rsidRDefault="001439B1" w:rsidP="00FD764B">
            <w:pPr>
              <w:spacing w:line="240" w:lineRule="auto"/>
              <w:rPr>
                <w:rFonts w:ascii="Times New Roman" w:hAnsi="Times New Roman" w:cs="Times New Roman"/>
                <w:sz w:val="26"/>
                <w:szCs w:val="26"/>
              </w:rPr>
            </w:pPr>
            <w:r w:rsidRPr="001439B1">
              <w:rPr>
                <w:rFonts w:ascii="Times New Roman" w:hAnsi="Times New Roman" w:cs="Times New Roman"/>
                <w:sz w:val="26"/>
                <w:szCs w:val="26"/>
              </w:rPr>
              <w:t xml:space="preserve">Công ty bay dịch vụ hàng không (Vasco) tại Cảng </w:t>
            </w:r>
            <w:r w:rsidR="00985D86">
              <w:rPr>
                <w:rFonts w:ascii="Times New Roman" w:hAnsi="Times New Roman" w:cs="Times New Roman"/>
                <w:sz w:val="26"/>
                <w:szCs w:val="26"/>
              </w:rPr>
              <w:t>HKQT Phú Quốc</w:t>
            </w:r>
          </w:p>
        </w:tc>
        <w:tc>
          <w:tcPr>
            <w:tcW w:w="1390" w:type="pct"/>
            <w:vAlign w:val="center"/>
          </w:tcPr>
          <w:p w:rsidR="001439B1" w:rsidRPr="001439B1" w:rsidRDefault="001439B1" w:rsidP="00C93821">
            <w:pPr>
              <w:spacing w:line="240" w:lineRule="auto"/>
              <w:rPr>
                <w:rFonts w:ascii="Times New Roman" w:hAnsi="Times New Roman" w:cs="Times New Roman"/>
                <w:sz w:val="26"/>
                <w:szCs w:val="26"/>
              </w:rPr>
            </w:pPr>
            <w:r w:rsidRPr="001439B1">
              <w:rPr>
                <w:rFonts w:ascii="Times New Roman" w:hAnsi="Times New Roman" w:cs="Times New Roman"/>
                <w:sz w:val="26"/>
                <w:szCs w:val="26"/>
              </w:rPr>
              <w:t>Dịch vụ cung cấp vận chuyển thương mại hàng không</w:t>
            </w:r>
          </w:p>
        </w:tc>
        <w:tc>
          <w:tcPr>
            <w:tcW w:w="1834" w:type="pct"/>
            <w:shd w:val="clear" w:color="auto" w:fill="auto"/>
            <w:vAlign w:val="center"/>
          </w:tcPr>
          <w:p w:rsidR="00985D86"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sz w:val="26"/>
                <w:szCs w:val="26"/>
              </w:rPr>
              <w:t xml:space="preserve">Địa chỉ: </w:t>
            </w:r>
            <w:r w:rsidRPr="006E219D">
              <w:rPr>
                <w:rFonts w:ascii="Times New Roman" w:hAnsi="Times New Roman" w:cs="Times New Roman"/>
                <w:sz w:val="26"/>
                <w:szCs w:val="26"/>
              </w:rPr>
              <w:t>tổ 2, ấp Dương Tơ, xã Dương Tơ, huyện Phú Quốc, tỉnh Kiên Giang.</w:t>
            </w:r>
          </w:p>
          <w:p w:rsidR="001439B1" w:rsidRPr="001439B1"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color w:val="000000"/>
                <w:sz w:val="26"/>
                <w:szCs w:val="26"/>
              </w:rPr>
              <w:t xml:space="preserve">Điện </w:t>
            </w:r>
            <w:r w:rsidRPr="00FA300C">
              <w:rPr>
                <w:rFonts w:ascii="Times New Roman" w:hAnsi="Times New Roman" w:cs="Times New Roman"/>
                <w:color w:val="000000"/>
                <w:sz w:val="26"/>
                <w:szCs w:val="26"/>
              </w:rPr>
              <w:t xml:space="preserve">thoại: </w:t>
            </w:r>
            <w:r w:rsidR="00FA300C" w:rsidRPr="00FA300C">
              <w:rPr>
                <w:rFonts w:ascii="Times New Roman" w:hAnsi="Times New Roman" w:cs="Times New Roman"/>
                <w:sz w:val="26"/>
                <w:szCs w:val="26"/>
              </w:rPr>
              <w:t>0932.044 439 -0935.041 586</w:t>
            </w:r>
            <w:r w:rsidRPr="00FA300C">
              <w:rPr>
                <w:rFonts w:ascii="Times New Roman" w:hAnsi="Times New Roman" w:cs="Times New Roman"/>
                <w:sz w:val="26"/>
                <w:szCs w:val="26"/>
              </w:rPr>
              <w:t>.</w:t>
            </w:r>
          </w:p>
        </w:tc>
      </w:tr>
      <w:tr w:rsidR="00C93821" w:rsidRPr="001439B1" w:rsidTr="00C93821">
        <w:tc>
          <w:tcPr>
            <w:tcW w:w="309" w:type="pct"/>
            <w:shd w:val="clear" w:color="auto" w:fill="auto"/>
            <w:vAlign w:val="center"/>
          </w:tcPr>
          <w:p w:rsidR="001439B1" w:rsidRPr="001439B1" w:rsidRDefault="00985D86" w:rsidP="001439B1">
            <w:pPr>
              <w:spacing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467" w:type="pct"/>
            <w:shd w:val="clear" w:color="auto" w:fill="auto"/>
            <w:vAlign w:val="center"/>
          </w:tcPr>
          <w:p w:rsidR="001439B1" w:rsidRPr="001439B1" w:rsidRDefault="001439B1" w:rsidP="00FD764B">
            <w:pPr>
              <w:spacing w:line="240" w:lineRule="auto"/>
              <w:rPr>
                <w:rFonts w:ascii="Times New Roman" w:hAnsi="Times New Roman" w:cs="Times New Roman"/>
                <w:sz w:val="26"/>
                <w:szCs w:val="26"/>
              </w:rPr>
            </w:pPr>
            <w:r w:rsidRPr="001439B1">
              <w:rPr>
                <w:rFonts w:ascii="Times New Roman" w:hAnsi="Times New Roman" w:cs="Times New Roman"/>
                <w:sz w:val="26"/>
                <w:szCs w:val="26"/>
              </w:rPr>
              <w:t xml:space="preserve">Đại diện Hãng hàng không Bamboo Airway tại Cảng </w:t>
            </w:r>
            <w:r w:rsidR="00985D86">
              <w:rPr>
                <w:rFonts w:ascii="Times New Roman" w:hAnsi="Times New Roman" w:cs="Times New Roman"/>
                <w:sz w:val="26"/>
                <w:szCs w:val="26"/>
              </w:rPr>
              <w:t>HKQT Phú Quốc</w:t>
            </w:r>
          </w:p>
        </w:tc>
        <w:tc>
          <w:tcPr>
            <w:tcW w:w="1390" w:type="pct"/>
            <w:vAlign w:val="center"/>
          </w:tcPr>
          <w:p w:rsidR="001439B1" w:rsidRPr="001439B1" w:rsidRDefault="001439B1" w:rsidP="00C93821">
            <w:pPr>
              <w:spacing w:line="240" w:lineRule="auto"/>
              <w:rPr>
                <w:rFonts w:ascii="Times New Roman" w:hAnsi="Times New Roman" w:cs="Times New Roman"/>
                <w:sz w:val="26"/>
                <w:szCs w:val="26"/>
              </w:rPr>
            </w:pPr>
            <w:r w:rsidRPr="001439B1">
              <w:rPr>
                <w:rFonts w:ascii="Times New Roman" w:hAnsi="Times New Roman" w:cs="Times New Roman"/>
                <w:sz w:val="26"/>
                <w:szCs w:val="26"/>
              </w:rPr>
              <w:t>Dịch vụ cung cấp vận chuyển thương mại hàng không</w:t>
            </w:r>
          </w:p>
        </w:tc>
        <w:tc>
          <w:tcPr>
            <w:tcW w:w="1834" w:type="pct"/>
            <w:shd w:val="clear" w:color="auto" w:fill="auto"/>
            <w:vAlign w:val="center"/>
          </w:tcPr>
          <w:p w:rsidR="00985D86"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sz w:val="26"/>
                <w:szCs w:val="26"/>
              </w:rPr>
              <w:t xml:space="preserve">Địa chỉ: </w:t>
            </w:r>
            <w:r w:rsidRPr="006E219D">
              <w:rPr>
                <w:rFonts w:ascii="Times New Roman" w:hAnsi="Times New Roman" w:cs="Times New Roman"/>
                <w:sz w:val="26"/>
                <w:szCs w:val="26"/>
              </w:rPr>
              <w:t>tổ 2, ấp Dương Tơ, xã Dương Tơ, huyện Phú Quốc, tỉnh Kiên Giang.</w:t>
            </w:r>
          </w:p>
          <w:p w:rsidR="001439B1" w:rsidRPr="001439B1" w:rsidRDefault="00985D86" w:rsidP="00E558E3">
            <w:pPr>
              <w:pStyle w:val="ListParagraph"/>
              <w:numPr>
                <w:ilvl w:val="0"/>
                <w:numId w:val="227"/>
              </w:numPr>
              <w:tabs>
                <w:tab w:val="left" w:pos="176"/>
              </w:tabs>
              <w:spacing w:line="240" w:lineRule="auto"/>
              <w:ind w:left="175" w:hanging="141"/>
              <w:contextualSpacing w:val="0"/>
              <w:rPr>
                <w:rFonts w:ascii="Times New Roman" w:hAnsi="Times New Roman" w:cs="Times New Roman"/>
                <w:sz w:val="26"/>
                <w:szCs w:val="26"/>
              </w:rPr>
            </w:pPr>
            <w:r>
              <w:rPr>
                <w:rFonts w:ascii="Times New Roman" w:hAnsi="Times New Roman" w:cs="Times New Roman"/>
                <w:color w:val="000000"/>
                <w:sz w:val="26"/>
                <w:szCs w:val="26"/>
              </w:rPr>
              <w:t xml:space="preserve">Điện thoại: </w:t>
            </w:r>
            <w:r w:rsidR="00FA300C">
              <w:rPr>
                <w:rFonts w:ascii="Times New Roman" w:hAnsi="Times New Roman" w:cs="Times New Roman"/>
                <w:color w:val="000000"/>
                <w:sz w:val="26"/>
                <w:szCs w:val="26"/>
              </w:rPr>
              <w:t>0967.971 561</w:t>
            </w:r>
            <w:r w:rsidRPr="006E219D">
              <w:rPr>
                <w:rFonts w:ascii="Times New Roman" w:hAnsi="Times New Roman" w:cs="Times New Roman"/>
                <w:sz w:val="26"/>
                <w:szCs w:val="26"/>
              </w:rPr>
              <w:t>.</w:t>
            </w:r>
          </w:p>
        </w:tc>
      </w:tr>
    </w:tbl>
    <w:p w:rsidR="00AD35A0" w:rsidRPr="004A4994" w:rsidRDefault="00AD35A0" w:rsidP="00550E6E">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601" w:name="_Toc3714707"/>
      <w:bookmarkStart w:id="602" w:name="_Toc6064520"/>
      <w:bookmarkStart w:id="603" w:name="_Toc6826554"/>
      <w:r w:rsidRPr="004A4994">
        <w:rPr>
          <w:rFonts w:ascii="Times New Roman" w:hAnsi="Times New Roman" w:cs="Times New Roman"/>
          <w:b/>
          <w:sz w:val="28"/>
          <w:szCs w:val="28"/>
        </w:rPr>
        <w:t>Các thông tin đặc biệt cần lưu ý</w:t>
      </w:r>
      <w:bookmarkEnd w:id="601"/>
      <w:r w:rsidR="00CE1A86">
        <w:rPr>
          <w:rFonts w:ascii="Times New Roman" w:hAnsi="Times New Roman" w:cs="Times New Roman"/>
          <w:b/>
          <w:sz w:val="28"/>
          <w:szCs w:val="28"/>
        </w:rPr>
        <w:t>.</w:t>
      </w:r>
      <w:bookmarkEnd w:id="602"/>
      <w:bookmarkEnd w:id="603"/>
    </w:p>
    <w:p w:rsidR="007678F1" w:rsidRPr="004A4994" w:rsidRDefault="007678F1" w:rsidP="00E558E3">
      <w:pPr>
        <w:pStyle w:val="ListParagraph"/>
        <w:numPr>
          <w:ilvl w:val="0"/>
          <w:numId w:val="43"/>
        </w:numPr>
        <w:tabs>
          <w:tab w:val="left" w:pos="567"/>
        </w:tabs>
        <w:spacing w:line="240" w:lineRule="auto"/>
        <w:ind w:left="567" w:hanging="283"/>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Cảng HKQT Phú Quốc có 01 đường cất hạ cánh hướng 10/28, kích thước: 3</w:t>
      </w:r>
      <w:r w:rsidR="00EA5EDA">
        <w:rPr>
          <w:rFonts w:ascii="Times New Roman" w:hAnsi="Times New Roman" w:cs="Times New Roman"/>
          <w:sz w:val="28"/>
          <w:szCs w:val="28"/>
          <w:lang w:val="pt-BR"/>
        </w:rPr>
        <w:t>.</w:t>
      </w:r>
      <w:r w:rsidRPr="004A4994">
        <w:rPr>
          <w:rFonts w:ascii="Times New Roman" w:hAnsi="Times New Roman" w:cs="Times New Roman"/>
          <w:sz w:val="28"/>
          <w:szCs w:val="28"/>
          <w:lang w:val="pt-BR"/>
        </w:rPr>
        <w:t>000m x 45m;</w:t>
      </w:r>
    </w:p>
    <w:p w:rsidR="007678F1" w:rsidRPr="004A4994" w:rsidRDefault="007678F1" w:rsidP="00E558E3">
      <w:pPr>
        <w:pStyle w:val="ListParagraph"/>
        <w:numPr>
          <w:ilvl w:val="0"/>
          <w:numId w:val="43"/>
        </w:numPr>
        <w:tabs>
          <w:tab w:val="left" w:pos="567"/>
        </w:tabs>
        <w:spacing w:line="240" w:lineRule="auto"/>
        <w:ind w:left="567" w:hanging="283"/>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Địa tiêu để nhận biết trong khu vực sân bay:</w:t>
      </w:r>
    </w:p>
    <w:p w:rsidR="007678F1" w:rsidRPr="004A4994" w:rsidRDefault="007678F1" w:rsidP="00CE1A86">
      <w:pPr>
        <w:numPr>
          <w:ilvl w:val="0"/>
          <w:numId w:val="9"/>
        </w:numPr>
        <w:tabs>
          <w:tab w:val="left" w:pos="709"/>
        </w:tabs>
        <w:spacing w:line="240" w:lineRule="auto"/>
        <w:ind w:left="709" w:hanging="283"/>
        <w:rPr>
          <w:rFonts w:ascii="Times New Roman" w:hAnsi="Times New Roman" w:cs="Times New Roman"/>
          <w:sz w:val="28"/>
          <w:szCs w:val="28"/>
        </w:rPr>
      </w:pPr>
      <w:r w:rsidRPr="004A4994">
        <w:rPr>
          <w:rFonts w:ascii="Times New Roman" w:hAnsi="Times New Roman" w:cs="Times New Roman"/>
          <w:sz w:val="28"/>
          <w:szCs w:val="28"/>
        </w:rPr>
        <w:t>Phía Bắc sân bay là vùng rừng núi cao có trục đường bộ chạy theo hình vòng cung từ phía Bắc sang phía Đông.</w:t>
      </w:r>
    </w:p>
    <w:p w:rsidR="007678F1" w:rsidRPr="004A4994" w:rsidRDefault="007678F1" w:rsidP="00CE1A86">
      <w:pPr>
        <w:numPr>
          <w:ilvl w:val="0"/>
          <w:numId w:val="9"/>
        </w:numPr>
        <w:tabs>
          <w:tab w:val="left" w:pos="709"/>
        </w:tabs>
        <w:spacing w:line="240" w:lineRule="auto"/>
        <w:ind w:left="709" w:hanging="283"/>
        <w:rPr>
          <w:rFonts w:ascii="Times New Roman" w:hAnsi="Times New Roman" w:cs="Times New Roman"/>
          <w:sz w:val="28"/>
          <w:szCs w:val="28"/>
        </w:rPr>
      </w:pPr>
      <w:r w:rsidRPr="004A4994">
        <w:rPr>
          <w:rFonts w:ascii="Times New Roman" w:hAnsi="Times New Roman" w:cs="Times New Roman"/>
          <w:sz w:val="28"/>
          <w:szCs w:val="28"/>
        </w:rPr>
        <w:t>Phía Nam sân bay là đồi núi, có khu dân cư thuộc thị trấn An Thới và khu vực đóng quân của Vùng 5 Hải quân.</w:t>
      </w:r>
    </w:p>
    <w:p w:rsidR="007678F1" w:rsidRPr="004A4994" w:rsidRDefault="007678F1" w:rsidP="00CE1A86">
      <w:pPr>
        <w:numPr>
          <w:ilvl w:val="0"/>
          <w:numId w:val="9"/>
        </w:numPr>
        <w:tabs>
          <w:tab w:val="left" w:pos="709"/>
        </w:tabs>
        <w:spacing w:line="240" w:lineRule="auto"/>
        <w:ind w:left="709" w:hanging="283"/>
        <w:rPr>
          <w:rFonts w:ascii="Times New Roman" w:hAnsi="Times New Roman" w:cs="Times New Roman"/>
          <w:sz w:val="28"/>
          <w:szCs w:val="28"/>
        </w:rPr>
      </w:pPr>
      <w:r w:rsidRPr="004A4994">
        <w:rPr>
          <w:rFonts w:ascii="Times New Roman" w:hAnsi="Times New Roman" w:cs="Times New Roman"/>
          <w:sz w:val="28"/>
          <w:szCs w:val="28"/>
        </w:rPr>
        <w:t>Phía Đông sân bay có các bến phà thuộc xã Hàm Ninh, có tàu thuyền đánh cá.</w:t>
      </w:r>
      <w:bookmarkStart w:id="604" w:name="_Toc381425229"/>
      <w:bookmarkStart w:id="605" w:name="_Toc384125564"/>
      <w:bookmarkStart w:id="606" w:name="_Toc384194949"/>
    </w:p>
    <w:p w:rsidR="007678F1" w:rsidRDefault="007678F1" w:rsidP="00CE1A86">
      <w:pPr>
        <w:numPr>
          <w:ilvl w:val="0"/>
          <w:numId w:val="9"/>
        </w:numPr>
        <w:tabs>
          <w:tab w:val="left" w:pos="709"/>
        </w:tabs>
        <w:spacing w:line="240" w:lineRule="auto"/>
        <w:ind w:left="709" w:hanging="283"/>
        <w:rPr>
          <w:rFonts w:ascii="Times New Roman" w:hAnsi="Times New Roman" w:cs="Times New Roman"/>
          <w:sz w:val="28"/>
          <w:szCs w:val="28"/>
        </w:rPr>
      </w:pPr>
      <w:r w:rsidRPr="004A4994">
        <w:rPr>
          <w:rFonts w:ascii="Times New Roman" w:hAnsi="Times New Roman" w:cs="Times New Roman"/>
          <w:sz w:val="28"/>
          <w:szCs w:val="28"/>
        </w:rPr>
        <w:t>Phía Tây sân bay là bờ biển vùng vịnh Thái Lan.</w:t>
      </w:r>
      <w:bookmarkEnd w:id="604"/>
      <w:bookmarkEnd w:id="605"/>
      <w:bookmarkEnd w:id="606"/>
    </w:p>
    <w:p w:rsidR="00C946AB" w:rsidRDefault="00C946AB" w:rsidP="00C946AB">
      <w:pPr>
        <w:tabs>
          <w:tab w:val="left" w:pos="709"/>
        </w:tabs>
        <w:spacing w:line="240" w:lineRule="auto"/>
        <w:ind w:left="709"/>
        <w:rPr>
          <w:rFonts w:ascii="Times New Roman" w:hAnsi="Times New Roman" w:cs="Times New Roman"/>
          <w:sz w:val="28"/>
          <w:szCs w:val="28"/>
        </w:rPr>
      </w:pPr>
    </w:p>
    <w:p w:rsidR="008F249C" w:rsidRDefault="008F249C" w:rsidP="00C946AB">
      <w:pPr>
        <w:tabs>
          <w:tab w:val="left" w:pos="709"/>
        </w:tabs>
        <w:spacing w:line="240" w:lineRule="auto"/>
        <w:ind w:left="709"/>
        <w:rPr>
          <w:rFonts w:ascii="Times New Roman" w:hAnsi="Times New Roman" w:cs="Times New Roman"/>
          <w:sz w:val="28"/>
          <w:szCs w:val="28"/>
        </w:rPr>
      </w:pPr>
    </w:p>
    <w:p w:rsidR="008F249C" w:rsidRDefault="008F249C" w:rsidP="00C946AB">
      <w:pPr>
        <w:tabs>
          <w:tab w:val="left" w:pos="709"/>
        </w:tabs>
        <w:spacing w:line="240" w:lineRule="auto"/>
        <w:ind w:left="709"/>
        <w:rPr>
          <w:rFonts w:ascii="Times New Roman" w:hAnsi="Times New Roman" w:cs="Times New Roman"/>
          <w:sz w:val="28"/>
          <w:szCs w:val="28"/>
        </w:rPr>
      </w:pPr>
    </w:p>
    <w:p w:rsidR="008F249C" w:rsidRDefault="008F249C" w:rsidP="00C946AB">
      <w:pPr>
        <w:tabs>
          <w:tab w:val="left" w:pos="709"/>
        </w:tabs>
        <w:spacing w:line="240" w:lineRule="auto"/>
        <w:ind w:left="709"/>
        <w:rPr>
          <w:rFonts w:ascii="Times New Roman" w:hAnsi="Times New Roman" w:cs="Times New Roman"/>
          <w:sz w:val="28"/>
          <w:szCs w:val="28"/>
        </w:rPr>
      </w:pPr>
    </w:p>
    <w:p w:rsidR="008F249C" w:rsidRDefault="008F249C" w:rsidP="00C946AB">
      <w:pPr>
        <w:tabs>
          <w:tab w:val="left" w:pos="709"/>
        </w:tabs>
        <w:spacing w:line="240" w:lineRule="auto"/>
        <w:ind w:left="709"/>
        <w:rPr>
          <w:rFonts w:ascii="Times New Roman" w:hAnsi="Times New Roman" w:cs="Times New Roman"/>
          <w:sz w:val="28"/>
          <w:szCs w:val="28"/>
        </w:rPr>
      </w:pPr>
    </w:p>
    <w:p w:rsidR="008F249C" w:rsidRDefault="008F249C" w:rsidP="00C946AB">
      <w:pPr>
        <w:tabs>
          <w:tab w:val="left" w:pos="709"/>
        </w:tabs>
        <w:spacing w:line="240" w:lineRule="auto"/>
        <w:ind w:left="709"/>
        <w:rPr>
          <w:rFonts w:ascii="Times New Roman" w:hAnsi="Times New Roman" w:cs="Times New Roman"/>
          <w:sz w:val="28"/>
          <w:szCs w:val="28"/>
        </w:rPr>
      </w:pPr>
    </w:p>
    <w:p w:rsidR="00AD35A0" w:rsidRDefault="00AD35A0" w:rsidP="00550E6E">
      <w:pPr>
        <w:pStyle w:val="ListParagraph"/>
        <w:numPr>
          <w:ilvl w:val="0"/>
          <w:numId w:val="1"/>
        </w:numPr>
        <w:tabs>
          <w:tab w:val="left" w:pos="426"/>
        </w:tabs>
        <w:spacing w:line="240" w:lineRule="auto"/>
        <w:ind w:left="0" w:firstLine="0"/>
        <w:contextualSpacing w:val="0"/>
        <w:outlineLvl w:val="1"/>
        <w:rPr>
          <w:rFonts w:ascii="Times New Roman" w:hAnsi="Times New Roman" w:cs="Times New Roman"/>
          <w:b/>
          <w:sz w:val="28"/>
          <w:szCs w:val="28"/>
        </w:rPr>
      </w:pPr>
      <w:bookmarkStart w:id="607" w:name="_Toc3714710"/>
      <w:bookmarkStart w:id="608" w:name="_Toc6064521"/>
      <w:bookmarkStart w:id="609" w:name="_Toc6826555"/>
      <w:r w:rsidRPr="004A4994">
        <w:rPr>
          <w:rFonts w:ascii="Times New Roman" w:hAnsi="Times New Roman" w:cs="Times New Roman"/>
          <w:b/>
          <w:sz w:val="28"/>
          <w:szCs w:val="28"/>
        </w:rPr>
        <w:t>Danh mục không đáp ứng</w:t>
      </w:r>
      <w:bookmarkEnd w:id="607"/>
      <w:r w:rsidR="005D46AB">
        <w:rPr>
          <w:rFonts w:ascii="Times New Roman" w:hAnsi="Times New Roman" w:cs="Times New Roman"/>
          <w:b/>
          <w:sz w:val="28"/>
          <w:szCs w:val="28"/>
        </w:rPr>
        <w:t>.</w:t>
      </w:r>
      <w:bookmarkEnd w:id="608"/>
      <w:bookmarkEnd w:id="609"/>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98"/>
        <w:gridCol w:w="1635"/>
        <w:gridCol w:w="967"/>
        <w:gridCol w:w="2160"/>
        <w:gridCol w:w="1530"/>
        <w:gridCol w:w="720"/>
      </w:tblGrid>
      <w:tr w:rsidR="00274ED1" w:rsidRPr="00485685" w:rsidTr="006E6B9E">
        <w:trPr>
          <w:trHeight w:val="1191"/>
        </w:trPr>
        <w:tc>
          <w:tcPr>
            <w:tcW w:w="720" w:type="dxa"/>
            <w:shd w:val="clear" w:color="auto" w:fill="D9D9D9" w:themeFill="background1" w:themeFillShade="D9"/>
            <w:vAlign w:val="center"/>
          </w:tcPr>
          <w:p w:rsidR="00485685" w:rsidRDefault="00485685" w:rsidP="00862AAC">
            <w:pPr>
              <w:pStyle w:val="BodyText3"/>
              <w:spacing w:before="0" w:after="0" w:line="240" w:lineRule="auto"/>
              <w:ind w:left="720" w:hanging="720"/>
              <w:jc w:val="center"/>
              <w:rPr>
                <w:b/>
                <w:sz w:val="26"/>
                <w:szCs w:val="26"/>
              </w:rPr>
            </w:pPr>
            <w:r w:rsidRPr="00485685">
              <w:rPr>
                <w:b/>
                <w:sz w:val="26"/>
                <w:szCs w:val="26"/>
              </w:rPr>
              <w:t>S</w:t>
            </w:r>
          </w:p>
          <w:p w:rsidR="00485685" w:rsidRPr="00485685" w:rsidRDefault="00485685" w:rsidP="00862AAC">
            <w:pPr>
              <w:pStyle w:val="BodyText3"/>
              <w:spacing w:before="0" w:after="0" w:line="240" w:lineRule="auto"/>
              <w:ind w:left="720" w:hanging="720"/>
              <w:jc w:val="center"/>
              <w:rPr>
                <w:b/>
                <w:sz w:val="26"/>
                <w:szCs w:val="26"/>
              </w:rPr>
            </w:pPr>
            <w:r w:rsidRPr="00485685">
              <w:rPr>
                <w:b/>
                <w:sz w:val="26"/>
                <w:szCs w:val="26"/>
              </w:rPr>
              <w:t>TT</w:t>
            </w:r>
          </w:p>
        </w:tc>
        <w:tc>
          <w:tcPr>
            <w:tcW w:w="1898" w:type="dxa"/>
            <w:shd w:val="clear" w:color="auto" w:fill="D9D9D9" w:themeFill="background1" w:themeFillShade="D9"/>
            <w:vAlign w:val="center"/>
          </w:tcPr>
          <w:p w:rsidR="00485685" w:rsidRPr="00485685" w:rsidRDefault="00485685" w:rsidP="00862AAC">
            <w:pPr>
              <w:pStyle w:val="BodyText3"/>
              <w:spacing w:before="0" w:after="0" w:line="240" w:lineRule="auto"/>
              <w:jc w:val="center"/>
              <w:rPr>
                <w:b/>
                <w:sz w:val="26"/>
                <w:szCs w:val="26"/>
              </w:rPr>
            </w:pPr>
            <w:r w:rsidRPr="00485685">
              <w:rPr>
                <w:b/>
                <w:sz w:val="26"/>
                <w:szCs w:val="26"/>
              </w:rPr>
              <w:t>Nội dung không đáp ứng</w:t>
            </w:r>
          </w:p>
        </w:tc>
        <w:tc>
          <w:tcPr>
            <w:tcW w:w="1635" w:type="dxa"/>
            <w:shd w:val="clear" w:color="auto" w:fill="D9D9D9" w:themeFill="background1" w:themeFillShade="D9"/>
            <w:vAlign w:val="center"/>
          </w:tcPr>
          <w:p w:rsidR="00485685" w:rsidRPr="00485685" w:rsidRDefault="00485685" w:rsidP="00862AAC">
            <w:pPr>
              <w:pStyle w:val="BodyText3"/>
              <w:spacing w:before="0" w:after="0" w:line="240" w:lineRule="auto"/>
              <w:jc w:val="center"/>
              <w:rPr>
                <w:b/>
                <w:sz w:val="26"/>
                <w:szCs w:val="26"/>
              </w:rPr>
            </w:pPr>
            <w:r w:rsidRPr="00485685">
              <w:rPr>
                <w:b/>
                <w:sz w:val="26"/>
                <w:szCs w:val="26"/>
              </w:rPr>
              <w:t>Tham chiếu các tiêu chuẩn/quy định hiện hành</w:t>
            </w:r>
          </w:p>
        </w:tc>
        <w:tc>
          <w:tcPr>
            <w:tcW w:w="967" w:type="dxa"/>
            <w:shd w:val="clear" w:color="auto" w:fill="D9D9D9" w:themeFill="background1" w:themeFillShade="D9"/>
            <w:vAlign w:val="center"/>
          </w:tcPr>
          <w:p w:rsidR="00485685" w:rsidRPr="00485685" w:rsidRDefault="00485685" w:rsidP="00862AAC">
            <w:pPr>
              <w:pStyle w:val="BodyText3"/>
              <w:spacing w:before="0" w:after="0" w:line="240" w:lineRule="auto"/>
              <w:jc w:val="center"/>
              <w:rPr>
                <w:b/>
                <w:sz w:val="26"/>
                <w:szCs w:val="26"/>
              </w:rPr>
            </w:pPr>
            <w:r w:rsidRPr="00485685">
              <w:rPr>
                <w:b/>
                <w:sz w:val="26"/>
                <w:szCs w:val="26"/>
              </w:rPr>
              <w:t>Đánh giá rủi ro</w:t>
            </w:r>
          </w:p>
        </w:tc>
        <w:tc>
          <w:tcPr>
            <w:tcW w:w="2160" w:type="dxa"/>
            <w:shd w:val="clear" w:color="auto" w:fill="D9D9D9" w:themeFill="background1" w:themeFillShade="D9"/>
            <w:vAlign w:val="center"/>
          </w:tcPr>
          <w:p w:rsidR="00485685" w:rsidRPr="00485685" w:rsidRDefault="00485685" w:rsidP="00862AAC">
            <w:pPr>
              <w:pStyle w:val="BodyText3"/>
              <w:spacing w:before="0" w:after="0" w:line="240" w:lineRule="auto"/>
              <w:jc w:val="center"/>
              <w:rPr>
                <w:b/>
                <w:sz w:val="26"/>
                <w:szCs w:val="26"/>
              </w:rPr>
            </w:pPr>
            <w:r w:rsidRPr="00485685">
              <w:rPr>
                <w:b/>
                <w:sz w:val="26"/>
                <w:szCs w:val="26"/>
              </w:rPr>
              <w:t>Biện pháp kiểm soát rủi ro</w:t>
            </w:r>
          </w:p>
        </w:tc>
        <w:tc>
          <w:tcPr>
            <w:tcW w:w="1530" w:type="dxa"/>
            <w:shd w:val="clear" w:color="auto" w:fill="D9D9D9" w:themeFill="background1" w:themeFillShade="D9"/>
            <w:vAlign w:val="center"/>
          </w:tcPr>
          <w:p w:rsidR="00485685" w:rsidRPr="00485685" w:rsidRDefault="00485685" w:rsidP="00862AAC">
            <w:pPr>
              <w:pStyle w:val="BodyText3"/>
              <w:spacing w:before="0" w:after="0" w:line="240" w:lineRule="auto"/>
              <w:jc w:val="center"/>
              <w:rPr>
                <w:b/>
                <w:sz w:val="26"/>
                <w:szCs w:val="26"/>
              </w:rPr>
            </w:pPr>
            <w:r w:rsidRPr="00485685">
              <w:rPr>
                <w:b/>
                <w:sz w:val="26"/>
                <w:szCs w:val="26"/>
              </w:rPr>
              <w:t>Thời hạn khắc phục</w:t>
            </w:r>
          </w:p>
        </w:tc>
        <w:tc>
          <w:tcPr>
            <w:tcW w:w="720" w:type="dxa"/>
            <w:shd w:val="clear" w:color="auto" w:fill="D9D9D9" w:themeFill="background1" w:themeFillShade="D9"/>
            <w:vAlign w:val="center"/>
          </w:tcPr>
          <w:p w:rsidR="00485685" w:rsidRPr="00485685" w:rsidRDefault="00485685" w:rsidP="00862AAC">
            <w:pPr>
              <w:pStyle w:val="BodyText3"/>
              <w:spacing w:before="0" w:after="0" w:line="240" w:lineRule="auto"/>
              <w:jc w:val="center"/>
              <w:rPr>
                <w:b/>
                <w:sz w:val="26"/>
                <w:szCs w:val="26"/>
              </w:rPr>
            </w:pPr>
            <w:r w:rsidRPr="00485685">
              <w:rPr>
                <w:b/>
                <w:sz w:val="26"/>
                <w:szCs w:val="26"/>
              </w:rPr>
              <w:t>Ghi chú</w:t>
            </w:r>
          </w:p>
        </w:tc>
      </w:tr>
      <w:tr w:rsidR="00485685" w:rsidRPr="00485685" w:rsidTr="006E6B9E">
        <w:tc>
          <w:tcPr>
            <w:tcW w:w="720" w:type="dxa"/>
            <w:vAlign w:val="center"/>
          </w:tcPr>
          <w:p w:rsidR="00485685" w:rsidRPr="00485685" w:rsidRDefault="00485685" w:rsidP="00E72A8D">
            <w:pPr>
              <w:pStyle w:val="BodyText3"/>
              <w:spacing w:before="0" w:after="0" w:line="240" w:lineRule="auto"/>
              <w:ind w:left="720" w:hanging="720"/>
              <w:jc w:val="center"/>
              <w:rPr>
                <w:sz w:val="26"/>
                <w:szCs w:val="26"/>
              </w:rPr>
            </w:pPr>
            <w:r w:rsidRPr="00485685">
              <w:rPr>
                <w:sz w:val="26"/>
                <w:szCs w:val="26"/>
              </w:rPr>
              <w:t>1</w:t>
            </w:r>
          </w:p>
        </w:tc>
        <w:tc>
          <w:tcPr>
            <w:tcW w:w="1898" w:type="dxa"/>
            <w:vAlign w:val="center"/>
          </w:tcPr>
          <w:p w:rsidR="00485685" w:rsidRPr="00485685" w:rsidRDefault="00485685" w:rsidP="00E72A8D">
            <w:pPr>
              <w:pStyle w:val="BodyText3"/>
              <w:spacing w:before="0" w:after="0" w:line="240" w:lineRule="auto"/>
              <w:rPr>
                <w:sz w:val="26"/>
                <w:szCs w:val="26"/>
              </w:rPr>
            </w:pPr>
            <w:r w:rsidRPr="00485685">
              <w:rPr>
                <w:sz w:val="26"/>
                <w:szCs w:val="26"/>
              </w:rPr>
              <w:t>Chưa bố trí điểm kiểm tra độ cao trước khi bay.</w:t>
            </w:r>
          </w:p>
        </w:tc>
        <w:tc>
          <w:tcPr>
            <w:tcW w:w="1635" w:type="dxa"/>
            <w:vAlign w:val="center"/>
          </w:tcPr>
          <w:p w:rsidR="00485685" w:rsidRPr="00485685" w:rsidRDefault="00485685" w:rsidP="00E72A8D">
            <w:pPr>
              <w:pStyle w:val="mau11"/>
              <w:spacing w:line="240" w:lineRule="auto"/>
              <w:jc w:val="center"/>
              <w:rPr>
                <w:sz w:val="26"/>
                <w:szCs w:val="26"/>
              </w:rPr>
            </w:pPr>
            <w:r w:rsidRPr="00485685">
              <w:rPr>
                <w:sz w:val="26"/>
                <w:szCs w:val="26"/>
              </w:rPr>
              <w:t>Annex 14</w:t>
            </w:r>
          </w:p>
        </w:tc>
        <w:tc>
          <w:tcPr>
            <w:tcW w:w="967" w:type="dxa"/>
            <w:vAlign w:val="center"/>
          </w:tcPr>
          <w:p w:rsidR="00485685" w:rsidRPr="00485685" w:rsidRDefault="00485685" w:rsidP="00E72A8D">
            <w:pPr>
              <w:pStyle w:val="BodyText3"/>
              <w:spacing w:before="0" w:after="0" w:line="240" w:lineRule="auto"/>
              <w:jc w:val="center"/>
              <w:rPr>
                <w:sz w:val="26"/>
                <w:szCs w:val="26"/>
                <w:highlight w:val="yellow"/>
              </w:rPr>
            </w:pPr>
          </w:p>
        </w:tc>
        <w:tc>
          <w:tcPr>
            <w:tcW w:w="2160" w:type="dxa"/>
            <w:vAlign w:val="center"/>
          </w:tcPr>
          <w:p w:rsidR="00485685" w:rsidRPr="00485685" w:rsidRDefault="00485685" w:rsidP="00E72A8D">
            <w:pPr>
              <w:pStyle w:val="BodyText3"/>
              <w:spacing w:before="0" w:after="0" w:line="240" w:lineRule="auto"/>
              <w:jc w:val="center"/>
              <w:rPr>
                <w:sz w:val="26"/>
                <w:szCs w:val="26"/>
                <w:highlight w:val="yellow"/>
              </w:rPr>
            </w:pPr>
          </w:p>
        </w:tc>
        <w:tc>
          <w:tcPr>
            <w:tcW w:w="1530" w:type="dxa"/>
            <w:vAlign w:val="center"/>
          </w:tcPr>
          <w:p w:rsidR="00485685" w:rsidRPr="00485685" w:rsidRDefault="00485685" w:rsidP="00E72A8D">
            <w:pPr>
              <w:pStyle w:val="BodyText3"/>
              <w:spacing w:before="0" w:after="0" w:line="240" w:lineRule="auto"/>
              <w:ind w:left="720" w:hanging="720"/>
              <w:jc w:val="center"/>
              <w:rPr>
                <w:sz w:val="26"/>
                <w:szCs w:val="26"/>
              </w:rPr>
            </w:pPr>
          </w:p>
        </w:tc>
        <w:tc>
          <w:tcPr>
            <w:tcW w:w="720" w:type="dxa"/>
            <w:vAlign w:val="center"/>
          </w:tcPr>
          <w:p w:rsidR="00485685" w:rsidRPr="00485685" w:rsidRDefault="00485685" w:rsidP="00E72A8D">
            <w:pPr>
              <w:pStyle w:val="BodyText3"/>
              <w:spacing w:before="0" w:after="0" w:line="240" w:lineRule="auto"/>
              <w:ind w:left="720" w:hanging="720"/>
              <w:jc w:val="center"/>
              <w:rPr>
                <w:sz w:val="26"/>
                <w:szCs w:val="26"/>
              </w:rPr>
            </w:pPr>
          </w:p>
        </w:tc>
      </w:tr>
      <w:tr w:rsidR="00485685" w:rsidRPr="00485685" w:rsidTr="006E6B9E">
        <w:tc>
          <w:tcPr>
            <w:tcW w:w="720" w:type="dxa"/>
            <w:vAlign w:val="center"/>
          </w:tcPr>
          <w:p w:rsidR="00485685" w:rsidRPr="00485685" w:rsidRDefault="00485685" w:rsidP="00E72A8D">
            <w:pPr>
              <w:pStyle w:val="BodyText3"/>
              <w:spacing w:before="0" w:after="0" w:line="240" w:lineRule="auto"/>
              <w:ind w:left="720" w:hanging="720"/>
              <w:jc w:val="center"/>
              <w:rPr>
                <w:sz w:val="26"/>
                <w:szCs w:val="26"/>
              </w:rPr>
            </w:pPr>
            <w:r w:rsidRPr="00485685">
              <w:rPr>
                <w:sz w:val="26"/>
                <w:szCs w:val="26"/>
              </w:rPr>
              <w:t>2</w:t>
            </w:r>
          </w:p>
        </w:tc>
        <w:tc>
          <w:tcPr>
            <w:tcW w:w="1898" w:type="dxa"/>
            <w:vAlign w:val="center"/>
          </w:tcPr>
          <w:p w:rsidR="00485685" w:rsidRPr="00485685" w:rsidRDefault="00485685" w:rsidP="00E72A8D">
            <w:pPr>
              <w:pStyle w:val="BodyText3"/>
              <w:spacing w:before="0" w:after="0" w:line="240" w:lineRule="auto"/>
              <w:rPr>
                <w:sz w:val="26"/>
                <w:szCs w:val="26"/>
              </w:rPr>
            </w:pPr>
            <w:r w:rsidRPr="00485685">
              <w:rPr>
                <w:sz w:val="26"/>
                <w:szCs w:val="26"/>
              </w:rPr>
              <w:t>Hàng rào vành đai chưa có hệ thống chiếu sáng, HT cảm biến, HT cảnh báo xâm nhập, HT camera.</w:t>
            </w:r>
          </w:p>
        </w:tc>
        <w:tc>
          <w:tcPr>
            <w:tcW w:w="1635" w:type="dxa"/>
            <w:vAlign w:val="center"/>
          </w:tcPr>
          <w:p w:rsidR="00485685" w:rsidRPr="00485685" w:rsidRDefault="00485685" w:rsidP="00E72A8D">
            <w:pPr>
              <w:spacing w:before="0" w:after="0" w:line="240" w:lineRule="auto"/>
              <w:jc w:val="center"/>
              <w:rPr>
                <w:rFonts w:ascii="Times New Roman" w:hAnsi="Times New Roman" w:cs="Times New Roman"/>
                <w:sz w:val="26"/>
                <w:szCs w:val="26"/>
              </w:rPr>
            </w:pPr>
            <w:r w:rsidRPr="00485685">
              <w:rPr>
                <w:rFonts w:ascii="Times New Roman" w:hAnsi="Times New Roman" w:cs="Times New Roman"/>
                <w:sz w:val="26"/>
                <w:szCs w:val="26"/>
              </w:rPr>
              <w:t>Phụ lục XI của Thông tư 01/2016/TT-BGTVT ngày 01/2/2016</w:t>
            </w:r>
          </w:p>
        </w:tc>
        <w:tc>
          <w:tcPr>
            <w:tcW w:w="967" w:type="dxa"/>
            <w:vAlign w:val="center"/>
          </w:tcPr>
          <w:p w:rsidR="00485685" w:rsidRPr="00485685" w:rsidRDefault="00485685" w:rsidP="00E72A8D">
            <w:pPr>
              <w:pStyle w:val="BodyText3"/>
              <w:spacing w:before="0" w:after="0" w:line="240" w:lineRule="auto"/>
              <w:jc w:val="center"/>
              <w:rPr>
                <w:sz w:val="26"/>
                <w:szCs w:val="26"/>
              </w:rPr>
            </w:pPr>
          </w:p>
        </w:tc>
        <w:tc>
          <w:tcPr>
            <w:tcW w:w="2160" w:type="dxa"/>
            <w:vAlign w:val="center"/>
          </w:tcPr>
          <w:p w:rsidR="00485685" w:rsidRPr="00485685" w:rsidRDefault="00485685" w:rsidP="00E72A8D">
            <w:pPr>
              <w:pStyle w:val="BodyText3"/>
              <w:spacing w:before="0" w:after="0" w:line="240" w:lineRule="auto"/>
              <w:jc w:val="center"/>
              <w:rPr>
                <w:sz w:val="26"/>
                <w:szCs w:val="26"/>
              </w:rPr>
            </w:pPr>
            <w:r w:rsidRPr="00485685">
              <w:rPr>
                <w:sz w:val="26"/>
                <w:szCs w:val="26"/>
              </w:rPr>
              <w:t>An ninh tăng cường tuần tra, kiểm soát</w:t>
            </w:r>
          </w:p>
        </w:tc>
        <w:tc>
          <w:tcPr>
            <w:tcW w:w="1530" w:type="dxa"/>
            <w:vAlign w:val="center"/>
          </w:tcPr>
          <w:p w:rsidR="00485685" w:rsidRPr="00485685" w:rsidRDefault="00485685" w:rsidP="00E72A8D">
            <w:pPr>
              <w:pStyle w:val="BodyText3"/>
              <w:spacing w:before="0" w:after="0" w:line="240" w:lineRule="auto"/>
              <w:ind w:left="720" w:hanging="720"/>
              <w:jc w:val="center"/>
              <w:rPr>
                <w:sz w:val="26"/>
                <w:szCs w:val="26"/>
              </w:rPr>
            </w:pPr>
          </w:p>
        </w:tc>
        <w:tc>
          <w:tcPr>
            <w:tcW w:w="720" w:type="dxa"/>
            <w:vAlign w:val="center"/>
          </w:tcPr>
          <w:p w:rsidR="00485685" w:rsidRPr="00485685" w:rsidRDefault="00485685" w:rsidP="00E72A8D">
            <w:pPr>
              <w:pStyle w:val="BodyText3"/>
              <w:spacing w:before="0" w:after="0" w:line="240" w:lineRule="auto"/>
              <w:ind w:left="720" w:hanging="720"/>
              <w:jc w:val="center"/>
              <w:rPr>
                <w:sz w:val="26"/>
                <w:szCs w:val="26"/>
              </w:rPr>
            </w:pPr>
          </w:p>
        </w:tc>
      </w:tr>
      <w:tr w:rsidR="00485685" w:rsidRPr="00485685" w:rsidTr="006E6B9E">
        <w:tc>
          <w:tcPr>
            <w:tcW w:w="720" w:type="dxa"/>
            <w:vAlign w:val="center"/>
          </w:tcPr>
          <w:p w:rsidR="00485685" w:rsidRPr="00E72A8D" w:rsidRDefault="00485685" w:rsidP="00E72A8D">
            <w:pPr>
              <w:pStyle w:val="BodyText3"/>
              <w:spacing w:before="0" w:after="0" w:line="240" w:lineRule="auto"/>
              <w:ind w:left="720" w:hanging="720"/>
              <w:jc w:val="center"/>
              <w:rPr>
                <w:sz w:val="26"/>
                <w:szCs w:val="26"/>
                <w:highlight w:val="yellow"/>
              </w:rPr>
            </w:pPr>
            <w:r w:rsidRPr="00C914CB">
              <w:rPr>
                <w:sz w:val="26"/>
                <w:szCs w:val="26"/>
              </w:rPr>
              <w:t>3</w:t>
            </w:r>
          </w:p>
        </w:tc>
        <w:tc>
          <w:tcPr>
            <w:tcW w:w="1898" w:type="dxa"/>
            <w:vAlign w:val="center"/>
          </w:tcPr>
          <w:p w:rsidR="00485685" w:rsidRPr="00C914CB" w:rsidRDefault="00485685" w:rsidP="00E72A8D">
            <w:pPr>
              <w:pStyle w:val="BodyText3"/>
              <w:spacing w:before="0" w:after="0" w:line="240" w:lineRule="auto"/>
              <w:rPr>
                <w:sz w:val="26"/>
                <w:szCs w:val="26"/>
              </w:rPr>
            </w:pPr>
            <w:r w:rsidRPr="00C914CB">
              <w:rPr>
                <w:sz w:val="26"/>
                <w:szCs w:val="26"/>
              </w:rPr>
              <w:t>Chưa công bố RESA</w:t>
            </w:r>
          </w:p>
        </w:tc>
        <w:tc>
          <w:tcPr>
            <w:tcW w:w="1635" w:type="dxa"/>
            <w:vAlign w:val="center"/>
          </w:tcPr>
          <w:p w:rsidR="00485685" w:rsidRPr="00C914CB" w:rsidRDefault="00485685" w:rsidP="00E72A8D">
            <w:pPr>
              <w:spacing w:before="0" w:after="0" w:line="240" w:lineRule="auto"/>
              <w:jc w:val="center"/>
              <w:rPr>
                <w:rFonts w:ascii="Times New Roman" w:hAnsi="Times New Roman" w:cs="Times New Roman"/>
                <w:sz w:val="26"/>
                <w:szCs w:val="26"/>
              </w:rPr>
            </w:pPr>
            <w:r w:rsidRPr="00C914CB">
              <w:rPr>
                <w:rFonts w:ascii="Times New Roman" w:hAnsi="Times New Roman" w:cs="Times New Roman"/>
                <w:sz w:val="26"/>
                <w:szCs w:val="26"/>
              </w:rPr>
              <w:t>Annex 14</w:t>
            </w:r>
          </w:p>
        </w:tc>
        <w:tc>
          <w:tcPr>
            <w:tcW w:w="967" w:type="dxa"/>
            <w:vAlign w:val="center"/>
          </w:tcPr>
          <w:p w:rsidR="00485685" w:rsidRPr="00C914CB" w:rsidRDefault="00485685" w:rsidP="00E72A8D">
            <w:pPr>
              <w:pStyle w:val="BodyText3"/>
              <w:spacing w:before="0" w:after="0" w:line="240" w:lineRule="auto"/>
              <w:jc w:val="center"/>
              <w:rPr>
                <w:sz w:val="26"/>
                <w:szCs w:val="26"/>
              </w:rPr>
            </w:pPr>
          </w:p>
        </w:tc>
        <w:tc>
          <w:tcPr>
            <w:tcW w:w="2160" w:type="dxa"/>
            <w:vAlign w:val="center"/>
          </w:tcPr>
          <w:p w:rsidR="00485685" w:rsidRPr="00C914CB" w:rsidRDefault="00485685" w:rsidP="00E72A8D">
            <w:pPr>
              <w:pStyle w:val="BodyText3"/>
              <w:spacing w:before="0" w:after="0" w:line="240" w:lineRule="auto"/>
              <w:jc w:val="center"/>
              <w:rPr>
                <w:sz w:val="26"/>
                <w:szCs w:val="26"/>
              </w:rPr>
            </w:pPr>
          </w:p>
        </w:tc>
        <w:tc>
          <w:tcPr>
            <w:tcW w:w="1530" w:type="dxa"/>
            <w:vAlign w:val="center"/>
          </w:tcPr>
          <w:p w:rsidR="00485685" w:rsidRPr="00C914CB" w:rsidRDefault="00485685" w:rsidP="00E72A8D">
            <w:pPr>
              <w:pStyle w:val="BodyText3"/>
              <w:spacing w:before="0" w:after="0" w:line="240" w:lineRule="auto"/>
              <w:jc w:val="center"/>
              <w:rPr>
                <w:sz w:val="26"/>
                <w:szCs w:val="26"/>
              </w:rPr>
            </w:pPr>
            <w:r w:rsidRPr="00C914CB">
              <w:rPr>
                <w:sz w:val="26"/>
                <w:szCs w:val="26"/>
              </w:rPr>
              <w:t>Chưa đo đạc và công bố</w:t>
            </w:r>
          </w:p>
        </w:tc>
        <w:tc>
          <w:tcPr>
            <w:tcW w:w="720" w:type="dxa"/>
            <w:vAlign w:val="center"/>
          </w:tcPr>
          <w:p w:rsidR="00485685" w:rsidRPr="00C914CB" w:rsidRDefault="00485685" w:rsidP="00E72A8D">
            <w:pPr>
              <w:pStyle w:val="BodyText3"/>
              <w:spacing w:before="0" w:after="0" w:line="240" w:lineRule="auto"/>
              <w:jc w:val="center"/>
              <w:rPr>
                <w:sz w:val="26"/>
                <w:szCs w:val="26"/>
              </w:rPr>
            </w:pPr>
          </w:p>
        </w:tc>
      </w:tr>
      <w:tr w:rsidR="00485685" w:rsidRPr="00485685" w:rsidTr="006E6B9E">
        <w:tc>
          <w:tcPr>
            <w:tcW w:w="720" w:type="dxa"/>
            <w:vAlign w:val="center"/>
          </w:tcPr>
          <w:p w:rsidR="00485685" w:rsidRPr="00485685" w:rsidRDefault="00485685" w:rsidP="00E72A8D">
            <w:pPr>
              <w:pStyle w:val="BodyText3"/>
              <w:spacing w:before="0" w:after="0" w:line="240" w:lineRule="auto"/>
              <w:ind w:left="720" w:hanging="720"/>
              <w:jc w:val="center"/>
              <w:rPr>
                <w:sz w:val="26"/>
                <w:szCs w:val="26"/>
              </w:rPr>
            </w:pPr>
            <w:r w:rsidRPr="00485685">
              <w:rPr>
                <w:sz w:val="26"/>
                <w:szCs w:val="26"/>
              </w:rPr>
              <w:t>4</w:t>
            </w:r>
          </w:p>
        </w:tc>
        <w:tc>
          <w:tcPr>
            <w:tcW w:w="1898" w:type="dxa"/>
            <w:vAlign w:val="center"/>
          </w:tcPr>
          <w:p w:rsidR="00485685" w:rsidRPr="00485685" w:rsidRDefault="00485685" w:rsidP="00E72A8D">
            <w:pPr>
              <w:pStyle w:val="BodyText3"/>
              <w:spacing w:before="0" w:after="0" w:line="240" w:lineRule="auto"/>
              <w:rPr>
                <w:sz w:val="26"/>
                <w:szCs w:val="26"/>
              </w:rPr>
            </w:pPr>
            <w:r w:rsidRPr="00485685">
              <w:rPr>
                <w:sz w:val="26"/>
                <w:szCs w:val="26"/>
              </w:rPr>
              <w:t>Chưa thiết lập và công bố Bản đồ tiếng ồn</w:t>
            </w:r>
          </w:p>
        </w:tc>
        <w:tc>
          <w:tcPr>
            <w:tcW w:w="1635" w:type="dxa"/>
            <w:vAlign w:val="center"/>
          </w:tcPr>
          <w:p w:rsidR="00485685" w:rsidRPr="00485685" w:rsidRDefault="00485685" w:rsidP="00E72A8D">
            <w:pPr>
              <w:spacing w:before="0" w:after="0" w:line="240" w:lineRule="auto"/>
              <w:jc w:val="center"/>
              <w:rPr>
                <w:rFonts w:ascii="Times New Roman" w:hAnsi="Times New Roman" w:cs="Times New Roman"/>
                <w:sz w:val="26"/>
                <w:szCs w:val="26"/>
              </w:rPr>
            </w:pPr>
            <w:r w:rsidRPr="00485685">
              <w:rPr>
                <w:rFonts w:ascii="Times New Roman" w:hAnsi="Times New Roman" w:cs="Times New Roman"/>
                <w:sz w:val="26"/>
                <w:szCs w:val="26"/>
              </w:rPr>
              <w:t>Thông tư số 53/2012/TT-BGTVT ngày 25/12/2012</w:t>
            </w:r>
          </w:p>
        </w:tc>
        <w:tc>
          <w:tcPr>
            <w:tcW w:w="967" w:type="dxa"/>
            <w:vAlign w:val="center"/>
          </w:tcPr>
          <w:p w:rsidR="00485685" w:rsidRPr="00485685" w:rsidRDefault="00485685" w:rsidP="00E72A8D">
            <w:pPr>
              <w:pStyle w:val="BodyText3"/>
              <w:spacing w:before="0" w:after="0" w:line="240" w:lineRule="auto"/>
              <w:jc w:val="center"/>
              <w:rPr>
                <w:sz w:val="26"/>
                <w:szCs w:val="26"/>
              </w:rPr>
            </w:pPr>
          </w:p>
        </w:tc>
        <w:tc>
          <w:tcPr>
            <w:tcW w:w="2160" w:type="dxa"/>
            <w:vAlign w:val="center"/>
          </w:tcPr>
          <w:p w:rsidR="00485685" w:rsidRPr="00485685" w:rsidRDefault="00485685" w:rsidP="00E72A8D">
            <w:pPr>
              <w:pStyle w:val="BodyText3"/>
              <w:spacing w:before="0" w:after="0" w:line="240" w:lineRule="auto"/>
              <w:jc w:val="center"/>
              <w:rPr>
                <w:sz w:val="26"/>
                <w:szCs w:val="26"/>
              </w:rPr>
            </w:pPr>
          </w:p>
        </w:tc>
        <w:tc>
          <w:tcPr>
            <w:tcW w:w="1530" w:type="dxa"/>
            <w:vAlign w:val="center"/>
          </w:tcPr>
          <w:p w:rsidR="00485685" w:rsidRPr="00485685" w:rsidRDefault="00485685" w:rsidP="00E72A8D">
            <w:pPr>
              <w:pStyle w:val="BodyText3"/>
              <w:spacing w:before="0" w:after="0" w:line="240" w:lineRule="auto"/>
              <w:ind w:left="720" w:hanging="720"/>
              <w:jc w:val="center"/>
              <w:rPr>
                <w:sz w:val="26"/>
                <w:szCs w:val="26"/>
              </w:rPr>
            </w:pPr>
          </w:p>
        </w:tc>
        <w:tc>
          <w:tcPr>
            <w:tcW w:w="720" w:type="dxa"/>
            <w:vAlign w:val="center"/>
          </w:tcPr>
          <w:p w:rsidR="00485685" w:rsidRPr="00485685" w:rsidRDefault="00485685" w:rsidP="00E72A8D">
            <w:pPr>
              <w:pStyle w:val="BodyText3"/>
              <w:spacing w:before="0" w:after="0" w:line="240" w:lineRule="auto"/>
              <w:ind w:left="720" w:hanging="720"/>
              <w:jc w:val="center"/>
              <w:rPr>
                <w:sz w:val="26"/>
                <w:szCs w:val="26"/>
              </w:rPr>
            </w:pPr>
          </w:p>
        </w:tc>
      </w:tr>
      <w:tr w:rsidR="00485685" w:rsidRPr="00485685" w:rsidTr="006E6B9E">
        <w:tc>
          <w:tcPr>
            <w:tcW w:w="720" w:type="dxa"/>
            <w:vAlign w:val="center"/>
          </w:tcPr>
          <w:p w:rsidR="00485685" w:rsidRPr="00485685" w:rsidRDefault="00274ED1" w:rsidP="00E72A8D">
            <w:pPr>
              <w:pStyle w:val="BodyText3"/>
              <w:spacing w:before="0" w:after="0" w:line="240" w:lineRule="auto"/>
              <w:ind w:left="720" w:hanging="720"/>
              <w:jc w:val="center"/>
              <w:rPr>
                <w:sz w:val="26"/>
                <w:szCs w:val="26"/>
              </w:rPr>
            </w:pPr>
            <w:r>
              <w:rPr>
                <w:sz w:val="26"/>
                <w:szCs w:val="26"/>
              </w:rPr>
              <w:t>5</w:t>
            </w:r>
          </w:p>
        </w:tc>
        <w:tc>
          <w:tcPr>
            <w:tcW w:w="1898" w:type="dxa"/>
            <w:vAlign w:val="center"/>
          </w:tcPr>
          <w:p w:rsidR="00485685" w:rsidRPr="00485685" w:rsidRDefault="00485685" w:rsidP="00E72A8D">
            <w:pPr>
              <w:pStyle w:val="BodyText3"/>
              <w:spacing w:before="0" w:after="0" w:line="240" w:lineRule="auto"/>
              <w:rPr>
                <w:sz w:val="26"/>
                <w:szCs w:val="26"/>
              </w:rPr>
            </w:pPr>
            <w:r w:rsidRPr="00485685">
              <w:rPr>
                <w:sz w:val="26"/>
                <w:szCs w:val="26"/>
              </w:rPr>
              <w:t>Chưa thực hiện đo độ ma sát của đường CHC.</w:t>
            </w:r>
          </w:p>
        </w:tc>
        <w:tc>
          <w:tcPr>
            <w:tcW w:w="1635" w:type="dxa"/>
            <w:vAlign w:val="center"/>
          </w:tcPr>
          <w:p w:rsidR="00485685" w:rsidRPr="00485685" w:rsidRDefault="00485685" w:rsidP="00E72A8D">
            <w:pPr>
              <w:spacing w:before="0" w:after="0" w:line="240" w:lineRule="auto"/>
              <w:jc w:val="center"/>
              <w:rPr>
                <w:rFonts w:ascii="Times New Roman" w:hAnsi="Times New Roman" w:cs="Times New Roman"/>
                <w:sz w:val="26"/>
                <w:szCs w:val="26"/>
              </w:rPr>
            </w:pPr>
            <w:r w:rsidRPr="00485685">
              <w:rPr>
                <w:rFonts w:ascii="Times New Roman" w:hAnsi="Times New Roman" w:cs="Times New Roman"/>
                <w:sz w:val="26"/>
                <w:szCs w:val="26"/>
              </w:rPr>
              <w:t>9.4.5</w:t>
            </w:r>
          </w:p>
          <w:p w:rsidR="00485685" w:rsidRPr="00485685" w:rsidRDefault="00485685" w:rsidP="00E72A8D">
            <w:pPr>
              <w:spacing w:before="0" w:after="0" w:line="240" w:lineRule="auto"/>
              <w:jc w:val="center"/>
              <w:rPr>
                <w:rFonts w:ascii="Times New Roman" w:hAnsi="Times New Roman" w:cs="Times New Roman"/>
                <w:sz w:val="26"/>
                <w:szCs w:val="26"/>
              </w:rPr>
            </w:pPr>
            <w:r w:rsidRPr="00485685">
              <w:rPr>
                <w:rFonts w:ascii="Times New Roman" w:hAnsi="Times New Roman" w:cs="Times New Roman"/>
                <w:sz w:val="26"/>
                <w:szCs w:val="26"/>
              </w:rPr>
              <w:t>Annex 14</w:t>
            </w:r>
          </w:p>
        </w:tc>
        <w:tc>
          <w:tcPr>
            <w:tcW w:w="967" w:type="dxa"/>
            <w:vAlign w:val="center"/>
          </w:tcPr>
          <w:p w:rsidR="00485685" w:rsidRPr="00485685" w:rsidRDefault="00485685" w:rsidP="00E72A8D">
            <w:pPr>
              <w:pStyle w:val="BodyText3"/>
              <w:spacing w:before="0" w:after="0" w:line="240" w:lineRule="auto"/>
              <w:jc w:val="center"/>
              <w:rPr>
                <w:sz w:val="26"/>
                <w:szCs w:val="26"/>
              </w:rPr>
            </w:pPr>
          </w:p>
        </w:tc>
        <w:tc>
          <w:tcPr>
            <w:tcW w:w="2160" w:type="dxa"/>
            <w:vAlign w:val="center"/>
          </w:tcPr>
          <w:p w:rsidR="00485685" w:rsidRPr="00485685" w:rsidRDefault="00485685" w:rsidP="00313D95">
            <w:pPr>
              <w:pStyle w:val="BodyText3"/>
              <w:tabs>
                <w:tab w:val="left" w:pos="162"/>
              </w:tabs>
              <w:spacing w:before="0" w:after="0" w:line="240" w:lineRule="auto"/>
              <w:rPr>
                <w:sz w:val="26"/>
                <w:szCs w:val="26"/>
              </w:rPr>
            </w:pPr>
          </w:p>
        </w:tc>
        <w:tc>
          <w:tcPr>
            <w:tcW w:w="1530" w:type="dxa"/>
            <w:vAlign w:val="center"/>
          </w:tcPr>
          <w:p w:rsidR="00485685" w:rsidRPr="00485685" w:rsidRDefault="00485685" w:rsidP="00E72A8D">
            <w:pPr>
              <w:pStyle w:val="BodyText3"/>
              <w:spacing w:before="0" w:after="0" w:line="240" w:lineRule="auto"/>
              <w:jc w:val="center"/>
              <w:rPr>
                <w:sz w:val="26"/>
                <w:szCs w:val="26"/>
              </w:rPr>
            </w:pPr>
            <w:r w:rsidRPr="00485685">
              <w:rPr>
                <w:sz w:val="26"/>
                <w:szCs w:val="26"/>
              </w:rPr>
              <w:t>Theo kế hoạch chung của Tổng công ty Cảng hàng không Việt Nam-CTCP</w:t>
            </w:r>
          </w:p>
        </w:tc>
        <w:tc>
          <w:tcPr>
            <w:tcW w:w="720" w:type="dxa"/>
            <w:vAlign w:val="center"/>
          </w:tcPr>
          <w:p w:rsidR="00485685" w:rsidRPr="00485685" w:rsidRDefault="00485685" w:rsidP="00485685">
            <w:pPr>
              <w:pStyle w:val="BodyText3"/>
              <w:ind w:left="720" w:hanging="720"/>
              <w:jc w:val="center"/>
              <w:rPr>
                <w:sz w:val="26"/>
                <w:szCs w:val="26"/>
              </w:rPr>
            </w:pPr>
          </w:p>
        </w:tc>
      </w:tr>
    </w:tbl>
    <w:p w:rsidR="00485685" w:rsidRPr="00485685" w:rsidRDefault="00485685" w:rsidP="00485685">
      <w:pPr>
        <w:tabs>
          <w:tab w:val="left" w:pos="426"/>
        </w:tabs>
        <w:spacing w:line="240" w:lineRule="auto"/>
        <w:outlineLvl w:val="1"/>
        <w:rPr>
          <w:rFonts w:ascii="Times New Roman" w:hAnsi="Times New Roman" w:cs="Times New Roman"/>
          <w:b/>
          <w:sz w:val="28"/>
          <w:szCs w:val="28"/>
        </w:rPr>
      </w:pPr>
    </w:p>
    <w:p w:rsidR="00C929EC" w:rsidRDefault="00C929EC" w:rsidP="00C6458D">
      <w:pPr>
        <w:spacing w:line="360" w:lineRule="auto"/>
        <w:jc w:val="center"/>
        <w:rPr>
          <w:rFonts w:ascii="Times New Roman" w:hAnsi="Times New Roman" w:cs="Times New Roman"/>
          <w:b/>
          <w:sz w:val="28"/>
          <w:szCs w:val="28"/>
        </w:rPr>
        <w:sectPr w:rsidR="00C929EC" w:rsidSect="00794F5B">
          <w:headerReference w:type="default" r:id="rId45"/>
          <w:pgSz w:w="11907" w:h="16840" w:code="9"/>
          <w:pgMar w:top="1134" w:right="1134" w:bottom="1134" w:left="1701" w:header="709" w:footer="709" w:gutter="0"/>
          <w:pgNumType w:chapStyle="1" w:chapSep="enDash"/>
          <w:cols w:space="708"/>
          <w:docGrid w:linePitch="381"/>
        </w:sectPr>
      </w:pPr>
    </w:p>
    <w:p w:rsidR="00AD35A0" w:rsidRPr="00412803" w:rsidRDefault="00AD35A0" w:rsidP="00D87DAD">
      <w:pPr>
        <w:pStyle w:val="Heading1"/>
        <w:numPr>
          <w:ilvl w:val="0"/>
          <w:numId w:val="0"/>
        </w:numPr>
        <w:spacing w:before="120" w:after="120" w:line="240" w:lineRule="auto"/>
        <w:jc w:val="center"/>
        <w:rPr>
          <w:rFonts w:ascii="Times New Roman" w:hAnsi="Times New Roman"/>
          <w:sz w:val="30"/>
          <w:szCs w:val="30"/>
        </w:rPr>
      </w:pPr>
      <w:bookmarkStart w:id="610" w:name="_Toc3714711"/>
      <w:bookmarkStart w:id="611" w:name="_Toc6064522"/>
      <w:bookmarkStart w:id="612" w:name="_Toc6826556"/>
      <w:r w:rsidRPr="00412803">
        <w:rPr>
          <w:rFonts w:ascii="Times New Roman" w:hAnsi="Times New Roman"/>
          <w:sz w:val="30"/>
          <w:szCs w:val="30"/>
        </w:rPr>
        <w:t>CHƯƠNG IV</w:t>
      </w:r>
      <w:bookmarkEnd w:id="610"/>
      <w:bookmarkEnd w:id="611"/>
      <w:bookmarkEnd w:id="612"/>
    </w:p>
    <w:p w:rsidR="00AD35A0" w:rsidRDefault="00AD35A0" w:rsidP="00D87DAD">
      <w:pPr>
        <w:pStyle w:val="Heading1"/>
        <w:numPr>
          <w:ilvl w:val="0"/>
          <w:numId w:val="0"/>
        </w:numPr>
        <w:spacing w:before="120" w:after="120" w:line="240" w:lineRule="auto"/>
        <w:jc w:val="center"/>
        <w:rPr>
          <w:rFonts w:ascii="Times New Roman" w:hAnsi="Times New Roman"/>
          <w:sz w:val="30"/>
          <w:szCs w:val="30"/>
        </w:rPr>
      </w:pPr>
      <w:bookmarkStart w:id="613" w:name="_Toc3714712"/>
      <w:bookmarkStart w:id="614" w:name="_Toc6064523"/>
      <w:bookmarkStart w:id="615" w:name="_Toc6826557"/>
      <w:r w:rsidRPr="00412803">
        <w:rPr>
          <w:rFonts w:ascii="Times New Roman" w:hAnsi="Times New Roman"/>
          <w:sz w:val="30"/>
          <w:szCs w:val="30"/>
        </w:rPr>
        <w:t>QUY TRÌNH VẬN HÀNH KHAI THÁC, BẢO TRÌ, BIỆN PHÁP BẢO ĐẢM AN TOÀN KHAI THÁC TRONG KHU BAY</w:t>
      </w:r>
      <w:bookmarkEnd w:id="613"/>
      <w:bookmarkEnd w:id="614"/>
      <w:bookmarkEnd w:id="615"/>
    </w:p>
    <w:p w:rsidR="00D87DAD" w:rsidRPr="00D87DAD" w:rsidRDefault="00D87DAD" w:rsidP="00D87DAD"/>
    <w:p w:rsidR="00AD35A0" w:rsidRPr="00412803" w:rsidRDefault="00AD35A0" w:rsidP="00FB55F8">
      <w:pPr>
        <w:pStyle w:val="ListParagraph"/>
        <w:numPr>
          <w:ilvl w:val="2"/>
          <w:numId w:val="6"/>
        </w:numPr>
        <w:tabs>
          <w:tab w:val="left" w:pos="284"/>
        </w:tabs>
        <w:spacing w:line="240" w:lineRule="auto"/>
        <w:ind w:left="284" w:hanging="284"/>
        <w:contextualSpacing w:val="0"/>
        <w:outlineLvl w:val="1"/>
        <w:rPr>
          <w:rFonts w:ascii="Times New Roman" w:hAnsi="Times New Roman" w:cs="Times New Roman"/>
          <w:b/>
          <w:sz w:val="28"/>
          <w:szCs w:val="28"/>
        </w:rPr>
      </w:pPr>
      <w:bookmarkStart w:id="616" w:name="_Toc3714713"/>
      <w:bookmarkStart w:id="617" w:name="_Toc6064524"/>
      <w:bookmarkStart w:id="618" w:name="_Toc6826558"/>
      <w:r w:rsidRPr="00412803">
        <w:rPr>
          <w:rFonts w:ascii="Times New Roman" w:hAnsi="Times New Roman" w:cs="Times New Roman"/>
          <w:b/>
          <w:sz w:val="28"/>
          <w:szCs w:val="28"/>
        </w:rPr>
        <w:t>Quy trình khai thác, cung cấp dịch vụ bảo đảm hoạt động bay</w:t>
      </w:r>
      <w:bookmarkEnd w:id="616"/>
      <w:r w:rsidR="0038010E">
        <w:rPr>
          <w:rFonts w:ascii="Times New Roman" w:hAnsi="Times New Roman" w:cs="Times New Roman"/>
          <w:b/>
          <w:sz w:val="28"/>
          <w:szCs w:val="28"/>
        </w:rPr>
        <w:t>.</w:t>
      </w:r>
      <w:bookmarkEnd w:id="617"/>
      <w:bookmarkEnd w:id="618"/>
    </w:p>
    <w:p w:rsidR="00AD35A0" w:rsidRPr="00412803" w:rsidRDefault="00AD35A0" w:rsidP="00E558E3">
      <w:pPr>
        <w:pStyle w:val="ListParagraph"/>
        <w:numPr>
          <w:ilvl w:val="1"/>
          <w:numId w:val="60"/>
        </w:numPr>
        <w:tabs>
          <w:tab w:val="left" w:pos="426"/>
        </w:tabs>
        <w:spacing w:line="240" w:lineRule="auto"/>
        <w:ind w:left="426" w:hanging="426"/>
        <w:contextualSpacing w:val="0"/>
        <w:outlineLvl w:val="2"/>
        <w:rPr>
          <w:rFonts w:ascii="Times New Roman" w:hAnsi="Times New Roman" w:cs="Times New Roman"/>
          <w:sz w:val="28"/>
          <w:szCs w:val="28"/>
        </w:rPr>
      </w:pPr>
      <w:bookmarkStart w:id="619" w:name="_Toc3714714"/>
      <w:bookmarkStart w:id="620" w:name="_Toc6064525"/>
      <w:bookmarkStart w:id="621" w:name="_Toc6826559"/>
      <w:r w:rsidRPr="00412803">
        <w:rPr>
          <w:rFonts w:ascii="Times New Roman" w:hAnsi="Times New Roman" w:cs="Times New Roman"/>
          <w:sz w:val="28"/>
          <w:szCs w:val="28"/>
        </w:rPr>
        <w:t>Quy trình khai thác, cung cấp dịch vụ bảo đảm hoạt động bay</w:t>
      </w:r>
      <w:bookmarkEnd w:id="619"/>
      <w:r w:rsidR="00FB55F8">
        <w:rPr>
          <w:rFonts w:ascii="Times New Roman" w:hAnsi="Times New Roman" w:cs="Times New Roman"/>
          <w:sz w:val="28"/>
          <w:szCs w:val="28"/>
        </w:rPr>
        <w:t>:</w:t>
      </w:r>
      <w:bookmarkEnd w:id="620"/>
      <w:bookmarkEnd w:id="621"/>
    </w:p>
    <w:p w:rsidR="00AD35A0" w:rsidRPr="00183EB7" w:rsidRDefault="005617C9" w:rsidP="005617C9">
      <w:pPr>
        <w:tabs>
          <w:tab w:val="left" w:pos="426"/>
        </w:tabs>
        <w:spacing w:line="240" w:lineRule="auto"/>
        <w:ind w:left="142"/>
        <w:rPr>
          <w:rFonts w:ascii="Times New Roman" w:hAnsi="Times New Roman" w:cs="Times New Roman"/>
          <w:sz w:val="28"/>
          <w:szCs w:val="28"/>
        </w:rPr>
      </w:pPr>
      <w:r>
        <w:rPr>
          <w:rFonts w:ascii="Times New Roman" w:hAnsi="Times New Roman" w:cs="Times New Roman"/>
          <w:sz w:val="28"/>
          <w:szCs w:val="28"/>
        </w:rPr>
        <w:t>Thực hiện theo t</w:t>
      </w:r>
      <w:r w:rsidR="0039078C" w:rsidRPr="00AB6365">
        <w:rPr>
          <w:rFonts w:ascii="Times New Roman" w:hAnsi="Times New Roman" w:cs="Times New Roman"/>
          <w:sz w:val="28"/>
          <w:szCs w:val="28"/>
        </w:rPr>
        <w:t>ài liệu hướng dẫ</w:t>
      </w:r>
      <w:r w:rsidR="00356A52" w:rsidRPr="00AB6365">
        <w:rPr>
          <w:rFonts w:ascii="Times New Roman" w:hAnsi="Times New Roman" w:cs="Times New Roman"/>
          <w:sz w:val="28"/>
          <w:szCs w:val="28"/>
        </w:rPr>
        <w:t>n khai thác đ</w:t>
      </w:r>
      <w:r w:rsidR="0039078C" w:rsidRPr="00AB6365">
        <w:rPr>
          <w:rFonts w:ascii="Times New Roman" w:hAnsi="Times New Roman" w:cs="Times New Roman"/>
          <w:sz w:val="28"/>
          <w:szCs w:val="28"/>
        </w:rPr>
        <w:t>ài KSKL Phú Quốc gồm các bộ phận: Thủ tục bay, thông báo tin tức hàng không, đánh tín hiệu và khí tượng</w:t>
      </w:r>
      <w:r w:rsidR="0034122D">
        <w:rPr>
          <w:rFonts w:ascii="Times New Roman" w:hAnsi="Times New Roman" w:cs="Times New Roman"/>
          <w:sz w:val="28"/>
          <w:szCs w:val="28"/>
        </w:rPr>
        <w:t>.</w:t>
      </w:r>
      <w:r>
        <w:rPr>
          <w:rFonts w:ascii="Times New Roman" w:hAnsi="Times New Roman" w:cs="Times New Roman"/>
          <w:sz w:val="28"/>
          <w:szCs w:val="28"/>
        </w:rPr>
        <w:t>Q</w:t>
      </w:r>
      <w:r w:rsidR="0039078C" w:rsidRPr="00AB6365">
        <w:rPr>
          <w:rFonts w:ascii="Times New Roman" w:hAnsi="Times New Roman" w:cs="Times New Roman"/>
          <w:sz w:val="28"/>
          <w:szCs w:val="28"/>
        </w:rPr>
        <w:t xml:space="preserve">uyết định số 49/QĐ-CHK “Phê duyệt tài liệu hướng dẫn khai thác của </w:t>
      </w:r>
      <w:r w:rsidR="00AB6365">
        <w:rPr>
          <w:rFonts w:ascii="Times New Roman" w:hAnsi="Times New Roman" w:cs="Times New Roman"/>
          <w:sz w:val="28"/>
          <w:szCs w:val="28"/>
        </w:rPr>
        <w:t>đ</w:t>
      </w:r>
      <w:r w:rsidR="0039078C" w:rsidRPr="00AB6365">
        <w:rPr>
          <w:rFonts w:ascii="Times New Roman" w:hAnsi="Times New Roman" w:cs="Times New Roman"/>
          <w:sz w:val="28"/>
          <w:szCs w:val="28"/>
        </w:rPr>
        <w:t xml:space="preserve">ài KSKL Phú Quốc Thủ tục bay, thông báo tin tức hàng không, khí </w:t>
      </w:r>
      <w:r w:rsidR="0039078C" w:rsidRPr="00183EB7">
        <w:rPr>
          <w:rFonts w:ascii="Times New Roman" w:hAnsi="Times New Roman" w:cs="Times New Roman"/>
          <w:sz w:val="28"/>
          <w:szCs w:val="28"/>
        </w:rPr>
        <w:t>tượng và đánh tín hiệu tại sân” ngày 08 tháng 01 năm 2018</w:t>
      </w:r>
      <w:r w:rsidR="00AD35A0" w:rsidRPr="00183EB7">
        <w:rPr>
          <w:rFonts w:ascii="Times New Roman" w:hAnsi="Times New Roman" w:cs="Times New Roman"/>
          <w:sz w:val="28"/>
          <w:szCs w:val="28"/>
        </w:rPr>
        <w:t>.</w:t>
      </w:r>
    </w:p>
    <w:p w:rsidR="00183EB7" w:rsidRPr="00183EB7" w:rsidRDefault="00183EB7" w:rsidP="00E558E3">
      <w:pPr>
        <w:pStyle w:val="ListParagraph"/>
        <w:numPr>
          <w:ilvl w:val="0"/>
          <w:numId w:val="232"/>
        </w:numPr>
        <w:tabs>
          <w:tab w:val="left" w:pos="426"/>
        </w:tabs>
        <w:spacing w:line="240" w:lineRule="auto"/>
        <w:ind w:left="426" w:hanging="284"/>
        <w:contextualSpacing w:val="0"/>
        <w:rPr>
          <w:rFonts w:ascii="Times New Roman" w:hAnsi="Times New Roman" w:cs="Times New Roman"/>
          <w:sz w:val="28"/>
          <w:szCs w:val="28"/>
        </w:rPr>
      </w:pPr>
      <w:r w:rsidRPr="00183EB7">
        <w:rPr>
          <w:rFonts w:ascii="Times New Roman" w:hAnsi="Times New Roman" w:cs="Times New Roman"/>
          <w:sz w:val="28"/>
          <w:szCs w:val="28"/>
        </w:rPr>
        <w:t>Tên, chức vụ và số điện thoại (24/24 giờ) của người chịu trách nhiệm theo dõi, ghi nhận các thay đổi về tin tức hàng không tại Cảng HKQT Phú Quốc:</w:t>
      </w:r>
    </w:p>
    <w:p w:rsidR="00183EB7" w:rsidRPr="00183EB7" w:rsidRDefault="00183EB7" w:rsidP="00183EB7">
      <w:pPr>
        <w:pStyle w:val="ListParagraph"/>
        <w:numPr>
          <w:ilvl w:val="0"/>
          <w:numId w:val="5"/>
        </w:numPr>
        <w:tabs>
          <w:tab w:val="left" w:pos="567"/>
        </w:tabs>
        <w:spacing w:line="240" w:lineRule="auto"/>
        <w:ind w:left="568" w:hanging="284"/>
        <w:contextualSpacing w:val="0"/>
        <w:rPr>
          <w:rFonts w:ascii="Times New Roman" w:hAnsi="Times New Roman" w:cs="Times New Roman"/>
          <w:sz w:val="28"/>
          <w:szCs w:val="28"/>
          <w:lang w:val="es-ES_tradnl"/>
        </w:rPr>
      </w:pPr>
      <w:r w:rsidRPr="00183EB7">
        <w:rPr>
          <w:rFonts w:ascii="Times New Roman" w:hAnsi="Times New Roman" w:cs="Times New Roman"/>
          <w:sz w:val="28"/>
          <w:szCs w:val="28"/>
          <w:lang w:val="es-ES_tradnl"/>
        </w:rPr>
        <w:t xml:space="preserve">Ông: Võ Hữu Trí - Đài trưởng </w:t>
      </w:r>
      <w:r w:rsidR="001A5EA2">
        <w:rPr>
          <w:rFonts w:ascii="Times New Roman" w:hAnsi="Times New Roman" w:cs="Times New Roman"/>
          <w:sz w:val="28"/>
          <w:szCs w:val="28"/>
          <w:lang w:val="es-ES_tradnl"/>
        </w:rPr>
        <w:t>đ</w:t>
      </w:r>
      <w:r w:rsidRPr="00183EB7">
        <w:rPr>
          <w:rFonts w:ascii="Times New Roman" w:hAnsi="Times New Roman" w:cs="Times New Roman"/>
          <w:sz w:val="28"/>
          <w:szCs w:val="28"/>
          <w:lang w:val="es-ES_tradnl"/>
        </w:rPr>
        <w:t>ài KSKL Phú Quốc.</w:t>
      </w:r>
    </w:p>
    <w:p w:rsidR="00183EB7" w:rsidRPr="00183EB7" w:rsidRDefault="00183EB7" w:rsidP="00183EB7">
      <w:pPr>
        <w:pStyle w:val="ListParagraph"/>
        <w:numPr>
          <w:ilvl w:val="0"/>
          <w:numId w:val="5"/>
        </w:numPr>
        <w:tabs>
          <w:tab w:val="left" w:pos="567"/>
        </w:tabs>
        <w:spacing w:line="240" w:lineRule="auto"/>
        <w:ind w:left="568" w:hanging="284"/>
        <w:contextualSpacing w:val="0"/>
        <w:rPr>
          <w:rFonts w:ascii="Times New Roman" w:hAnsi="Times New Roman" w:cs="Times New Roman"/>
          <w:sz w:val="28"/>
          <w:szCs w:val="28"/>
          <w:lang w:val="es-ES_tradnl"/>
        </w:rPr>
      </w:pPr>
      <w:r w:rsidRPr="00183EB7">
        <w:rPr>
          <w:rFonts w:ascii="Times New Roman" w:hAnsi="Times New Roman" w:cs="Times New Roman"/>
          <w:sz w:val="28"/>
          <w:szCs w:val="28"/>
          <w:lang w:val="es-ES_tradnl"/>
        </w:rPr>
        <w:t xml:space="preserve">Địa chỉ: </w:t>
      </w:r>
      <w:r w:rsidRPr="00183EB7">
        <w:rPr>
          <w:rFonts w:ascii="Times New Roman" w:hAnsi="Times New Roman" w:cs="Times New Roman"/>
          <w:sz w:val="28"/>
          <w:szCs w:val="28"/>
        </w:rPr>
        <w:t>Cảng hàng không quốc tế Phú Quốc, tổ 2, ấp Dương Tơ, xã Dương Tơ, huyện Phú Quốc, tỉnh Kiên Giang, Việt Nam</w:t>
      </w:r>
      <w:r w:rsidRPr="00183EB7">
        <w:rPr>
          <w:rFonts w:ascii="Times New Roman" w:hAnsi="Times New Roman" w:cs="Times New Roman"/>
          <w:sz w:val="28"/>
          <w:szCs w:val="28"/>
          <w:lang w:val="es-ES_tradnl"/>
        </w:rPr>
        <w:t>.</w:t>
      </w:r>
    </w:p>
    <w:p w:rsidR="00183EB7" w:rsidRPr="00183EB7" w:rsidRDefault="00183EB7" w:rsidP="00183EB7">
      <w:pPr>
        <w:pStyle w:val="ListParagraph"/>
        <w:numPr>
          <w:ilvl w:val="0"/>
          <w:numId w:val="5"/>
        </w:numPr>
        <w:tabs>
          <w:tab w:val="left" w:pos="567"/>
        </w:tabs>
        <w:spacing w:line="240" w:lineRule="auto"/>
        <w:ind w:left="568" w:hanging="284"/>
        <w:contextualSpacing w:val="0"/>
        <w:rPr>
          <w:rFonts w:ascii="Times New Roman" w:hAnsi="Times New Roman" w:cs="Times New Roman"/>
          <w:sz w:val="28"/>
          <w:szCs w:val="28"/>
          <w:lang w:val="es-ES_tradnl"/>
        </w:rPr>
      </w:pPr>
      <w:r w:rsidRPr="00183EB7">
        <w:rPr>
          <w:rFonts w:ascii="Times New Roman" w:hAnsi="Times New Roman" w:cs="Times New Roman"/>
          <w:sz w:val="28"/>
          <w:szCs w:val="28"/>
          <w:lang w:val="es-ES_tradnl"/>
        </w:rPr>
        <w:t xml:space="preserve">Tel: </w:t>
      </w:r>
      <w:r w:rsidRPr="00183EB7">
        <w:rPr>
          <w:rFonts w:ascii="Times New Roman" w:hAnsi="Times New Roman" w:cs="Times New Roman"/>
          <w:sz w:val="28"/>
          <w:szCs w:val="28"/>
        </w:rPr>
        <w:t>0297.3.977 766 - 0903.025 522</w:t>
      </w:r>
      <w:r w:rsidRPr="00183EB7">
        <w:rPr>
          <w:rFonts w:ascii="Times New Roman" w:hAnsi="Times New Roman" w:cs="Times New Roman"/>
          <w:sz w:val="28"/>
          <w:szCs w:val="28"/>
          <w:lang w:val="vi-VN"/>
        </w:rPr>
        <w:t xml:space="preserve">, </w:t>
      </w:r>
      <w:r w:rsidRPr="00183EB7">
        <w:rPr>
          <w:rFonts w:ascii="Times New Roman" w:hAnsi="Times New Roman" w:cs="Times New Roman"/>
          <w:sz w:val="28"/>
          <w:szCs w:val="28"/>
          <w:lang w:val="es-ES_tradnl"/>
        </w:rPr>
        <w:t>Fax: 0297.3.977 788.</w:t>
      </w:r>
    </w:p>
    <w:p w:rsidR="00183EB7" w:rsidRPr="00183EB7" w:rsidRDefault="00183EB7" w:rsidP="00183EB7">
      <w:pPr>
        <w:pStyle w:val="ListParagraph"/>
        <w:numPr>
          <w:ilvl w:val="0"/>
          <w:numId w:val="5"/>
        </w:numPr>
        <w:tabs>
          <w:tab w:val="left" w:pos="567"/>
        </w:tabs>
        <w:spacing w:line="240" w:lineRule="auto"/>
        <w:ind w:left="568" w:hanging="284"/>
        <w:contextualSpacing w:val="0"/>
        <w:rPr>
          <w:rFonts w:ascii="Times New Roman" w:hAnsi="Times New Roman" w:cs="Times New Roman"/>
          <w:sz w:val="28"/>
          <w:szCs w:val="28"/>
          <w:lang w:val="es-ES_tradnl"/>
        </w:rPr>
      </w:pPr>
      <w:r w:rsidRPr="00183EB7">
        <w:rPr>
          <w:rFonts w:ascii="Times New Roman" w:hAnsi="Times New Roman" w:cs="Times New Roman"/>
          <w:sz w:val="28"/>
          <w:szCs w:val="28"/>
          <w:lang w:val="es-ES_tradnl"/>
        </w:rPr>
        <w:t xml:space="preserve">E-mail: </w:t>
      </w:r>
      <w:hyperlink r:id="rId46" w:history="1">
        <w:r w:rsidRPr="00183EB7">
          <w:rPr>
            <w:rStyle w:val="Hyperlink"/>
            <w:rFonts w:ascii="Times New Roman" w:hAnsi="Times New Roman" w:cs="Times New Roman"/>
            <w:color w:val="auto"/>
            <w:sz w:val="28"/>
            <w:szCs w:val="28"/>
            <w:u w:val="none"/>
            <w:lang w:val="es-ES_tradnl"/>
          </w:rPr>
          <w:t>phuquoctwr@gmail.com</w:t>
        </w:r>
      </w:hyperlink>
      <w:r w:rsidRPr="00183EB7">
        <w:rPr>
          <w:rFonts w:ascii="Times New Roman" w:hAnsi="Times New Roman" w:cs="Times New Roman"/>
          <w:sz w:val="28"/>
          <w:szCs w:val="28"/>
          <w:lang w:val="es-ES_tradnl"/>
        </w:rPr>
        <w:t>.</w:t>
      </w:r>
    </w:p>
    <w:p w:rsidR="00183EB7" w:rsidRPr="00183EB7" w:rsidRDefault="00183EB7" w:rsidP="00183EB7">
      <w:pPr>
        <w:pStyle w:val="ListParagraph"/>
        <w:numPr>
          <w:ilvl w:val="0"/>
          <w:numId w:val="5"/>
        </w:numPr>
        <w:tabs>
          <w:tab w:val="left" w:pos="567"/>
        </w:tabs>
        <w:spacing w:line="240" w:lineRule="auto"/>
        <w:ind w:left="568" w:hanging="284"/>
        <w:contextualSpacing w:val="0"/>
        <w:rPr>
          <w:rFonts w:ascii="Times New Roman" w:hAnsi="Times New Roman" w:cs="Times New Roman"/>
          <w:sz w:val="28"/>
          <w:szCs w:val="28"/>
          <w:lang w:val="es-ES_tradnl"/>
        </w:rPr>
      </w:pPr>
      <w:r w:rsidRPr="00183EB7">
        <w:rPr>
          <w:rFonts w:ascii="Times New Roman" w:hAnsi="Times New Roman" w:cs="Times New Roman"/>
          <w:sz w:val="28"/>
          <w:szCs w:val="28"/>
          <w:lang w:val="es-ES_tradnl"/>
        </w:rPr>
        <w:t>Giờ làm việc: 24/24 giờ</w:t>
      </w:r>
    </w:p>
    <w:p w:rsidR="00AD35A0" w:rsidRPr="00183EB7" w:rsidRDefault="00AD35A0" w:rsidP="00E558E3">
      <w:pPr>
        <w:pStyle w:val="ListParagraph"/>
        <w:numPr>
          <w:ilvl w:val="1"/>
          <w:numId w:val="60"/>
        </w:numPr>
        <w:tabs>
          <w:tab w:val="left" w:pos="426"/>
        </w:tabs>
        <w:spacing w:line="240" w:lineRule="auto"/>
        <w:ind w:left="426" w:hanging="426"/>
        <w:contextualSpacing w:val="0"/>
        <w:outlineLvl w:val="2"/>
        <w:rPr>
          <w:rFonts w:ascii="Times New Roman" w:hAnsi="Times New Roman" w:cs="Times New Roman"/>
          <w:sz w:val="28"/>
          <w:szCs w:val="28"/>
        </w:rPr>
      </w:pPr>
      <w:bookmarkStart w:id="622" w:name="_Toc3714715"/>
      <w:bookmarkStart w:id="623" w:name="_Toc6064526"/>
      <w:bookmarkStart w:id="624" w:name="_Toc6826560"/>
      <w:r w:rsidRPr="00183EB7">
        <w:rPr>
          <w:rFonts w:ascii="Times New Roman" w:hAnsi="Times New Roman" w:cs="Times New Roman"/>
          <w:sz w:val="28"/>
          <w:szCs w:val="28"/>
        </w:rPr>
        <w:t>Địa chỉ và số điện thoạ</w:t>
      </w:r>
      <w:r w:rsidR="0034122D" w:rsidRPr="00183EB7">
        <w:rPr>
          <w:rFonts w:ascii="Times New Roman" w:hAnsi="Times New Roman" w:cs="Times New Roman"/>
          <w:sz w:val="28"/>
          <w:szCs w:val="28"/>
        </w:rPr>
        <w:t>i</w:t>
      </w:r>
      <w:r w:rsidRPr="00183EB7">
        <w:rPr>
          <w:rFonts w:ascii="Times New Roman" w:hAnsi="Times New Roman" w:cs="Times New Roman"/>
          <w:i/>
          <w:sz w:val="28"/>
          <w:szCs w:val="28"/>
        </w:rPr>
        <w:t>(24/24h)</w:t>
      </w:r>
      <w:r w:rsidRPr="00183EB7">
        <w:rPr>
          <w:rFonts w:ascii="Times New Roman" w:hAnsi="Times New Roman" w:cs="Times New Roman"/>
          <w:sz w:val="28"/>
          <w:szCs w:val="28"/>
        </w:rPr>
        <w:t xml:space="preserve"> của </w:t>
      </w:r>
      <w:r w:rsidR="00AB6365" w:rsidRPr="00183EB7">
        <w:rPr>
          <w:rFonts w:ascii="Times New Roman" w:hAnsi="Times New Roman" w:cs="Times New Roman"/>
          <w:sz w:val="28"/>
          <w:szCs w:val="28"/>
        </w:rPr>
        <w:t xml:space="preserve">các </w:t>
      </w:r>
      <w:r w:rsidRPr="00183EB7">
        <w:rPr>
          <w:rFonts w:ascii="Times New Roman" w:hAnsi="Times New Roman" w:cs="Times New Roman"/>
          <w:sz w:val="28"/>
          <w:szCs w:val="28"/>
        </w:rPr>
        <w:t xml:space="preserve">cơ quan thuộc Cục </w:t>
      </w:r>
      <w:r w:rsidR="00081B2C">
        <w:rPr>
          <w:rFonts w:ascii="Times New Roman" w:hAnsi="Times New Roman" w:cs="Times New Roman"/>
          <w:sz w:val="28"/>
          <w:szCs w:val="28"/>
        </w:rPr>
        <w:t>H</w:t>
      </w:r>
      <w:r w:rsidRPr="00183EB7">
        <w:rPr>
          <w:rFonts w:ascii="Times New Roman" w:hAnsi="Times New Roman" w:cs="Times New Roman"/>
          <w:sz w:val="28"/>
          <w:szCs w:val="28"/>
        </w:rPr>
        <w:t>àng không Việt Nam có trách nhiệm tiếp nhận các tin tức hàng không</w:t>
      </w:r>
      <w:bookmarkEnd w:id="622"/>
      <w:r w:rsidR="00AB6365" w:rsidRPr="00183EB7">
        <w:rPr>
          <w:rFonts w:ascii="Times New Roman" w:hAnsi="Times New Roman" w:cs="Times New Roman"/>
          <w:sz w:val="28"/>
          <w:szCs w:val="28"/>
        </w:rPr>
        <w:t>, bao gồm:</w:t>
      </w:r>
      <w:bookmarkEnd w:id="623"/>
      <w:bookmarkEnd w:id="624"/>
    </w:p>
    <w:p w:rsidR="00183EB7" w:rsidRPr="00183EB7" w:rsidRDefault="00183EB7" w:rsidP="00E558E3">
      <w:pPr>
        <w:pStyle w:val="ListParagraph"/>
        <w:numPr>
          <w:ilvl w:val="0"/>
          <w:numId w:val="233"/>
        </w:numPr>
        <w:tabs>
          <w:tab w:val="left" w:pos="567"/>
        </w:tabs>
        <w:spacing w:line="240" w:lineRule="auto"/>
        <w:ind w:left="567" w:hanging="283"/>
        <w:contextualSpacing w:val="0"/>
        <w:rPr>
          <w:rFonts w:ascii="Times New Roman" w:hAnsi="Times New Roman" w:cs="Times New Roman"/>
          <w:sz w:val="28"/>
          <w:szCs w:val="28"/>
        </w:rPr>
      </w:pPr>
      <w:r w:rsidRPr="00183EB7">
        <w:rPr>
          <w:rFonts w:ascii="Times New Roman" w:hAnsi="Times New Roman" w:cs="Times New Roman"/>
          <w:sz w:val="28"/>
          <w:szCs w:val="28"/>
        </w:rPr>
        <w:t>Ông: Nguyễn Thế Hưng - Trưởng phòng Quản lý hoạt động bay</w:t>
      </w:r>
    </w:p>
    <w:p w:rsidR="00183EB7" w:rsidRPr="00183EB7" w:rsidRDefault="00183EB7" w:rsidP="00E558E3">
      <w:pPr>
        <w:pStyle w:val="ListParagraph"/>
        <w:numPr>
          <w:ilvl w:val="0"/>
          <w:numId w:val="233"/>
        </w:numPr>
        <w:tabs>
          <w:tab w:val="left" w:pos="567"/>
        </w:tabs>
        <w:spacing w:line="240" w:lineRule="auto"/>
        <w:ind w:left="567" w:hanging="283"/>
        <w:contextualSpacing w:val="0"/>
        <w:rPr>
          <w:rFonts w:ascii="Times New Roman" w:hAnsi="Times New Roman" w:cs="Times New Roman"/>
          <w:sz w:val="28"/>
          <w:szCs w:val="28"/>
        </w:rPr>
      </w:pPr>
      <w:r w:rsidRPr="00183EB7">
        <w:rPr>
          <w:rFonts w:ascii="Times New Roman" w:hAnsi="Times New Roman" w:cs="Times New Roman"/>
          <w:sz w:val="28"/>
          <w:szCs w:val="28"/>
        </w:rPr>
        <w:t>Điện thoại: (84-2</w:t>
      </w:r>
      <w:r w:rsidR="006670F9">
        <w:rPr>
          <w:rFonts w:ascii="Times New Roman" w:hAnsi="Times New Roman" w:cs="Times New Roman"/>
          <w:sz w:val="28"/>
          <w:szCs w:val="28"/>
        </w:rPr>
        <w:t xml:space="preserve">4) 38.274 </w:t>
      </w:r>
      <w:r w:rsidRPr="00183EB7">
        <w:rPr>
          <w:rFonts w:ascii="Times New Roman" w:hAnsi="Times New Roman" w:cs="Times New Roman"/>
          <w:sz w:val="28"/>
          <w:szCs w:val="28"/>
        </w:rPr>
        <w:t>191, (84-2</w:t>
      </w:r>
      <w:r w:rsidR="006670F9">
        <w:rPr>
          <w:rFonts w:ascii="Times New Roman" w:hAnsi="Times New Roman" w:cs="Times New Roman"/>
          <w:sz w:val="28"/>
          <w:szCs w:val="28"/>
        </w:rPr>
        <w:t xml:space="preserve">4) 38.271 </w:t>
      </w:r>
      <w:r w:rsidRPr="00183EB7">
        <w:rPr>
          <w:rFonts w:ascii="Times New Roman" w:hAnsi="Times New Roman" w:cs="Times New Roman"/>
          <w:sz w:val="28"/>
          <w:szCs w:val="28"/>
        </w:rPr>
        <w:t>513 ext. 4648</w:t>
      </w:r>
      <w:r w:rsidR="006670F9">
        <w:rPr>
          <w:rFonts w:ascii="Times New Roman" w:hAnsi="Times New Roman" w:cs="Times New Roman"/>
          <w:sz w:val="28"/>
          <w:szCs w:val="28"/>
        </w:rPr>
        <w:t>.</w:t>
      </w:r>
    </w:p>
    <w:p w:rsidR="0067262A" w:rsidRPr="00183EB7" w:rsidRDefault="00183EB7" w:rsidP="00E558E3">
      <w:pPr>
        <w:pStyle w:val="ListParagraph"/>
        <w:numPr>
          <w:ilvl w:val="0"/>
          <w:numId w:val="233"/>
        </w:numPr>
        <w:shd w:val="clear" w:color="auto" w:fill="FFFFFF"/>
        <w:tabs>
          <w:tab w:val="left" w:pos="567"/>
        </w:tabs>
        <w:spacing w:line="240" w:lineRule="auto"/>
        <w:ind w:left="567" w:hanging="283"/>
        <w:contextualSpacing w:val="0"/>
        <w:rPr>
          <w:rFonts w:ascii="Times New Roman" w:hAnsi="Times New Roman" w:cs="Times New Roman"/>
          <w:sz w:val="28"/>
          <w:szCs w:val="28"/>
        </w:rPr>
      </w:pPr>
      <w:r w:rsidRPr="00183EB7">
        <w:rPr>
          <w:rFonts w:ascii="Times New Roman" w:hAnsi="Times New Roman" w:cs="Times New Roman"/>
          <w:sz w:val="28"/>
          <w:szCs w:val="28"/>
        </w:rPr>
        <w:t>Số Fax: (024).38</w:t>
      </w:r>
      <w:r w:rsidR="006670F9">
        <w:rPr>
          <w:rFonts w:ascii="Times New Roman" w:hAnsi="Times New Roman" w:cs="Times New Roman"/>
          <w:sz w:val="28"/>
          <w:szCs w:val="28"/>
        </w:rPr>
        <w:t>.</w:t>
      </w:r>
      <w:r w:rsidRPr="00183EB7">
        <w:rPr>
          <w:rFonts w:ascii="Times New Roman" w:hAnsi="Times New Roman" w:cs="Times New Roman"/>
          <w:sz w:val="28"/>
          <w:szCs w:val="28"/>
        </w:rPr>
        <w:t>274194</w:t>
      </w:r>
      <w:r w:rsidR="006670F9">
        <w:rPr>
          <w:rFonts w:ascii="Times New Roman" w:hAnsi="Times New Roman" w:cs="Times New Roman"/>
          <w:sz w:val="28"/>
          <w:szCs w:val="28"/>
        </w:rPr>
        <w:t>.</w:t>
      </w:r>
      <w:r w:rsidR="0067262A" w:rsidRPr="00183EB7">
        <w:rPr>
          <w:rFonts w:ascii="Times New Roman" w:hAnsi="Times New Roman" w:cs="Times New Roman"/>
          <w:sz w:val="28"/>
          <w:szCs w:val="28"/>
        </w:rPr>
        <w:t> </w:t>
      </w:r>
    </w:p>
    <w:p w:rsidR="00AD35A0" w:rsidRPr="0013506F" w:rsidRDefault="00AD35A0" w:rsidP="00FB55F8">
      <w:pPr>
        <w:pStyle w:val="ListParagraph"/>
        <w:numPr>
          <w:ilvl w:val="2"/>
          <w:numId w:val="6"/>
        </w:numPr>
        <w:tabs>
          <w:tab w:val="left" w:pos="284"/>
        </w:tabs>
        <w:spacing w:line="240" w:lineRule="auto"/>
        <w:ind w:left="0" w:firstLine="0"/>
        <w:contextualSpacing w:val="0"/>
        <w:outlineLvl w:val="1"/>
        <w:rPr>
          <w:rFonts w:ascii="Times New Roman" w:hAnsi="Times New Roman" w:cs="Times New Roman"/>
          <w:b/>
          <w:sz w:val="28"/>
          <w:szCs w:val="28"/>
        </w:rPr>
      </w:pPr>
      <w:bookmarkStart w:id="625" w:name="_Toc3714716"/>
      <w:bookmarkStart w:id="626" w:name="_Toc6064527"/>
      <w:bookmarkStart w:id="627" w:name="_Toc6826561"/>
      <w:r w:rsidRPr="0013506F">
        <w:rPr>
          <w:rFonts w:ascii="Times New Roman" w:hAnsi="Times New Roman" w:cs="Times New Roman"/>
          <w:b/>
          <w:sz w:val="28"/>
          <w:szCs w:val="28"/>
        </w:rPr>
        <w:t>Quy trình bảo đảm an ninh</w:t>
      </w:r>
      <w:bookmarkEnd w:id="625"/>
      <w:r w:rsidR="00D65F69">
        <w:rPr>
          <w:rFonts w:ascii="Times New Roman" w:hAnsi="Times New Roman" w:cs="Times New Roman"/>
          <w:b/>
          <w:sz w:val="28"/>
          <w:szCs w:val="28"/>
        </w:rPr>
        <w:t>.</w:t>
      </w:r>
      <w:bookmarkEnd w:id="626"/>
      <w:bookmarkEnd w:id="627"/>
    </w:p>
    <w:p w:rsidR="00BF13EE" w:rsidRPr="00BF13EE" w:rsidRDefault="00BF13EE" w:rsidP="00E558E3">
      <w:pPr>
        <w:pStyle w:val="ListParagraph"/>
        <w:numPr>
          <w:ilvl w:val="0"/>
          <w:numId w:val="233"/>
        </w:numPr>
        <w:spacing w:line="240" w:lineRule="auto"/>
        <w:rPr>
          <w:rFonts w:ascii="Times New Roman" w:hAnsi="Times New Roman" w:cs="Times New Roman"/>
          <w:sz w:val="28"/>
          <w:szCs w:val="28"/>
          <w:highlight w:val="yellow"/>
        </w:rPr>
      </w:pPr>
      <w:r w:rsidRPr="00BF13EE">
        <w:rPr>
          <w:rFonts w:ascii="Times New Roman" w:hAnsi="Times New Roman" w:cs="Times New Roman"/>
          <w:sz w:val="28"/>
          <w:szCs w:val="28"/>
        </w:rPr>
        <w:t xml:space="preserve">Thực hiện theo các quy định bảo đảm an ninh hàng không tại Chương trình an ninh hàng không Cảng </w:t>
      </w:r>
      <w:r>
        <w:rPr>
          <w:rFonts w:ascii="Times New Roman" w:hAnsi="Times New Roman" w:cs="Times New Roman"/>
          <w:sz w:val="28"/>
          <w:szCs w:val="28"/>
        </w:rPr>
        <w:t>HKQT Phú Quốc</w:t>
      </w:r>
      <w:r w:rsidRPr="00BF13EE">
        <w:rPr>
          <w:rFonts w:ascii="Times New Roman" w:hAnsi="Times New Roman" w:cs="Times New Roman"/>
          <w:sz w:val="28"/>
          <w:szCs w:val="28"/>
        </w:rPr>
        <w:t xml:space="preserve"> đã được Cục hàng không Việt Nam phê duyệt tại Quyết định số: </w:t>
      </w:r>
      <w:r>
        <w:rPr>
          <w:rFonts w:ascii="Times New Roman" w:hAnsi="Times New Roman" w:cs="Times New Roman"/>
          <w:sz w:val="28"/>
          <w:szCs w:val="28"/>
        </w:rPr>
        <w:t>5479</w:t>
      </w:r>
      <w:r w:rsidRPr="00BF13EE">
        <w:rPr>
          <w:rFonts w:ascii="Times New Roman" w:hAnsi="Times New Roman" w:cs="Times New Roman"/>
          <w:sz w:val="28"/>
          <w:szCs w:val="28"/>
        </w:rPr>
        <w:t xml:space="preserve">/QĐ – CHK, ngày </w:t>
      </w:r>
      <w:r>
        <w:rPr>
          <w:rFonts w:ascii="Times New Roman" w:hAnsi="Times New Roman" w:cs="Times New Roman"/>
          <w:sz w:val="28"/>
          <w:szCs w:val="28"/>
        </w:rPr>
        <w:t>15 tháng 11</w:t>
      </w:r>
      <w:r w:rsidRPr="00BF13EE">
        <w:rPr>
          <w:rFonts w:ascii="Times New Roman" w:hAnsi="Times New Roman" w:cs="Times New Roman"/>
          <w:sz w:val="28"/>
          <w:szCs w:val="28"/>
        </w:rPr>
        <w:t xml:space="preserve"> năm 201</w:t>
      </w:r>
      <w:r>
        <w:rPr>
          <w:rFonts w:ascii="Times New Roman" w:hAnsi="Times New Roman" w:cs="Times New Roman"/>
          <w:sz w:val="28"/>
          <w:szCs w:val="28"/>
        </w:rPr>
        <w:t>3</w:t>
      </w:r>
      <w:r w:rsidRPr="00BF13EE">
        <w:rPr>
          <w:rFonts w:ascii="Times New Roman" w:hAnsi="Times New Roman" w:cs="Times New Roman"/>
          <w:sz w:val="28"/>
          <w:szCs w:val="28"/>
        </w:rPr>
        <w:t xml:space="preserve"> và Quyết định số 1691/QĐ-CHK ngày 25 tháng 09 năm 2018</w:t>
      </w:r>
      <w:r>
        <w:rPr>
          <w:rFonts w:ascii="Times New Roman" w:hAnsi="Times New Roman" w:cs="Times New Roman"/>
          <w:sz w:val="28"/>
          <w:szCs w:val="28"/>
        </w:rPr>
        <w:t xml:space="preserve"> của Cục Hàng không Việt Nam về phê duyệt sửa đổi, bổ sung</w:t>
      </w:r>
      <w:r w:rsidRPr="00BF13EE">
        <w:rPr>
          <w:rFonts w:ascii="Times New Roman" w:hAnsi="Times New Roman" w:cs="Times New Roman"/>
          <w:sz w:val="28"/>
          <w:szCs w:val="28"/>
        </w:rPr>
        <w:t xml:space="preserve">Chương trình an ninh hàng không Cảng hàng không quốc tế Phú Quốc </w:t>
      </w:r>
      <w:r w:rsidRPr="00BF13EE">
        <w:rPr>
          <w:rFonts w:ascii="Times New Roman" w:hAnsi="Times New Roman" w:cs="Times New Roman"/>
          <w:strike/>
          <w:sz w:val="28"/>
          <w:szCs w:val="28"/>
        </w:rPr>
        <w:t>ban hành lần 4 ngày hiệu lực 25/09/2018</w:t>
      </w:r>
      <w:r w:rsidRPr="00BF13EE">
        <w:rPr>
          <w:rFonts w:ascii="Times New Roman" w:hAnsi="Times New Roman" w:cs="Times New Roman"/>
          <w:sz w:val="28"/>
          <w:szCs w:val="28"/>
        </w:rPr>
        <w:t>.</w:t>
      </w:r>
    </w:p>
    <w:p w:rsidR="00AD35A0" w:rsidRPr="00BF13EE" w:rsidRDefault="009D23D8" w:rsidP="00E558E3">
      <w:pPr>
        <w:pStyle w:val="ListParagraph"/>
        <w:numPr>
          <w:ilvl w:val="0"/>
          <w:numId w:val="233"/>
        </w:numPr>
        <w:spacing w:line="240" w:lineRule="auto"/>
        <w:rPr>
          <w:rFonts w:ascii="Times New Roman" w:hAnsi="Times New Roman" w:cs="Times New Roman"/>
          <w:strike/>
          <w:sz w:val="28"/>
          <w:szCs w:val="28"/>
        </w:rPr>
      </w:pPr>
      <w:r w:rsidRPr="00BF13EE">
        <w:rPr>
          <w:rFonts w:ascii="Times New Roman" w:hAnsi="Times New Roman" w:cs="Times New Roman"/>
          <w:strike/>
          <w:sz w:val="28"/>
          <w:szCs w:val="28"/>
        </w:rPr>
        <w:t xml:space="preserve">Thực hiện </w:t>
      </w:r>
      <w:r w:rsidR="00BF13EE" w:rsidRPr="00BF13EE">
        <w:rPr>
          <w:rFonts w:ascii="Times New Roman" w:hAnsi="Times New Roman" w:cs="Times New Roman"/>
          <w:strike/>
          <w:sz w:val="28"/>
          <w:szCs w:val="28"/>
        </w:rPr>
        <w:t xml:space="preserve">theo </w:t>
      </w:r>
      <w:r w:rsidRPr="00BF13EE">
        <w:rPr>
          <w:rFonts w:ascii="Times New Roman" w:hAnsi="Times New Roman" w:cs="Times New Roman"/>
          <w:strike/>
          <w:sz w:val="28"/>
          <w:szCs w:val="28"/>
        </w:rPr>
        <w:t xml:space="preserve">Chương trình an ninh hàng không Cảng hàng không quốc tế Phú Quốc đã được sửa đổi, bổ sung do Cục trưởng Cục </w:t>
      </w:r>
      <w:r w:rsidR="00E90FE2" w:rsidRPr="00BF13EE">
        <w:rPr>
          <w:rFonts w:ascii="Times New Roman" w:hAnsi="Times New Roman" w:cs="Times New Roman"/>
          <w:strike/>
          <w:sz w:val="28"/>
          <w:szCs w:val="28"/>
        </w:rPr>
        <w:t>H</w:t>
      </w:r>
      <w:r w:rsidRPr="00BF13EE">
        <w:rPr>
          <w:rFonts w:ascii="Times New Roman" w:hAnsi="Times New Roman" w:cs="Times New Roman"/>
          <w:strike/>
          <w:sz w:val="28"/>
          <w:szCs w:val="28"/>
        </w:rPr>
        <w:t>àng không Việt Nam phê duyệt tại</w:t>
      </w:r>
      <w:r w:rsidR="0034122D" w:rsidRPr="00BF13EE">
        <w:rPr>
          <w:rFonts w:ascii="Times New Roman" w:hAnsi="Times New Roman" w:cs="Times New Roman"/>
          <w:strike/>
          <w:sz w:val="28"/>
          <w:szCs w:val="28"/>
        </w:rPr>
        <w:t>.</w:t>
      </w:r>
    </w:p>
    <w:p w:rsidR="0070270F" w:rsidRDefault="0070270F" w:rsidP="00FB55F8">
      <w:pPr>
        <w:spacing w:line="240" w:lineRule="auto"/>
        <w:ind w:left="142"/>
        <w:rPr>
          <w:rFonts w:ascii="Times New Roman" w:hAnsi="Times New Roman" w:cs="Times New Roman"/>
          <w:sz w:val="28"/>
          <w:szCs w:val="28"/>
        </w:rPr>
      </w:pPr>
    </w:p>
    <w:p w:rsidR="00AD35A0" w:rsidRPr="004A4994" w:rsidRDefault="00AD35A0" w:rsidP="00FB55F8">
      <w:pPr>
        <w:pStyle w:val="ListParagraph"/>
        <w:numPr>
          <w:ilvl w:val="2"/>
          <w:numId w:val="6"/>
        </w:numPr>
        <w:tabs>
          <w:tab w:val="left" w:pos="284"/>
        </w:tabs>
        <w:spacing w:line="240" w:lineRule="auto"/>
        <w:ind w:left="0" w:firstLine="0"/>
        <w:contextualSpacing w:val="0"/>
        <w:outlineLvl w:val="1"/>
        <w:rPr>
          <w:rFonts w:ascii="Times New Roman" w:hAnsi="Times New Roman" w:cs="Times New Roman"/>
          <w:b/>
          <w:sz w:val="28"/>
          <w:szCs w:val="28"/>
        </w:rPr>
      </w:pPr>
      <w:bookmarkStart w:id="628" w:name="_Toc3714717"/>
      <w:bookmarkStart w:id="629" w:name="_Toc6064528"/>
      <w:bookmarkStart w:id="630" w:name="_Toc6826562"/>
      <w:r w:rsidRPr="004A4994">
        <w:rPr>
          <w:rFonts w:ascii="Times New Roman" w:hAnsi="Times New Roman" w:cs="Times New Roman"/>
          <w:b/>
          <w:sz w:val="28"/>
          <w:szCs w:val="28"/>
        </w:rPr>
        <w:t xml:space="preserve">Kế hoạch khẩn nguy </w:t>
      </w:r>
      <w:r w:rsidR="001F2F24">
        <w:rPr>
          <w:rFonts w:ascii="Times New Roman" w:hAnsi="Times New Roman" w:cs="Times New Roman"/>
          <w:b/>
          <w:sz w:val="28"/>
          <w:szCs w:val="28"/>
        </w:rPr>
        <w:t>s</w:t>
      </w:r>
      <w:r w:rsidRPr="004A4994">
        <w:rPr>
          <w:rFonts w:ascii="Times New Roman" w:hAnsi="Times New Roman" w:cs="Times New Roman"/>
          <w:b/>
          <w:sz w:val="28"/>
          <w:szCs w:val="28"/>
        </w:rPr>
        <w:t>ân bay</w:t>
      </w:r>
      <w:r w:rsidR="00704502">
        <w:rPr>
          <w:rFonts w:ascii="Times New Roman" w:hAnsi="Times New Roman" w:cs="Times New Roman"/>
          <w:b/>
          <w:sz w:val="28"/>
          <w:szCs w:val="28"/>
        </w:rPr>
        <w:t>.</w:t>
      </w:r>
      <w:bookmarkEnd w:id="628"/>
      <w:bookmarkEnd w:id="629"/>
      <w:bookmarkEnd w:id="630"/>
    </w:p>
    <w:p w:rsidR="00AD35A0" w:rsidRPr="00F62B51" w:rsidRDefault="00F62B51" w:rsidP="00E558E3">
      <w:pPr>
        <w:pStyle w:val="ListParagraph"/>
        <w:numPr>
          <w:ilvl w:val="0"/>
          <w:numId w:val="234"/>
        </w:numPr>
        <w:tabs>
          <w:tab w:val="left" w:pos="426"/>
        </w:tabs>
        <w:spacing w:line="240" w:lineRule="auto"/>
        <w:ind w:left="426" w:hanging="284"/>
        <w:contextualSpacing w:val="0"/>
        <w:rPr>
          <w:rFonts w:ascii="Times New Roman" w:hAnsi="Times New Roman" w:cs="Times New Roman"/>
          <w:sz w:val="28"/>
          <w:szCs w:val="28"/>
        </w:rPr>
      </w:pPr>
      <w:r w:rsidRPr="00F62B51">
        <w:rPr>
          <w:rFonts w:ascii="Times New Roman" w:hAnsi="Times New Roman" w:cs="Times New Roman"/>
          <w:sz w:val="28"/>
          <w:szCs w:val="28"/>
        </w:rPr>
        <w:t xml:space="preserve">Kế hoạch khẩn nguy sân bay Cảng </w:t>
      </w:r>
      <w:r>
        <w:rPr>
          <w:rFonts w:ascii="Times New Roman" w:hAnsi="Times New Roman" w:cs="Times New Roman"/>
          <w:sz w:val="28"/>
          <w:szCs w:val="28"/>
        </w:rPr>
        <w:t>HKQT Phú Quốc</w:t>
      </w:r>
      <w:r w:rsidRPr="00F62B51">
        <w:rPr>
          <w:rFonts w:ascii="Times New Roman" w:hAnsi="Times New Roman" w:cs="Times New Roman"/>
          <w:sz w:val="28"/>
          <w:szCs w:val="28"/>
        </w:rPr>
        <w:t xml:space="preserve"> thực hiện theo các quy định tại phụ lục 1A</w:t>
      </w:r>
      <w:r w:rsidR="00576BF6" w:rsidRPr="00F62B51">
        <w:rPr>
          <w:rFonts w:ascii="Times New Roman" w:hAnsi="Times New Roman" w:cs="Times New Roman"/>
          <w:sz w:val="28"/>
          <w:szCs w:val="28"/>
        </w:rPr>
        <w:t>.</w:t>
      </w:r>
    </w:p>
    <w:p w:rsidR="00F62B51" w:rsidRPr="00F62B51" w:rsidRDefault="00F62B51" w:rsidP="00E558E3">
      <w:pPr>
        <w:pStyle w:val="ListParagraph"/>
        <w:numPr>
          <w:ilvl w:val="0"/>
          <w:numId w:val="234"/>
        </w:numPr>
        <w:tabs>
          <w:tab w:val="left" w:pos="426"/>
        </w:tabs>
        <w:spacing w:line="240" w:lineRule="auto"/>
        <w:ind w:left="426" w:hanging="284"/>
        <w:contextualSpacing w:val="0"/>
        <w:rPr>
          <w:rFonts w:ascii="Times New Roman" w:hAnsi="Times New Roman" w:cs="Times New Roman"/>
          <w:sz w:val="28"/>
          <w:szCs w:val="28"/>
        </w:rPr>
      </w:pPr>
      <w:r w:rsidRPr="00F62B51">
        <w:rPr>
          <w:rFonts w:ascii="Times New Roman" w:hAnsi="Times New Roman" w:cs="Times New Roman"/>
          <w:sz w:val="28"/>
          <w:szCs w:val="28"/>
        </w:rPr>
        <w:t xml:space="preserve">Đối phó với hành vi can thiệp bất hợp pháp vào hoạt động hàng không dân dụng thực hiện theo Kế hoạch khẩn nguy </w:t>
      </w:r>
      <w:r>
        <w:rPr>
          <w:rFonts w:ascii="Times New Roman" w:hAnsi="Times New Roman" w:cs="Times New Roman"/>
          <w:sz w:val="28"/>
          <w:szCs w:val="28"/>
        </w:rPr>
        <w:t>C</w:t>
      </w:r>
      <w:r w:rsidRPr="00F62B51">
        <w:rPr>
          <w:rFonts w:ascii="Times New Roman" w:hAnsi="Times New Roman" w:cs="Times New Roman"/>
          <w:sz w:val="28"/>
          <w:szCs w:val="28"/>
        </w:rPr>
        <w:t>ảng hàng không được Cục Hàng không Việt Nam phê duyệt</w:t>
      </w:r>
      <w:r>
        <w:rPr>
          <w:rFonts w:ascii="Times New Roman" w:hAnsi="Times New Roman" w:cs="Times New Roman"/>
          <w:sz w:val="28"/>
          <w:szCs w:val="28"/>
        </w:rPr>
        <w:t>.</w:t>
      </w:r>
    </w:p>
    <w:p w:rsidR="00AD35A0" w:rsidRPr="004A4994" w:rsidRDefault="00AD35A0" w:rsidP="0010604D">
      <w:pPr>
        <w:pStyle w:val="ListParagraph"/>
        <w:numPr>
          <w:ilvl w:val="2"/>
          <w:numId w:val="6"/>
        </w:numPr>
        <w:tabs>
          <w:tab w:val="left" w:pos="284"/>
        </w:tabs>
        <w:spacing w:line="240" w:lineRule="auto"/>
        <w:ind w:left="284" w:hanging="284"/>
        <w:contextualSpacing w:val="0"/>
        <w:outlineLvl w:val="1"/>
        <w:rPr>
          <w:rFonts w:ascii="Times New Roman" w:hAnsi="Times New Roman" w:cs="Times New Roman"/>
          <w:b/>
          <w:sz w:val="28"/>
          <w:szCs w:val="28"/>
        </w:rPr>
      </w:pPr>
      <w:bookmarkStart w:id="631" w:name="_Toc3714718"/>
      <w:bookmarkStart w:id="632" w:name="_Toc6064529"/>
      <w:bookmarkStart w:id="633" w:name="_Toc6826563"/>
      <w:r w:rsidRPr="004A4994">
        <w:rPr>
          <w:rFonts w:ascii="Times New Roman" w:hAnsi="Times New Roman" w:cs="Times New Roman"/>
          <w:b/>
          <w:sz w:val="28"/>
          <w:szCs w:val="28"/>
        </w:rPr>
        <w:t xml:space="preserve">Kiểm tra bề mặt giới hạn chướng ngại vật trong </w:t>
      </w:r>
      <w:r w:rsidR="009519FC">
        <w:rPr>
          <w:rFonts w:ascii="Times New Roman" w:hAnsi="Times New Roman" w:cs="Times New Roman"/>
          <w:b/>
          <w:sz w:val="28"/>
          <w:szCs w:val="28"/>
        </w:rPr>
        <w:t>s</w:t>
      </w:r>
      <w:r w:rsidRPr="004A4994">
        <w:rPr>
          <w:rFonts w:ascii="Times New Roman" w:hAnsi="Times New Roman" w:cs="Times New Roman"/>
          <w:b/>
          <w:sz w:val="28"/>
          <w:szCs w:val="28"/>
        </w:rPr>
        <w:t>ân bay</w:t>
      </w:r>
      <w:r w:rsidR="00704502">
        <w:rPr>
          <w:rFonts w:ascii="Times New Roman" w:hAnsi="Times New Roman" w:cs="Times New Roman"/>
          <w:b/>
          <w:sz w:val="28"/>
          <w:szCs w:val="28"/>
        </w:rPr>
        <w:t>.</w:t>
      </w:r>
      <w:bookmarkEnd w:id="631"/>
      <w:bookmarkEnd w:id="632"/>
      <w:bookmarkEnd w:id="633"/>
    </w:p>
    <w:p w:rsidR="00701EA2" w:rsidRPr="00E314A9" w:rsidRDefault="00E314A9" w:rsidP="00E558E3">
      <w:pPr>
        <w:pStyle w:val="ListParagraph"/>
        <w:numPr>
          <w:ilvl w:val="1"/>
          <w:numId w:val="44"/>
        </w:numPr>
        <w:tabs>
          <w:tab w:val="left" w:pos="426"/>
        </w:tabs>
        <w:spacing w:line="240" w:lineRule="auto"/>
        <w:ind w:left="426" w:hanging="426"/>
        <w:contextualSpacing w:val="0"/>
        <w:outlineLvl w:val="2"/>
        <w:rPr>
          <w:rFonts w:ascii="Times New Roman" w:hAnsi="Times New Roman" w:cs="Times New Roman"/>
          <w:sz w:val="28"/>
          <w:szCs w:val="28"/>
          <w:lang w:val="es-ES_tradnl"/>
        </w:rPr>
      </w:pPr>
      <w:bookmarkStart w:id="634" w:name="_Toc6064530"/>
      <w:bookmarkStart w:id="635" w:name="_Toc6826564"/>
      <w:r w:rsidRPr="00E314A9">
        <w:rPr>
          <w:rFonts w:ascii="Times New Roman" w:hAnsi="Times New Roman" w:cs="Times New Roman"/>
          <w:sz w:val="28"/>
          <w:szCs w:val="28"/>
        </w:rPr>
        <w:t>Các quy trình kiểm tra định kỳ, đột xuất bề mặt giới hạn chướng ngại vật, bao gồm</w:t>
      </w:r>
      <w:r w:rsidR="00D76B8B" w:rsidRPr="00E314A9">
        <w:rPr>
          <w:rFonts w:ascii="Times New Roman" w:hAnsi="Times New Roman" w:cs="Times New Roman"/>
          <w:sz w:val="28"/>
          <w:szCs w:val="28"/>
          <w:lang w:val="es-ES_tradnl"/>
        </w:rPr>
        <w:t>:</w:t>
      </w:r>
      <w:bookmarkEnd w:id="634"/>
      <w:bookmarkEnd w:id="635"/>
    </w:p>
    <w:p w:rsidR="00701EA2" w:rsidRPr="0013506F" w:rsidRDefault="00E314A9"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lang w:val="es-ES_tradnl"/>
        </w:rPr>
      </w:pPr>
      <w:r>
        <w:rPr>
          <w:rFonts w:ascii="Times New Roman" w:hAnsi="Times New Roman" w:cs="Times New Roman"/>
          <w:sz w:val="28"/>
          <w:szCs w:val="28"/>
          <w:lang w:val="es-ES_tradnl"/>
        </w:rPr>
        <w:t>Cơ quan chịu trách nhiệm:</w:t>
      </w:r>
    </w:p>
    <w:p w:rsidR="00701EA2" w:rsidRPr="0013506F" w:rsidRDefault="00701EA2" w:rsidP="00375A20">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lang w:val="pt-BR"/>
        </w:rPr>
      </w:pPr>
      <w:r w:rsidRPr="0013506F">
        <w:rPr>
          <w:rFonts w:ascii="Times New Roman" w:hAnsi="Times New Roman" w:cs="Times New Roman"/>
          <w:sz w:val="28"/>
          <w:szCs w:val="28"/>
          <w:lang w:val="pt-BR"/>
        </w:rPr>
        <w:t>Cảng HKQT Phú Quốc</w:t>
      </w:r>
      <w:r w:rsidR="00891A10">
        <w:rPr>
          <w:rFonts w:ascii="Times New Roman" w:hAnsi="Times New Roman" w:cs="Times New Roman"/>
          <w:sz w:val="28"/>
          <w:szCs w:val="28"/>
          <w:lang w:val="pt-BR"/>
        </w:rPr>
        <w:t>:</w:t>
      </w:r>
      <w:r w:rsidR="009041FA">
        <w:rPr>
          <w:rFonts w:ascii="Times New Roman" w:hAnsi="Times New Roman" w:cs="Times New Roman"/>
          <w:sz w:val="28"/>
          <w:szCs w:val="28"/>
          <w:lang w:val="pt-BR"/>
        </w:rPr>
        <w:t>Trực</w:t>
      </w:r>
      <w:r w:rsidR="0013506F">
        <w:rPr>
          <w:rFonts w:ascii="Times New Roman" w:hAnsi="Times New Roman" w:cs="Times New Roman"/>
          <w:sz w:val="28"/>
          <w:szCs w:val="28"/>
          <w:lang w:val="pt-BR"/>
        </w:rPr>
        <w:t xml:space="preserve"> Giám đốc</w:t>
      </w:r>
      <w:r w:rsidR="00891A10">
        <w:rPr>
          <w:rFonts w:ascii="Times New Roman" w:hAnsi="Times New Roman" w:cs="Times New Roman"/>
          <w:sz w:val="28"/>
          <w:szCs w:val="28"/>
          <w:lang w:val="pt-BR"/>
        </w:rPr>
        <w:t xml:space="preserve"> - Chủ trì</w:t>
      </w:r>
      <w:r w:rsidR="00D520BF">
        <w:rPr>
          <w:rFonts w:ascii="Times New Roman" w:hAnsi="Times New Roman" w:cs="Times New Roman"/>
          <w:sz w:val="28"/>
          <w:szCs w:val="28"/>
          <w:lang w:val="pt-BR"/>
        </w:rPr>
        <w:t>-</w:t>
      </w:r>
      <w:r w:rsidR="00F632BD" w:rsidRPr="00F632BD">
        <w:rPr>
          <w:rFonts w:ascii="Times New Roman" w:hAnsi="Times New Roman" w:cs="Times New Roman"/>
          <w:i/>
          <w:sz w:val="28"/>
          <w:szCs w:val="28"/>
          <w:lang w:val="pt-BR"/>
        </w:rPr>
        <w:t>(</w:t>
      </w:r>
      <w:r w:rsidR="00556CF0">
        <w:rPr>
          <w:rFonts w:ascii="Times New Roman" w:hAnsi="Times New Roman" w:cs="Times New Roman"/>
          <w:i/>
          <w:sz w:val="28"/>
          <w:szCs w:val="28"/>
          <w:lang w:val="pt-BR"/>
        </w:rPr>
        <w:t>t</w:t>
      </w:r>
      <w:r w:rsidR="00AB07B9" w:rsidRPr="00F632BD">
        <w:rPr>
          <w:rFonts w:ascii="Times New Roman" w:hAnsi="Times New Roman" w:cs="Times New Roman"/>
          <w:i/>
          <w:sz w:val="28"/>
          <w:szCs w:val="28"/>
          <w:lang w:val="pt-BR"/>
        </w:rPr>
        <w:t>heo lịch p</w:t>
      </w:r>
      <w:r w:rsidR="0013506F" w:rsidRPr="00F632BD">
        <w:rPr>
          <w:rFonts w:ascii="Times New Roman" w:hAnsi="Times New Roman" w:cs="Times New Roman"/>
          <w:i/>
          <w:sz w:val="28"/>
          <w:szCs w:val="28"/>
          <w:lang w:val="pt-BR"/>
        </w:rPr>
        <w:t>hụ trách</w:t>
      </w:r>
      <w:r w:rsidR="00F632BD" w:rsidRPr="00F632BD">
        <w:rPr>
          <w:rFonts w:ascii="Times New Roman" w:hAnsi="Times New Roman" w:cs="Times New Roman"/>
          <w:i/>
          <w:sz w:val="28"/>
          <w:szCs w:val="28"/>
          <w:lang w:val="pt-BR"/>
        </w:rPr>
        <w:t>)</w:t>
      </w:r>
      <w:r w:rsidR="009041FA">
        <w:rPr>
          <w:rFonts w:ascii="Times New Roman" w:hAnsi="Times New Roman" w:cs="Times New Roman"/>
          <w:sz w:val="28"/>
          <w:szCs w:val="28"/>
          <w:lang w:val="pt-BR"/>
        </w:rPr>
        <w:t>.</w:t>
      </w:r>
    </w:p>
    <w:p w:rsidR="00701EA2" w:rsidRPr="0013506F" w:rsidRDefault="00F52CF8" w:rsidP="00375A20">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lang w:val="pt-BR"/>
        </w:rPr>
      </w:pPr>
      <w:r w:rsidRPr="0013506F">
        <w:rPr>
          <w:rFonts w:ascii="Times New Roman" w:hAnsi="Times New Roman" w:cs="Times New Roman"/>
          <w:sz w:val="28"/>
          <w:szCs w:val="28"/>
          <w:lang w:val="pt-BR"/>
        </w:rPr>
        <w:t>Phòng An ninh hàng không</w:t>
      </w:r>
      <w:r w:rsidR="00701EA2" w:rsidRPr="0013506F">
        <w:rPr>
          <w:rFonts w:ascii="Times New Roman" w:hAnsi="Times New Roman" w:cs="Times New Roman"/>
          <w:sz w:val="28"/>
          <w:szCs w:val="28"/>
          <w:lang w:val="pt-BR"/>
        </w:rPr>
        <w:t>: 0297.3.987 666.</w:t>
      </w:r>
    </w:p>
    <w:p w:rsidR="009041FA" w:rsidRPr="009539E1" w:rsidRDefault="00701EA2" w:rsidP="009041FA">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lang w:val="pt-BR"/>
        </w:rPr>
      </w:pPr>
      <w:r w:rsidRPr="0013506F">
        <w:rPr>
          <w:rFonts w:ascii="Times New Roman" w:hAnsi="Times New Roman" w:cs="Times New Roman"/>
          <w:sz w:val="28"/>
          <w:szCs w:val="28"/>
          <w:lang w:val="pt-BR"/>
        </w:rPr>
        <w:t>Phòng Kỹ thuật: 029</w:t>
      </w:r>
      <w:r w:rsidR="00D72538" w:rsidRPr="0013506F">
        <w:rPr>
          <w:rFonts w:ascii="Times New Roman" w:hAnsi="Times New Roman" w:cs="Times New Roman"/>
          <w:sz w:val="28"/>
          <w:szCs w:val="28"/>
          <w:lang w:val="pt-BR"/>
        </w:rPr>
        <w:t>7</w:t>
      </w:r>
      <w:r w:rsidRPr="0013506F">
        <w:rPr>
          <w:rFonts w:ascii="Times New Roman" w:hAnsi="Times New Roman" w:cs="Times New Roman"/>
          <w:sz w:val="28"/>
          <w:szCs w:val="28"/>
          <w:lang w:val="pt-BR"/>
        </w:rPr>
        <w:t>.3.973 333.</w:t>
      </w:r>
    </w:p>
    <w:p w:rsidR="009041FA" w:rsidRPr="009539E1" w:rsidRDefault="009041FA" w:rsidP="009041FA">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lang w:val="pt-BR"/>
        </w:rPr>
      </w:pPr>
      <w:r w:rsidRPr="009539E1">
        <w:rPr>
          <w:rFonts w:ascii="Times New Roman" w:hAnsi="Times New Roman" w:cs="Times New Roman"/>
          <w:sz w:val="28"/>
          <w:szCs w:val="28"/>
        </w:rPr>
        <w:t xml:space="preserve">Đại diện Cảng vụ </w:t>
      </w:r>
      <w:r w:rsidR="009539E1" w:rsidRPr="009539E1">
        <w:rPr>
          <w:rFonts w:ascii="Times New Roman" w:hAnsi="Times New Roman" w:cs="Times New Roman"/>
          <w:sz w:val="28"/>
          <w:szCs w:val="28"/>
        </w:rPr>
        <w:t>hàng không</w:t>
      </w:r>
      <w:r w:rsidRPr="009539E1">
        <w:rPr>
          <w:rFonts w:ascii="Times New Roman" w:hAnsi="Times New Roman" w:cs="Times New Roman"/>
          <w:sz w:val="28"/>
          <w:szCs w:val="28"/>
        </w:rPr>
        <w:t xml:space="preserve"> miền Nam tại Phú Quốc:</w:t>
      </w:r>
      <w:r w:rsidR="009539E1" w:rsidRPr="009539E1">
        <w:rPr>
          <w:rFonts w:ascii="Times New Roman" w:hAnsi="Times New Roman" w:cs="Times New Roman"/>
          <w:sz w:val="28"/>
          <w:szCs w:val="28"/>
        </w:rPr>
        <w:t xml:space="preserve"> 0297.3.996 633.</w:t>
      </w:r>
    </w:p>
    <w:p w:rsidR="009041FA" w:rsidRPr="009539E1" w:rsidRDefault="00891A10" w:rsidP="009041FA">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lang w:val="pt-BR"/>
        </w:rPr>
      </w:pPr>
      <w:r>
        <w:rPr>
          <w:rFonts w:ascii="Times New Roman" w:hAnsi="Times New Roman" w:cs="Times New Roman"/>
          <w:sz w:val="28"/>
          <w:szCs w:val="28"/>
        </w:rPr>
        <w:t>Đài K</w:t>
      </w:r>
      <w:r w:rsidR="009041FA" w:rsidRPr="009539E1">
        <w:rPr>
          <w:rFonts w:ascii="Times New Roman" w:hAnsi="Times New Roman" w:cs="Times New Roman"/>
          <w:sz w:val="28"/>
          <w:szCs w:val="28"/>
        </w:rPr>
        <w:t>iểm soát không lưu Phú Quốc:</w:t>
      </w:r>
      <w:r w:rsidR="009539E1" w:rsidRPr="009539E1">
        <w:rPr>
          <w:rFonts w:ascii="Times New Roman" w:hAnsi="Times New Roman" w:cs="Times New Roman"/>
          <w:sz w:val="28"/>
          <w:szCs w:val="28"/>
        </w:rPr>
        <w:t xml:space="preserve"> 0297.3.977 766</w:t>
      </w:r>
      <w:r w:rsidR="009539E1">
        <w:rPr>
          <w:rFonts w:ascii="Times New Roman" w:hAnsi="Times New Roman" w:cs="Times New Roman"/>
          <w:sz w:val="28"/>
          <w:szCs w:val="28"/>
        </w:rPr>
        <w:t>.</w:t>
      </w:r>
    </w:p>
    <w:p w:rsidR="00701EA2" w:rsidRPr="004A4994" w:rsidRDefault="00701EA2"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Quy định kiểm tra</w:t>
      </w:r>
      <w:r w:rsidR="00E314A9">
        <w:rPr>
          <w:rFonts w:ascii="Times New Roman" w:hAnsi="Times New Roman" w:cs="Times New Roman"/>
          <w:sz w:val="28"/>
          <w:szCs w:val="28"/>
          <w:lang w:val="es-ES_tradnl"/>
        </w:rPr>
        <w:t>:</w:t>
      </w:r>
    </w:p>
    <w:p w:rsidR="00701EA2" w:rsidRPr="004A4994" w:rsidRDefault="00701EA2" w:rsidP="0010604D">
      <w:pPr>
        <w:pStyle w:val="ListParagraph"/>
        <w:numPr>
          <w:ilvl w:val="1"/>
          <w:numId w:val="7"/>
        </w:numPr>
        <w:tabs>
          <w:tab w:val="num" w:pos="567"/>
        </w:tabs>
        <w:spacing w:line="240" w:lineRule="auto"/>
        <w:ind w:left="567"/>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 xml:space="preserve">Cảng HKQT Phú Quốc tổ chức kiểm tra định </w:t>
      </w:r>
      <w:r w:rsidRPr="004D353A">
        <w:rPr>
          <w:rFonts w:ascii="Times New Roman" w:hAnsi="Times New Roman" w:cs="Times New Roman"/>
          <w:sz w:val="28"/>
          <w:szCs w:val="28"/>
          <w:lang w:val="pt-BR"/>
        </w:rPr>
        <w:t xml:space="preserve">kỳ </w:t>
      </w:r>
      <w:r w:rsidR="004D353A" w:rsidRPr="004D353A">
        <w:rPr>
          <w:rFonts w:ascii="Times New Roman" w:hAnsi="Times New Roman" w:cs="Times New Roman"/>
          <w:sz w:val="28"/>
          <w:szCs w:val="28"/>
        </w:rPr>
        <w:t>3 tháng/lần</w:t>
      </w:r>
      <w:r w:rsidRPr="004A4994">
        <w:rPr>
          <w:rFonts w:ascii="Times New Roman" w:hAnsi="Times New Roman" w:cs="Times New Roman"/>
          <w:sz w:val="28"/>
          <w:szCs w:val="28"/>
          <w:lang w:val="pt-BR"/>
        </w:rPr>
        <w:t>và đột xuất;</w:t>
      </w:r>
    </w:p>
    <w:p w:rsidR="00701EA2" w:rsidRPr="004A4994" w:rsidRDefault="00701EA2" w:rsidP="0010604D">
      <w:pPr>
        <w:pStyle w:val="ListParagraph"/>
        <w:numPr>
          <w:ilvl w:val="1"/>
          <w:numId w:val="7"/>
        </w:numPr>
        <w:tabs>
          <w:tab w:val="num" w:pos="567"/>
        </w:tabs>
        <w:spacing w:line="240" w:lineRule="auto"/>
        <w:ind w:left="567"/>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Khi tiến hành kiểm tra phải bảo đảm đủ thành phần theo quy định;</w:t>
      </w:r>
    </w:p>
    <w:p w:rsidR="00701EA2" w:rsidRPr="004A4994" w:rsidRDefault="00701EA2" w:rsidP="0010604D">
      <w:pPr>
        <w:pStyle w:val="ListParagraph"/>
        <w:numPr>
          <w:ilvl w:val="1"/>
          <w:numId w:val="7"/>
        </w:numPr>
        <w:tabs>
          <w:tab w:val="num" w:pos="567"/>
        </w:tabs>
        <w:spacing w:line="240" w:lineRule="auto"/>
        <w:ind w:left="567"/>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Sử dụng phương tiện xe ô tô để kiểm tra, trên xe phải được trang bị bộ đàm liên lạc;</w:t>
      </w:r>
    </w:p>
    <w:p w:rsidR="00701EA2" w:rsidRPr="004A4994" w:rsidRDefault="00701EA2" w:rsidP="0010604D">
      <w:pPr>
        <w:pStyle w:val="ListParagraph"/>
        <w:numPr>
          <w:ilvl w:val="1"/>
          <w:numId w:val="7"/>
        </w:numPr>
        <w:tabs>
          <w:tab w:val="clear" w:pos="283"/>
        </w:tabs>
        <w:spacing w:line="240" w:lineRule="auto"/>
        <w:ind w:left="567"/>
        <w:contextualSpacing w:val="0"/>
        <w:rPr>
          <w:rFonts w:ascii="Times New Roman" w:hAnsi="Times New Roman" w:cs="Times New Roman"/>
          <w:sz w:val="28"/>
          <w:szCs w:val="28"/>
          <w:lang w:val="pt-BR"/>
        </w:rPr>
      </w:pPr>
      <w:r w:rsidRPr="004A4994">
        <w:rPr>
          <w:rFonts w:ascii="Times New Roman" w:hAnsi="Times New Roman" w:cs="Times New Roman"/>
          <w:sz w:val="28"/>
          <w:szCs w:val="28"/>
          <w:lang w:val="pt-BR"/>
        </w:rPr>
        <w:t>Trường hợp cần thiết nếu có khó khăn trong việc quan sát khi sử dụng xe ô tô thì có thể thực hiện kiểm tra bằng phương tiện thích hợp. Nhưng phải bảo đảm nhanh chóng thoát ly khỏi khu vực kiểm tra trong trường hợp cần thiết.</w:t>
      </w:r>
    </w:p>
    <w:p w:rsidR="00701EA2" w:rsidRDefault="00701EA2"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lang w:val="es-ES_tradnl"/>
        </w:rPr>
      </w:pPr>
      <w:bookmarkStart w:id="636" w:name="_Toc89655577"/>
      <w:bookmarkStart w:id="637" w:name="_Toc89656626"/>
      <w:bookmarkStart w:id="638" w:name="_Toc89657199"/>
      <w:bookmarkStart w:id="639" w:name="_Toc90262233"/>
      <w:bookmarkStart w:id="640" w:name="_Toc90262826"/>
      <w:bookmarkStart w:id="641" w:name="_Toc90264299"/>
      <w:bookmarkStart w:id="642" w:name="_Toc90264376"/>
      <w:bookmarkStart w:id="643" w:name="_Toc90264449"/>
      <w:bookmarkStart w:id="644" w:name="_Toc90267834"/>
      <w:bookmarkStart w:id="645" w:name="_Toc90278418"/>
      <w:bookmarkStart w:id="646" w:name="_Toc90278600"/>
      <w:r w:rsidRPr="004A4994">
        <w:rPr>
          <w:rFonts w:ascii="Times New Roman" w:hAnsi="Times New Roman" w:cs="Times New Roman"/>
          <w:sz w:val="28"/>
          <w:szCs w:val="28"/>
          <w:lang w:val="es-ES_tradnl"/>
        </w:rPr>
        <w:t>Nội dung, các danh mục kiểm tra</w:t>
      </w:r>
      <w:r w:rsidR="00E314A9">
        <w:rPr>
          <w:rFonts w:ascii="Times New Roman" w:hAnsi="Times New Roman" w:cs="Times New Roman"/>
          <w:sz w:val="28"/>
          <w:szCs w:val="28"/>
          <w:lang w:val="es-ES_tradnl"/>
        </w:rPr>
        <w:t>:</w:t>
      </w:r>
    </w:p>
    <w:p w:rsidR="001F52C3" w:rsidRPr="001F52C3" w:rsidRDefault="001F52C3" w:rsidP="001F52C3">
      <w:pPr>
        <w:pStyle w:val="ListParagraph"/>
        <w:tabs>
          <w:tab w:val="left" w:pos="709"/>
        </w:tabs>
        <w:spacing w:line="240" w:lineRule="auto"/>
        <w:ind w:left="709"/>
        <w:contextualSpacing w:val="0"/>
        <w:rPr>
          <w:rFonts w:ascii="Times New Roman" w:hAnsi="Times New Roman" w:cs="Times New Roman"/>
          <w:sz w:val="28"/>
          <w:szCs w:val="28"/>
          <w:lang w:val="es-ES_tradnl"/>
        </w:rPr>
      </w:pPr>
      <w:r w:rsidRPr="001F52C3">
        <w:rPr>
          <w:rFonts w:ascii="Times New Roman" w:hAnsi="Times New Roman" w:cs="Times New Roman"/>
          <w:sz w:val="28"/>
          <w:szCs w:val="28"/>
        </w:rPr>
        <w:t>Kiểm tra bề mặt giới hạn chướng ngại vật trong sân bay:</w:t>
      </w:r>
    </w:p>
    <w:bookmarkEnd w:id="636"/>
    <w:bookmarkEnd w:id="637"/>
    <w:bookmarkEnd w:id="638"/>
    <w:bookmarkEnd w:id="639"/>
    <w:bookmarkEnd w:id="640"/>
    <w:bookmarkEnd w:id="641"/>
    <w:bookmarkEnd w:id="642"/>
    <w:bookmarkEnd w:id="643"/>
    <w:bookmarkEnd w:id="644"/>
    <w:bookmarkEnd w:id="645"/>
    <w:bookmarkEnd w:id="646"/>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 xml:space="preserve">Bề mặt đường </w:t>
      </w:r>
      <w:r w:rsidR="00AB3544" w:rsidRPr="001F52C3">
        <w:rPr>
          <w:rFonts w:ascii="Times New Roman" w:hAnsi="Times New Roman" w:cs="Times New Roman"/>
          <w:strike/>
          <w:sz w:val="28"/>
          <w:szCs w:val="28"/>
          <w:lang w:val="pt-BR"/>
        </w:rPr>
        <w:t>CHC</w:t>
      </w:r>
      <w:r w:rsidRPr="001F52C3">
        <w:rPr>
          <w:rFonts w:ascii="Times New Roman" w:hAnsi="Times New Roman" w:cs="Times New Roman"/>
          <w:strike/>
          <w:sz w:val="28"/>
          <w:szCs w:val="28"/>
          <w:lang w:val="pt-BR"/>
        </w:rPr>
        <w:t>, đường lăn, sân đỗ tàu bay, dải bảo hiểm: Các vật ngoại lai</w:t>
      </w:r>
      <w:r w:rsidRPr="001F52C3">
        <w:rPr>
          <w:rFonts w:ascii="Times New Roman" w:hAnsi="Times New Roman" w:cs="Times New Roman"/>
          <w:i/>
          <w:strike/>
          <w:sz w:val="28"/>
          <w:szCs w:val="28"/>
          <w:lang w:val="pt-BR"/>
        </w:rPr>
        <w:t>(FOD),</w:t>
      </w:r>
      <w:r w:rsidRPr="001F52C3">
        <w:rPr>
          <w:rFonts w:ascii="Times New Roman" w:hAnsi="Times New Roman" w:cs="Times New Roman"/>
          <w:strike/>
          <w:sz w:val="28"/>
          <w:szCs w:val="28"/>
          <w:lang w:val="pt-BR"/>
        </w:rPr>
        <w:t xml:space="preserve"> sự bong bật, nứt vỡ của bê tông khu vực đường cất hạ cánh, đường lăn, sân đỗ tàu bay; </w:t>
      </w:r>
    </w:p>
    <w:p w:rsidR="00701EA2" w:rsidRPr="001F52C3" w:rsidRDefault="00701EA2" w:rsidP="00AB3544">
      <w:pPr>
        <w:pStyle w:val="ListParagraph"/>
        <w:numPr>
          <w:ilvl w:val="1"/>
          <w:numId w:val="7"/>
        </w:numPr>
        <w:tabs>
          <w:tab w:val="clear" w:pos="283"/>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Nước trên bề mặt ảnh hưởng đến hoạt động của tàu bay:</w:t>
      </w:r>
      <w:r w:rsidR="002A5B65" w:rsidRPr="001F52C3">
        <w:rPr>
          <w:rFonts w:ascii="Times New Roman" w:hAnsi="Times New Roman" w:cs="Times New Roman"/>
          <w:strike/>
          <w:sz w:val="28"/>
          <w:szCs w:val="28"/>
          <w:lang w:val="pt-BR"/>
        </w:rPr>
        <w:t xml:space="preserve"> N</w:t>
      </w:r>
      <w:r w:rsidRPr="001F52C3">
        <w:rPr>
          <w:rFonts w:ascii="Times New Roman" w:hAnsi="Times New Roman" w:cs="Times New Roman"/>
          <w:strike/>
          <w:sz w:val="28"/>
          <w:szCs w:val="28"/>
          <w:lang w:val="pt-BR"/>
        </w:rPr>
        <w:t>gập nước, đọng nước;</w:t>
      </w:r>
    </w:p>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Chướng ngại vật tự nhiên, tạm thời;</w:t>
      </w:r>
    </w:p>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Tình trạng hoạt động của hệ thống trợ giúp bằng mắt;</w:t>
      </w:r>
    </w:p>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 xml:space="preserve">Cỏ hai bên lề bảo hiểm đường </w:t>
      </w:r>
      <w:r w:rsidR="00A935B3" w:rsidRPr="001F52C3">
        <w:rPr>
          <w:rFonts w:ascii="Times New Roman" w:hAnsi="Times New Roman" w:cs="Times New Roman"/>
          <w:strike/>
          <w:sz w:val="28"/>
          <w:szCs w:val="28"/>
          <w:lang w:val="pt-BR"/>
        </w:rPr>
        <w:t>CHC,</w:t>
      </w:r>
      <w:r w:rsidRPr="001F52C3">
        <w:rPr>
          <w:rFonts w:ascii="Times New Roman" w:hAnsi="Times New Roman" w:cs="Times New Roman"/>
          <w:strike/>
          <w:sz w:val="28"/>
          <w:szCs w:val="28"/>
          <w:lang w:val="pt-BR"/>
        </w:rPr>
        <w:t xml:space="preserve"> đường lăn, khu vực di chuyển,</w:t>
      </w:r>
    </w:p>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Hệ thống thoát nước trong khu bay;</w:t>
      </w:r>
    </w:p>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Nguồn điện chính, dự phòng;</w:t>
      </w:r>
    </w:p>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Các khu vực bảo trì, thi công;</w:t>
      </w:r>
    </w:p>
    <w:p w:rsidR="00701EA2" w:rsidRPr="001F52C3" w:rsidRDefault="00701EA2" w:rsidP="00AB3544">
      <w:pPr>
        <w:pStyle w:val="ListParagraph"/>
        <w:numPr>
          <w:ilvl w:val="1"/>
          <w:numId w:val="7"/>
        </w:numPr>
        <w:tabs>
          <w:tab w:val="num" w:pos="567"/>
        </w:tabs>
        <w:spacing w:line="240" w:lineRule="auto"/>
        <w:ind w:left="567"/>
        <w:contextualSpacing w:val="0"/>
        <w:rPr>
          <w:rFonts w:ascii="Times New Roman" w:hAnsi="Times New Roman" w:cs="Times New Roman"/>
          <w:strike/>
          <w:sz w:val="28"/>
          <w:szCs w:val="28"/>
          <w:lang w:val="pt-BR"/>
        </w:rPr>
      </w:pPr>
      <w:r w:rsidRPr="001F52C3">
        <w:rPr>
          <w:rFonts w:ascii="Times New Roman" w:hAnsi="Times New Roman" w:cs="Times New Roman"/>
          <w:strike/>
          <w:sz w:val="28"/>
          <w:szCs w:val="28"/>
          <w:lang w:val="pt-BR"/>
        </w:rPr>
        <w:t>Bảo đảm an ninh, an toàn trong khu bay.</w:t>
      </w:r>
    </w:p>
    <w:p w:rsidR="001F52C3" w:rsidRPr="001F52C3" w:rsidRDefault="001F52C3" w:rsidP="00E558E3">
      <w:pPr>
        <w:pStyle w:val="ListParagraph"/>
        <w:numPr>
          <w:ilvl w:val="1"/>
          <w:numId w:val="298"/>
        </w:numPr>
        <w:tabs>
          <w:tab w:val="left" w:pos="720"/>
        </w:tabs>
        <w:spacing w:after="0" w:line="240" w:lineRule="auto"/>
        <w:rPr>
          <w:rFonts w:ascii="Times New Roman" w:hAnsi="Times New Roman" w:cs="Times New Roman"/>
          <w:sz w:val="28"/>
          <w:szCs w:val="28"/>
        </w:rPr>
      </w:pPr>
      <w:r w:rsidRPr="001F52C3">
        <w:rPr>
          <w:rFonts w:ascii="Times New Roman" w:hAnsi="Times New Roman" w:cs="Times New Roman"/>
          <w:sz w:val="28"/>
          <w:szCs w:val="28"/>
        </w:rPr>
        <w:t>Chướng ngại vật nằm trong khoảng cách giới hạn;</w:t>
      </w:r>
    </w:p>
    <w:p w:rsidR="001F52C3" w:rsidRPr="001F52C3" w:rsidRDefault="001F52C3" w:rsidP="00E558E3">
      <w:pPr>
        <w:pStyle w:val="ListParagraph"/>
        <w:numPr>
          <w:ilvl w:val="1"/>
          <w:numId w:val="298"/>
        </w:numPr>
        <w:tabs>
          <w:tab w:val="left" w:pos="720"/>
        </w:tabs>
        <w:spacing w:after="0" w:line="240" w:lineRule="auto"/>
        <w:rPr>
          <w:rFonts w:ascii="Times New Roman" w:hAnsi="Times New Roman" w:cs="Times New Roman"/>
          <w:sz w:val="28"/>
          <w:szCs w:val="28"/>
        </w:rPr>
      </w:pPr>
      <w:r w:rsidRPr="001F52C3">
        <w:rPr>
          <w:rFonts w:ascii="Times New Roman" w:hAnsi="Times New Roman" w:cs="Times New Roman"/>
          <w:sz w:val="28"/>
          <w:szCs w:val="28"/>
        </w:rPr>
        <w:t>Việc thỏa mãn các yêu cầu, quy định của các thiết bị, công trình nằm trong dải CHC;</w:t>
      </w:r>
    </w:p>
    <w:p w:rsidR="001F52C3" w:rsidRPr="001F52C3" w:rsidRDefault="001F52C3" w:rsidP="00E558E3">
      <w:pPr>
        <w:pStyle w:val="ListParagraph"/>
        <w:numPr>
          <w:ilvl w:val="1"/>
          <w:numId w:val="298"/>
        </w:numPr>
        <w:tabs>
          <w:tab w:val="num" w:pos="567"/>
        </w:tabs>
        <w:spacing w:line="240" w:lineRule="auto"/>
        <w:contextualSpacing w:val="0"/>
        <w:rPr>
          <w:rFonts w:ascii="Times New Roman" w:hAnsi="Times New Roman" w:cs="Times New Roman"/>
          <w:sz w:val="28"/>
          <w:szCs w:val="28"/>
          <w:lang w:val="pt-BR"/>
        </w:rPr>
      </w:pPr>
      <w:r w:rsidRPr="001F52C3">
        <w:rPr>
          <w:rFonts w:ascii="Times New Roman" w:hAnsi="Times New Roman" w:cs="Times New Roman"/>
          <w:sz w:val="28"/>
          <w:szCs w:val="28"/>
        </w:rPr>
        <w:t>Công tác cảnh báo chướng ngại vật</w:t>
      </w:r>
    </w:p>
    <w:p w:rsidR="001F52C3" w:rsidRPr="0069100E" w:rsidRDefault="001F52C3"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rPr>
      </w:pPr>
      <w:bookmarkStart w:id="647" w:name="_Toc89655578"/>
      <w:bookmarkStart w:id="648" w:name="_Toc89656627"/>
      <w:bookmarkStart w:id="649" w:name="_Toc89657200"/>
      <w:bookmarkStart w:id="650" w:name="_Toc90262234"/>
      <w:bookmarkStart w:id="651" w:name="_Toc90262827"/>
      <w:bookmarkStart w:id="652" w:name="_Toc90264300"/>
      <w:bookmarkStart w:id="653" w:name="_Toc90264377"/>
      <w:bookmarkStart w:id="654" w:name="_Toc90264450"/>
      <w:r w:rsidRPr="0069100E">
        <w:rPr>
          <w:rFonts w:ascii="Times New Roman" w:hAnsi="Times New Roman" w:cs="Times New Roman"/>
          <w:sz w:val="28"/>
          <w:szCs w:val="28"/>
        </w:rPr>
        <w:t>Thời gian và số lần kiểm tra</w:t>
      </w:r>
      <w:bookmarkEnd w:id="647"/>
      <w:bookmarkEnd w:id="648"/>
      <w:bookmarkEnd w:id="649"/>
      <w:bookmarkEnd w:id="650"/>
      <w:bookmarkEnd w:id="651"/>
      <w:bookmarkEnd w:id="652"/>
      <w:bookmarkEnd w:id="653"/>
      <w:bookmarkEnd w:id="654"/>
      <w:r w:rsidRPr="0069100E">
        <w:rPr>
          <w:rFonts w:ascii="Times New Roman" w:hAnsi="Times New Roman" w:cs="Times New Roman"/>
          <w:sz w:val="28"/>
          <w:szCs w:val="28"/>
        </w:rPr>
        <w:t>.</w:t>
      </w:r>
    </w:p>
    <w:p w:rsidR="001F52C3" w:rsidRPr="00CC7DC1" w:rsidRDefault="001F52C3" w:rsidP="00E558E3">
      <w:pPr>
        <w:pStyle w:val="ListParagraph"/>
        <w:numPr>
          <w:ilvl w:val="0"/>
          <w:numId w:val="235"/>
        </w:numPr>
        <w:tabs>
          <w:tab w:val="left" w:pos="567"/>
        </w:tabs>
        <w:spacing w:line="240" w:lineRule="auto"/>
        <w:ind w:left="567" w:hanging="283"/>
        <w:contextualSpacing w:val="0"/>
        <w:rPr>
          <w:rFonts w:ascii="Times New Roman" w:hAnsi="Times New Roman" w:cs="Times New Roman"/>
          <w:sz w:val="28"/>
          <w:szCs w:val="28"/>
        </w:rPr>
      </w:pPr>
      <w:r w:rsidRPr="00CC7DC1">
        <w:rPr>
          <w:rFonts w:ascii="Times New Roman" w:hAnsi="Times New Roman" w:cs="Times New Roman"/>
          <w:sz w:val="28"/>
          <w:szCs w:val="28"/>
        </w:rPr>
        <w:t>Kiểm tra định kỳ: 03 tháng/lần</w:t>
      </w:r>
      <w:r>
        <w:rPr>
          <w:rFonts w:ascii="Times New Roman" w:hAnsi="Times New Roman" w:cs="Times New Roman"/>
          <w:sz w:val="28"/>
          <w:szCs w:val="28"/>
        </w:rPr>
        <w:t>.</w:t>
      </w:r>
    </w:p>
    <w:p w:rsidR="001F52C3" w:rsidRPr="001F52C3" w:rsidRDefault="001F52C3" w:rsidP="00E558E3">
      <w:pPr>
        <w:pStyle w:val="ListParagraph"/>
        <w:numPr>
          <w:ilvl w:val="0"/>
          <w:numId w:val="235"/>
        </w:numPr>
        <w:tabs>
          <w:tab w:val="left" w:pos="567"/>
        </w:tabs>
        <w:spacing w:line="240" w:lineRule="auto"/>
        <w:ind w:left="709" w:hanging="283"/>
        <w:contextualSpacing w:val="0"/>
        <w:rPr>
          <w:rFonts w:ascii="Times New Roman" w:hAnsi="Times New Roman" w:cs="Times New Roman"/>
          <w:sz w:val="28"/>
          <w:szCs w:val="28"/>
          <w:lang w:val="es-ES_tradnl"/>
        </w:rPr>
      </w:pPr>
      <w:r w:rsidRPr="001F52C3">
        <w:rPr>
          <w:rFonts w:ascii="Times New Roman" w:hAnsi="Times New Roman" w:cs="Times New Roman"/>
          <w:sz w:val="28"/>
          <w:szCs w:val="28"/>
        </w:rPr>
        <w:t>Kiểm tra đột xuất: Công tác kiểm tra đột xuất phải được tiến hành trong các trường hợp sau: Khi có mưa to, gió lớn tại sân bay hoặc được thông báo có sự cố bất thường.</w:t>
      </w:r>
    </w:p>
    <w:p w:rsidR="001F52C3" w:rsidRPr="001F52C3" w:rsidRDefault="001F52C3" w:rsidP="00E558E3">
      <w:pPr>
        <w:pStyle w:val="ListParagraph"/>
        <w:numPr>
          <w:ilvl w:val="0"/>
          <w:numId w:val="235"/>
        </w:numPr>
        <w:tabs>
          <w:tab w:val="left" w:pos="567"/>
        </w:tabs>
        <w:spacing w:line="240" w:lineRule="auto"/>
        <w:ind w:left="709" w:hanging="283"/>
        <w:contextualSpacing w:val="0"/>
        <w:rPr>
          <w:rFonts w:ascii="Times New Roman" w:hAnsi="Times New Roman" w:cs="Times New Roman"/>
          <w:sz w:val="28"/>
          <w:szCs w:val="28"/>
          <w:lang w:val="es-ES_tradnl"/>
        </w:rPr>
      </w:pPr>
      <w:r w:rsidRPr="001F52C3">
        <w:rPr>
          <w:rFonts w:ascii="Times New Roman" w:hAnsi="Times New Roman" w:cs="Times New Roman"/>
          <w:sz w:val="28"/>
          <w:szCs w:val="28"/>
        </w:rPr>
        <w:t>Công tác kiểm tra được thực hiện thường xuyên trong ngày, linh hoạt theo thời gian phục vụ bay thực tế.Việc kiểm tra khu hoạt động bay sẽ được tăng cường khi có chuyên cơ, sau mưa to, sự cố tàu bay, khi có sự cố bất thường trên đường CHC hoặc theo thông báo của tổ bay, kiểm soát viên không lưu</w:t>
      </w:r>
    </w:p>
    <w:p w:rsidR="000269E4" w:rsidRPr="004A4994" w:rsidRDefault="000269E4"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Quy trình báo cáo và biện pháp khắc phục.</w:t>
      </w:r>
    </w:p>
    <w:p w:rsidR="000269E4" w:rsidRPr="004A4994" w:rsidRDefault="000269E4" w:rsidP="000269E4">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Công tác kiểm tra theo định kỳ và kiểm tra đột xuất, sau khi kết thúc kiểm tra tình trạng thực tế phải được ghi vào sổ nhật ký kiểm tra và có sự xác nhận của các thành phần tham gia;</w:t>
      </w:r>
    </w:p>
    <w:p w:rsidR="000269E4" w:rsidRPr="004A4994" w:rsidRDefault="000269E4" w:rsidP="000269E4">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Trường hợp có sự cố trên đường </w:t>
      </w:r>
      <w:r>
        <w:rPr>
          <w:rFonts w:ascii="Times New Roman" w:hAnsi="Times New Roman" w:cs="Times New Roman"/>
          <w:sz w:val="28"/>
          <w:szCs w:val="28"/>
        </w:rPr>
        <w:t>CHC</w:t>
      </w:r>
      <w:r w:rsidRPr="004A4994">
        <w:rPr>
          <w:rFonts w:ascii="Times New Roman" w:hAnsi="Times New Roman" w:cs="Times New Roman"/>
          <w:sz w:val="28"/>
          <w:szCs w:val="28"/>
        </w:rPr>
        <w:t>, đường lăn, khu vực sân đỗ hoặc các thiết bị, biển báo... phải lập biên bản và báo cáo Giám đốc Cảng HKQT Phú Quốc để triển khai ngay phương án khắc phục để bảo đảm hoạt động bình thường của Cảng;</w:t>
      </w:r>
    </w:p>
    <w:p w:rsidR="000269E4" w:rsidRPr="000269E4" w:rsidRDefault="000269E4" w:rsidP="000269E4">
      <w:pPr>
        <w:pStyle w:val="ListParagraph"/>
        <w:numPr>
          <w:ilvl w:val="1"/>
          <w:numId w:val="7"/>
        </w:numPr>
        <w:tabs>
          <w:tab w:val="clear" w:pos="283"/>
          <w:tab w:val="left" w:pos="567"/>
        </w:tabs>
        <w:spacing w:line="240" w:lineRule="auto"/>
        <w:ind w:left="709"/>
        <w:contextualSpacing w:val="0"/>
        <w:rPr>
          <w:rFonts w:ascii="Times New Roman" w:hAnsi="Times New Roman" w:cs="Times New Roman"/>
          <w:sz w:val="28"/>
          <w:szCs w:val="28"/>
          <w:lang w:val="es-ES_tradnl"/>
        </w:rPr>
      </w:pPr>
      <w:r w:rsidRPr="000269E4">
        <w:rPr>
          <w:rFonts w:ascii="Times New Roman" w:hAnsi="Times New Roman" w:cs="Times New Roman"/>
          <w:sz w:val="28"/>
          <w:szCs w:val="28"/>
        </w:rPr>
        <w:t>Trường hợp sự cố ảnh hưởng đến an toàn bay không khắc phục được ngay thì Giám đốc Cảng HKQT Phú Quốc báo cáo Tổng giám đốc Tổng công ty Cảng hàng không Việt Nam - CTCP để có chỉ đạo khắc phục kịp thời;</w:t>
      </w:r>
    </w:p>
    <w:p w:rsidR="000269E4" w:rsidRPr="000269E4" w:rsidRDefault="000269E4" w:rsidP="000269E4">
      <w:pPr>
        <w:pStyle w:val="ListParagraph"/>
        <w:numPr>
          <w:ilvl w:val="1"/>
          <w:numId w:val="7"/>
        </w:numPr>
        <w:tabs>
          <w:tab w:val="clear" w:pos="283"/>
          <w:tab w:val="left" w:pos="567"/>
        </w:tabs>
        <w:spacing w:line="240" w:lineRule="auto"/>
        <w:ind w:left="709"/>
        <w:contextualSpacing w:val="0"/>
        <w:rPr>
          <w:rFonts w:ascii="Times New Roman" w:hAnsi="Times New Roman" w:cs="Times New Roman"/>
          <w:sz w:val="28"/>
          <w:szCs w:val="28"/>
          <w:lang w:val="es-ES_tradnl"/>
        </w:rPr>
      </w:pPr>
      <w:r w:rsidRPr="000269E4">
        <w:rPr>
          <w:rFonts w:ascii="Times New Roman" w:hAnsi="Times New Roman" w:cs="Times New Roman"/>
          <w:sz w:val="28"/>
          <w:szCs w:val="28"/>
        </w:rPr>
        <w:t>Các sự cố trong khu bay phải được thông báo cho đài Kiểm soát không lưu, đại diện Cảng vụ miền Nam tại Phú Quốc và thông báo theo quy định công tác không báo hiện hành về khu vực hạn chế khai thác</w:t>
      </w:r>
    </w:p>
    <w:p w:rsidR="0064766D" w:rsidRPr="000269E4" w:rsidRDefault="00701EA2" w:rsidP="000269E4">
      <w:pPr>
        <w:pStyle w:val="ListParagraph"/>
        <w:tabs>
          <w:tab w:val="left" w:pos="709"/>
        </w:tabs>
        <w:spacing w:line="240" w:lineRule="auto"/>
        <w:ind w:left="709"/>
        <w:contextualSpacing w:val="0"/>
        <w:rPr>
          <w:rFonts w:ascii="Times New Roman" w:hAnsi="Times New Roman" w:cs="Times New Roman"/>
          <w:strike/>
          <w:sz w:val="28"/>
          <w:szCs w:val="28"/>
          <w:lang w:val="es-ES_tradnl"/>
        </w:rPr>
      </w:pPr>
      <w:r w:rsidRPr="000269E4">
        <w:rPr>
          <w:rFonts w:ascii="Times New Roman" w:hAnsi="Times New Roman" w:cs="Times New Roman"/>
          <w:strike/>
          <w:sz w:val="28"/>
          <w:szCs w:val="28"/>
          <w:lang w:val="es-ES_tradnl"/>
        </w:rPr>
        <w:t>Quy trình kiểm tra đườ</w:t>
      </w:r>
      <w:r w:rsidR="003E1CB8" w:rsidRPr="000269E4">
        <w:rPr>
          <w:rFonts w:ascii="Times New Roman" w:hAnsi="Times New Roman" w:cs="Times New Roman"/>
          <w:strike/>
          <w:sz w:val="28"/>
          <w:szCs w:val="28"/>
          <w:lang w:val="es-ES_tradnl"/>
        </w:rPr>
        <w:t>ng CH</w:t>
      </w:r>
      <w:r w:rsidR="00527ADD" w:rsidRPr="000269E4">
        <w:rPr>
          <w:rFonts w:ascii="Times New Roman" w:hAnsi="Times New Roman" w:cs="Times New Roman"/>
          <w:strike/>
          <w:sz w:val="28"/>
          <w:szCs w:val="28"/>
          <w:lang w:val="es-ES_tradnl"/>
        </w:rPr>
        <w:t>C.</w:t>
      </w:r>
    </w:p>
    <w:p w:rsidR="00701EA2" w:rsidRPr="000269E4" w:rsidRDefault="00701EA2" w:rsidP="0064766D">
      <w:pPr>
        <w:pStyle w:val="ListParagraph"/>
        <w:tabs>
          <w:tab w:val="left" w:pos="284"/>
        </w:tabs>
        <w:spacing w:line="240" w:lineRule="auto"/>
        <w:ind w:left="284"/>
        <w:contextualSpacing w:val="0"/>
        <w:rPr>
          <w:rFonts w:ascii="Times New Roman" w:hAnsi="Times New Roman" w:cs="Times New Roman"/>
          <w:strike/>
          <w:sz w:val="28"/>
          <w:szCs w:val="28"/>
          <w:lang w:val="es-ES_tradnl"/>
        </w:rPr>
      </w:pPr>
      <w:r w:rsidRPr="000269E4">
        <w:rPr>
          <w:rFonts w:ascii="Times New Roman" w:hAnsi="Times New Roman" w:cs="Times New Roman"/>
          <w:strike/>
          <w:sz w:val="28"/>
          <w:szCs w:val="28"/>
        </w:rPr>
        <w:t>Kiểm tra thường xuyên được duy trì hàng ngày</w:t>
      </w:r>
      <w:r w:rsidR="0064766D" w:rsidRPr="000269E4">
        <w:rPr>
          <w:rFonts w:ascii="Times New Roman" w:hAnsi="Times New Roman" w:cs="Times New Roman"/>
          <w:strike/>
          <w:sz w:val="28"/>
          <w:szCs w:val="28"/>
        </w:rPr>
        <w:t>.</w:t>
      </w:r>
    </w:p>
    <w:p w:rsidR="00701EA2" w:rsidRPr="000269E4" w:rsidRDefault="00701EA2" w:rsidP="00FB55F8">
      <w:pPr>
        <w:numPr>
          <w:ilvl w:val="4"/>
          <w:numId w:val="7"/>
        </w:numPr>
        <w:tabs>
          <w:tab w:val="left" w:pos="709"/>
        </w:tabs>
        <w:spacing w:line="240" w:lineRule="auto"/>
        <w:ind w:left="851" w:hanging="283"/>
        <w:rPr>
          <w:rFonts w:ascii="Times New Roman" w:hAnsi="Times New Roman" w:cs="Times New Roman"/>
          <w:strike/>
          <w:sz w:val="28"/>
          <w:szCs w:val="28"/>
        </w:rPr>
      </w:pPr>
      <w:r w:rsidRPr="000269E4">
        <w:rPr>
          <w:rFonts w:ascii="Times New Roman" w:hAnsi="Times New Roman" w:cs="Times New Roman"/>
          <w:i/>
          <w:strike/>
          <w:sz w:val="28"/>
          <w:szCs w:val="28"/>
        </w:rPr>
        <w:t>Lực lượng kiểm tra:</w:t>
      </w:r>
      <w:r w:rsidR="0005479D" w:rsidRPr="000269E4">
        <w:rPr>
          <w:rFonts w:ascii="Times New Roman" w:hAnsi="Times New Roman" w:cs="Times New Roman"/>
          <w:strike/>
          <w:sz w:val="28"/>
          <w:szCs w:val="28"/>
        </w:rPr>
        <w:t>Đại diện phòng An ninh hàng không, Phòng Kỹ thuật</w:t>
      </w:r>
      <w:r w:rsidR="0042444C" w:rsidRPr="000269E4">
        <w:rPr>
          <w:rFonts w:ascii="Times New Roman" w:hAnsi="Times New Roman" w:cs="Times New Roman"/>
          <w:strike/>
          <w:sz w:val="28"/>
          <w:szCs w:val="28"/>
        </w:rPr>
        <w:t>…</w:t>
      </w:r>
      <w:r w:rsidRPr="000269E4">
        <w:rPr>
          <w:rFonts w:ascii="Times New Roman" w:hAnsi="Times New Roman" w:cs="Times New Roman"/>
          <w:strike/>
          <w:sz w:val="28"/>
          <w:szCs w:val="28"/>
        </w:rPr>
        <w:t>.</w:t>
      </w:r>
      <w:r w:rsidR="0042444C" w:rsidRPr="000269E4">
        <w:rPr>
          <w:rFonts w:ascii="Times New Roman" w:hAnsi="Times New Roman" w:cs="Times New Roman"/>
          <w:strike/>
          <w:sz w:val="28"/>
          <w:szCs w:val="28"/>
        </w:rPr>
        <w:t>,</w:t>
      </w:r>
    </w:p>
    <w:p w:rsidR="00701EA2" w:rsidRPr="000269E4" w:rsidRDefault="00701EA2" w:rsidP="0064766D">
      <w:pPr>
        <w:numPr>
          <w:ilvl w:val="4"/>
          <w:numId w:val="7"/>
        </w:numPr>
        <w:tabs>
          <w:tab w:val="left" w:pos="851"/>
        </w:tabs>
        <w:spacing w:line="240" w:lineRule="auto"/>
        <w:ind w:left="851" w:hanging="284"/>
        <w:rPr>
          <w:rFonts w:ascii="Times New Roman" w:hAnsi="Times New Roman" w:cs="Times New Roman"/>
          <w:i/>
          <w:strike/>
          <w:sz w:val="28"/>
          <w:szCs w:val="28"/>
        </w:rPr>
      </w:pPr>
      <w:r w:rsidRPr="000269E4">
        <w:rPr>
          <w:rFonts w:ascii="Times New Roman" w:hAnsi="Times New Roman" w:cs="Times New Roman"/>
          <w:i/>
          <w:strike/>
          <w:sz w:val="28"/>
          <w:szCs w:val="28"/>
        </w:rPr>
        <w:t>Thực hiện công việc:</w:t>
      </w:r>
      <w:r w:rsidRPr="000269E4">
        <w:rPr>
          <w:rFonts w:ascii="Times New Roman" w:hAnsi="Times New Roman" w:cs="Times New Roman"/>
          <w:strike/>
          <w:sz w:val="28"/>
          <w:szCs w:val="28"/>
        </w:rPr>
        <w:t>Vị trí kiểm tra</w:t>
      </w:r>
      <w:r w:rsidR="0064766D" w:rsidRPr="000269E4">
        <w:rPr>
          <w:rFonts w:ascii="Times New Roman" w:hAnsi="Times New Roman" w:cs="Times New Roman"/>
          <w:strike/>
          <w:sz w:val="28"/>
          <w:szCs w:val="28"/>
        </w:rPr>
        <w:t xml:space="preserve"> gồm</w:t>
      </w:r>
    </w:p>
    <w:p w:rsidR="00701EA2" w:rsidRPr="000269E4" w:rsidRDefault="00701EA2" w:rsidP="0064766D">
      <w:pPr>
        <w:numPr>
          <w:ilvl w:val="0"/>
          <w:numId w:val="9"/>
        </w:numPr>
        <w:tabs>
          <w:tab w:val="left" w:pos="1134"/>
        </w:tabs>
        <w:spacing w:line="240" w:lineRule="auto"/>
        <w:ind w:left="1134" w:hanging="283"/>
        <w:rPr>
          <w:rFonts w:ascii="Times New Roman" w:hAnsi="Times New Roman" w:cs="Times New Roman"/>
          <w:strike/>
          <w:sz w:val="28"/>
          <w:szCs w:val="28"/>
        </w:rPr>
      </w:pPr>
      <w:r w:rsidRPr="000269E4">
        <w:rPr>
          <w:rFonts w:ascii="Times New Roman" w:hAnsi="Times New Roman" w:cs="Times New Roman"/>
          <w:strike/>
          <w:sz w:val="28"/>
          <w:szCs w:val="28"/>
        </w:rPr>
        <w:t>Khu vực sân đ</w:t>
      </w:r>
      <w:r w:rsidR="00286BC2" w:rsidRPr="000269E4">
        <w:rPr>
          <w:rFonts w:ascii="Times New Roman" w:hAnsi="Times New Roman" w:cs="Times New Roman"/>
          <w:strike/>
          <w:sz w:val="28"/>
          <w:szCs w:val="28"/>
        </w:rPr>
        <w:t>ỗ</w:t>
      </w:r>
      <w:r w:rsidRPr="000269E4">
        <w:rPr>
          <w:rFonts w:ascii="Times New Roman" w:hAnsi="Times New Roman" w:cs="Times New Roman"/>
          <w:strike/>
          <w:sz w:val="28"/>
          <w:szCs w:val="28"/>
        </w:rPr>
        <w:t xml:space="preserve"> tàu bay, đường lăn, đường CHC, tĩnh không, hệ thống đèn tín hiệu, đèn tiếp cận, hệ thống dẫn đường. Thực hiện nhiệm vụ kiểm tra thường xuyên theo kế hoạch chi tiết cụ thể</w:t>
      </w:r>
      <w:r w:rsidRPr="000269E4">
        <w:rPr>
          <w:rFonts w:ascii="Times New Roman" w:hAnsi="Times New Roman" w:cs="Times New Roman"/>
          <w:i/>
          <w:strike/>
          <w:sz w:val="28"/>
          <w:szCs w:val="28"/>
        </w:rPr>
        <w:t>(được thực hiện cụ thể theo giờ hoạt động bay)</w:t>
      </w:r>
      <w:r w:rsidRPr="000269E4">
        <w:rPr>
          <w:rFonts w:ascii="Times New Roman" w:hAnsi="Times New Roman" w:cs="Times New Roman"/>
          <w:strike/>
          <w:sz w:val="28"/>
          <w:szCs w:val="28"/>
        </w:rPr>
        <w:t>;</w:t>
      </w:r>
    </w:p>
    <w:p w:rsidR="00701EA2" w:rsidRPr="000269E4" w:rsidRDefault="00701EA2" w:rsidP="0064766D">
      <w:pPr>
        <w:numPr>
          <w:ilvl w:val="0"/>
          <w:numId w:val="9"/>
        </w:numPr>
        <w:tabs>
          <w:tab w:val="left" w:pos="1134"/>
        </w:tabs>
        <w:spacing w:line="240" w:lineRule="auto"/>
        <w:ind w:left="1134" w:hanging="283"/>
        <w:rPr>
          <w:rFonts w:ascii="Times New Roman" w:hAnsi="Times New Roman" w:cs="Times New Roman"/>
          <w:strike/>
          <w:sz w:val="28"/>
          <w:szCs w:val="28"/>
        </w:rPr>
      </w:pPr>
      <w:r w:rsidRPr="000269E4">
        <w:rPr>
          <w:rFonts w:ascii="Times New Roman" w:hAnsi="Times New Roman" w:cs="Times New Roman"/>
          <w:strike/>
          <w:sz w:val="28"/>
          <w:szCs w:val="28"/>
        </w:rPr>
        <w:t>Dùng phương tiện ô tô chạy dọc theo ½ đường CHC, sau đó tiến hành quay lại ½ đường CHC còn lại, nhằm phát hiện các vật ngoại lai như: Đá, cát, sắt….</w:t>
      </w:r>
      <w:r w:rsidR="00815459" w:rsidRPr="000269E4">
        <w:rPr>
          <w:rFonts w:ascii="Times New Roman" w:hAnsi="Times New Roman" w:cs="Times New Roman"/>
          <w:strike/>
          <w:sz w:val="28"/>
          <w:szCs w:val="28"/>
        </w:rPr>
        <w:t>….tiến hành thu nhặt</w:t>
      </w:r>
      <w:r w:rsidR="004259DB" w:rsidRPr="000269E4">
        <w:rPr>
          <w:rFonts w:ascii="Times New Roman" w:hAnsi="Times New Roman" w:cs="Times New Roman"/>
          <w:strike/>
          <w:sz w:val="28"/>
          <w:szCs w:val="28"/>
        </w:rPr>
        <w:t>/</w:t>
      </w:r>
      <w:r w:rsidR="00815459" w:rsidRPr="000269E4">
        <w:rPr>
          <w:rFonts w:ascii="Times New Roman" w:hAnsi="Times New Roman" w:cs="Times New Roman"/>
          <w:strike/>
          <w:sz w:val="28"/>
          <w:szCs w:val="28"/>
        </w:rPr>
        <w:t>vệ sinh</w:t>
      </w:r>
      <w:r w:rsidRPr="000269E4">
        <w:rPr>
          <w:rFonts w:ascii="Times New Roman" w:hAnsi="Times New Roman" w:cs="Times New Roman"/>
          <w:strike/>
          <w:sz w:val="28"/>
          <w:szCs w:val="28"/>
        </w:rPr>
        <w:t>và đưa vào nơi quy định;</w:t>
      </w:r>
    </w:p>
    <w:p w:rsidR="00701EA2" w:rsidRPr="000269E4" w:rsidRDefault="00701EA2" w:rsidP="0064766D">
      <w:pPr>
        <w:numPr>
          <w:ilvl w:val="0"/>
          <w:numId w:val="9"/>
        </w:numPr>
        <w:tabs>
          <w:tab w:val="left" w:pos="1134"/>
        </w:tabs>
        <w:spacing w:line="240" w:lineRule="auto"/>
        <w:ind w:left="1134" w:hanging="283"/>
        <w:rPr>
          <w:rFonts w:ascii="Times New Roman" w:hAnsi="Times New Roman" w:cs="Times New Roman"/>
          <w:strike/>
          <w:sz w:val="28"/>
          <w:szCs w:val="28"/>
        </w:rPr>
      </w:pPr>
      <w:r w:rsidRPr="000269E4">
        <w:rPr>
          <w:rFonts w:ascii="Times New Roman" w:hAnsi="Times New Roman" w:cs="Times New Roman"/>
          <w:strike/>
          <w:sz w:val="28"/>
          <w:szCs w:val="28"/>
        </w:rPr>
        <w:t xml:space="preserve">Kiểm tra bề mặt đường CHC phát hiện các hư hỏng có thể ảnh hưởng đến việc cất, hạ cánh của </w:t>
      </w:r>
      <w:r w:rsidR="00286BC2" w:rsidRPr="000269E4">
        <w:rPr>
          <w:rFonts w:ascii="Times New Roman" w:hAnsi="Times New Roman" w:cs="Times New Roman"/>
          <w:strike/>
          <w:sz w:val="28"/>
          <w:szCs w:val="28"/>
        </w:rPr>
        <w:t>tàu</w:t>
      </w:r>
      <w:r w:rsidRPr="000269E4">
        <w:rPr>
          <w:rFonts w:ascii="Times New Roman" w:hAnsi="Times New Roman" w:cs="Times New Roman"/>
          <w:strike/>
          <w:sz w:val="28"/>
          <w:szCs w:val="28"/>
        </w:rPr>
        <w:t xml:space="preserve"> bay;</w:t>
      </w:r>
    </w:p>
    <w:p w:rsidR="00701EA2" w:rsidRPr="000269E4" w:rsidRDefault="00701EA2" w:rsidP="0064766D">
      <w:pPr>
        <w:numPr>
          <w:ilvl w:val="0"/>
          <w:numId w:val="9"/>
        </w:numPr>
        <w:tabs>
          <w:tab w:val="left" w:pos="1134"/>
        </w:tabs>
        <w:spacing w:line="240" w:lineRule="auto"/>
        <w:ind w:left="1134" w:hanging="283"/>
        <w:rPr>
          <w:rFonts w:ascii="Times New Roman" w:hAnsi="Times New Roman" w:cs="Times New Roman"/>
          <w:strike/>
          <w:sz w:val="28"/>
          <w:szCs w:val="28"/>
        </w:rPr>
      </w:pPr>
      <w:r w:rsidRPr="000269E4">
        <w:rPr>
          <w:rFonts w:ascii="Times New Roman" w:hAnsi="Times New Roman" w:cs="Times New Roman"/>
          <w:strike/>
          <w:sz w:val="28"/>
          <w:szCs w:val="28"/>
        </w:rPr>
        <w:t>Kiểm tra toàn bộ hệ thống đèn hai bên lề bảo hiểm, hệ thống đèn tiếp cận;</w:t>
      </w:r>
    </w:p>
    <w:p w:rsidR="00701EA2" w:rsidRPr="000269E4" w:rsidRDefault="00701EA2" w:rsidP="0064766D">
      <w:pPr>
        <w:numPr>
          <w:ilvl w:val="0"/>
          <w:numId w:val="9"/>
        </w:numPr>
        <w:tabs>
          <w:tab w:val="left" w:pos="1134"/>
        </w:tabs>
        <w:spacing w:line="240" w:lineRule="auto"/>
        <w:ind w:left="1134" w:hanging="283"/>
        <w:rPr>
          <w:rFonts w:ascii="Times New Roman" w:hAnsi="Times New Roman" w:cs="Times New Roman"/>
          <w:strike/>
          <w:sz w:val="28"/>
          <w:szCs w:val="28"/>
        </w:rPr>
      </w:pPr>
      <w:r w:rsidRPr="000269E4">
        <w:rPr>
          <w:rFonts w:ascii="Times New Roman" w:hAnsi="Times New Roman" w:cs="Times New Roman"/>
          <w:strike/>
          <w:sz w:val="28"/>
          <w:szCs w:val="28"/>
        </w:rPr>
        <w:t>Kiểm tra toàn bộ vạch sơn kẻ tín hiệu đảm bảo luôn luôn được rõ;</w:t>
      </w:r>
    </w:p>
    <w:p w:rsidR="00701EA2" w:rsidRDefault="00701EA2" w:rsidP="002240B1">
      <w:pPr>
        <w:pStyle w:val="ListParagraph"/>
        <w:spacing w:line="240" w:lineRule="auto"/>
        <w:ind w:left="851"/>
        <w:contextualSpacing w:val="0"/>
        <w:rPr>
          <w:rFonts w:ascii="Times New Roman" w:hAnsi="Times New Roman" w:cs="Times New Roman"/>
          <w:sz w:val="28"/>
          <w:szCs w:val="28"/>
        </w:rPr>
      </w:pPr>
      <w:r w:rsidRPr="000269E4">
        <w:rPr>
          <w:rFonts w:ascii="Times New Roman" w:hAnsi="Times New Roman" w:cs="Times New Roman"/>
          <w:strike/>
          <w:sz w:val="28"/>
          <w:szCs w:val="28"/>
        </w:rPr>
        <w:t>Sau khi kiểm tra tất cả đều được đảm bảo thì tiến hành ghi nhận vào sổ nhật ký và báo cáo Tổ trưởng quá trình kiểm tra đã hoàn thành.</w:t>
      </w:r>
    </w:p>
    <w:p w:rsidR="00701EA2" w:rsidRPr="004A4994" w:rsidRDefault="00701EA2"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Nhật ký kiểm tra, bộ phận lưu giữ</w:t>
      </w:r>
      <w:r w:rsidR="00312D8F" w:rsidRPr="004A4994">
        <w:rPr>
          <w:rFonts w:ascii="Times New Roman" w:hAnsi="Times New Roman" w:cs="Times New Roman"/>
          <w:sz w:val="28"/>
          <w:szCs w:val="28"/>
        </w:rPr>
        <w:t>.</w:t>
      </w:r>
    </w:p>
    <w:p w:rsidR="00701EA2" w:rsidRPr="004A4994" w:rsidRDefault="00701EA2" w:rsidP="002C19F9">
      <w:pPr>
        <w:pStyle w:val="ListParagraph"/>
        <w:spacing w:line="240" w:lineRule="auto"/>
        <w:ind w:left="0" w:firstLine="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Kết quả kiểm tra phải được từng thành viên tham gia kiểm tra ghi nhận trong sổ kiểm tra, lưu giữ tại </w:t>
      </w:r>
      <w:r w:rsidR="002C19F9">
        <w:rPr>
          <w:rFonts w:ascii="Times New Roman" w:hAnsi="Times New Roman" w:cs="Times New Roman"/>
          <w:sz w:val="28"/>
          <w:szCs w:val="28"/>
        </w:rPr>
        <w:t>p</w:t>
      </w:r>
      <w:r w:rsidRPr="004A4994">
        <w:rPr>
          <w:rFonts w:ascii="Times New Roman" w:hAnsi="Times New Roman" w:cs="Times New Roman"/>
          <w:sz w:val="28"/>
          <w:szCs w:val="28"/>
        </w:rPr>
        <w:t xml:space="preserve">hòng An ninh </w:t>
      </w:r>
      <w:r w:rsidR="00FA7B80" w:rsidRPr="004A4994">
        <w:rPr>
          <w:rFonts w:ascii="Times New Roman" w:hAnsi="Times New Roman" w:cs="Times New Roman"/>
          <w:sz w:val="28"/>
          <w:szCs w:val="28"/>
        </w:rPr>
        <w:t>hàng không</w:t>
      </w:r>
      <w:r w:rsidRPr="004A4994">
        <w:rPr>
          <w:rFonts w:ascii="Times New Roman" w:hAnsi="Times New Roman" w:cs="Times New Roman"/>
          <w:sz w:val="28"/>
          <w:szCs w:val="28"/>
        </w:rPr>
        <w:t xml:space="preserve"> Cảng HKQT Phú Quốc.</w:t>
      </w:r>
    </w:p>
    <w:p w:rsidR="00701EA2" w:rsidRPr="004A4994" w:rsidRDefault="00701EA2" w:rsidP="00E558E3">
      <w:pPr>
        <w:pStyle w:val="ListParagraph"/>
        <w:numPr>
          <w:ilvl w:val="1"/>
          <w:numId w:val="44"/>
        </w:numPr>
        <w:tabs>
          <w:tab w:val="left" w:pos="426"/>
        </w:tabs>
        <w:spacing w:line="240" w:lineRule="auto"/>
        <w:ind w:left="426" w:hanging="426"/>
        <w:contextualSpacing w:val="0"/>
        <w:outlineLvl w:val="2"/>
        <w:rPr>
          <w:rFonts w:ascii="Times New Roman" w:hAnsi="Times New Roman" w:cs="Times New Roman"/>
          <w:sz w:val="28"/>
          <w:szCs w:val="28"/>
        </w:rPr>
      </w:pPr>
      <w:bookmarkStart w:id="655" w:name="_Toc3714720"/>
      <w:bookmarkStart w:id="656" w:name="_Toc6064531"/>
      <w:bookmarkStart w:id="657" w:name="_Toc6826565"/>
      <w:r w:rsidRPr="004A4994">
        <w:rPr>
          <w:rFonts w:ascii="Times New Roman" w:hAnsi="Times New Roman" w:cs="Times New Roman"/>
          <w:sz w:val="28"/>
          <w:szCs w:val="28"/>
        </w:rPr>
        <w:t>Các quy trình và phương tiện liên lạc với cơ sở cung cấp dịch vụ không lưu trong thời gian kiểm tra khu bay</w:t>
      </w:r>
      <w:bookmarkEnd w:id="655"/>
      <w:r w:rsidR="00D76B8B">
        <w:rPr>
          <w:rFonts w:ascii="Times New Roman" w:hAnsi="Times New Roman" w:cs="Times New Roman"/>
          <w:sz w:val="28"/>
          <w:szCs w:val="28"/>
        </w:rPr>
        <w:t>:</w:t>
      </w:r>
      <w:bookmarkEnd w:id="656"/>
      <w:bookmarkEnd w:id="657"/>
    </w:p>
    <w:p w:rsidR="000269E4" w:rsidRDefault="000269E4"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rPr>
      </w:pPr>
      <w:r>
        <w:rPr>
          <w:rFonts w:ascii="Times New Roman" w:hAnsi="Times New Roman" w:cs="Times New Roman"/>
          <w:sz w:val="28"/>
          <w:szCs w:val="28"/>
        </w:rPr>
        <w:t>Quy trình:</w:t>
      </w:r>
    </w:p>
    <w:p w:rsidR="000269E4" w:rsidRPr="000269E4" w:rsidRDefault="000269E4" w:rsidP="00E558E3">
      <w:pPr>
        <w:pStyle w:val="ListParagraph"/>
        <w:numPr>
          <w:ilvl w:val="0"/>
          <w:numId w:val="299"/>
        </w:numPr>
        <w:tabs>
          <w:tab w:val="left" w:pos="0"/>
          <w:tab w:val="left" w:pos="540"/>
        </w:tabs>
        <w:spacing w:after="0" w:line="240" w:lineRule="auto"/>
        <w:ind w:left="540"/>
        <w:rPr>
          <w:rFonts w:ascii="Times New Roman" w:hAnsi="Times New Roman" w:cs="Times New Roman"/>
          <w:sz w:val="28"/>
          <w:szCs w:val="28"/>
        </w:rPr>
      </w:pPr>
      <w:r w:rsidRPr="000269E4">
        <w:rPr>
          <w:rFonts w:ascii="Times New Roman" w:hAnsi="Times New Roman" w:cs="Times New Roman"/>
          <w:sz w:val="28"/>
          <w:szCs w:val="28"/>
        </w:rPr>
        <w:t>Trước khi tiến hành kiểm tra ở các khu vực đường CHC, đường lăn và sân đỗ tàu bay, bộ phận kiểm tra phải đảm bảo thông tin liên lạc hai chiều với Đài kiểm soát không lưu, lực lượng an ninh trực gác tại khu bay và bảo đảm đi theo đúng luồng, tuyến quy định. Chỉ khi được phép của Đài kiểm soát không lưu mới được tiến hành kiểm tra.</w:t>
      </w:r>
    </w:p>
    <w:p w:rsidR="000269E4" w:rsidRPr="000269E4" w:rsidRDefault="000269E4" w:rsidP="00E558E3">
      <w:pPr>
        <w:pStyle w:val="ListParagraph"/>
        <w:numPr>
          <w:ilvl w:val="0"/>
          <w:numId w:val="299"/>
        </w:numPr>
        <w:tabs>
          <w:tab w:val="left" w:pos="0"/>
          <w:tab w:val="left" w:pos="540"/>
        </w:tabs>
        <w:spacing w:after="0" w:line="240" w:lineRule="auto"/>
        <w:ind w:left="540"/>
        <w:rPr>
          <w:rFonts w:ascii="Times New Roman" w:hAnsi="Times New Roman" w:cs="Times New Roman"/>
          <w:sz w:val="28"/>
          <w:szCs w:val="28"/>
        </w:rPr>
      </w:pPr>
      <w:r w:rsidRPr="000269E4">
        <w:rPr>
          <w:rFonts w:ascii="Times New Roman" w:hAnsi="Times New Roman" w:cs="Times New Roman"/>
          <w:sz w:val="28"/>
          <w:szCs w:val="28"/>
        </w:rPr>
        <w:t>Bộ phận kiểm tra phải bảo đảm thông báo cho Đài kiểm soát không lưu các khu vực kiểm tra. Giữ thông tin liên lạc hai chiều trong suốt quá trình kiểm tra.</w:t>
      </w:r>
    </w:p>
    <w:p w:rsidR="000269E4" w:rsidRPr="000269E4" w:rsidRDefault="000269E4" w:rsidP="00E558E3">
      <w:pPr>
        <w:pStyle w:val="ListParagraph"/>
        <w:numPr>
          <w:ilvl w:val="0"/>
          <w:numId w:val="299"/>
        </w:numPr>
        <w:tabs>
          <w:tab w:val="left" w:pos="540"/>
        </w:tabs>
        <w:spacing w:line="240" w:lineRule="auto"/>
        <w:ind w:left="540"/>
        <w:contextualSpacing w:val="0"/>
        <w:rPr>
          <w:rFonts w:ascii="Times New Roman" w:hAnsi="Times New Roman" w:cs="Times New Roman"/>
          <w:sz w:val="28"/>
          <w:szCs w:val="28"/>
        </w:rPr>
      </w:pPr>
      <w:r w:rsidRPr="000269E4">
        <w:rPr>
          <w:rFonts w:ascii="Times New Roman" w:hAnsi="Times New Roman" w:cs="Times New Roman"/>
          <w:sz w:val="28"/>
          <w:szCs w:val="28"/>
        </w:rPr>
        <w:t>Thông báo cho Đài kiểm soát không lưu khi thoát ly khỏi các khu vực kiểm tra. Các thông tin về sự cố, thay đổi không bình thường phải được thông báo trực tiếp cho Đài kiểm soát không lưu trước khi có thông báo chính thức cho các bộ phận có trách nhiệm khắc phục sửa chữa</w:t>
      </w:r>
    </w:p>
    <w:p w:rsidR="00701EA2" w:rsidRPr="004A4994" w:rsidRDefault="00701EA2"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Phương tiện liên lạ</w:t>
      </w:r>
      <w:r w:rsidR="003A5A9B" w:rsidRPr="004A4994">
        <w:rPr>
          <w:rFonts w:ascii="Times New Roman" w:hAnsi="Times New Roman" w:cs="Times New Roman"/>
          <w:sz w:val="28"/>
          <w:szCs w:val="28"/>
        </w:rPr>
        <w:t>c.</w:t>
      </w:r>
    </w:p>
    <w:p w:rsidR="00701EA2" w:rsidRPr="004A4994" w:rsidRDefault="00701EA2" w:rsidP="00D76B8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Liên hệ bằng bộ đàm tần số:</w:t>
      </w:r>
      <w:r w:rsidRPr="004A4994">
        <w:rPr>
          <w:rFonts w:ascii="Times New Roman" w:hAnsi="Times New Roman" w:cs="Times New Roman"/>
          <w:sz w:val="28"/>
          <w:szCs w:val="28"/>
        </w:rPr>
        <w:tab/>
      </w:r>
      <w:r w:rsidR="00140B3A">
        <w:rPr>
          <w:rFonts w:ascii="Times New Roman" w:hAnsi="Times New Roman" w:cs="Times New Roman"/>
          <w:sz w:val="28"/>
          <w:szCs w:val="28"/>
        </w:rPr>
        <w:tab/>
      </w:r>
      <w:r w:rsidR="005B1E3B">
        <w:rPr>
          <w:rFonts w:ascii="Times New Roman" w:hAnsi="Times New Roman" w:cs="Times New Roman"/>
          <w:sz w:val="28"/>
          <w:szCs w:val="28"/>
        </w:rPr>
        <w:tab/>
      </w:r>
      <w:r w:rsidR="005B1E3B">
        <w:rPr>
          <w:rFonts w:ascii="Times New Roman" w:hAnsi="Times New Roman" w:cs="Times New Roman"/>
          <w:sz w:val="28"/>
          <w:szCs w:val="28"/>
        </w:rPr>
        <w:tab/>
      </w:r>
      <w:r w:rsidR="005B1E3B">
        <w:rPr>
          <w:rFonts w:ascii="Times New Roman" w:hAnsi="Times New Roman" w:cs="Times New Roman"/>
          <w:sz w:val="28"/>
          <w:szCs w:val="28"/>
        </w:rPr>
        <w:tab/>
      </w:r>
      <w:r w:rsidRPr="004A4994">
        <w:rPr>
          <w:rFonts w:ascii="Times New Roman" w:hAnsi="Times New Roman" w:cs="Times New Roman"/>
          <w:sz w:val="28"/>
          <w:szCs w:val="28"/>
        </w:rPr>
        <w:t>146.025MHz</w:t>
      </w:r>
      <w:r w:rsidR="00C50235" w:rsidRPr="004A4994">
        <w:rPr>
          <w:rFonts w:ascii="Times New Roman" w:hAnsi="Times New Roman" w:cs="Times New Roman"/>
          <w:sz w:val="28"/>
          <w:szCs w:val="28"/>
        </w:rPr>
        <w:t>.</w:t>
      </w:r>
    </w:p>
    <w:p w:rsidR="00701EA2" w:rsidRDefault="00701EA2" w:rsidP="00D76B8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Đài </w:t>
      </w:r>
      <w:r w:rsidR="003E6E67">
        <w:rPr>
          <w:rFonts w:ascii="Times New Roman" w:hAnsi="Times New Roman" w:cs="Times New Roman"/>
          <w:sz w:val="28"/>
          <w:szCs w:val="28"/>
        </w:rPr>
        <w:t>KSKL</w:t>
      </w:r>
      <w:r w:rsidR="009236C1">
        <w:rPr>
          <w:rFonts w:ascii="Times New Roman" w:hAnsi="Times New Roman" w:cs="Times New Roman"/>
          <w:sz w:val="28"/>
          <w:szCs w:val="28"/>
        </w:rPr>
        <w:t xml:space="preserve"> Phú Quốc</w:t>
      </w:r>
      <w:r w:rsidR="003E6E67">
        <w:rPr>
          <w:rFonts w:ascii="Times New Roman" w:hAnsi="Times New Roman" w:cs="Times New Roman"/>
          <w:sz w:val="28"/>
          <w:szCs w:val="28"/>
        </w:rPr>
        <w:t xml:space="preserve"> - Công ty Quản lý bay miền Nam</w:t>
      </w:r>
      <w:r w:rsidRPr="004A4994">
        <w:rPr>
          <w:rFonts w:ascii="Times New Roman" w:hAnsi="Times New Roman" w:cs="Times New Roman"/>
          <w:sz w:val="28"/>
          <w:szCs w:val="28"/>
        </w:rPr>
        <w:t>:</w:t>
      </w:r>
      <w:r w:rsidR="005B1E3B">
        <w:rPr>
          <w:rFonts w:ascii="Times New Roman" w:hAnsi="Times New Roman" w:cs="Times New Roman"/>
          <w:sz w:val="28"/>
          <w:szCs w:val="28"/>
        </w:rPr>
        <w:tab/>
      </w:r>
      <w:r w:rsidR="003E1CB8" w:rsidRPr="004A4994">
        <w:rPr>
          <w:rFonts w:ascii="Times New Roman" w:hAnsi="Times New Roman" w:cs="Times New Roman"/>
          <w:sz w:val="28"/>
          <w:szCs w:val="28"/>
        </w:rPr>
        <w:t>0297.3.</w:t>
      </w:r>
      <w:r w:rsidR="0048613E">
        <w:rPr>
          <w:rFonts w:ascii="Times New Roman" w:hAnsi="Times New Roman" w:cs="Times New Roman"/>
          <w:sz w:val="28"/>
          <w:szCs w:val="28"/>
        </w:rPr>
        <w:t>977 766</w:t>
      </w:r>
      <w:r w:rsidR="003E1CB8" w:rsidRPr="004A4994">
        <w:rPr>
          <w:rFonts w:ascii="Times New Roman" w:hAnsi="Times New Roman" w:cs="Times New Roman"/>
          <w:sz w:val="28"/>
          <w:szCs w:val="28"/>
        </w:rPr>
        <w:t>.</w:t>
      </w:r>
    </w:p>
    <w:p w:rsidR="005B1E3B" w:rsidRDefault="005B1E3B" w:rsidP="005B1E3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Tổ kế hoạch thủ tục bay</w:t>
      </w:r>
      <w:r w:rsidR="003E6E67">
        <w:rPr>
          <w:rFonts w:ascii="Times New Roman" w:hAnsi="Times New Roman" w:cs="Times New Roman"/>
          <w:sz w:val="28"/>
          <w:szCs w:val="28"/>
        </w:rPr>
        <w:t xml:space="preserve"> - Công ty Quản lý bay miền Nam</w:t>
      </w:r>
      <w:r w:rsidRPr="004A4994">
        <w:rPr>
          <w:rFonts w:ascii="Times New Roman" w:hAnsi="Times New Roman" w:cs="Times New Roman"/>
          <w:sz w:val="28"/>
          <w:szCs w:val="28"/>
        </w:rPr>
        <w:t>:</w:t>
      </w:r>
      <w:r w:rsidRPr="004A4994">
        <w:rPr>
          <w:rFonts w:ascii="Times New Roman" w:hAnsi="Times New Roman" w:cs="Times New Roman"/>
          <w:sz w:val="28"/>
          <w:szCs w:val="28"/>
        </w:rPr>
        <w:tab/>
        <w:t>0297.3.987987.</w:t>
      </w:r>
    </w:p>
    <w:p w:rsidR="00CC7DC1" w:rsidRDefault="00CC7DC1" w:rsidP="00D76B8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13506F">
        <w:rPr>
          <w:rFonts w:ascii="Times New Roman" w:hAnsi="Times New Roman" w:cs="Times New Roman"/>
          <w:sz w:val="28"/>
          <w:szCs w:val="28"/>
          <w:lang w:val="pt-BR"/>
        </w:rPr>
        <w:t>Phòng An ninh hàng không</w:t>
      </w:r>
      <w:r w:rsidR="005B1E3B">
        <w:rPr>
          <w:rFonts w:ascii="Times New Roman" w:hAnsi="Times New Roman" w:cs="Times New Roman"/>
          <w:sz w:val="28"/>
          <w:szCs w:val="28"/>
          <w:lang w:val="pt-BR"/>
        </w:rPr>
        <w:t xml:space="preserve"> - </w:t>
      </w:r>
      <w:r w:rsidR="005B1E3B">
        <w:rPr>
          <w:rFonts w:ascii="Times New Roman" w:hAnsi="Times New Roman" w:cs="Times New Roman"/>
          <w:sz w:val="28"/>
          <w:szCs w:val="28"/>
        </w:rPr>
        <w:t>Cảng HKQT Phú Quốc</w:t>
      </w:r>
      <w:r w:rsidRPr="0013506F">
        <w:rPr>
          <w:rFonts w:ascii="Times New Roman" w:hAnsi="Times New Roman" w:cs="Times New Roman"/>
          <w:sz w:val="28"/>
          <w:szCs w:val="28"/>
          <w:lang w:val="pt-BR"/>
        </w:rPr>
        <w:t xml:space="preserve">: </w:t>
      </w:r>
      <w:r w:rsidR="005B1E3B">
        <w:rPr>
          <w:rFonts w:ascii="Times New Roman" w:hAnsi="Times New Roman" w:cs="Times New Roman"/>
          <w:sz w:val="28"/>
          <w:szCs w:val="28"/>
          <w:lang w:val="pt-BR"/>
        </w:rPr>
        <w:tab/>
      </w:r>
      <w:r w:rsidRPr="0013506F">
        <w:rPr>
          <w:rFonts w:ascii="Times New Roman" w:hAnsi="Times New Roman" w:cs="Times New Roman"/>
          <w:sz w:val="28"/>
          <w:szCs w:val="28"/>
          <w:lang w:val="pt-BR"/>
        </w:rPr>
        <w:t>0297.3.987 666</w:t>
      </w:r>
      <w:r w:rsidR="00D10669">
        <w:rPr>
          <w:rFonts w:ascii="Times New Roman" w:hAnsi="Times New Roman" w:cs="Times New Roman"/>
          <w:sz w:val="28"/>
          <w:szCs w:val="28"/>
          <w:lang w:val="pt-BR"/>
        </w:rPr>
        <w:t>.</w:t>
      </w:r>
    </w:p>
    <w:p w:rsidR="004259DB" w:rsidRPr="004A4994" w:rsidRDefault="004259DB" w:rsidP="00D76B8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Pr>
          <w:rFonts w:ascii="Times New Roman" w:hAnsi="Times New Roman" w:cs="Times New Roman"/>
          <w:sz w:val="28"/>
          <w:szCs w:val="28"/>
        </w:rPr>
        <w:t>Đội điều phối khai thác</w:t>
      </w:r>
      <w:r w:rsidR="005B1E3B">
        <w:rPr>
          <w:rFonts w:ascii="Times New Roman" w:hAnsi="Times New Roman" w:cs="Times New Roman"/>
          <w:sz w:val="28"/>
          <w:szCs w:val="28"/>
        </w:rPr>
        <w:t xml:space="preserve"> - Cảng HKQT Phú Quốc</w:t>
      </w:r>
      <w:r>
        <w:rPr>
          <w:rFonts w:ascii="Times New Roman" w:hAnsi="Times New Roman" w:cs="Times New Roman"/>
          <w:sz w:val="28"/>
          <w:szCs w:val="28"/>
        </w:rPr>
        <w:t>:</w:t>
      </w:r>
      <w:r w:rsidR="005B1E3B">
        <w:rPr>
          <w:rFonts w:ascii="Times New Roman" w:hAnsi="Times New Roman" w:cs="Times New Roman"/>
          <w:sz w:val="28"/>
          <w:szCs w:val="28"/>
        </w:rPr>
        <w:tab/>
      </w:r>
      <w:r w:rsidR="005B1E3B">
        <w:rPr>
          <w:rFonts w:ascii="Times New Roman" w:hAnsi="Times New Roman" w:cs="Times New Roman"/>
          <w:sz w:val="28"/>
          <w:szCs w:val="28"/>
        </w:rPr>
        <w:tab/>
      </w:r>
      <w:r>
        <w:rPr>
          <w:rFonts w:ascii="Times New Roman" w:hAnsi="Times New Roman" w:cs="Times New Roman"/>
          <w:sz w:val="28"/>
          <w:szCs w:val="28"/>
        </w:rPr>
        <w:t>0297.3.986 767.</w:t>
      </w:r>
    </w:p>
    <w:p w:rsidR="008539B8" w:rsidRPr="004A4994" w:rsidRDefault="008539B8" w:rsidP="008539B8">
      <w:pPr>
        <w:pStyle w:val="ListParagraph"/>
        <w:spacing w:line="240" w:lineRule="auto"/>
        <w:ind w:left="567"/>
        <w:contextualSpacing w:val="0"/>
        <w:rPr>
          <w:rFonts w:ascii="Times New Roman" w:hAnsi="Times New Roman" w:cs="Times New Roman"/>
          <w:sz w:val="28"/>
          <w:szCs w:val="28"/>
        </w:rPr>
      </w:pPr>
    </w:p>
    <w:p w:rsidR="00701EA2" w:rsidRPr="000269E4" w:rsidRDefault="00701EA2"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trike/>
          <w:sz w:val="28"/>
          <w:szCs w:val="28"/>
        </w:rPr>
      </w:pPr>
      <w:r w:rsidRPr="000269E4">
        <w:rPr>
          <w:rFonts w:ascii="Times New Roman" w:hAnsi="Times New Roman" w:cs="Times New Roman"/>
          <w:strike/>
          <w:sz w:val="28"/>
          <w:szCs w:val="28"/>
        </w:rPr>
        <w:t xml:space="preserve">Trước khi tiến hành kiểm tra ở các khu vực đường </w:t>
      </w:r>
      <w:r w:rsidR="00544A3F" w:rsidRPr="000269E4">
        <w:rPr>
          <w:rFonts w:ascii="Times New Roman" w:hAnsi="Times New Roman" w:cs="Times New Roman"/>
          <w:strike/>
          <w:sz w:val="28"/>
          <w:szCs w:val="28"/>
        </w:rPr>
        <w:t>CHC</w:t>
      </w:r>
      <w:r w:rsidRPr="000269E4">
        <w:rPr>
          <w:rFonts w:ascii="Times New Roman" w:hAnsi="Times New Roman" w:cs="Times New Roman"/>
          <w:strike/>
          <w:sz w:val="28"/>
          <w:szCs w:val="28"/>
        </w:rPr>
        <w:t>, đường lăn và sân đỗ tàu bay, bộ phận kiểm tra phải đảm bảo thông tin liên lạc hai chiều vớ</w:t>
      </w:r>
      <w:r w:rsidR="00CA6B67" w:rsidRPr="000269E4">
        <w:rPr>
          <w:rFonts w:ascii="Times New Roman" w:hAnsi="Times New Roman" w:cs="Times New Roman"/>
          <w:strike/>
          <w:sz w:val="28"/>
          <w:szCs w:val="28"/>
        </w:rPr>
        <w:t>i đ</w:t>
      </w:r>
      <w:r w:rsidRPr="000269E4">
        <w:rPr>
          <w:rFonts w:ascii="Times New Roman" w:hAnsi="Times New Roman" w:cs="Times New Roman"/>
          <w:strike/>
          <w:sz w:val="28"/>
          <w:szCs w:val="28"/>
        </w:rPr>
        <w:t xml:space="preserve">ài </w:t>
      </w:r>
      <w:r w:rsidR="00CA6B67" w:rsidRPr="000269E4">
        <w:rPr>
          <w:rFonts w:ascii="Times New Roman" w:hAnsi="Times New Roman" w:cs="Times New Roman"/>
          <w:strike/>
          <w:sz w:val="28"/>
          <w:szCs w:val="28"/>
        </w:rPr>
        <w:t>K</w:t>
      </w:r>
      <w:r w:rsidRPr="000269E4">
        <w:rPr>
          <w:rFonts w:ascii="Times New Roman" w:hAnsi="Times New Roman" w:cs="Times New Roman"/>
          <w:strike/>
          <w:sz w:val="28"/>
          <w:szCs w:val="28"/>
        </w:rPr>
        <w:t>iểm soát không lưu, lực lượng an ninh trực gác tại khu bay và bảo đảm đi theo đúng luồng, tuyến quy định. Chỉ khi nào được phép củ</w:t>
      </w:r>
      <w:r w:rsidR="00AB5C0A" w:rsidRPr="000269E4">
        <w:rPr>
          <w:rFonts w:ascii="Times New Roman" w:hAnsi="Times New Roman" w:cs="Times New Roman"/>
          <w:strike/>
          <w:sz w:val="28"/>
          <w:szCs w:val="28"/>
        </w:rPr>
        <w:t>a đ</w:t>
      </w:r>
      <w:r w:rsidRPr="000269E4">
        <w:rPr>
          <w:rFonts w:ascii="Times New Roman" w:hAnsi="Times New Roman" w:cs="Times New Roman"/>
          <w:strike/>
          <w:sz w:val="28"/>
          <w:szCs w:val="28"/>
        </w:rPr>
        <w:t xml:space="preserve">ài </w:t>
      </w:r>
      <w:r w:rsidR="00AB5C0A" w:rsidRPr="000269E4">
        <w:rPr>
          <w:rFonts w:ascii="Times New Roman" w:hAnsi="Times New Roman" w:cs="Times New Roman"/>
          <w:strike/>
          <w:sz w:val="28"/>
          <w:szCs w:val="28"/>
        </w:rPr>
        <w:t>K</w:t>
      </w:r>
      <w:r w:rsidRPr="000269E4">
        <w:rPr>
          <w:rFonts w:ascii="Times New Roman" w:hAnsi="Times New Roman" w:cs="Times New Roman"/>
          <w:strike/>
          <w:sz w:val="28"/>
          <w:szCs w:val="28"/>
        </w:rPr>
        <w:t>iểm soát không lưu mới được tiến hành kiểm tra.</w:t>
      </w:r>
    </w:p>
    <w:p w:rsidR="00701EA2" w:rsidRPr="000269E4" w:rsidRDefault="00701EA2"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trike/>
          <w:sz w:val="28"/>
          <w:szCs w:val="28"/>
        </w:rPr>
      </w:pPr>
      <w:r w:rsidRPr="000269E4">
        <w:rPr>
          <w:rFonts w:ascii="Times New Roman" w:hAnsi="Times New Roman" w:cs="Times New Roman"/>
          <w:strike/>
          <w:sz w:val="28"/>
          <w:szCs w:val="28"/>
        </w:rPr>
        <w:t xml:space="preserve">Bộ phận kiểm tra phải bảo đảm thông báo cho </w:t>
      </w:r>
      <w:r w:rsidR="00AB5C0A" w:rsidRPr="000269E4">
        <w:rPr>
          <w:rFonts w:ascii="Times New Roman" w:hAnsi="Times New Roman" w:cs="Times New Roman"/>
          <w:strike/>
          <w:sz w:val="28"/>
          <w:szCs w:val="28"/>
        </w:rPr>
        <w:t>đ</w:t>
      </w:r>
      <w:r w:rsidRPr="000269E4">
        <w:rPr>
          <w:rFonts w:ascii="Times New Roman" w:hAnsi="Times New Roman" w:cs="Times New Roman"/>
          <w:strike/>
          <w:sz w:val="28"/>
          <w:szCs w:val="28"/>
        </w:rPr>
        <w:t xml:space="preserve">ài </w:t>
      </w:r>
      <w:r w:rsidR="00AB5C0A" w:rsidRPr="000269E4">
        <w:rPr>
          <w:rFonts w:ascii="Times New Roman" w:hAnsi="Times New Roman" w:cs="Times New Roman"/>
          <w:strike/>
          <w:sz w:val="28"/>
          <w:szCs w:val="28"/>
        </w:rPr>
        <w:t>K</w:t>
      </w:r>
      <w:r w:rsidRPr="000269E4">
        <w:rPr>
          <w:rFonts w:ascii="Times New Roman" w:hAnsi="Times New Roman" w:cs="Times New Roman"/>
          <w:strike/>
          <w:sz w:val="28"/>
          <w:szCs w:val="28"/>
        </w:rPr>
        <w:t>iểm soát không lưu các khu vực kiểm tra. Giữ thông tin liên lạc hai chiều trong suốt quá trình kiểm tra.</w:t>
      </w:r>
    </w:p>
    <w:p w:rsidR="00701EA2" w:rsidRDefault="00AB5C0A" w:rsidP="00E558E3">
      <w:pPr>
        <w:pStyle w:val="ListParagraph"/>
        <w:numPr>
          <w:ilvl w:val="2"/>
          <w:numId w:val="44"/>
        </w:numPr>
        <w:tabs>
          <w:tab w:val="left" w:pos="709"/>
        </w:tabs>
        <w:spacing w:line="240" w:lineRule="auto"/>
        <w:ind w:left="709" w:hanging="709"/>
        <w:contextualSpacing w:val="0"/>
        <w:rPr>
          <w:rFonts w:ascii="Times New Roman" w:hAnsi="Times New Roman" w:cs="Times New Roman"/>
          <w:sz w:val="28"/>
          <w:szCs w:val="28"/>
        </w:rPr>
      </w:pPr>
      <w:r w:rsidRPr="000269E4">
        <w:rPr>
          <w:rFonts w:ascii="Times New Roman" w:hAnsi="Times New Roman" w:cs="Times New Roman"/>
          <w:strike/>
          <w:sz w:val="28"/>
          <w:szCs w:val="28"/>
        </w:rPr>
        <w:t>Thông báo cho đ</w:t>
      </w:r>
      <w:r w:rsidR="00701EA2" w:rsidRPr="000269E4">
        <w:rPr>
          <w:rFonts w:ascii="Times New Roman" w:hAnsi="Times New Roman" w:cs="Times New Roman"/>
          <w:strike/>
          <w:sz w:val="28"/>
          <w:szCs w:val="28"/>
        </w:rPr>
        <w:t xml:space="preserve">ài kiểm soát không lưu khi thoát ly khỏi các khu vực kiểm tra. Các thông tin về hiện trạng đường </w:t>
      </w:r>
      <w:r w:rsidR="00544A3F" w:rsidRPr="000269E4">
        <w:rPr>
          <w:rFonts w:ascii="Times New Roman" w:hAnsi="Times New Roman" w:cs="Times New Roman"/>
          <w:strike/>
          <w:sz w:val="28"/>
          <w:szCs w:val="28"/>
        </w:rPr>
        <w:t>CHC</w:t>
      </w:r>
      <w:r w:rsidR="00701EA2" w:rsidRPr="000269E4">
        <w:rPr>
          <w:rFonts w:ascii="Times New Roman" w:hAnsi="Times New Roman" w:cs="Times New Roman"/>
          <w:strike/>
          <w:sz w:val="28"/>
          <w:szCs w:val="28"/>
        </w:rPr>
        <w:t>, các khu vực di chuyển nếu có sự cố, thay đổi không bình thường phải được thông báo trực tiế</w:t>
      </w:r>
      <w:r w:rsidR="00544A3F" w:rsidRPr="000269E4">
        <w:rPr>
          <w:rFonts w:ascii="Times New Roman" w:hAnsi="Times New Roman" w:cs="Times New Roman"/>
          <w:strike/>
          <w:sz w:val="28"/>
          <w:szCs w:val="28"/>
        </w:rPr>
        <w:t>p cho đ</w:t>
      </w:r>
      <w:r w:rsidR="00701EA2" w:rsidRPr="000269E4">
        <w:rPr>
          <w:rFonts w:ascii="Times New Roman" w:hAnsi="Times New Roman" w:cs="Times New Roman"/>
          <w:strike/>
          <w:sz w:val="28"/>
          <w:szCs w:val="28"/>
        </w:rPr>
        <w:t xml:space="preserve">ài </w:t>
      </w:r>
      <w:r w:rsidR="00544A3F" w:rsidRPr="000269E4">
        <w:rPr>
          <w:rFonts w:ascii="Times New Roman" w:hAnsi="Times New Roman" w:cs="Times New Roman"/>
          <w:strike/>
          <w:sz w:val="28"/>
          <w:szCs w:val="28"/>
        </w:rPr>
        <w:t>K</w:t>
      </w:r>
      <w:r w:rsidR="00701EA2" w:rsidRPr="000269E4">
        <w:rPr>
          <w:rFonts w:ascii="Times New Roman" w:hAnsi="Times New Roman" w:cs="Times New Roman"/>
          <w:strike/>
          <w:sz w:val="28"/>
          <w:szCs w:val="28"/>
        </w:rPr>
        <w:t>iểm soát không lưu trước khi có thông báo chính thức cho các bộ phận có trách nhiệm khắc phục sửa chữa.</w:t>
      </w:r>
    </w:p>
    <w:p w:rsidR="00AD35A0" w:rsidRPr="004A4994" w:rsidRDefault="00AD35A0" w:rsidP="00565ECB">
      <w:pPr>
        <w:pStyle w:val="ListParagraph"/>
        <w:numPr>
          <w:ilvl w:val="2"/>
          <w:numId w:val="6"/>
        </w:numPr>
        <w:tabs>
          <w:tab w:val="left" w:pos="284"/>
        </w:tabs>
        <w:spacing w:line="240" w:lineRule="auto"/>
        <w:ind w:left="284" w:hanging="290"/>
        <w:contextualSpacing w:val="0"/>
        <w:outlineLvl w:val="1"/>
        <w:rPr>
          <w:rFonts w:ascii="Times New Roman" w:hAnsi="Times New Roman" w:cs="Times New Roman"/>
          <w:b/>
          <w:sz w:val="28"/>
          <w:szCs w:val="28"/>
        </w:rPr>
      </w:pPr>
      <w:bookmarkStart w:id="658" w:name="_Toc3714721"/>
      <w:bookmarkStart w:id="659" w:name="_Toc6064532"/>
      <w:bookmarkStart w:id="660" w:name="_Toc6826566"/>
      <w:r w:rsidRPr="004A4994">
        <w:rPr>
          <w:rFonts w:ascii="Times New Roman" w:hAnsi="Times New Roman" w:cs="Times New Roman"/>
          <w:b/>
          <w:sz w:val="28"/>
          <w:szCs w:val="28"/>
        </w:rPr>
        <w:t xml:space="preserve">Quy trình kiểm tra kết cấu hạ tầng </w:t>
      </w:r>
      <w:r w:rsidR="008B45AF">
        <w:rPr>
          <w:rFonts w:ascii="Times New Roman" w:hAnsi="Times New Roman" w:cs="Times New Roman"/>
          <w:b/>
          <w:sz w:val="28"/>
          <w:szCs w:val="28"/>
        </w:rPr>
        <w:t>s</w:t>
      </w:r>
      <w:r w:rsidRPr="004A4994">
        <w:rPr>
          <w:rFonts w:ascii="Times New Roman" w:hAnsi="Times New Roman" w:cs="Times New Roman"/>
          <w:b/>
          <w:sz w:val="28"/>
          <w:szCs w:val="28"/>
        </w:rPr>
        <w:t>ân bay</w:t>
      </w:r>
      <w:r w:rsidR="00704502">
        <w:rPr>
          <w:rFonts w:ascii="Times New Roman" w:hAnsi="Times New Roman" w:cs="Times New Roman"/>
          <w:b/>
          <w:sz w:val="28"/>
          <w:szCs w:val="28"/>
        </w:rPr>
        <w:t>.</w:t>
      </w:r>
      <w:bookmarkEnd w:id="658"/>
      <w:bookmarkEnd w:id="659"/>
      <w:bookmarkEnd w:id="660"/>
    </w:p>
    <w:p w:rsidR="00D10669" w:rsidRDefault="00D10669" w:rsidP="00D10669">
      <w:pPr>
        <w:pStyle w:val="ListParagraph"/>
        <w:spacing w:line="240" w:lineRule="auto"/>
        <w:ind w:left="142" w:firstLine="142"/>
        <w:contextualSpacing w:val="0"/>
        <w:outlineLvl w:val="2"/>
        <w:rPr>
          <w:rFonts w:ascii="Times New Roman" w:hAnsi="Times New Roman" w:cs="Times New Roman"/>
          <w:sz w:val="28"/>
          <w:szCs w:val="28"/>
        </w:rPr>
      </w:pPr>
      <w:bookmarkStart w:id="661" w:name="_Toc6064533"/>
      <w:bookmarkStart w:id="662" w:name="_Toc6826567"/>
      <w:bookmarkStart w:id="663" w:name="_Toc3714722"/>
      <w:r w:rsidRPr="00AB5C0A">
        <w:rPr>
          <w:rFonts w:ascii="Times New Roman" w:hAnsi="Times New Roman" w:cs="Times New Roman"/>
          <w:sz w:val="28"/>
          <w:szCs w:val="28"/>
        </w:rPr>
        <w:t xml:space="preserve">Thực hiện theo Quy trình bảo trì công trình </w:t>
      </w:r>
      <w:r>
        <w:rPr>
          <w:rFonts w:ascii="Times New Roman" w:hAnsi="Times New Roman" w:cs="Times New Roman"/>
          <w:sz w:val="28"/>
          <w:szCs w:val="28"/>
        </w:rPr>
        <w:t>H</w:t>
      </w:r>
      <w:r w:rsidRPr="00AB5C0A">
        <w:rPr>
          <w:rFonts w:ascii="Times New Roman" w:hAnsi="Times New Roman" w:cs="Times New Roman"/>
          <w:sz w:val="28"/>
          <w:szCs w:val="28"/>
        </w:rPr>
        <w:t xml:space="preserve">àng không dân dụng đã được Tổng công ty Cảng hàng không Việt Nam </w:t>
      </w:r>
      <w:r>
        <w:rPr>
          <w:rFonts w:ascii="Times New Roman" w:hAnsi="Times New Roman" w:cs="Times New Roman"/>
          <w:sz w:val="28"/>
          <w:szCs w:val="28"/>
        </w:rPr>
        <w:t>-</w:t>
      </w:r>
      <w:r w:rsidRPr="00AB5C0A">
        <w:rPr>
          <w:rFonts w:ascii="Times New Roman" w:hAnsi="Times New Roman" w:cs="Times New Roman"/>
          <w:sz w:val="28"/>
          <w:szCs w:val="28"/>
        </w:rPr>
        <w:t xml:space="preserve"> CTCP phê duyệt tại Quyết định số</w:t>
      </w:r>
      <w:r>
        <w:rPr>
          <w:rFonts w:ascii="Times New Roman" w:hAnsi="Times New Roman" w:cs="Times New Roman"/>
          <w:sz w:val="28"/>
          <w:szCs w:val="28"/>
        </w:rPr>
        <w:t xml:space="preserve"> 4127/QĐ-</w:t>
      </w:r>
      <w:r w:rsidRPr="00AB5C0A">
        <w:rPr>
          <w:rFonts w:ascii="Times New Roman" w:hAnsi="Times New Roman" w:cs="Times New Roman"/>
          <w:sz w:val="28"/>
          <w:szCs w:val="28"/>
        </w:rPr>
        <w:t>TCTCHKVN ngày 30 tháng 10 năm 2014.</w:t>
      </w:r>
      <w:bookmarkEnd w:id="661"/>
      <w:bookmarkEnd w:id="662"/>
    </w:p>
    <w:p w:rsidR="00AD35A0" w:rsidRPr="00D10669" w:rsidRDefault="00D10669" w:rsidP="00E558E3">
      <w:pPr>
        <w:pStyle w:val="ListParagraph"/>
        <w:numPr>
          <w:ilvl w:val="1"/>
          <w:numId w:val="61"/>
        </w:numPr>
        <w:tabs>
          <w:tab w:val="left" w:pos="426"/>
        </w:tabs>
        <w:spacing w:line="240" w:lineRule="auto"/>
        <w:ind w:left="426" w:hanging="426"/>
        <w:contextualSpacing w:val="0"/>
        <w:outlineLvl w:val="2"/>
        <w:rPr>
          <w:rFonts w:ascii="Times New Roman" w:hAnsi="Times New Roman" w:cs="Times New Roman"/>
          <w:sz w:val="28"/>
          <w:szCs w:val="28"/>
        </w:rPr>
      </w:pPr>
      <w:bookmarkStart w:id="664" w:name="_Toc6064534"/>
      <w:bookmarkStart w:id="665" w:name="_Toc6826568"/>
      <w:bookmarkEnd w:id="663"/>
      <w:r w:rsidRPr="00D10669">
        <w:rPr>
          <w:rFonts w:ascii="Times New Roman" w:hAnsi="Times New Roman" w:cs="Times New Roman"/>
          <w:sz w:val="28"/>
          <w:szCs w:val="28"/>
        </w:rPr>
        <w:t>Các quy trình kiểm tra</w:t>
      </w:r>
      <w:r w:rsidR="00565ECB" w:rsidRPr="00D10669">
        <w:rPr>
          <w:rFonts w:ascii="Times New Roman" w:hAnsi="Times New Roman" w:cs="Times New Roman"/>
          <w:sz w:val="28"/>
          <w:szCs w:val="28"/>
        </w:rPr>
        <w:t>:</w:t>
      </w:r>
      <w:bookmarkEnd w:id="664"/>
      <w:bookmarkEnd w:id="665"/>
    </w:p>
    <w:p w:rsidR="00D10669" w:rsidRPr="00D10669" w:rsidRDefault="00D10669" w:rsidP="00E558E3">
      <w:pPr>
        <w:pStyle w:val="ListParagraph"/>
        <w:numPr>
          <w:ilvl w:val="2"/>
          <w:numId w:val="237"/>
        </w:numPr>
        <w:tabs>
          <w:tab w:val="left" w:pos="720"/>
        </w:tabs>
        <w:spacing w:line="240" w:lineRule="auto"/>
        <w:ind w:left="720"/>
        <w:contextualSpacing w:val="0"/>
        <w:rPr>
          <w:rFonts w:ascii="Times New Roman" w:hAnsi="Times New Roman" w:cs="Times New Roman"/>
          <w:sz w:val="28"/>
          <w:szCs w:val="28"/>
        </w:rPr>
      </w:pPr>
      <w:r w:rsidRPr="00D10669">
        <w:rPr>
          <w:rFonts w:ascii="Times New Roman" w:hAnsi="Times New Roman" w:cs="Times New Roman"/>
          <w:sz w:val="28"/>
          <w:szCs w:val="28"/>
        </w:rPr>
        <w:t>Cơ quan chịu trách nhiệm:</w:t>
      </w:r>
    </w:p>
    <w:p w:rsidR="00D10669" w:rsidRP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 xml:space="preserve">Cảng </w:t>
      </w:r>
      <w:r>
        <w:rPr>
          <w:rFonts w:ascii="Times New Roman" w:hAnsi="Times New Roman" w:cs="Times New Roman"/>
          <w:sz w:val="28"/>
          <w:szCs w:val="28"/>
        </w:rPr>
        <w:t>HKQT Phú Quốc</w:t>
      </w:r>
      <w:r w:rsidR="001D079D">
        <w:rPr>
          <w:rFonts w:ascii="Times New Roman" w:hAnsi="Times New Roman" w:cs="Times New Roman"/>
          <w:sz w:val="28"/>
          <w:szCs w:val="28"/>
        </w:rPr>
        <w:t>:</w:t>
      </w:r>
      <w:r w:rsidRPr="00D10669">
        <w:rPr>
          <w:rFonts w:ascii="Times New Roman" w:hAnsi="Times New Roman" w:cs="Times New Roman"/>
          <w:sz w:val="28"/>
          <w:szCs w:val="28"/>
        </w:rPr>
        <w:t xml:space="preserve"> Phó Giám đốc - Chủ trì</w:t>
      </w:r>
      <w:r>
        <w:rPr>
          <w:rFonts w:ascii="Times New Roman" w:hAnsi="Times New Roman" w:cs="Times New Roman"/>
          <w:sz w:val="28"/>
          <w:szCs w:val="28"/>
        </w:rPr>
        <w:t>: 0913.902 528</w:t>
      </w:r>
      <w:r w:rsidRPr="001D079D">
        <w:rPr>
          <w:rFonts w:ascii="Times New Roman" w:hAnsi="Times New Roman" w:cs="Times New Roman"/>
          <w:i/>
          <w:sz w:val="28"/>
          <w:szCs w:val="28"/>
        </w:rPr>
        <w:t>(hoặc trực ban thay thế)</w:t>
      </w:r>
      <w:r w:rsidRPr="00D10669">
        <w:rPr>
          <w:rFonts w:ascii="Times New Roman" w:hAnsi="Times New Roman" w:cs="Times New Roman"/>
          <w:sz w:val="28"/>
          <w:szCs w:val="28"/>
        </w:rPr>
        <w:t>.</w:t>
      </w:r>
    </w:p>
    <w:p w:rsidR="00D10669" w:rsidRP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Phòng An</w:t>
      </w:r>
      <w:r>
        <w:rPr>
          <w:rFonts w:ascii="Times New Roman" w:hAnsi="Times New Roman" w:cs="Times New Roman"/>
          <w:sz w:val="28"/>
          <w:szCs w:val="28"/>
        </w:rPr>
        <w:t xml:space="preserve"> ninh hàng không: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3506F">
        <w:rPr>
          <w:rFonts w:ascii="Times New Roman" w:hAnsi="Times New Roman" w:cs="Times New Roman"/>
          <w:sz w:val="28"/>
          <w:szCs w:val="28"/>
          <w:lang w:val="pt-BR"/>
        </w:rPr>
        <w:t>0297.3.987 666</w:t>
      </w:r>
      <w:r>
        <w:rPr>
          <w:rFonts w:ascii="Times New Roman" w:hAnsi="Times New Roman" w:cs="Times New Roman"/>
          <w:sz w:val="28"/>
          <w:szCs w:val="28"/>
          <w:lang w:val="pt-BR"/>
        </w:rPr>
        <w:t>.</w:t>
      </w:r>
    </w:p>
    <w:p w:rsidR="00D10669" w:rsidRP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Phòng Kỹ thuậ</w:t>
      </w:r>
      <w:r w:rsidR="001D079D">
        <w:rPr>
          <w:rFonts w:ascii="Times New Roman" w:hAnsi="Times New Roman" w:cs="Times New Roman"/>
          <w:sz w:val="28"/>
          <w:szCs w:val="28"/>
        </w:rPr>
        <w:t>t:</w:t>
      </w:r>
      <w:r w:rsidR="001D079D">
        <w:rPr>
          <w:rFonts w:ascii="Times New Roman" w:hAnsi="Times New Roman" w:cs="Times New Roman"/>
          <w:sz w:val="28"/>
          <w:szCs w:val="28"/>
        </w:rPr>
        <w:tab/>
      </w:r>
      <w:r w:rsidR="001D079D">
        <w:rPr>
          <w:rFonts w:ascii="Times New Roman" w:hAnsi="Times New Roman" w:cs="Times New Roman"/>
          <w:sz w:val="28"/>
          <w:szCs w:val="28"/>
        </w:rPr>
        <w:tab/>
      </w:r>
      <w:r w:rsidR="001D079D">
        <w:rPr>
          <w:rFonts w:ascii="Times New Roman" w:hAnsi="Times New Roman" w:cs="Times New Roman"/>
          <w:sz w:val="28"/>
          <w:szCs w:val="28"/>
        </w:rPr>
        <w:tab/>
      </w:r>
      <w:r w:rsidR="001D079D">
        <w:rPr>
          <w:rFonts w:ascii="Times New Roman" w:hAnsi="Times New Roman" w:cs="Times New Roman"/>
          <w:sz w:val="28"/>
          <w:szCs w:val="28"/>
        </w:rPr>
        <w:tab/>
      </w:r>
      <w:r w:rsidRPr="00D10669">
        <w:rPr>
          <w:rFonts w:ascii="Times New Roman" w:hAnsi="Times New Roman" w:cs="Times New Roman"/>
          <w:sz w:val="28"/>
          <w:szCs w:val="28"/>
        </w:rPr>
        <w:tab/>
      </w:r>
      <w:r w:rsidRPr="0013506F">
        <w:rPr>
          <w:rFonts w:ascii="Times New Roman" w:hAnsi="Times New Roman" w:cs="Times New Roman"/>
          <w:sz w:val="28"/>
          <w:szCs w:val="28"/>
          <w:lang w:val="pt-BR"/>
        </w:rPr>
        <w:t>0297.3.973 333</w:t>
      </w:r>
      <w:r>
        <w:rPr>
          <w:rFonts w:ascii="Times New Roman" w:hAnsi="Times New Roman" w:cs="Times New Roman"/>
          <w:sz w:val="28"/>
          <w:szCs w:val="28"/>
          <w:lang w:val="pt-BR"/>
        </w:rPr>
        <w:t>.</w:t>
      </w:r>
    </w:p>
    <w:p w:rsidR="00D10669" w:rsidRPr="00D10669" w:rsidRDefault="00D10669" w:rsidP="00E558E3">
      <w:pPr>
        <w:pStyle w:val="ListParagraph"/>
        <w:numPr>
          <w:ilvl w:val="2"/>
          <w:numId w:val="237"/>
        </w:numPr>
        <w:tabs>
          <w:tab w:val="left" w:pos="720"/>
        </w:tabs>
        <w:spacing w:line="240" w:lineRule="auto"/>
        <w:ind w:left="720"/>
        <w:contextualSpacing w:val="0"/>
        <w:rPr>
          <w:rFonts w:ascii="Times New Roman" w:hAnsi="Times New Roman" w:cs="Times New Roman"/>
          <w:sz w:val="28"/>
          <w:szCs w:val="28"/>
        </w:rPr>
      </w:pPr>
      <w:r w:rsidRPr="00D10669">
        <w:rPr>
          <w:rFonts w:ascii="Times New Roman" w:hAnsi="Times New Roman" w:cs="Times New Roman"/>
          <w:sz w:val="28"/>
          <w:szCs w:val="28"/>
        </w:rPr>
        <w:t>Quy định kiểm tra</w:t>
      </w:r>
      <w:r>
        <w:rPr>
          <w:rFonts w:ascii="Times New Roman" w:hAnsi="Times New Roman" w:cs="Times New Roman"/>
          <w:sz w:val="28"/>
          <w:szCs w:val="28"/>
        </w:rPr>
        <w:t>:</w:t>
      </w:r>
    </w:p>
    <w:p w:rsidR="00D10669" w:rsidRP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 xml:space="preserve">Cảng </w:t>
      </w:r>
      <w:r>
        <w:rPr>
          <w:rFonts w:ascii="Times New Roman" w:hAnsi="Times New Roman" w:cs="Times New Roman"/>
          <w:sz w:val="28"/>
          <w:szCs w:val="28"/>
        </w:rPr>
        <w:t>HKQT Phú Quốc</w:t>
      </w:r>
      <w:r w:rsidRPr="00D10669">
        <w:rPr>
          <w:rFonts w:ascii="Times New Roman" w:hAnsi="Times New Roman" w:cs="Times New Roman"/>
          <w:sz w:val="28"/>
          <w:szCs w:val="28"/>
        </w:rPr>
        <w:t xml:space="preserve"> tổ chức kiểm tra định kỳ và đột xuất khi cần thiết;</w:t>
      </w:r>
    </w:p>
    <w:p w:rsidR="00D10669" w:rsidRP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Khi tiến hành kiểm tra phải bảo đảm đủ thành viên theo quy định;</w:t>
      </w:r>
    </w:p>
    <w:p w:rsidR="00D10669" w:rsidRP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Sử dụng phương tiện xe ô tô để kiểm tra, trên xe phải được trang bị bộ đàm liên lạc hai chiều;</w:t>
      </w:r>
    </w:p>
    <w:p w:rsid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Trường hợp cần thiết nếu có khó khăn trong việc quan sát khi sử dụng xe ô tô thì có thể thực hiện kiểm tra bằng phương tiện thích hợp. Nhưng phải bảo đảm nhanh chóng thoát ly khỏi khu vực kiểm tra trong trường hợp cần thiết.</w:t>
      </w:r>
    </w:p>
    <w:p w:rsidR="00D10669" w:rsidRPr="00D10669" w:rsidRDefault="00D10669" w:rsidP="00E558E3">
      <w:pPr>
        <w:pStyle w:val="ListParagraph"/>
        <w:numPr>
          <w:ilvl w:val="2"/>
          <w:numId w:val="237"/>
        </w:numPr>
        <w:tabs>
          <w:tab w:val="left" w:pos="720"/>
        </w:tabs>
        <w:spacing w:line="240" w:lineRule="auto"/>
        <w:ind w:left="720"/>
        <w:contextualSpacing w:val="0"/>
        <w:rPr>
          <w:rFonts w:ascii="Times New Roman" w:hAnsi="Times New Roman" w:cs="Times New Roman"/>
          <w:sz w:val="28"/>
          <w:szCs w:val="28"/>
        </w:rPr>
      </w:pPr>
      <w:r w:rsidRPr="00D10669">
        <w:rPr>
          <w:rFonts w:ascii="Times New Roman" w:hAnsi="Times New Roman" w:cs="Times New Roman"/>
          <w:sz w:val="28"/>
          <w:szCs w:val="28"/>
        </w:rPr>
        <w:t>Nội dung, các danh mục kiểm tra</w:t>
      </w:r>
      <w:r>
        <w:rPr>
          <w:rFonts w:ascii="Times New Roman" w:hAnsi="Times New Roman" w:cs="Times New Roman"/>
          <w:sz w:val="28"/>
          <w:szCs w:val="28"/>
        </w:rPr>
        <w:t>:</w:t>
      </w:r>
    </w:p>
    <w:p w:rsidR="00D10669" w:rsidRPr="00D10669" w:rsidRDefault="00D10669" w:rsidP="00E558E3">
      <w:pPr>
        <w:numPr>
          <w:ilvl w:val="0"/>
          <w:numId w:val="231"/>
        </w:numPr>
        <w:tabs>
          <w:tab w:val="clear" w:pos="1212"/>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 xml:space="preserve">Bề mặt đường CHC, đường lăn, sân đỗ tàu bay, dải bảo hiểm: Các vật ngoại lai (FOD), sự bong bật, nứt vỡ của bê tông khu vực đường CHC, đường lăn, sân đỗ tàu bay; </w:t>
      </w:r>
    </w:p>
    <w:p w:rsidR="00D10669" w:rsidRPr="00D10669" w:rsidRDefault="00D10669" w:rsidP="00E558E3">
      <w:pPr>
        <w:numPr>
          <w:ilvl w:val="0"/>
          <w:numId w:val="231"/>
        </w:numPr>
        <w:tabs>
          <w:tab w:val="clear" w:pos="1212"/>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Nước trên bề mặt ảnh hưởng đến hoạt động của tàu bay: Độ trơn trượt, ngập nước, đọng nước;</w:t>
      </w:r>
    </w:p>
    <w:p w:rsidR="00D10669" w:rsidRPr="00D10669" w:rsidRDefault="00D10669" w:rsidP="00E558E3">
      <w:pPr>
        <w:numPr>
          <w:ilvl w:val="0"/>
          <w:numId w:val="231"/>
        </w:numPr>
        <w:tabs>
          <w:tab w:val="clear" w:pos="1212"/>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Tình trạng hoạt động của hệ thống trợ giúp bằng mắt;</w:t>
      </w:r>
    </w:p>
    <w:p w:rsidR="00D10669" w:rsidRPr="00D10669" w:rsidRDefault="00D10669" w:rsidP="00E558E3">
      <w:pPr>
        <w:numPr>
          <w:ilvl w:val="0"/>
          <w:numId w:val="231"/>
        </w:numPr>
        <w:tabs>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Cỏ hai bên lề bảo hiểm đường CHC đường lăn, khu vực di chuyển,</w:t>
      </w:r>
    </w:p>
    <w:p w:rsidR="00D10669" w:rsidRPr="00D10669" w:rsidRDefault="00D10669" w:rsidP="00E558E3">
      <w:pPr>
        <w:numPr>
          <w:ilvl w:val="0"/>
          <w:numId w:val="231"/>
        </w:numPr>
        <w:tabs>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Hệ thống thoát nước trong khu bay;</w:t>
      </w:r>
    </w:p>
    <w:p w:rsidR="00D10669" w:rsidRPr="00D10669" w:rsidRDefault="00D10669" w:rsidP="00E558E3">
      <w:pPr>
        <w:numPr>
          <w:ilvl w:val="0"/>
          <w:numId w:val="231"/>
        </w:numPr>
        <w:tabs>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Nguồn điện chính, dự phòng;</w:t>
      </w:r>
    </w:p>
    <w:p w:rsidR="00D10669" w:rsidRPr="00D10669" w:rsidRDefault="00D10669" w:rsidP="00E558E3">
      <w:pPr>
        <w:numPr>
          <w:ilvl w:val="0"/>
          <w:numId w:val="231"/>
        </w:numPr>
        <w:tabs>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Các khu vực bảo dưỡng, thi công;</w:t>
      </w:r>
    </w:p>
    <w:p w:rsidR="00D10669" w:rsidRPr="00D10669" w:rsidRDefault="00D10669" w:rsidP="00E558E3">
      <w:pPr>
        <w:numPr>
          <w:ilvl w:val="0"/>
          <w:numId w:val="231"/>
        </w:numPr>
        <w:tabs>
          <w:tab w:val="num" w:pos="567"/>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Bảo đảm an ninh, an toàn trong khu bay.</w:t>
      </w:r>
    </w:p>
    <w:p w:rsidR="00D10669" w:rsidRPr="00D10669" w:rsidRDefault="00D10669" w:rsidP="00E558E3">
      <w:pPr>
        <w:pStyle w:val="ListParagraph"/>
        <w:numPr>
          <w:ilvl w:val="2"/>
          <w:numId w:val="237"/>
        </w:numPr>
        <w:tabs>
          <w:tab w:val="left" w:pos="720"/>
        </w:tabs>
        <w:spacing w:line="240" w:lineRule="auto"/>
        <w:ind w:left="720"/>
        <w:contextualSpacing w:val="0"/>
        <w:rPr>
          <w:rFonts w:ascii="Times New Roman" w:hAnsi="Times New Roman" w:cs="Times New Roman"/>
          <w:sz w:val="28"/>
          <w:szCs w:val="28"/>
        </w:rPr>
      </w:pPr>
      <w:r w:rsidRPr="00D10669">
        <w:rPr>
          <w:rFonts w:ascii="Times New Roman" w:hAnsi="Times New Roman" w:cs="Times New Roman"/>
          <w:sz w:val="28"/>
          <w:szCs w:val="28"/>
        </w:rPr>
        <w:t>Thời gian và tần suất kiểm tra</w:t>
      </w:r>
      <w:r>
        <w:rPr>
          <w:rFonts w:ascii="Times New Roman" w:hAnsi="Times New Roman" w:cs="Times New Roman"/>
          <w:sz w:val="28"/>
          <w:szCs w:val="28"/>
        </w:rPr>
        <w:t>:</w:t>
      </w:r>
    </w:p>
    <w:p w:rsidR="00D10669" w:rsidRPr="00D10669" w:rsidRDefault="00D10669" w:rsidP="00E558E3">
      <w:pPr>
        <w:numPr>
          <w:ilvl w:val="0"/>
          <w:numId w:val="231"/>
        </w:numPr>
        <w:tabs>
          <w:tab w:val="clear" w:pos="1212"/>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 xml:space="preserve">Kiểm tra định kỳ: </w:t>
      </w:r>
    </w:p>
    <w:p w:rsidR="00D10669" w:rsidRPr="00D10669" w:rsidRDefault="00D10669" w:rsidP="00E558E3">
      <w:pPr>
        <w:numPr>
          <w:ilvl w:val="0"/>
          <w:numId w:val="238"/>
        </w:numPr>
        <w:tabs>
          <w:tab w:val="left" w:pos="720"/>
        </w:tabs>
        <w:spacing w:line="240" w:lineRule="auto"/>
        <w:ind w:left="709" w:hanging="283"/>
        <w:rPr>
          <w:rFonts w:ascii="Times New Roman" w:hAnsi="Times New Roman" w:cs="Times New Roman"/>
          <w:sz w:val="28"/>
          <w:szCs w:val="28"/>
        </w:rPr>
      </w:pPr>
      <w:r w:rsidRPr="00D10669">
        <w:rPr>
          <w:rFonts w:ascii="Times New Roman" w:hAnsi="Times New Roman" w:cs="Times New Roman"/>
          <w:sz w:val="28"/>
          <w:szCs w:val="28"/>
        </w:rPr>
        <w:t xml:space="preserve">Kiểm tra hàng ngày thời điểm trước chuyến bay đầu tiên trong ngày hạ cánh tại Cảng </w:t>
      </w:r>
      <w:r w:rsidR="00B100FB">
        <w:rPr>
          <w:rFonts w:ascii="Times New Roman" w:hAnsi="Times New Roman" w:cs="Times New Roman"/>
          <w:sz w:val="28"/>
          <w:szCs w:val="28"/>
        </w:rPr>
        <w:t>HKQT Phú Quốc</w:t>
      </w:r>
      <w:r w:rsidRPr="00D10669">
        <w:rPr>
          <w:rFonts w:ascii="Times New Roman" w:hAnsi="Times New Roman" w:cs="Times New Roman"/>
          <w:sz w:val="28"/>
          <w:szCs w:val="28"/>
        </w:rPr>
        <w:t>;</w:t>
      </w:r>
    </w:p>
    <w:p w:rsidR="00D10669" w:rsidRPr="00D10669" w:rsidRDefault="00D10669" w:rsidP="00E558E3">
      <w:pPr>
        <w:numPr>
          <w:ilvl w:val="0"/>
          <w:numId w:val="238"/>
        </w:numPr>
        <w:tabs>
          <w:tab w:val="left" w:pos="720"/>
        </w:tabs>
        <w:spacing w:line="240" w:lineRule="auto"/>
        <w:ind w:left="709" w:hanging="283"/>
        <w:rPr>
          <w:rFonts w:ascii="Times New Roman" w:hAnsi="Times New Roman" w:cs="Times New Roman"/>
          <w:sz w:val="28"/>
          <w:szCs w:val="28"/>
        </w:rPr>
      </w:pPr>
      <w:r w:rsidRPr="00D10669">
        <w:rPr>
          <w:rFonts w:ascii="Times New Roman" w:hAnsi="Times New Roman" w:cs="Times New Roman"/>
          <w:sz w:val="28"/>
          <w:szCs w:val="28"/>
        </w:rPr>
        <w:t>Kiể</w:t>
      </w:r>
      <w:r w:rsidR="00B100FB">
        <w:rPr>
          <w:rFonts w:ascii="Times New Roman" w:hAnsi="Times New Roman" w:cs="Times New Roman"/>
          <w:sz w:val="28"/>
          <w:szCs w:val="28"/>
        </w:rPr>
        <w:t>m tra linh hoạt theo tình hình lịch bay khai thác trong ngày tại Cảng HKQT Phú Quốc</w:t>
      </w:r>
      <w:r w:rsidRPr="00D10669">
        <w:rPr>
          <w:rFonts w:ascii="Times New Roman" w:hAnsi="Times New Roman" w:cs="Times New Roman"/>
          <w:sz w:val="28"/>
          <w:szCs w:val="28"/>
        </w:rPr>
        <w:t>.</w:t>
      </w:r>
    </w:p>
    <w:p w:rsidR="00D10669" w:rsidRPr="00D10669" w:rsidRDefault="00D10669" w:rsidP="00E558E3">
      <w:pPr>
        <w:numPr>
          <w:ilvl w:val="0"/>
          <w:numId w:val="231"/>
        </w:numPr>
        <w:tabs>
          <w:tab w:val="clear" w:pos="1212"/>
          <w:tab w:val="left" w:pos="567"/>
          <w:tab w:val="num" w:pos="709"/>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Kiểm tra đột xuất: Công tác kiểm tra đột xuất phải được tiến hành trong các trường hợ</w:t>
      </w:r>
      <w:r w:rsidR="00B100FB">
        <w:rPr>
          <w:rFonts w:ascii="Times New Roman" w:hAnsi="Times New Roman" w:cs="Times New Roman"/>
          <w:sz w:val="28"/>
          <w:szCs w:val="28"/>
        </w:rPr>
        <w:t>p sau k</w:t>
      </w:r>
      <w:r w:rsidRPr="00D10669">
        <w:rPr>
          <w:rFonts w:ascii="Times New Roman" w:hAnsi="Times New Roman" w:cs="Times New Roman"/>
          <w:sz w:val="28"/>
          <w:szCs w:val="28"/>
        </w:rPr>
        <w:t>hi có mưa to, gió lớn tại sân bay hoặc được thông báo có sự cố bất thườ</w:t>
      </w:r>
      <w:r w:rsidR="00B100FB">
        <w:rPr>
          <w:rFonts w:ascii="Times New Roman" w:hAnsi="Times New Roman" w:cs="Times New Roman"/>
          <w:sz w:val="28"/>
          <w:szCs w:val="28"/>
        </w:rPr>
        <w:t>ng.</w:t>
      </w:r>
    </w:p>
    <w:p w:rsidR="00D10669" w:rsidRDefault="00D10669" w:rsidP="00E558E3">
      <w:pPr>
        <w:numPr>
          <w:ilvl w:val="0"/>
          <w:numId w:val="231"/>
        </w:numPr>
        <w:tabs>
          <w:tab w:val="clear" w:pos="1212"/>
          <w:tab w:val="left" w:pos="567"/>
          <w:tab w:val="num" w:pos="709"/>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Kiểm tra khi có chuyến bay chuyên cơ: Công tác kiểm tra sân đường phải được tổ chức kiểm tra ít nhất 01 lần trong khoảng 60 - 90 phút trước thời gian cất hoặc hạ cánh dự kiến của tàu bay chuyên cơ.</w:t>
      </w:r>
    </w:p>
    <w:p w:rsidR="00D10669" w:rsidRPr="00D10669" w:rsidRDefault="00D10669" w:rsidP="00E558E3">
      <w:pPr>
        <w:pStyle w:val="ListParagraph"/>
        <w:numPr>
          <w:ilvl w:val="2"/>
          <w:numId w:val="237"/>
        </w:numPr>
        <w:tabs>
          <w:tab w:val="left" w:pos="720"/>
        </w:tabs>
        <w:spacing w:line="240" w:lineRule="auto"/>
        <w:ind w:left="720"/>
        <w:contextualSpacing w:val="0"/>
        <w:rPr>
          <w:rFonts w:ascii="Times New Roman" w:hAnsi="Times New Roman" w:cs="Times New Roman"/>
          <w:sz w:val="28"/>
          <w:szCs w:val="28"/>
        </w:rPr>
      </w:pPr>
      <w:r w:rsidRPr="00D10669">
        <w:rPr>
          <w:rFonts w:ascii="Times New Roman" w:hAnsi="Times New Roman" w:cs="Times New Roman"/>
          <w:sz w:val="28"/>
          <w:szCs w:val="28"/>
        </w:rPr>
        <w:t>Quy trình báo cáo và biện pháp khắc phục</w:t>
      </w:r>
      <w:r w:rsidR="00B100FB">
        <w:rPr>
          <w:rFonts w:ascii="Times New Roman" w:hAnsi="Times New Roman" w:cs="Times New Roman"/>
          <w:sz w:val="28"/>
          <w:szCs w:val="28"/>
        </w:rPr>
        <w:t>:</w:t>
      </w:r>
    </w:p>
    <w:p w:rsidR="00D10669" w:rsidRPr="00D10669" w:rsidRDefault="00D10669" w:rsidP="00E558E3">
      <w:pPr>
        <w:numPr>
          <w:ilvl w:val="0"/>
          <w:numId w:val="231"/>
        </w:numPr>
        <w:tabs>
          <w:tab w:val="clear" w:pos="1212"/>
          <w:tab w:val="left" w:pos="567"/>
          <w:tab w:val="num" w:pos="709"/>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Công tác kiểm tra theo định kỳ và kiểm tra đột xuất, sau khi kết thúc kiểm tra tình trạng thực tế được ghi vào sổ nhật ký kiểm tra và có sự xác nhận của các thành phần tham gia;</w:t>
      </w:r>
    </w:p>
    <w:p w:rsidR="00D10669" w:rsidRPr="00D10669" w:rsidRDefault="00D10669" w:rsidP="00E558E3">
      <w:pPr>
        <w:numPr>
          <w:ilvl w:val="0"/>
          <w:numId w:val="231"/>
        </w:numPr>
        <w:tabs>
          <w:tab w:val="clear" w:pos="1212"/>
          <w:tab w:val="left" w:pos="567"/>
          <w:tab w:val="num" w:pos="709"/>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 xml:space="preserve">Trường hợp có sự cố phát sinh không bảo đảm an toàn bay phải lập biên bản và báo cáo Giám đốc Cảng </w:t>
      </w:r>
      <w:r w:rsidR="00B100FB">
        <w:rPr>
          <w:rFonts w:ascii="Times New Roman" w:hAnsi="Times New Roman" w:cs="Times New Roman"/>
          <w:sz w:val="28"/>
          <w:szCs w:val="28"/>
        </w:rPr>
        <w:t>HKQT Phú Quốc</w:t>
      </w:r>
      <w:r w:rsidRPr="00D10669">
        <w:rPr>
          <w:rFonts w:ascii="Times New Roman" w:hAnsi="Times New Roman" w:cs="Times New Roman"/>
          <w:sz w:val="28"/>
          <w:szCs w:val="28"/>
        </w:rPr>
        <w:t xml:space="preserve"> để triển khai ngay phương án khắc phục bảo đảm hoạt động bình thường của Cảng;</w:t>
      </w:r>
    </w:p>
    <w:p w:rsidR="00D10669" w:rsidRPr="00D10669" w:rsidRDefault="00D10669" w:rsidP="00E558E3">
      <w:pPr>
        <w:numPr>
          <w:ilvl w:val="0"/>
          <w:numId w:val="231"/>
        </w:numPr>
        <w:tabs>
          <w:tab w:val="clear" w:pos="1212"/>
          <w:tab w:val="left" w:pos="567"/>
          <w:tab w:val="num" w:pos="709"/>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 xml:space="preserve">Trường hợp sự cố ảnh hưởng đến an toàn bay không khắc phục được ngay, Giám đốc </w:t>
      </w:r>
      <w:r w:rsidR="00B100FB" w:rsidRPr="00D10669">
        <w:rPr>
          <w:rFonts w:ascii="Times New Roman" w:hAnsi="Times New Roman" w:cs="Times New Roman"/>
          <w:sz w:val="28"/>
          <w:szCs w:val="28"/>
        </w:rPr>
        <w:t xml:space="preserve">Cảng </w:t>
      </w:r>
      <w:r w:rsidR="00B100FB">
        <w:rPr>
          <w:rFonts w:ascii="Times New Roman" w:hAnsi="Times New Roman" w:cs="Times New Roman"/>
          <w:sz w:val="28"/>
          <w:szCs w:val="28"/>
        </w:rPr>
        <w:t>HKQT Phú Quốc</w:t>
      </w:r>
      <w:r w:rsidRPr="00D10669">
        <w:rPr>
          <w:rFonts w:ascii="Times New Roman" w:hAnsi="Times New Roman" w:cs="Times New Roman"/>
          <w:sz w:val="28"/>
          <w:szCs w:val="28"/>
        </w:rPr>
        <w:t xml:space="preserve"> báo cáo Tổng Giám đốc Tổng công ty Cảng hàng không Việt Nam</w:t>
      </w:r>
      <w:r w:rsidR="00B100FB">
        <w:rPr>
          <w:rFonts w:ascii="Times New Roman" w:hAnsi="Times New Roman" w:cs="Times New Roman"/>
          <w:sz w:val="28"/>
          <w:szCs w:val="28"/>
        </w:rPr>
        <w:t xml:space="preserve"> - CTCP</w:t>
      </w:r>
      <w:r w:rsidRPr="00D10669">
        <w:rPr>
          <w:rFonts w:ascii="Times New Roman" w:hAnsi="Times New Roman" w:cs="Times New Roman"/>
          <w:sz w:val="28"/>
          <w:szCs w:val="28"/>
        </w:rPr>
        <w:t xml:space="preserve"> để có chỉ đạo khắc phục kịp thời;</w:t>
      </w:r>
    </w:p>
    <w:p w:rsidR="00D10669" w:rsidRPr="00D10669" w:rsidRDefault="00D10669" w:rsidP="00E558E3">
      <w:pPr>
        <w:numPr>
          <w:ilvl w:val="0"/>
          <w:numId w:val="231"/>
        </w:numPr>
        <w:tabs>
          <w:tab w:val="clear" w:pos="1212"/>
          <w:tab w:val="left" w:pos="567"/>
          <w:tab w:val="num" w:pos="709"/>
        </w:tabs>
        <w:spacing w:line="240" w:lineRule="auto"/>
        <w:ind w:left="567" w:hanging="283"/>
        <w:rPr>
          <w:rFonts w:ascii="Times New Roman" w:hAnsi="Times New Roman" w:cs="Times New Roman"/>
          <w:sz w:val="28"/>
          <w:szCs w:val="28"/>
        </w:rPr>
      </w:pPr>
      <w:r w:rsidRPr="00D10669">
        <w:rPr>
          <w:rFonts w:ascii="Times New Roman" w:hAnsi="Times New Roman" w:cs="Times New Roman"/>
          <w:sz w:val="28"/>
          <w:szCs w:val="28"/>
        </w:rPr>
        <w:t xml:space="preserve">Các sự cố trong khu bay phải được thông báo cho </w:t>
      </w:r>
      <w:r w:rsidR="00B100FB">
        <w:rPr>
          <w:rFonts w:ascii="Times New Roman" w:hAnsi="Times New Roman" w:cs="Times New Roman"/>
          <w:sz w:val="28"/>
          <w:szCs w:val="28"/>
        </w:rPr>
        <w:t>đài K</w:t>
      </w:r>
      <w:r w:rsidRPr="00D10669">
        <w:rPr>
          <w:rFonts w:ascii="Times New Roman" w:hAnsi="Times New Roman" w:cs="Times New Roman"/>
          <w:sz w:val="28"/>
          <w:szCs w:val="28"/>
        </w:rPr>
        <w:t xml:space="preserve">iểm soát không lưu </w:t>
      </w:r>
      <w:r w:rsidR="00B100FB">
        <w:rPr>
          <w:rFonts w:ascii="Times New Roman" w:hAnsi="Times New Roman" w:cs="Times New Roman"/>
          <w:sz w:val="28"/>
          <w:szCs w:val="28"/>
        </w:rPr>
        <w:t>Phú Quốc</w:t>
      </w:r>
      <w:r w:rsidRPr="00D10669">
        <w:rPr>
          <w:rFonts w:ascii="Times New Roman" w:hAnsi="Times New Roman" w:cs="Times New Roman"/>
          <w:sz w:val="28"/>
          <w:szCs w:val="28"/>
        </w:rPr>
        <w:t xml:space="preserve">, Đại diện Cảng vụ hàng không miền Nam tại </w:t>
      </w:r>
      <w:r w:rsidR="00B100FB">
        <w:rPr>
          <w:rFonts w:ascii="Times New Roman" w:hAnsi="Times New Roman" w:cs="Times New Roman"/>
          <w:sz w:val="28"/>
          <w:szCs w:val="28"/>
        </w:rPr>
        <w:t>Phú Quốc</w:t>
      </w:r>
      <w:r w:rsidRPr="00D10669">
        <w:rPr>
          <w:rFonts w:ascii="Times New Roman" w:hAnsi="Times New Roman" w:cs="Times New Roman"/>
          <w:sz w:val="28"/>
          <w:szCs w:val="28"/>
        </w:rPr>
        <w:t xml:space="preserve"> và thông báo theo quy định công tác </w:t>
      </w:r>
      <w:r w:rsidR="00B100FB">
        <w:rPr>
          <w:rFonts w:ascii="Times New Roman" w:hAnsi="Times New Roman" w:cs="Times New Roman"/>
          <w:sz w:val="28"/>
          <w:szCs w:val="28"/>
        </w:rPr>
        <w:t>t</w:t>
      </w:r>
      <w:r w:rsidRPr="00D10669">
        <w:rPr>
          <w:rFonts w:ascii="Times New Roman" w:hAnsi="Times New Roman" w:cs="Times New Roman"/>
          <w:sz w:val="28"/>
          <w:szCs w:val="28"/>
        </w:rPr>
        <w:t>hông báo hiện hành về khu vực hạn chế khai thác.</w:t>
      </w:r>
    </w:p>
    <w:p w:rsidR="00D10669" w:rsidRPr="00D10669" w:rsidRDefault="00D10669" w:rsidP="00E558E3">
      <w:pPr>
        <w:pStyle w:val="ListParagraph"/>
        <w:numPr>
          <w:ilvl w:val="2"/>
          <w:numId w:val="237"/>
        </w:numPr>
        <w:tabs>
          <w:tab w:val="left" w:pos="720"/>
        </w:tabs>
        <w:spacing w:line="240" w:lineRule="auto"/>
        <w:ind w:left="720"/>
        <w:contextualSpacing w:val="0"/>
        <w:rPr>
          <w:rFonts w:ascii="Times New Roman" w:hAnsi="Times New Roman" w:cs="Times New Roman"/>
          <w:sz w:val="28"/>
          <w:szCs w:val="28"/>
        </w:rPr>
      </w:pPr>
      <w:r w:rsidRPr="00D10669">
        <w:rPr>
          <w:rFonts w:ascii="Times New Roman" w:hAnsi="Times New Roman" w:cs="Times New Roman"/>
          <w:sz w:val="28"/>
          <w:szCs w:val="28"/>
        </w:rPr>
        <w:t>Nhật ký kiểm tra, bộ phận lưu giữ</w:t>
      </w:r>
      <w:r w:rsidR="00B100FB">
        <w:rPr>
          <w:rFonts w:ascii="Times New Roman" w:hAnsi="Times New Roman" w:cs="Times New Roman"/>
          <w:sz w:val="28"/>
          <w:szCs w:val="28"/>
        </w:rPr>
        <w:t>:</w:t>
      </w:r>
    </w:p>
    <w:p w:rsidR="00D10669" w:rsidRPr="00D10669" w:rsidRDefault="00D10669" w:rsidP="00D10669">
      <w:pPr>
        <w:pStyle w:val="ListParagraph"/>
        <w:tabs>
          <w:tab w:val="left" w:pos="284"/>
        </w:tabs>
        <w:spacing w:line="240" w:lineRule="auto"/>
        <w:ind w:left="284"/>
        <w:contextualSpacing w:val="0"/>
        <w:rPr>
          <w:rFonts w:ascii="Times New Roman" w:hAnsi="Times New Roman" w:cs="Times New Roman"/>
          <w:sz w:val="28"/>
          <w:szCs w:val="28"/>
        </w:rPr>
      </w:pPr>
      <w:r w:rsidRPr="00D10669">
        <w:rPr>
          <w:rFonts w:ascii="Times New Roman" w:hAnsi="Times New Roman" w:cs="Times New Roman"/>
          <w:sz w:val="28"/>
          <w:szCs w:val="28"/>
        </w:rPr>
        <w:t>Kết quả kiểm tra được từng thành viên tham gia kiểm tra ghi nhận, lưu giữ tạ</w:t>
      </w:r>
      <w:r w:rsidR="002C19F9">
        <w:rPr>
          <w:rFonts w:ascii="Times New Roman" w:hAnsi="Times New Roman" w:cs="Times New Roman"/>
          <w:sz w:val="28"/>
          <w:szCs w:val="28"/>
        </w:rPr>
        <w:t>i p</w:t>
      </w:r>
      <w:r w:rsidRPr="00D10669">
        <w:rPr>
          <w:rFonts w:ascii="Times New Roman" w:hAnsi="Times New Roman" w:cs="Times New Roman"/>
          <w:sz w:val="28"/>
          <w:szCs w:val="28"/>
        </w:rPr>
        <w:t xml:space="preserve">hòng An ninh hàng không </w:t>
      </w:r>
      <w:r w:rsidR="00B100FB">
        <w:rPr>
          <w:rFonts w:ascii="Times New Roman" w:hAnsi="Times New Roman" w:cs="Times New Roman"/>
          <w:sz w:val="28"/>
          <w:szCs w:val="28"/>
        </w:rPr>
        <w:t>Cảng HKQT Phú Quốc</w:t>
      </w:r>
      <w:r w:rsidRPr="00D10669">
        <w:rPr>
          <w:rFonts w:ascii="Times New Roman" w:hAnsi="Times New Roman" w:cs="Times New Roman"/>
          <w:sz w:val="28"/>
          <w:szCs w:val="28"/>
        </w:rPr>
        <w:t>.</w:t>
      </w:r>
    </w:p>
    <w:p w:rsidR="00AD35A0" w:rsidRPr="004A4994" w:rsidRDefault="00AD35A0" w:rsidP="00FF5C00">
      <w:pPr>
        <w:pStyle w:val="ListParagraph"/>
        <w:numPr>
          <w:ilvl w:val="1"/>
          <w:numId w:val="16"/>
        </w:numPr>
        <w:tabs>
          <w:tab w:val="left" w:pos="567"/>
        </w:tabs>
        <w:spacing w:line="240" w:lineRule="auto"/>
        <w:ind w:left="567" w:hanging="567"/>
        <w:contextualSpacing w:val="0"/>
        <w:outlineLvl w:val="2"/>
        <w:rPr>
          <w:rFonts w:ascii="Times New Roman" w:hAnsi="Times New Roman" w:cs="Times New Roman"/>
          <w:sz w:val="28"/>
          <w:szCs w:val="28"/>
        </w:rPr>
      </w:pPr>
      <w:bookmarkStart w:id="666" w:name="_Toc3714723"/>
      <w:bookmarkStart w:id="667" w:name="_Toc6064535"/>
      <w:bookmarkStart w:id="668" w:name="_Toc6826569"/>
      <w:r w:rsidRPr="004A4994">
        <w:rPr>
          <w:rFonts w:ascii="Times New Roman" w:hAnsi="Times New Roman" w:cs="Times New Roman"/>
          <w:sz w:val="28"/>
          <w:szCs w:val="28"/>
        </w:rPr>
        <w:t>Các quy trình và phương tiện liên lạc với cơ sở cung cấp dịch vụ bảo đảm hoạt động bay trong thời gian kiểm tra</w:t>
      </w:r>
      <w:r w:rsidR="00A21A80">
        <w:rPr>
          <w:rFonts w:ascii="Times New Roman" w:hAnsi="Times New Roman" w:cs="Times New Roman"/>
          <w:sz w:val="28"/>
          <w:szCs w:val="28"/>
        </w:rPr>
        <w:t>:</w:t>
      </w:r>
      <w:bookmarkEnd w:id="666"/>
      <w:bookmarkEnd w:id="667"/>
      <w:bookmarkEnd w:id="668"/>
    </w:p>
    <w:p w:rsidR="00425AE5" w:rsidRPr="004A4994" w:rsidRDefault="00425AE5" w:rsidP="00E558E3">
      <w:pPr>
        <w:pStyle w:val="ListParagraph"/>
        <w:numPr>
          <w:ilvl w:val="0"/>
          <w:numId w:val="236"/>
        </w:numPr>
        <w:tabs>
          <w:tab w:val="left" w:pos="567"/>
        </w:tabs>
        <w:spacing w:line="240" w:lineRule="auto"/>
        <w:ind w:left="567" w:hanging="283"/>
        <w:contextualSpacing w:val="0"/>
        <w:rPr>
          <w:rFonts w:ascii="Times New Roman" w:hAnsi="Times New Roman" w:cs="Times New Roman"/>
          <w:sz w:val="28"/>
          <w:szCs w:val="28"/>
        </w:rPr>
      </w:pPr>
      <w:r w:rsidRPr="004A4994">
        <w:rPr>
          <w:rFonts w:ascii="Times New Roman" w:hAnsi="Times New Roman" w:cs="Times New Roman"/>
          <w:sz w:val="28"/>
          <w:szCs w:val="28"/>
        </w:rPr>
        <w:t>Liên hệ bằng bộ đàm tần số:</w:t>
      </w:r>
      <w:r w:rsidRPr="004A4994">
        <w:rPr>
          <w:rFonts w:ascii="Times New Roman" w:hAnsi="Times New Roman" w:cs="Times New Roman"/>
          <w:sz w:val="28"/>
          <w:szCs w:val="28"/>
        </w:rPr>
        <w:tab/>
      </w:r>
      <w:r>
        <w:rPr>
          <w:rFonts w:ascii="Times New Roman" w:hAnsi="Times New Roman" w:cs="Times New Roman"/>
          <w:sz w:val="28"/>
          <w:szCs w:val="28"/>
        </w:rPr>
        <w:tab/>
      </w:r>
      <w:r w:rsidRPr="004A4994">
        <w:rPr>
          <w:rFonts w:ascii="Times New Roman" w:hAnsi="Times New Roman" w:cs="Times New Roman"/>
          <w:sz w:val="28"/>
          <w:szCs w:val="28"/>
        </w:rPr>
        <w:t>146.025MHz.</w:t>
      </w:r>
    </w:p>
    <w:p w:rsidR="00425AE5" w:rsidRDefault="00425AE5" w:rsidP="00E558E3">
      <w:pPr>
        <w:pStyle w:val="ListParagraph"/>
        <w:numPr>
          <w:ilvl w:val="0"/>
          <w:numId w:val="236"/>
        </w:numPr>
        <w:tabs>
          <w:tab w:val="left" w:pos="567"/>
        </w:tabs>
        <w:spacing w:line="240" w:lineRule="auto"/>
        <w:ind w:left="567"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Đài </w:t>
      </w:r>
      <w:r w:rsidR="00B16D65">
        <w:rPr>
          <w:rFonts w:ascii="Times New Roman" w:hAnsi="Times New Roman" w:cs="Times New Roman"/>
          <w:sz w:val="28"/>
          <w:szCs w:val="28"/>
        </w:rPr>
        <w:t>KSKL Phú Quốc</w:t>
      </w:r>
      <w:r w:rsidRPr="004A4994">
        <w:rPr>
          <w:rFonts w:ascii="Times New Roman" w:hAnsi="Times New Roman" w:cs="Times New Roman"/>
          <w:sz w:val="28"/>
          <w:szCs w:val="28"/>
        </w:rPr>
        <w:t>:</w:t>
      </w:r>
      <w:r w:rsidRPr="004A4994">
        <w:rPr>
          <w:rFonts w:ascii="Times New Roman" w:hAnsi="Times New Roman" w:cs="Times New Roman"/>
          <w:sz w:val="28"/>
          <w:szCs w:val="28"/>
        </w:rPr>
        <w:tab/>
      </w:r>
      <w:r w:rsidRPr="004A4994">
        <w:rPr>
          <w:rFonts w:ascii="Times New Roman" w:hAnsi="Times New Roman" w:cs="Times New Roman"/>
          <w:sz w:val="28"/>
          <w:szCs w:val="28"/>
        </w:rPr>
        <w:tab/>
      </w:r>
      <w:r w:rsidR="00D10669">
        <w:rPr>
          <w:rFonts w:ascii="Times New Roman" w:hAnsi="Times New Roman" w:cs="Times New Roman"/>
          <w:sz w:val="28"/>
          <w:szCs w:val="28"/>
        </w:rPr>
        <w:tab/>
      </w:r>
      <w:r w:rsidRPr="004A4994">
        <w:rPr>
          <w:rFonts w:ascii="Times New Roman" w:hAnsi="Times New Roman" w:cs="Times New Roman"/>
          <w:sz w:val="28"/>
          <w:szCs w:val="28"/>
        </w:rPr>
        <w:t>0297.3.</w:t>
      </w:r>
      <w:r>
        <w:rPr>
          <w:rFonts w:ascii="Times New Roman" w:hAnsi="Times New Roman" w:cs="Times New Roman"/>
          <w:sz w:val="28"/>
          <w:szCs w:val="28"/>
        </w:rPr>
        <w:t>977 766</w:t>
      </w:r>
      <w:r w:rsidRPr="004A4994">
        <w:rPr>
          <w:rFonts w:ascii="Times New Roman" w:hAnsi="Times New Roman" w:cs="Times New Roman"/>
          <w:sz w:val="28"/>
          <w:szCs w:val="28"/>
        </w:rPr>
        <w:t>.</w:t>
      </w:r>
    </w:p>
    <w:p w:rsidR="0048404B" w:rsidRDefault="00425AE5" w:rsidP="00E558E3">
      <w:pPr>
        <w:pStyle w:val="ListParagraph"/>
        <w:numPr>
          <w:ilvl w:val="0"/>
          <w:numId w:val="236"/>
        </w:numPr>
        <w:tabs>
          <w:tab w:val="left" w:pos="567"/>
        </w:tabs>
        <w:spacing w:line="240" w:lineRule="auto"/>
        <w:ind w:left="567" w:hanging="283"/>
        <w:rPr>
          <w:rFonts w:ascii="Times New Roman" w:hAnsi="Times New Roman" w:cs="Times New Roman"/>
          <w:sz w:val="28"/>
          <w:szCs w:val="28"/>
        </w:rPr>
      </w:pPr>
      <w:r w:rsidRPr="00425AE5">
        <w:rPr>
          <w:rFonts w:ascii="Times New Roman" w:hAnsi="Times New Roman" w:cs="Times New Roman"/>
          <w:sz w:val="28"/>
          <w:szCs w:val="28"/>
        </w:rPr>
        <w:t>Tổ kế hoạch thủ tục bay:</w:t>
      </w:r>
      <w:r w:rsidRPr="00425AE5">
        <w:rPr>
          <w:rFonts w:ascii="Times New Roman" w:hAnsi="Times New Roman" w:cs="Times New Roman"/>
          <w:sz w:val="28"/>
          <w:szCs w:val="28"/>
        </w:rPr>
        <w:tab/>
      </w:r>
      <w:r w:rsidRPr="00425AE5">
        <w:rPr>
          <w:rFonts w:ascii="Times New Roman" w:hAnsi="Times New Roman" w:cs="Times New Roman"/>
          <w:sz w:val="28"/>
          <w:szCs w:val="28"/>
        </w:rPr>
        <w:tab/>
      </w:r>
      <w:r w:rsidR="00D10669">
        <w:rPr>
          <w:rFonts w:ascii="Times New Roman" w:hAnsi="Times New Roman" w:cs="Times New Roman"/>
          <w:sz w:val="28"/>
          <w:szCs w:val="28"/>
        </w:rPr>
        <w:tab/>
      </w:r>
      <w:r w:rsidRPr="00425AE5">
        <w:rPr>
          <w:rFonts w:ascii="Times New Roman" w:hAnsi="Times New Roman" w:cs="Times New Roman"/>
          <w:sz w:val="28"/>
          <w:szCs w:val="28"/>
        </w:rPr>
        <w:t>0297.3.987 987.</w:t>
      </w:r>
    </w:p>
    <w:p w:rsidR="00425AE5" w:rsidRPr="00425AE5" w:rsidRDefault="00425AE5" w:rsidP="00425AE5">
      <w:pPr>
        <w:pStyle w:val="List"/>
        <w:tabs>
          <w:tab w:val="clear" w:pos="1080"/>
        </w:tabs>
        <w:spacing w:line="240" w:lineRule="auto"/>
        <w:ind w:left="142" w:firstLine="284"/>
        <w:rPr>
          <w:szCs w:val="28"/>
          <w:lang w:val="nl-NL"/>
        </w:rPr>
      </w:pPr>
      <w:r w:rsidRPr="00425AE5">
        <w:rPr>
          <w:szCs w:val="28"/>
          <w:lang w:val="nl-NL"/>
        </w:rPr>
        <w:t>Trước khi tiến hành kiểm tra ở các khu vực đường CHC, đường lăn và sân đỗ tàu bay, bộ phận kiểm tra phải đảm bảo th</w:t>
      </w:r>
      <w:r w:rsidR="00D10669">
        <w:rPr>
          <w:szCs w:val="28"/>
          <w:lang w:val="nl-NL"/>
        </w:rPr>
        <w:t>ông tin liên lạc hai chiều với đ</w:t>
      </w:r>
      <w:r w:rsidRPr="00425AE5">
        <w:rPr>
          <w:szCs w:val="28"/>
          <w:lang w:val="nl-NL"/>
        </w:rPr>
        <w:t xml:space="preserve">ài Kiểm soát không lưu, lực lượng an ninh trực gác tại khu bay và bảo đảm đi theo đúng luồng, tuyến quy định. Chỉ khi nào được phép của </w:t>
      </w:r>
      <w:r w:rsidR="00D10669">
        <w:rPr>
          <w:szCs w:val="28"/>
          <w:lang w:val="nl-NL"/>
        </w:rPr>
        <w:t>đ</w:t>
      </w:r>
      <w:r w:rsidRPr="00425AE5">
        <w:rPr>
          <w:szCs w:val="28"/>
          <w:lang w:val="nl-NL"/>
        </w:rPr>
        <w:t>ài Kiểm soát không lưu mới được tiến hành kiểm tra.</w:t>
      </w:r>
    </w:p>
    <w:p w:rsidR="00425AE5" w:rsidRPr="00425AE5" w:rsidRDefault="00425AE5" w:rsidP="00425AE5">
      <w:pPr>
        <w:pStyle w:val="List"/>
        <w:tabs>
          <w:tab w:val="clear" w:pos="1080"/>
        </w:tabs>
        <w:spacing w:line="240" w:lineRule="auto"/>
        <w:ind w:left="142" w:firstLine="284"/>
        <w:rPr>
          <w:szCs w:val="28"/>
          <w:lang w:val="nl-NL"/>
        </w:rPr>
      </w:pPr>
      <w:r w:rsidRPr="00425AE5">
        <w:rPr>
          <w:szCs w:val="28"/>
          <w:lang w:val="nl-NL"/>
        </w:rPr>
        <w:t xml:space="preserve">Bộ phận kiểm </w:t>
      </w:r>
      <w:r w:rsidR="00D10669">
        <w:rPr>
          <w:szCs w:val="28"/>
          <w:lang w:val="nl-NL"/>
        </w:rPr>
        <w:t>tra phải bảo đảm thông báo cho đ</w:t>
      </w:r>
      <w:r w:rsidRPr="00425AE5">
        <w:rPr>
          <w:szCs w:val="28"/>
          <w:lang w:val="nl-NL"/>
        </w:rPr>
        <w:t>ài kiểm soát không lưu các khu vực kiểm tra. Giữ thông tin liên lạc hai chiều trong suốt quá trình kiểm tra.</w:t>
      </w:r>
    </w:p>
    <w:p w:rsidR="00425AE5" w:rsidRDefault="00425AE5" w:rsidP="00425AE5">
      <w:pPr>
        <w:pStyle w:val="ListParagraph"/>
        <w:spacing w:line="240" w:lineRule="auto"/>
        <w:ind w:left="142" w:firstLine="284"/>
        <w:contextualSpacing w:val="0"/>
        <w:rPr>
          <w:rFonts w:ascii="Times New Roman" w:hAnsi="Times New Roman" w:cs="Times New Roman"/>
          <w:sz w:val="28"/>
          <w:szCs w:val="28"/>
          <w:lang w:val="nl-NL"/>
        </w:rPr>
      </w:pPr>
      <w:r w:rsidRPr="00425AE5">
        <w:rPr>
          <w:rFonts w:ascii="Times New Roman" w:hAnsi="Times New Roman" w:cs="Times New Roman"/>
          <w:sz w:val="28"/>
          <w:szCs w:val="28"/>
          <w:lang w:val="nl-NL"/>
        </w:rPr>
        <w:t xml:space="preserve">Thông báo cho </w:t>
      </w:r>
      <w:r w:rsidR="00D10669">
        <w:rPr>
          <w:rFonts w:ascii="Times New Roman" w:hAnsi="Times New Roman" w:cs="Times New Roman"/>
          <w:sz w:val="28"/>
          <w:szCs w:val="28"/>
          <w:lang w:val="nl-NL"/>
        </w:rPr>
        <w:t>đ</w:t>
      </w:r>
      <w:r w:rsidRPr="00425AE5">
        <w:rPr>
          <w:rFonts w:ascii="Times New Roman" w:hAnsi="Times New Roman" w:cs="Times New Roman"/>
          <w:sz w:val="28"/>
          <w:szCs w:val="28"/>
          <w:lang w:val="nl-NL"/>
        </w:rPr>
        <w:t>ài Kiểm soát không lưu khi thoát ly khỏi các khu vực kiểm tra. Các thông tin về hiện trạng đường CHC, các khu vực di chuyển nếu có sự cố, thay đổi không bình thường phải được thông báo trực tiế</w:t>
      </w:r>
      <w:r w:rsidR="00D10669">
        <w:rPr>
          <w:rFonts w:ascii="Times New Roman" w:hAnsi="Times New Roman" w:cs="Times New Roman"/>
          <w:sz w:val="28"/>
          <w:szCs w:val="28"/>
          <w:lang w:val="nl-NL"/>
        </w:rPr>
        <w:t>p cho đ</w:t>
      </w:r>
      <w:r w:rsidRPr="00425AE5">
        <w:rPr>
          <w:rFonts w:ascii="Times New Roman" w:hAnsi="Times New Roman" w:cs="Times New Roman"/>
          <w:sz w:val="28"/>
          <w:szCs w:val="28"/>
          <w:lang w:val="nl-NL"/>
        </w:rPr>
        <w:t>ài Kiểm soát không lưu trước khi có thông báo chính thức cho các bộ phận có trách nhiệm khắc phục sửa chữa</w:t>
      </w:r>
      <w:r>
        <w:rPr>
          <w:rFonts w:ascii="Times New Roman" w:hAnsi="Times New Roman" w:cs="Times New Roman"/>
          <w:sz w:val="28"/>
          <w:szCs w:val="28"/>
          <w:lang w:val="nl-NL"/>
        </w:rPr>
        <w:t>.</w:t>
      </w:r>
    </w:p>
    <w:p w:rsidR="00AD35A0" w:rsidRDefault="00AD35A0" w:rsidP="00FB55F8">
      <w:pPr>
        <w:pStyle w:val="ListParagraph"/>
        <w:numPr>
          <w:ilvl w:val="2"/>
          <w:numId w:val="6"/>
        </w:numPr>
        <w:tabs>
          <w:tab w:val="left" w:pos="284"/>
        </w:tabs>
        <w:spacing w:line="240" w:lineRule="auto"/>
        <w:ind w:left="0" w:hanging="6"/>
        <w:contextualSpacing w:val="0"/>
        <w:outlineLvl w:val="1"/>
        <w:rPr>
          <w:rFonts w:ascii="Times New Roman" w:hAnsi="Times New Roman" w:cs="Times New Roman"/>
          <w:b/>
          <w:sz w:val="28"/>
          <w:szCs w:val="28"/>
        </w:rPr>
      </w:pPr>
      <w:bookmarkStart w:id="669" w:name="_Toc3714724"/>
      <w:bookmarkStart w:id="670" w:name="_Toc6064536"/>
      <w:bookmarkStart w:id="671" w:name="_Toc6826570"/>
      <w:r w:rsidRPr="004A4994">
        <w:rPr>
          <w:rFonts w:ascii="Times New Roman" w:hAnsi="Times New Roman" w:cs="Times New Roman"/>
          <w:b/>
          <w:sz w:val="28"/>
          <w:szCs w:val="28"/>
        </w:rPr>
        <w:t>Quy trình bảo trì kết cấu hạ tầng sân bay</w:t>
      </w:r>
      <w:bookmarkEnd w:id="669"/>
      <w:r w:rsidR="00555A7F">
        <w:rPr>
          <w:rFonts w:ascii="Times New Roman" w:hAnsi="Times New Roman" w:cs="Times New Roman"/>
          <w:b/>
          <w:sz w:val="28"/>
          <w:szCs w:val="28"/>
        </w:rPr>
        <w:t>.</w:t>
      </w:r>
      <w:bookmarkEnd w:id="670"/>
      <w:bookmarkEnd w:id="671"/>
    </w:p>
    <w:p w:rsidR="000269E4" w:rsidRDefault="000269E4" w:rsidP="000269E4">
      <w:pPr>
        <w:pStyle w:val="ListParagraph"/>
        <w:tabs>
          <w:tab w:val="left" w:pos="284"/>
        </w:tabs>
        <w:spacing w:line="240" w:lineRule="auto"/>
        <w:ind w:left="0"/>
        <w:contextualSpacing w:val="0"/>
        <w:outlineLvl w:val="1"/>
        <w:rPr>
          <w:rFonts w:ascii="Times New Roman" w:hAnsi="Times New Roman" w:cs="Times New Roman"/>
          <w:sz w:val="28"/>
          <w:szCs w:val="28"/>
          <w:lang w:val="es-ES_tradnl"/>
        </w:rPr>
      </w:pPr>
      <w:r w:rsidRPr="000269E4">
        <w:rPr>
          <w:rFonts w:ascii="Times New Roman" w:hAnsi="Times New Roman" w:cs="Times New Roman"/>
          <w:sz w:val="28"/>
          <w:szCs w:val="28"/>
          <w:lang w:val="es-ES_tradnl"/>
        </w:rPr>
        <w:t>Quy trình bảo trì công trình hàng không dân dụng – Tổng công ty Cảng hàng không Việt Nam số 4127/QĐ-TCTCHKVN ngày 30/10/2014</w:t>
      </w:r>
    </w:p>
    <w:p w:rsidR="00FE0D8E" w:rsidRDefault="00FE0D8E" w:rsidP="000269E4">
      <w:pPr>
        <w:pStyle w:val="ListParagraph"/>
        <w:tabs>
          <w:tab w:val="left" w:pos="284"/>
        </w:tabs>
        <w:spacing w:line="240" w:lineRule="auto"/>
        <w:ind w:left="0"/>
        <w:contextualSpacing w:val="0"/>
        <w:outlineLvl w:val="1"/>
        <w:rPr>
          <w:rFonts w:ascii="Times New Roman" w:hAnsi="Times New Roman" w:cs="Times New Roman"/>
          <w:sz w:val="28"/>
          <w:szCs w:val="28"/>
          <w:lang w:val="es-ES_tradnl"/>
        </w:rPr>
      </w:pPr>
    </w:p>
    <w:p w:rsidR="00FE0D8E" w:rsidRPr="00FE0D8E" w:rsidRDefault="00FE0D8E" w:rsidP="000269E4">
      <w:pPr>
        <w:pStyle w:val="ListParagraph"/>
        <w:tabs>
          <w:tab w:val="left" w:pos="284"/>
        </w:tabs>
        <w:spacing w:line="240" w:lineRule="auto"/>
        <w:ind w:left="0"/>
        <w:contextualSpacing w:val="0"/>
        <w:outlineLvl w:val="1"/>
        <w:rPr>
          <w:rFonts w:ascii="Times New Roman" w:hAnsi="Times New Roman" w:cs="Times New Roman"/>
          <w:sz w:val="28"/>
          <w:szCs w:val="28"/>
          <w:highlight w:val="yellow"/>
          <w:lang w:val="es-ES_tradnl"/>
        </w:rPr>
      </w:pPr>
      <w:r w:rsidRPr="00FE0D8E">
        <w:rPr>
          <w:rFonts w:ascii="Times New Roman" w:hAnsi="Times New Roman" w:cs="Times New Roman"/>
          <w:sz w:val="28"/>
          <w:szCs w:val="28"/>
          <w:highlight w:val="yellow"/>
          <w:lang w:val="es-ES_tradnl"/>
        </w:rPr>
        <w:t>Xem ban hành bổ sung theo Liên Khương:</w:t>
      </w:r>
    </w:p>
    <w:p w:rsidR="00FE0D8E" w:rsidRPr="00FE0D8E" w:rsidRDefault="00FE0D8E" w:rsidP="000269E4">
      <w:pPr>
        <w:pStyle w:val="ListParagraph"/>
        <w:tabs>
          <w:tab w:val="left" w:pos="284"/>
        </w:tabs>
        <w:spacing w:line="240" w:lineRule="auto"/>
        <w:ind w:left="0"/>
        <w:contextualSpacing w:val="0"/>
        <w:outlineLvl w:val="1"/>
        <w:rPr>
          <w:rFonts w:ascii="Times New Roman" w:hAnsi="Times New Roman" w:cs="Times New Roman"/>
          <w:b/>
          <w:sz w:val="28"/>
          <w:szCs w:val="28"/>
        </w:rPr>
      </w:pPr>
      <w:r w:rsidRPr="00FE0D8E">
        <w:rPr>
          <w:rFonts w:ascii="Times New Roman" w:hAnsi="Times New Roman" w:cs="Times New Roman"/>
          <w:sz w:val="28"/>
          <w:szCs w:val="28"/>
          <w:highlight w:val="yellow"/>
        </w:rPr>
        <w:t xml:space="preserve">Cảng hàng không Liên Khương có trách nhiệm triển khai thực hiện quy trình bảo trì, kế hoạch bảo trì định kỳ đã được phê duyệt theo quy định để đảm bảo an ninh, an toàn và duy trì điều kiện khai thác Cảng hàng không Liên Khương. (Thực hiện theo Quy trình Bảo dưỡng, sửa chữa cơ sở hạ tầng Cảng hàng không Liên Khương ban hành kèm theo Quyết định số 453/QĐ-LKA ngày 30/10/2017 và </w:t>
      </w:r>
      <w:r w:rsidRPr="00FE0D8E">
        <w:rPr>
          <w:rFonts w:ascii="Times New Roman" w:hAnsi="Times New Roman" w:cs="Times New Roman"/>
          <w:sz w:val="28"/>
          <w:szCs w:val="28"/>
          <w:highlight w:val="yellow"/>
          <w:lang w:val="es-ES_tradnl"/>
        </w:rPr>
        <w:t>Quy trình bảo trì công trình hàng không dân dụng – Tổng công ty Cảng hàng không Việt Nam số 4127/QĐ-TCTCHKVN ngày 30/10/2014</w:t>
      </w:r>
      <w:r w:rsidRPr="00FE0D8E">
        <w:rPr>
          <w:rFonts w:ascii="Times New Roman" w:hAnsi="Times New Roman" w:cs="Times New Roman"/>
          <w:sz w:val="28"/>
          <w:szCs w:val="28"/>
          <w:highlight w:val="yellow"/>
        </w:rPr>
        <w:t>)</w:t>
      </w:r>
    </w:p>
    <w:p w:rsidR="00FB404F" w:rsidRPr="004A4994" w:rsidRDefault="00FB404F" w:rsidP="00E558E3">
      <w:pPr>
        <w:pStyle w:val="ListParagraph"/>
        <w:numPr>
          <w:ilvl w:val="1"/>
          <w:numId w:val="76"/>
        </w:numPr>
        <w:tabs>
          <w:tab w:val="left" w:pos="426"/>
        </w:tabs>
        <w:spacing w:line="240" w:lineRule="auto"/>
        <w:ind w:left="426" w:hanging="426"/>
        <w:contextualSpacing w:val="0"/>
        <w:outlineLvl w:val="2"/>
        <w:rPr>
          <w:rFonts w:ascii="Times New Roman" w:hAnsi="Times New Roman" w:cs="Times New Roman"/>
          <w:sz w:val="28"/>
          <w:szCs w:val="28"/>
        </w:rPr>
      </w:pPr>
      <w:bookmarkStart w:id="672" w:name="_Toc3714725"/>
      <w:bookmarkStart w:id="673" w:name="_Toc6064537"/>
      <w:bookmarkStart w:id="674" w:name="_Toc6826571"/>
      <w:r w:rsidRPr="004A4994">
        <w:rPr>
          <w:rFonts w:ascii="Times New Roman" w:hAnsi="Times New Roman" w:cs="Times New Roman"/>
          <w:sz w:val="28"/>
          <w:szCs w:val="28"/>
        </w:rPr>
        <w:t>Các quy trình bảo trì</w:t>
      </w:r>
      <w:bookmarkEnd w:id="672"/>
      <w:r w:rsidR="007565A2">
        <w:rPr>
          <w:rFonts w:ascii="Times New Roman" w:hAnsi="Times New Roman" w:cs="Times New Roman"/>
          <w:sz w:val="28"/>
          <w:szCs w:val="28"/>
        </w:rPr>
        <w:t>:</w:t>
      </w:r>
      <w:bookmarkEnd w:id="673"/>
      <w:bookmarkEnd w:id="674"/>
    </w:p>
    <w:p w:rsidR="00FB404F" w:rsidRPr="004A4994" w:rsidRDefault="00FB404F" w:rsidP="005D0510">
      <w:pPr>
        <w:pStyle w:val="ListParagraph"/>
        <w:numPr>
          <w:ilvl w:val="1"/>
          <w:numId w:val="7"/>
        </w:numPr>
        <w:tabs>
          <w:tab w:val="clear" w:pos="283"/>
          <w:tab w:val="num"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Cảng HKQT Phú Quốc thực hiện công tác bảo trì, sửa chữa hệ thống sân đường và nạo vét các mương thoát nước trong khu vực </w:t>
      </w:r>
      <w:r w:rsidR="006F2596">
        <w:rPr>
          <w:rFonts w:ascii="Times New Roman" w:hAnsi="Times New Roman" w:cs="Times New Roman"/>
          <w:sz w:val="28"/>
          <w:szCs w:val="28"/>
        </w:rPr>
        <w:t>c</w:t>
      </w:r>
      <w:r w:rsidRPr="004A4994">
        <w:rPr>
          <w:rFonts w:ascii="Times New Roman" w:hAnsi="Times New Roman" w:cs="Times New Roman"/>
          <w:sz w:val="28"/>
          <w:szCs w:val="28"/>
        </w:rPr>
        <w:t xml:space="preserve">ảng hàng không theo từng hạng mục đã được duyệt. Kịp thời sửa chữa, khắc phục những hư hỏng trên đường </w:t>
      </w:r>
      <w:r w:rsidR="00544A3F">
        <w:rPr>
          <w:rFonts w:ascii="Times New Roman" w:hAnsi="Times New Roman" w:cs="Times New Roman"/>
          <w:sz w:val="28"/>
          <w:szCs w:val="28"/>
        </w:rPr>
        <w:t>CHC</w:t>
      </w:r>
      <w:r w:rsidRPr="004A4994">
        <w:rPr>
          <w:rFonts w:ascii="Times New Roman" w:hAnsi="Times New Roman" w:cs="Times New Roman"/>
          <w:sz w:val="28"/>
          <w:szCs w:val="28"/>
        </w:rPr>
        <w:t>, đường lăn, sân đỗ, bảo đảm cho hoạt động bay được liên tục và an toàn.</w:t>
      </w:r>
    </w:p>
    <w:p w:rsidR="00FB404F" w:rsidRPr="001129A1" w:rsidRDefault="00FB404F" w:rsidP="006F2596">
      <w:pPr>
        <w:pStyle w:val="ListParagraph"/>
        <w:numPr>
          <w:ilvl w:val="1"/>
          <w:numId w:val="7"/>
        </w:numPr>
        <w:tabs>
          <w:tab w:val="clear" w:pos="283"/>
        </w:tabs>
        <w:spacing w:line="240" w:lineRule="auto"/>
        <w:ind w:left="426" w:hanging="284"/>
        <w:contextualSpacing w:val="0"/>
        <w:rPr>
          <w:rFonts w:ascii="Times New Roman" w:hAnsi="Times New Roman" w:cs="Times New Roman"/>
          <w:sz w:val="28"/>
          <w:szCs w:val="28"/>
        </w:rPr>
      </w:pPr>
      <w:r w:rsidRPr="001129A1">
        <w:rPr>
          <w:rFonts w:ascii="Times New Roman" w:hAnsi="Times New Roman" w:cs="Times New Roman"/>
          <w:sz w:val="28"/>
          <w:szCs w:val="28"/>
        </w:rPr>
        <w:t xml:space="preserve">Đối với các hư hỏng lớn ngoài khả năng xử lý của mình, Cảng HKQT Phú Quốc báo cáo Tổng công ty </w:t>
      </w:r>
      <w:r w:rsidR="00410AC8">
        <w:rPr>
          <w:rFonts w:ascii="Times New Roman" w:hAnsi="Times New Roman" w:cs="Times New Roman"/>
          <w:sz w:val="28"/>
          <w:szCs w:val="28"/>
        </w:rPr>
        <w:t>C</w:t>
      </w:r>
      <w:r w:rsidRPr="001129A1">
        <w:rPr>
          <w:rFonts w:ascii="Times New Roman" w:hAnsi="Times New Roman" w:cs="Times New Roman"/>
          <w:sz w:val="28"/>
          <w:szCs w:val="28"/>
        </w:rPr>
        <w:t>ảng hàng không Việt Nam</w:t>
      </w:r>
      <w:r w:rsidR="001673DE" w:rsidRPr="001129A1">
        <w:rPr>
          <w:rFonts w:ascii="Times New Roman" w:hAnsi="Times New Roman" w:cs="Times New Roman"/>
          <w:sz w:val="28"/>
          <w:szCs w:val="28"/>
        </w:rPr>
        <w:t xml:space="preserve"> - CTCP</w:t>
      </w:r>
      <w:r w:rsidRPr="001129A1">
        <w:rPr>
          <w:rFonts w:ascii="Times New Roman" w:hAnsi="Times New Roman" w:cs="Times New Roman"/>
          <w:sz w:val="28"/>
          <w:szCs w:val="28"/>
        </w:rPr>
        <w:t xml:space="preserve"> để lập kế hoạch thực hiện.</w:t>
      </w:r>
    </w:p>
    <w:p w:rsidR="00FB404F" w:rsidRPr="006F2596" w:rsidRDefault="00FB404F" w:rsidP="00E558E3">
      <w:pPr>
        <w:pStyle w:val="ListParagraph"/>
        <w:numPr>
          <w:ilvl w:val="2"/>
          <w:numId w:val="76"/>
        </w:numPr>
        <w:tabs>
          <w:tab w:val="left" w:pos="709"/>
        </w:tabs>
        <w:spacing w:line="240" w:lineRule="auto"/>
        <w:ind w:left="709" w:hanging="709"/>
        <w:contextualSpacing w:val="0"/>
        <w:rPr>
          <w:rFonts w:ascii="Times New Roman" w:hAnsi="Times New Roman" w:cs="Times New Roman"/>
          <w:sz w:val="28"/>
          <w:szCs w:val="28"/>
        </w:rPr>
      </w:pPr>
      <w:r w:rsidRPr="006F2596">
        <w:rPr>
          <w:rFonts w:ascii="Times New Roman" w:hAnsi="Times New Roman" w:cs="Times New Roman"/>
          <w:sz w:val="28"/>
          <w:szCs w:val="28"/>
        </w:rPr>
        <w:t xml:space="preserve">Bảo trì đường </w:t>
      </w:r>
      <w:r w:rsidR="00544A3F" w:rsidRPr="006F2596">
        <w:rPr>
          <w:rFonts w:ascii="Times New Roman" w:hAnsi="Times New Roman" w:cs="Times New Roman"/>
          <w:sz w:val="28"/>
          <w:szCs w:val="28"/>
        </w:rPr>
        <w:t>cất hạ cánh</w:t>
      </w:r>
      <w:r w:rsidR="006F2596">
        <w:rPr>
          <w:rFonts w:ascii="Times New Roman" w:hAnsi="Times New Roman" w:cs="Times New Roman"/>
          <w:sz w:val="28"/>
          <w:szCs w:val="28"/>
        </w:rPr>
        <w:t>.</w:t>
      </w:r>
    </w:p>
    <w:p w:rsidR="00FB404F" w:rsidRPr="001129A1" w:rsidRDefault="00FB404F" w:rsidP="00E558E3">
      <w:pPr>
        <w:numPr>
          <w:ilvl w:val="1"/>
          <w:numId w:val="47"/>
        </w:numPr>
        <w:tabs>
          <w:tab w:val="left" w:pos="567"/>
        </w:tabs>
        <w:spacing w:line="240" w:lineRule="auto"/>
        <w:ind w:left="567" w:hanging="283"/>
        <w:rPr>
          <w:rFonts w:ascii="Times New Roman" w:hAnsi="Times New Roman" w:cs="Times New Roman"/>
          <w:sz w:val="28"/>
          <w:szCs w:val="28"/>
        </w:rPr>
      </w:pPr>
      <w:r w:rsidRPr="0041033A">
        <w:rPr>
          <w:rFonts w:ascii="Times New Roman" w:hAnsi="Times New Roman" w:cs="Times New Roman"/>
          <w:i/>
          <w:sz w:val="28"/>
          <w:szCs w:val="28"/>
        </w:rPr>
        <w:t>Tẩy vệt cao su:</w:t>
      </w:r>
      <w:r w:rsidR="00E04150" w:rsidRPr="001129A1">
        <w:rPr>
          <w:rFonts w:ascii="Times New Roman" w:hAnsi="Times New Roman" w:cs="Times New Roman"/>
          <w:sz w:val="28"/>
          <w:szCs w:val="28"/>
        </w:rPr>
        <w:t>H</w:t>
      </w:r>
      <w:r w:rsidRPr="001129A1">
        <w:rPr>
          <w:rFonts w:ascii="Times New Roman" w:hAnsi="Times New Roman" w:cs="Times New Roman"/>
          <w:sz w:val="28"/>
          <w:szCs w:val="28"/>
        </w:rPr>
        <w:t>ai năm tẩy một lần hoặc khi có yêu cầu, Cảng HKQT Phú Quốc kiểm tra và lập báo cáo hiện trạng về Tổ</w:t>
      </w:r>
      <w:r w:rsidR="00631868">
        <w:rPr>
          <w:rFonts w:ascii="Times New Roman" w:hAnsi="Times New Roman" w:cs="Times New Roman"/>
          <w:sz w:val="28"/>
          <w:szCs w:val="28"/>
        </w:rPr>
        <w:t xml:space="preserve">ng công ty </w:t>
      </w:r>
      <w:r w:rsidR="00410AC8">
        <w:rPr>
          <w:rFonts w:ascii="Times New Roman" w:hAnsi="Times New Roman" w:cs="Times New Roman"/>
          <w:sz w:val="28"/>
          <w:szCs w:val="28"/>
        </w:rPr>
        <w:t>C</w:t>
      </w:r>
      <w:r w:rsidRPr="001129A1">
        <w:rPr>
          <w:rFonts w:ascii="Times New Roman" w:hAnsi="Times New Roman" w:cs="Times New Roman"/>
          <w:sz w:val="28"/>
          <w:szCs w:val="28"/>
        </w:rPr>
        <w:t>ảng hàng không Việt Nam</w:t>
      </w:r>
      <w:r w:rsidR="00E04150" w:rsidRPr="001129A1">
        <w:rPr>
          <w:rFonts w:ascii="Times New Roman" w:hAnsi="Times New Roman" w:cs="Times New Roman"/>
          <w:sz w:val="28"/>
          <w:szCs w:val="28"/>
        </w:rPr>
        <w:t xml:space="preserve"> - CTCP</w:t>
      </w:r>
      <w:r w:rsidRPr="001129A1">
        <w:rPr>
          <w:rFonts w:ascii="Times New Roman" w:hAnsi="Times New Roman" w:cs="Times New Roman"/>
          <w:sz w:val="28"/>
          <w:szCs w:val="28"/>
        </w:rPr>
        <w:t xml:space="preserve"> để tổ chức kế hoạch tẩy vệt cao su bám trên bề mặt đường CHC, chủ yếu ở vùng chạm bánh để trả lại độ nhám cho mặt bê tông. Công tác tẩy vệt cao su được thực hiện bằng xe chuyên dụng vào thời gian không có hoạt động bay.</w:t>
      </w:r>
    </w:p>
    <w:p w:rsidR="00FB404F" w:rsidRPr="0041033A" w:rsidRDefault="00FB404F" w:rsidP="00E558E3">
      <w:pPr>
        <w:numPr>
          <w:ilvl w:val="1"/>
          <w:numId w:val="47"/>
        </w:numPr>
        <w:tabs>
          <w:tab w:val="left" w:pos="567"/>
        </w:tabs>
        <w:spacing w:line="240" w:lineRule="auto"/>
        <w:ind w:left="567" w:hanging="283"/>
        <w:rPr>
          <w:rFonts w:ascii="Times New Roman" w:hAnsi="Times New Roman" w:cs="Times New Roman"/>
          <w:i/>
          <w:sz w:val="28"/>
          <w:szCs w:val="28"/>
        </w:rPr>
      </w:pPr>
      <w:r w:rsidRPr="0041033A">
        <w:rPr>
          <w:rFonts w:ascii="Times New Roman" w:hAnsi="Times New Roman" w:cs="Times New Roman"/>
          <w:i/>
          <w:sz w:val="28"/>
          <w:szCs w:val="28"/>
        </w:rPr>
        <w:t xml:space="preserve">Sơn kẻ tín hiệu: </w:t>
      </w:r>
    </w:p>
    <w:p w:rsidR="00FB404F" w:rsidRPr="004C6208" w:rsidRDefault="00FB404F" w:rsidP="00E558E3">
      <w:pPr>
        <w:pStyle w:val="ListParagraph"/>
        <w:numPr>
          <w:ilvl w:val="0"/>
          <w:numId w:val="157"/>
        </w:numPr>
        <w:tabs>
          <w:tab w:val="left" w:pos="709"/>
        </w:tabs>
        <w:spacing w:line="240" w:lineRule="auto"/>
        <w:ind w:left="709" w:hanging="283"/>
        <w:contextualSpacing w:val="0"/>
        <w:rPr>
          <w:rFonts w:ascii="Times New Roman" w:hAnsi="Times New Roman" w:cs="Times New Roman"/>
          <w:sz w:val="28"/>
          <w:szCs w:val="28"/>
        </w:rPr>
      </w:pPr>
      <w:r w:rsidRPr="004C6208">
        <w:rPr>
          <w:rFonts w:ascii="Times New Roman" w:hAnsi="Times New Roman" w:cs="Times New Roman"/>
          <w:sz w:val="28"/>
          <w:szCs w:val="28"/>
        </w:rPr>
        <w:t xml:space="preserve">Tim đường CHC: </w:t>
      </w:r>
      <w:r w:rsidR="00B61BCC">
        <w:rPr>
          <w:rFonts w:ascii="Times New Roman" w:hAnsi="Times New Roman" w:cs="Times New Roman"/>
          <w:sz w:val="28"/>
          <w:szCs w:val="28"/>
        </w:rPr>
        <w:t>1 năm/</w:t>
      </w:r>
      <w:r w:rsidRPr="004C6208">
        <w:rPr>
          <w:rFonts w:ascii="Times New Roman" w:hAnsi="Times New Roman" w:cs="Times New Roman"/>
          <w:sz w:val="28"/>
          <w:szCs w:val="28"/>
        </w:rPr>
        <w:t>01 lần.</w:t>
      </w:r>
    </w:p>
    <w:p w:rsidR="00FB404F" w:rsidRPr="004C6208" w:rsidRDefault="00FB404F" w:rsidP="00E558E3">
      <w:pPr>
        <w:pStyle w:val="ListParagraph"/>
        <w:numPr>
          <w:ilvl w:val="0"/>
          <w:numId w:val="157"/>
        </w:numPr>
        <w:tabs>
          <w:tab w:val="left" w:pos="709"/>
        </w:tabs>
        <w:spacing w:line="240" w:lineRule="auto"/>
        <w:ind w:left="709" w:hanging="283"/>
        <w:contextualSpacing w:val="0"/>
        <w:rPr>
          <w:rFonts w:ascii="Times New Roman" w:hAnsi="Times New Roman" w:cs="Times New Roman"/>
          <w:sz w:val="28"/>
          <w:szCs w:val="28"/>
        </w:rPr>
      </w:pPr>
      <w:r w:rsidRPr="004C6208">
        <w:rPr>
          <w:rFonts w:ascii="Times New Roman" w:hAnsi="Times New Roman" w:cs="Times New Roman"/>
          <w:sz w:val="28"/>
          <w:szCs w:val="28"/>
        </w:rPr>
        <w:t xml:space="preserve">Ngưỡng: </w:t>
      </w:r>
      <w:r w:rsidR="00B61BCC">
        <w:rPr>
          <w:rFonts w:ascii="Times New Roman" w:hAnsi="Times New Roman" w:cs="Times New Roman"/>
          <w:sz w:val="28"/>
          <w:szCs w:val="28"/>
        </w:rPr>
        <w:t>1 năm/</w:t>
      </w:r>
      <w:r w:rsidR="00B61BCC" w:rsidRPr="004C6208">
        <w:rPr>
          <w:rFonts w:ascii="Times New Roman" w:hAnsi="Times New Roman" w:cs="Times New Roman"/>
          <w:sz w:val="28"/>
          <w:szCs w:val="28"/>
        </w:rPr>
        <w:t>01 lần</w:t>
      </w:r>
      <w:r w:rsidRPr="004C6208">
        <w:rPr>
          <w:rFonts w:ascii="Times New Roman" w:hAnsi="Times New Roman" w:cs="Times New Roman"/>
          <w:sz w:val="28"/>
          <w:szCs w:val="28"/>
        </w:rPr>
        <w:t>.</w:t>
      </w:r>
    </w:p>
    <w:p w:rsidR="00FB404F" w:rsidRPr="004C6208" w:rsidRDefault="00FB404F" w:rsidP="00E558E3">
      <w:pPr>
        <w:pStyle w:val="ListParagraph"/>
        <w:numPr>
          <w:ilvl w:val="0"/>
          <w:numId w:val="157"/>
        </w:numPr>
        <w:tabs>
          <w:tab w:val="left" w:pos="709"/>
        </w:tabs>
        <w:spacing w:line="240" w:lineRule="auto"/>
        <w:ind w:left="709" w:hanging="283"/>
        <w:contextualSpacing w:val="0"/>
        <w:rPr>
          <w:rFonts w:ascii="Times New Roman" w:hAnsi="Times New Roman" w:cs="Times New Roman"/>
          <w:sz w:val="28"/>
          <w:szCs w:val="28"/>
        </w:rPr>
      </w:pPr>
      <w:r w:rsidRPr="004C6208">
        <w:rPr>
          <w:rFonts w:ascii="Times New Roman" w:hAnsi="Times New Roman" w:cs="Times New Roman"/>
          <w:sz w:val="28"/>
          <w:szCs w:val="28"/>
        </w:rPr>
        <w:t xml:space="preserve">Vùng chạm bánh: </w:t>
      </w:r>
      <w:r w:rsidR="00B61BCC">
        <w:rPr>
          <w:rFonts w:ascii="Times New Roman" w:hAnsi="Times New Roman" w:cs="Times New Roman"/>
          <w:sz w:val="28"/>
          <w:szCs w:val="28"/>
        </w:rPr>
        <w:t>1</w:t>
      </w:r>
      <w:r w:rsidRPr="004C6208">
        <w:rPr>
          <w:rFonts w:ascii="Times New Roman" w:hAnsi="Times New Roman" w:cs="Times New Roman"/>
          <w:sz w:val="28"/>
          <w:szCs w:val="28"/>
        </w:rPr>
        <w:t xml:space="preserve"> năm</w:t>
      </w:r>
      <w:r w:rsidR="00B61BCC">
        <w:rPr>
          <w:rFonts w:ascii="Times New Roman" w:hAnsi="Times New Roman" w:cs="Times New Roman"/>
          <w:sz w:val="28"/>
          <w:szCs w:val="28"/>
        </w:rPr>
        <w:t>/</w:t>
      </w:r>
      <w:r w:rsidRPr="004C6208">
        <w:rPr>
          <w:rFonts w:ascii="Times New Roman" w:hAnsi="Times New Roman" w:cs="Times New Roman"/>
          <w:sz w:val="28"/>
          <w:szCs w:val="28"/>
        </w:rPr>
        <w:t>02 lần</w:t>
      </w:r>
      <w:r w:rsidR="007D1B85" w:rsidRPr="004C6208">
        <w:rPr>
          <w:rFonts w:ascii="Times New Roman" w:hAnsi="Times New Roman" w:cs="Times New Roman"/>
          <w:sz w:val="28"/>
          <w:szCs w:val="28"/>
        </w:rPr>
        <w:t>.</w:t>
      </w:r>
    </w:p>
    <w:p w:rsidR="00FB404F" w:rsidRPr="004C6208" w:rsidRDefault="00FB404F" w:rsidP="00E558E3">
      <w:pPr>
        <w:pStyle w:val="ListParagraph"/>
        <w:numPr>
          <w:ilvl w:val="0"/>
          <w:numId w:val="157"/>
        </w:numPr>
        <w:tabs>
          <w:tab w:val="left" w:pos="709"/>
        </w:tabs>
        <w:spacing w:line="240" w:lineRule="auto"/>
        <w:ind w:left="709" w:hanging="283"/>
        <w:contextualSpacing w:val="0"/>
        <w:rPr>
          <w:rFonts w:ascii="Times New Roman" w:hAnsi="Times New Roman" w:cs="Times New Roman"/>
          <w:sz w:val="28"/>
          <w:szCs w:val="28"/>
        </w:rPr>
      </w:pPr>
      <w:r w:rsidRPr="004C6208">
        <w:rPr>
          <w:rFonts w:ascii="Times New Roman" w:hAnsi="Times New Roman" w:cs="Times New Roman"/>
          <w:sz w:val="28"/>
          <w:szCs w:val="28"/>
        </w:rPr>
        <w:t>Đường biên: 2 năm sơn</w:t>
      </w:r>
      <w:r w:rsidR="00B61BCC">
        <w:rPr>
          <w:rFonts w:ascii="Times New Roman" w:hAnsi="Times New Roman" w:cs="Times New Roman"/>
          <w:sz w:val="28"/>
          <w:szCs w:val="28"/>
        </w:rPr>
        <w:t>/</w:t>
      </w:r>
      <w:r w:rsidRPr="004C6208">
        <w:rPr>
          <w:rFonts w:ascii="Times New Roman" w:hAnsi="Times New Roman" w:cs="Times New Roman"/>
          <w:sz w:val="28"/>
          <w:szCs w:val="28"/>
        </w:rPr>
        <w:t>01 lần.</w:t>
      </w:r>
    </w:p>
    <w:p w:rsidR="00FB404F" w:rsidRPr="004C6208" w:rsidRDefault="00FB404F" w:rsidP="00E558E3">
      <w:pPr>
        <w:pStyle w:val="ListParagraph"/>
        <w:numPr>
          <w:ilvl w:val="0"/>
          <w:numId w:val="157"/>
        </w:numPr>
        <w:tabs>
          <w:tab w:val="left" w:pos="709"/>
        </w:tabs>
        <w:spacing w:line="240" w:lineRule="auto"/>
        <w:ind w:left="709" w:hanging="283"/>
        <w:contextualSpacing w:val="0"/>
        <w:rPr>
          <w:rFonts w:ascii="Times New Roman" w:hAnsi="Times New Roman" w:cs="Times New Roman"/>
          <w:sz w:val="28"/>
          <w:szCs w:val="28"/>
        </w:rPr>
      </w:pPr>
      <w:r w:rsidRPr="004C6208">
        <w:rPr>
          <w:rFonts w:ascii="Times New Roman" w:hAnsi="Times New Roman" w:cs="Times New Roman"/>
          <w:sz w:val="28"/>
          <w:szCs w:val="28"/>
        </w:rPr>
        <w:t>Công tác sơn tiến hành như sau:</w:t>
      </w:r>
    </w:p>
    <w:p w:rsidR="00FB404F" w:rsidRPr="004A4994" w:rsidRDefault="00FB404F" w:rsidP="00E558E3">
      <w:pPr>
        <w:numPr>
          <w:ilvl w:val="0"/>
          <w:numId w:val="162"/>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Dùng trang thiết bị vệ sinh, tẩy sạch các vạch sơn.</w:t>
      </w:r>
    </w:p>
    <w:p w:rsidR="00FB404F" w:rsidRPr="004A4994" w:rsidRDefault="00FB404F" w:rsidP="00E558E3">
      <w:pPr>
        <w:numPr>
          <w:ilvl w:val="0"/>
          <w:numId w:val="162"/>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Dùng thiết bị định vị vạch sơn.</w:t>
      </w:r>
    </w:p>
    <w:p w:rsidR="00FB404F" w:rsidRPr="004A4994" w:rsidRDefault="00FB404F" w:rsidP="00E558E3">
      <w:pPr>
        <w:numPr>
          <w:ilvl w:val="0"/>
          <w:numId w:val="162"/>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Dùng thiết bị lăn sơn các vạch sơn.</w:t>
      </w:r>
    </w:p>
    <w:p w:rsidR="00FB404F" w:rsidRPr="004A4994" w:rsidRDefault="00FB404F" w:rsidP="00E558E3">
      <w:pPr>
        <w:numPr>
          <w:ilvl w:val="0"/>
          <w:numId w:val="162"/>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Vật liệu sơn dầu màu trắng, sau 30 phút đảm bảo khai thác được.</w:t>
      </w:r>
    </w:p>
    <w:p w:rsidR="00FB404F" w:rsidRPr="004A4994" w:rsidRDefault="00FB404F" w:rsidP="00E558E3">
      <w:pPr>
        <w:numPr>
          <w:ilvl w:val="0"/>
          <w:numId w:val="162"/>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Định mức sơn: Theo các tiêu chuẩn hiện hành.</w:t>
      </w:r>
    </w:p>
    <w:p w:rsidR="00FB404F" w:rsidRPr="004A4994" w:rsidRDefault="00FB404F" w:rsidP="004C6208">
      <w:pPr>
        <w:spacing w:line="240" w:lineRule="auto"/>
        <w:ind w:left="142"/>
        <w:rPr>
          <w:rFonts w:ascii="Times New Roman" w:hAnsi="Times New Roman" w:cs="Times New Roman"/>
          <w:i/>
          <w:sz w:val="28"/>
          <w:szCs w:val="28"/>
          <w:lang w:val="es-ES_tradnl"/>
        </w:rPr>
      </w:pPr>
      <w:r w:rsidRPr="004A4994">
        <w:rPr>
          <w:rFonts w:ascii="Times New Roman" w:hAnsi="Times New Roman" w:cs="Times New Roman"/>
          <w:i/>
          <w:sz w:val="28"/>
          <w:szCs w:val="28"/>
          <w:lang w:val="es-ES_tradnl"/>
        </w:rPr>
        <w:t>(</w:t>
      </w:r>
      <w:r w:rsidR="001129A1">
        <w:rPr>
          <w:rFonts w:ascii="Times New Roman" w:hAnsi="Times New Roman" w:cs="Times New Roman"/>
          <w:i/>
          <w:sz w:val="28"/>
          <w:szCs w:val="28"/>
          <w:lang w:val="es-ES_tradnl"/>
        </w:rPr>
        <w:t>t</w:t>
      </w:r>
      <w:r w:rsidRPr="004A4994">
        <w:rPr>
          <w:rFonts w:ascii="Times New Roman" w:hAnsi="Times New Roman" w:cs="Times New Roman"/>
          <w:i/>
          <w:sz w:val="28"/>
          <w:szCs w:val="28"/>
          <w:lang w:val="es-ES_tradnl"/>
        </w:rPr>
        <w:t>rong quá trình kiểm tra h</w:t>
      </w:r>
      <w:r w:rsidR="00544A3F">
        <w:rPr>
          <w:rFonts w:ascii="Times New Roman" w:hAnsi="Times New Roman" w:cs="Times New Roman"/>
          <w:i/>
          <w:sz w:val="28"/>
          <w:szCs w:val="28"/>
          <w:lang w:val="es-ES_tradnl"/>
        </w:rPr>
        <w:t>à</w:t>
      </w:r>
      <w:r w:rsidRPr="004A4994">
        <w:rPr>
          <w:rFonts w:ascii="Times New Roman" w:hAnsi="Times New Roman" w:cs="Times New Roman"/>
          <w:i/>
          <w:sz w:val="28"/>
          <w:szCs w:val="28"/>
          <w:lang w:val="es-ES_tradnl"/>
        </w:rPr>
        <w:t>ng ngày, nếu phát hiện các vệt tín hiệu mờ trên đường CHC ảnh hưởng đến hoạt động bay thì Cảng HKQT Phú Quốc tổ chức sơn kẻ bổ sung ngay để đảm bảo an toàn cho tàu bay khai thác)</w:t>
      </w:r>
      <w:r w:rsidR="00E04150" w:rsidRPr="004A4994">
        <w:rPr>
          <w:rFonts w:ascii="Times New Roman" w:hAnsi="Times New Roman" w:cs="Times New Roman"/>
          <w:i/>
          <w:sz w:val="28"/>
          <w:szCs w:val="28"/>
          <w:lang w:val="es-ES_tradnl"/>
        </w:rPr>
        <w:t>.</w:t>
      </w:r>
    </w:p>
    <w:p w:rsidR="00FB404F" w:rsidRDefault="00FB404F" w:rsidP="00E558E3">
      <w:pPr>
        <w:numPr>
          <w:ilvl w:val="1"/>
          <w:numId w:val="47"/>
        </w:numPr>
        <w:tabs>
          <w:tab w:val="left" w:pos="567"/>
        </w:tabs>
        <w:spacing w:line="240" w:lineRule="auto"/>
        <w:ind w:left="567" w:hanging="283"/>
        <w:rPr>
          <w:rFonts w:ascii="Times New Roman" w:hAnsi="Times New Roman" w:cs="Times New Roman"/>
          <w:sz w:val="28"/>
          <w:szCs w:val="28"/>
          <w:lang w:val="es-ES_tradnl"/>
        </w:rPr>
      </w:pPr>
      <w:r w:rsidRPr="0041033A">
        <w:rPr>
          <w:rFonts w:ascii="Times New Roman" w:hAnsi="Times New Roman" w:cs="Times New Roman"/>
          <w:i/>
          <w:sz w:val="28"/>
          <w:szCs w:val="28"/>
          <w:lang w:val="es-ES_tradnl"/>
        </w:rPr>
        <w:t>Trám vá bề mặt bê tông nhựa:</w:t>
      </w:r>
      <w:r w:rsidRPr="004C6208">
        <w:rPr>
          <w:rFonts w:ascii="Times New Roman" w:hAnsi="Times New Roman" w:cs="Times New Roman"/>
          <w:sz w:val="28"/>
          <w:szCs w:val="28"/>
          <w:lang w:val="es-ES_tradnl"/>
        </w:rPr>
        <w:t xml:space="preserve">Cảng HKQT Phú Quốc tổ chức trám vá các vị trí hư hỏng bề mặt bê tông nhựa đường CHC, nếu ngoài khả năng xử lý của mình thì báo cáo Tổng công ty </w:t>
      </w:r>
      <w:r w:rsidR="00410AC8">
        <w:rPr>
          <w:rFonts w:ascii="Times New Roman" w:hAnsi="Times New Roman" w:cs="Times New Roman"/>
          <w:sz w:val="28"/>
          <w:szCs w:val="28"/>
          <w:lang w:val="es-ES_tradnl"/>
        </w:rPr>
        <w:t>C</w:t>
      </w:r>
      <w:r w:rsidRPr="004C6208">
        <w:rPr>
          <w:rFonts w:ascii="Times New Roman" w:hAnsi="Times New Roman" w:cs="Times New Roman"/>
          <w:sz w:val="28"/>
          <w:szCs w:val="28"/>
          <w:lang w:val="es-ES_tradnl"/>
        </w:rPr>
        <w:t>ảng hàng không Việt Nam</w:t>
      </w:r>
      <w:r w:rsidR="00E04150" w:rsidRPr="004C6208">
        <w:rPr>
          <w:rFonts w:ascii="Times New Roman" w:hAnsi="Times New Roman" w:cs="Times New Roman"/>
          <w:sz w:val="28"/>
          <w:szCs w:val="28"/>
          <w:lang w:val="es-ES_tradnl"/>
        </w:rPr>
        <w:t xml:space="preserve"> - CTCP</w:t>
      </w:r>
      <w:r w:rsidRPr="004C6208">
        <w:rPr>
          <w:rFonts w:ascii="Times New Roman" w:hAnsi="Times New Roman" w:cs="Times New Roman"/>
          <w:sz w:val="28"/>
          <w:szCs w:val="28"/>
          <w:lang w:val="es-ES_tradnl"/>
        </w:rPr>
        <w:t xml:space="preserve"> để tổ chức thực hiện.</w:t>
      </w:r>
    </w:p>
    <w:p w:rsidR="00FB404F" w:rsidRPr="0041033A" w:rsidRDefault="00FB404F" w:rsidP="00E558E3">
      <w:pPr>
        <w:numPr>
          <w:ilvl w:val="1"/>
          <w:numId w:val="47"/>
        </w:numPr>
        <w:tabs>
          <w:tab w:val="left" w:pos="567"/>
        </w:tabs>
        <w:spacing w:line="240" w:lineRule="auto"/>
        <w:ind w:left="567" w:hanging="283"/>
        <w:rPr>
          <w:rFonts w:ascii="Times New Roman" w:hAnsi="Times New Roman" w:cs="Times New Roman"/>
          <w:i/>
          <w:sz w:val="28"/>
          <w:szCs w:val="28"/>
          <w:lang w:val="es-ES_tradnl"/>
        </w:rPr>
      </w:pPr>
      <w:r w:rsidRPr="0041033A">
        <w:rPr>
          <w:rFonts w:ascii="Times New Roman" w:hAnsi="Times New Roman" w:cs="Times New Roman"/>
          <w:i/>
          <w:sz w:val="28"/>
          <w:szCs w:val="28"/>
          <w:lang w:val="es-ES_tradnl"/>
        </w:rPr>
        <w:t>Công tác cắt cỏ</w:t>
      </w:r>
      <w:r w:rsidR="00E04150" w:rsidRPr="0041033A">
        <w:rPr>
          <w:rFonts w:ascii="Times New Roman" w:hAnsi="Times New Roman" w:cs="Times New Roman"/>
          <w:i/>
          <w:sz w:val="28"/>
          <w:szCs w:val="28"/>
          <w:lang w:val="es-ES_tradnl"/>
        </w:rPr>
        <w:t>:</w:t>
      </w:r>
    </w:p>
    <w:p w:rsidR="00FB404F" w:rsidRPr="004A4994" w:rsidRDefault="00FB404F" w:rsidP="00E558E3">
      <w:pPr>
        <w:pStyle w:val="ListParagraph"/>
        <w:numPr>
          <w:ilvl w:val="0"/>
          <w:numId w:val="15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Cắt cỏ thường xuyên để bảo đảm độ cao của cỏ không cao quá 30cm;</w:t>
      </w:r>
    </w:p>
    <w:p w:rsidR="00FB404F" w:rsidRPr="004A4994" w:rsidRDefault="00FB404F" w:rsidP="00E558E3">
      <w:pPr>
        <w:pStyle w:val="ListParagraph"/>
        <w:numPr>
          <w:ilvl w:val="0"/>
          <w:numId w:val="15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Công tác cắt cỏ tiến hành như sau:</w:t>
      </w:r>
    </w:p>
    <w:p w:rsidR="00FB404F" w:rsidRPr="001010CE" w:rsidRDefault="00FB404F" w:rsidP="00E558E3">
      <w:pPr>
        <w:pStyle w:val="ListParagraph"/>
        <w:numPr>
          <w:ilvl w:val="0"/>
          <w:numId w:val="163"/>
        </w:numPr>
        <w:tabs>
          <w:tab w:val="left" w:pos="851"/>
        </w:tabs>
        <w:spacing w:line="240" w:lineRule="auto"/>
        <w:ind w:left="851" w:hanging="284"/>
        <w:contextualSpacing w:val="0"/>
        <w:rPr>
          <w:rFonts w:ascii="Times New Roman" w:hAnsi="Times New Roman" w:cs="Times New Roman"/>
          <w:sz w:val="28"/>
          <w:szCs w:val="28"/>
          <w:lang w:val="es-ES_tradnl"/>
        </w:rPr>
      </w:pPr>
      <w:r w:rsidRPr="001010CE">
        <w:rPr>
          <w:rFonts w:ascii="Times New Roman" w:hAnsi="Times New Roman" w:cs="Times New Roman"/>
          <w:sz w:val="28"/>
          <w:szCs w:val="28"/>
          <w:lang w:val="es-ES_tradnl"/>
        </w:rPr>
        <w:t>Phạm vi cắt cỏ từ mép lề đường CHC rộng ra 100m;</w:t>
      </w:r>
    </w:p>
    <w:p w:rsidR="00FB404F" w:rsidRPr="001010CE" w:rsidRDefault="00FB404F" w:rsidP="00E558E3">
      <w:pPr>
        <w:pStyle w:val="ListParagraph"/>
        <w:numPr>
          <w:ilvl w:val="0"/>
          <w:numId w:val="163"/>
        </w:numPr>
        <w:tabs>
          <w:tab w:val="left" w:pos="851"/>
        </w:tabs>
        <w:spacing w:line="240" w:lineRule="auto"/>
        <w:ind w:left="851" w:hanging="284"/>
        <w:contextualSpacing w:val="0"/>
        <w:rPr>
          <w:rFonts w:ascii="Times New Roman" w:hAnsi="Times New Roman" w:cs="Times New Roman"/>
          <w:sz w:val="28"/>
          <w:szCs w:val="28"/>
          <w:lang w:val="es-ES_tradnl"/>
        </w:rPr>
      </w:pPr>
      <w:r w:rsidRPr="001010CE">
        <w:rPr>
          <w:rFonts w:ascii="Times New Roman" w:hAnsi="Times New Roman" w:cs="Times New Roman"/>
          <w:sz w:val="28"/>
          <w:szCs w:val="28"/>
          <w:lang w:val="es-ES_tradnl"/>
        </w:rPr>
        <w:t>Dùng nhân lực và máy cắt;</w:t>
      </w:r>
    </w:p>
    <w:p w:rsidR="00FB404F" w:rsidRPr="001010CE" w:rsidRDefault="00FB404F" w:rsidP="00E558E3">
      <w:pPr>
        <w:pStyle w:val="ListParagraph"/>
        <w:numPr>
          <w:ilvl w:val="0"/>
          <w:numId w:val="163"/>
        </w:numPr>
        <w:tabs>
          <w:tab w:val="left" w:pos="851"/>
        </w:tabs>
        <w:spacing w:line="240" w:lineRule="auto"/>
        <w:ind w:left="851" w:hanging="284"/>
        <w:contextualSpacing w:val="0"/>
        <w:rPr>
          <w:rFonts w:ascii="Times New Roman" w:hAnsi="Times New Roman" w:cs="Times New Roman"/>
          <w:sz w:val="28"/>
          <w:szCs w:val="28"/>
          <w:lang w:val="es-ES_tradnl"/>
        </w:rPr>
      </w:pPr>
      <w:r w:rsidRPr="001010CE">
        <w:rPr>
          <w:rFonts w:ascii="Times New Roman" w:hAnsi="Times New Roman" w:cs="Times New Roman"/>
          <w:sz w:val="28"/>
          <w:szCs w:val="28"/>
          <w:lang w:val="es-ES_tradnl"/>
        </w:rPr>
        <w:t>Độ cao cỏ sau khi cắt không cao quá 30cm;</w:t>
      </w:r>
    </w:p>
    <w:p w:rsidR="00FB404F" w:rsidRPr="001010CE" w:rsidRDefault="00FB404F" w:rsidP="00E558E3">
      <w:pPr>
        <w:pStyle w:val="ListParagraph"/>
        <w:numPr>
          <w:ilvl w:val="0"/>
          <w:numId w:val="163"/>
        </w:numPr>
        <w:tabs>
          <w:tab w:val="left" w:pos="851"/>
        </w:tabs>
        <w:spacing w:line="240" w:lineRule="auto"/>
        <w:ind w:left="851" w:hanging="284"/>
        <w:contextualSpacing w:val="0"/>
        <w:rPr>
          <w:rFonts w:ascii="Times New Roman" w:hAnsi="Times New Roman" w:cs="Times New Roman"/>
          <w:sz w:val="28"/>
          <w:szCs w:val="28"/>
          <w:lang w:val="es-ES_tradnl"/>
        </w:rPr>
      </w:pPr>
      <w:r w:rsidRPr="001010CE">
        <w:rPr>
          <w:rFonts w:ascii="Times New Roman" w:hAnsi="Times New Roman" w:cs="Times New Roman"/>
          <w:sz w:val="28"/>
          <w:szCs w:val="28"/>
          <w:lang w:val="es-ES_tradnl"/>
        </w:rPr>
        <w:t>Thu gom cỏ ra vị trí cho phép để bảo đảm an toàn.</w:t>
      </w:r>
    </w:p>
    <w:p w:rsidR="00FB404F" w:rsidRPr="00FB21CD" w:rsidRDefault="00FB404F" w:rsidP="00E558E3">
      <w:pPr>
        <w:pStyle w:val="ListParagraph"/>
        <w:numPr>
          <w:ilvl w:val="2"/>
          <w:numId w:val="76"/>
        </w:numPr>
        <w:tabs>
          <w:tab w:val="left" w:pos="709"/>
        </w:tabs>
        <w:spacing w:line="240" w:lineRule="auto"/>
        <w:ind w:left="709" w:hanging="709"/>
        <w:contextualSpacing w:val="0"/>
        <w:rPr>
          <w:rFonts w:ascii="Times New Roman" w:hAnsi="Times New Roman" w:cs="Times New Roman"/>
          <w:sz w:val="28"/>
          <w:szCs w:val="28"/>
          <w:lang w:val="es-ES_tradnl"/>
        </w:rPr>
      </w:pPr>
      <w:r w:rsidRPr="00FB21CD">
        <w:rPr>
          <w:rFonts w:ascii="Times New Roman" w:hAnsi="Times New Roman" w:cs="Times New Roman"/>
          <w:sz w:val="28"/>
          <w:szCs w:val="28"/>
          <w:lang w:val="es-ES_tradnl"/>
        </w:rPr>
        <w:t>Bảo trì đường lăn</w:t>
      </w:r>
      <w:r w:rsidR="00544A3F" w:rsidRPr="00FB21CD">
        <w:rPr>
          <w:rFonts w:ascii="Times New Roman" w:hAnsi="Times New Roman" w:cs="Times New Roman"/>
          <w:sz w:val="28"/>
          <w:szCs w:val="28"/>
          <w:lang w:val="es-ES_tradnl"/>
        </w:rPr>
        <w:t>.</w:t>
      </w:r>
    </w:p>
    <w:p w:rsidR="00FB404F" w:rsidRPr="0041033A" w:rsidRDefault="00FB404F" w:rsidP="00E558E3">
      <w:pPr>
        <w:numPr>
          <w:ilvl w:val="0"/>
          <w:numId w:val="74"/>
        </w:numPr>
        <w:tabs>
          <w:tab w:val="num" w:pos="567"/>
        </w:tabs>
        <w:spacing w:line="240" w:lineRule="auto"/>
        <w:ind w:left="567" w:hanging="283"/>
        <w:rPr>
          <w:rFonts w:ascii="Times New Roman" w:hAnsi="Times New Roman" w:cs="Times New Roman"/>
          <w:i/>
          <w:sz w:val="28"/>
          <w:szCs w:val="28"/>
        </w:rPr>
      </w:pPr>
      <w:r w:rsidRPr="0041033A">
        <w:rPr>
          <w:rFonts w:ascii="Times New Roman" w:hAnsi="Times New Roman" w:cs="Times New Roman"/>
          <w:i/>
          <w:sz w:val="28"/>
          <w:szCs w:val="28"/>
        </w:rPr>
        <w:t>Sơn kẻ tín hiệ</w:t>
      </w:r>
      <w:r w:rsidR="00476768" w:rsidRPr="0041033A">
        <w:rPr>
          <w:rFonts w:ascii="Times New Roman" w:hAnsi="Times New Roman" w:cs="Times New Roman"/>
          <w:i/>
          <w:sz w:val="28"/>
          <w:szCs w:val="28"/>
        </w:rPr>
        <w:t>u:</w:t>
      </w:r>
    </w:p>
    <w:p w:rsidR="00FB404F" w:rsidRPr="001129A1" w:rsidRDefault="00FB404F" w:rsidP="00E558E3">
      <w:pPr>
        <w:pStyle w:val="ListParagraph"/>
        <w:numPr>
          <w:ilvl w:val="0"/>
          <w:numId w:val="158"/>
        </w:numPr>
        <w:tabs>
          <w:tab w:val="left" w:pos="709"/>
        </w:tabs>
        <w:spacing w:line="240" w:lineRule="auto"/>
        <w:ind w:left="709" w:hanging="283"/>
        <w:contextualSpacing w:val="0"/>
        <w:rPr>
          <w:rFonts w:ascii="Times New Roman" w:hAnsi="Times New Roman" w:cs="Times New Roman"/>
          <w:sz w:val="28"/>
          <w:szCs w:val="28"/>
        </w:rPr>
      </w:pPr>
      <w:r w:rsidRPr="001129A1">
        <w:rPr>
          <w:rFonts w:ascii="Times New Roman" w:hAnsi="Times New Roman" w:cs="Times New Roman"/>
          <w:sz w:val="28"/>
          <w:szCs w:val="28"/>
        </w:rPr>
        <w:t>Tim đường lăn: 01 lần/năm.</w:t>
      </w:r>
    </w:p>
    <w:p w:rsidR="00FB404F" w:rsidRPr="001129A1" w:rsidRDefault="00FB404F" w:rsidP="00E558E3">
      <w:pPr>
        <w:pStyle w:val="ListParagraph"/>
        <w:numPr>
          <w:ilvl w:val="0"/>
          <w:numId w:val="158"/>
        </w:numPr>
        <w:tabs>
          <w:tab w:val="left" w:pos="709"/>
        </w:tabs>
        <w:spacing w:line="240" w:lineRule="auto"/>
        <w:ind w:left="709" w:hanging="283"/>
        <w:contextualSpacing w:val="0"/>
        <w:rPr>
          <w:rFonts w:ascii="Times New Roman" w:hAnsi="Times New Roman" w:cs="Times New Roman"/>
          <w:sz w:val="28"/>
          <w:szCs w:val="28"/>
        </w:rPr>
      </w:pPr>
      <w:r w:rsidRPr="001129A1">
        <w:rPr>
          <w:rFonts w:ascii="Times New Roman" w:hAnsi="Times New Roman" w:cs="Times New Roman"/>
          <w:sz w:val="28"/>
          <w:szCs w:val="28"/>
        </w:rPr>
        <w:t>Đường biên, các hạng mục khác: 01 lần/02 năm.</w:t>
      </w:r>
    </w:p>
    <w:p w:rsidR="00FB404F" w:rsidRPr="001129A1" w:rsidRDefault="00FB404F" w:rsidP="00E558E3">
      <w:pPr>
        <w:pStyle w:val="ListParagraph"/>
        <w:numPr>
          <w:ilvl w:val="0"/>
          <w:numId w:val="158"/>
        </w:numPr>
        <w:tabs>
          <w:tab w:val="left" w:pos="709"/>
        </w:tabs>
        <w:spacing w:line="240" w:lineRule="auto"/>
        <w:ind w:left="709" w:hanging="283"/>
        <w:contextualSpacing w:val="0"/>
        <w:rPr>
          <w:rFonts w:ascii="Times New Roman" w:hAnsi="Times New Roman" w:cs="Times New Roman"/>
          <w:sz w:val="28"/>
          <w:szCs w:val="28"/>
        </w:rPr>
      </w:pPr>
      <w:r w:rsidRPr="001129A1">
        <w:rPr>
          <w:rFonts w:ascii="Times New Roman" w:hAnsi="Times New Roman" w:cs="Times New Roman"/>
          <w:sz w:val="28"/>
          <w:szCs w:val="28"/>
        </w:rPr>
        <w:t>Công tác sơn tiến hành như sau:</w:t>
      </w:r>
    </w:p>
    <w:p w:rsidR="00FB404F" w:rsidRPr="001129A1" w:rsidRDefault="00FB404F" w:rsidP="00E558E3">
      <w:pPr>
        <w:numPr>
          <w:ilvl w:val="0"/>
          <w:numId w:val="164"/>
        </w:numPr>
        <w:tabs>
          <w:tab w:val="left" w:pos="851"/>
        </w:tabs>
        <w:spacing w:line="240" w:lineRule="auto"/>
        <w:ind w:left="851" w:hanging="284"/>
        <w:rPr>
          <w:rFonts w:ascii="Times New Roman" w:hAnsi="Times New Roman" w:cs="Times New Roman"/>
          <w:sz w:val="28"/>
          <w:szCs w:val="28"/>
          <w:lang w:val="es-ES_tradnl"/>
        </w:rPr>
      </w:pPr>
      <w:r w:rsidRPr="001129A1">
        <w:rPr>
          <w:rFonts w:ascii="Times New Roman" w:hAnsi="Times New Roman" w:cs="Times New Roman"/>
          <w:sz w:val="28"/>
          <w:szCs w:val="28"/>
          <w:lang w:val="es-ES_tradnl"/>
        </w:rPr>
        <w:t>Vệ sinh bề mặt sân;</w:t>
      </w:r>
    </w:p>
    <w:p w:rsidR="00FB404F" w:rsidRPr="001129A1" w:rsidRDefault="00FB404F" w:rsidP="00E558E3">
      <w:pPr>
        <w:numPr>
          <w:ilvl w:val="0"/>
          <w:numId w:val="164"/>
        </w:numPr>
        <w:tabs>
          <w:tab w:val="left" w:pos="851"/>
        </w:tabs>
        <w:spacing w:line="240" w:lineRule="auto"/>
        <w:ind w:left="851" w:hanging="284"/>
        <w:rPr>
          <w:rFonts w:ascii="Times New Roman" w:hAnsi="Times New Roman" w:cs="Times New Roman"/>
          <w:sz w:val="28"/>
          <w:szCs w:val="28"/>
          <w:lang w:val="es-ES_tradnl"/>
        </w:rPr>
      </w:pPr>
      <w:r w:rsidRPr="001129A1">
        <w:rPr>
          <w:rFonts w:ascii="Times New Roman" w:hAnsi="Times New Roman" w:cs="Times New Roman"/>
          <w:sz w:val="28"/>
          <w:szCs w:val="28"/>
          <w:lang w:val="es-ES_tradnl"/>
        </w:rPr>
        <w:t>Dùng thước định vị vạch sơn;</w:t>
      </w:r>
    </w:p>
    <w:p w:rsidR="00FB404F" w:rsidRPr="001129A1" w:rsidRDefault="00FB404F" w:rsidP="00E558E3">
      <w:pPr>
        <w:numPr>
          <w:ilvl w:val="0"/>
          <w:numId w:val="164"/>
        </w:numPr>
        <w:tabs>
          <w:tab w:val="left" w:pos="851"/>
        </w:tabs>
        <w:spacing w:line="240" w:lineRule="auto"/>
        <w:ind w:left="851" w:hanging="284"/>
        <w:rPr>
          <w:rFonts w:ascii="Times New Roman" w:hAnsi="Times New Roman" w:cs="Times New Roman"/>
          <w:sz w:val="28"/>
          <w:szCs w:val="28"/>
          <w:lang w:val="es-ES_tradnl"/>
        </w:rPr>
      </w:pPr>
      <w:r w:rsidRPr="001129A1">
        <w:rPr>
          <w:rFonts w:ascii="Times New Roman" w:hAnsi="Times New Roman" w:cs="Times New Roman"/>
          <w:sz w:val="28"/>
          <w:szCs w:val="28"/>
          <w:lang w:val="es-ES_tradnl"/>
        </w:rPr>
        <w:t>Dùng thiết bị lăn vẽ sơn theo yêu cầu;</w:t>
      </w:r>
    </w:p>
    <w:p w:rsidR="00FB404F" w:rsidRPr="001129A1" w:rsidRDefault="00FB404F" w:rsidP="00E558E3">
      <w:pPr>
        <w:numPr>
          <w:ilvl w:val="0"/>
          <w:numId w:val="164"/>
        </w:numPr>
        <w:tabs>
          <w:tab w:val="left" w:pos="851"/>
        </w:tabs>
        <w:spacing w:line="240" w:lineRule="auto"/>
        <w:ind w:left="851" w:hanging="284"/>
        <w:rPr>
          <w:rFonts w:ascii="Times New Roman" w:hAnsi="Times New Roman" w:cs="Times New Roman"/>
          <w:sz w:val="28"/>
          <w:szCs w:val="28"/>
          <w:lang w:val="es-ES_tradnl"/>
        </w:rPr>
      </w:pPr>
      <w:r w:rsidRPr="001129A1">
        <w:rPr>
          <w:rFonts w:ascii="Times New Roman" w:hAnsi="Times New Roman" w:cs="Times New Roman"/>
          <w:sz w:val="28"/>
          <w:szCs w:val="28"/>
          <w:lang w:val="es-ES_tradnl"/>
        </w:rPr>
        <w:t>Dùng vật liệu sơn màu vàng, sau 30 phút đảm bảo khai thác được.</w:t>
      </w:r>
    </w:p>
    <w:p w:rsidR="00FB404F" w:rsidRDefault="00FB404F" w:rsidP="00FB21CD">
      <w:pPr>
        <w:spacing w:line="240" w:lineRule="auto"/>
        <w:ind w:left="142"/>
        <w:rPr>
          <w:rFonts w:ascii="Times New Roman" w:hAnsi="Times New Roman" w:cs="Times New Roman"/>
          <w:i/>
          <w:sz w:val="28"/>
          <w:szCs w:val="28"/>
          <w:lang w:val="es-ES_tradnl"/>
        </w:rPr>
      </w:pPr>
      <w:r w:rsidRPr="001129A1">
        <w:rPr>
          <w:rFonts w:ascii="Times New Roman" w:hAnsi="Times New Roman" w:cs="Times New Roman"/>
          <w:i/>
          <w:sz w:val="28"/>
          <w:szCs w:val="28"/>
          <w:lang w:val="es-ES_tradnl"/>
        </w:rPr>
        <w:t>(</w:t>
      </w:r>
      <w:r w:rsidR="000A6686">
        <w:rPr>
          <w:rFonts w:ascii="Times New Roman" w:hAnsi="Times New Roman" w:cs="Times New Roman"/>
          <w:i/>
          <w:sz w:val="28"/>
          <w:szCs w:val="28"/>
          <w:lang w:val="es-ES_tradnl"/>
        </w:rPr>
        <w:t>t</w:t>
      </w:r>
      <w:r w:rsidRPr="001129A1">
        <w:rPr>
          <w:rFonts w:ascii="Times New Roman" w:hAnsi="Times New Roman" w:cs="Times New Roman"/>
          <w:i/>
          <w:sz w:val="28"/>
          <w:szCs w:val="28"/>
          <w:lang w:val="es-ES_tradnl"/>
        </w:rPr>
        <w:t>rong quá trình kiểm tra hàng ngày, nếu phát hiện các vệt tín hiệu mờ trên đường lăn ảnh hưởng đến hoạt động bay thì Cảng HKQT Phú Quốc tổ chức sơn kẻ bổ sung ngay để đảm bảo an toàn cho tàu bay khai thác)</w:t>
      </w:r>
      <w:r w:rsidR="00351C5F" w:rsidRPr="001129A1">
        <w:rPr>
          <w:rFonts w:ascii="Times New Roman" w:hAnsi="Times New Roman" w:cs="Times New Roman"/>
          <w:i/>
          <w:sz w:val="28"/>
          <w:szCs w:val="28"/>
          <w:lang w:val="es-ES_tradnl"/>
        </w:rPr>
        <w:t>.</w:t>
      </w:r>
    </w:p>
    <w:p w:rsidR="00FB404F" w:rsidRPr="0041033A" w:rsidRDefault="00FB404F" w:rsidP="00E558E3">
      <w:pPr>
        <w:numPr>
          <w:ilvl w:val="0"/>
          <w:numId w:val="74"/>
        </w:numPr>
        <w:tabs>
          <w:tab w:val="left" w:pos="567"/>
        </w:tabs>
        <w:spacing w:line="240" w:lineRule="auto"/>
        <w:ind w:left="567" w:hanging="283"/>
        <w:rPr>
          <w:rFonts w:ascii="Times New Roman" w:hAnsi="Times New Roman" w:cs="Times New Roman"/>
          <w:i/>
          <w:sz w:val="28"/>
          <w:szCs w:val="28"/>
        </w:rPr>
      </w:pPr>
      <w:r w:rsidRPr="0041033A">
        <w:rPr>
          <w:rFonts w:ascii="Times New Roman" w:hAnsi="Times New Roman" w:cs="Times New Roman"/>
          <w:i/>
          <w:sz w:val="28"/>
          <w:szCs w:val="28"/>
        </w:rPr>
        <w:t xml:space="preserve">Trám vá chèn mastic các khe co giãn: </w:t>
      </w:r>
    </w:p>
    <w:p w:rsidR="00FB404F" w:rsidRPr="004A4994" w:rsidRDefault="00FB404F" w:rsidP="00E558E3">
      <w:pPr>
        <w:pStyle w:val="ListParagraph"/>
        <w:numPr>
          <w:ilvl w:val="0"/>
          <w:numId w:val="159"/>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Kiểm tra xử lý các khe nứt, bong tróc, sụt lún trên bề mặt bê tông xi măng củ</w:t>
      </w:r>
      <w:r w:rsidR="00351C5F" w:rsidRPr="004A4994">
        <w:rPr>
          <w:rFonts w:ascii="Times New Roman" w:hAnsi="Times New Roman" w:cs="Times New Roman"/>
          <w:sz w:val="28"/>
          <w:szCs w:val="28"/>
        </w:rPr>
        <w:t xml:space="preserve">a </w:t>
      </w:r>
      <w:r w:rsidRPr="004A4994">
        <w:rPr>
          <w:rFonts w:ascii="Times New Roman" w:hAnsi="Times New Roman" w:cs="Times New Roman"/>
          <w:sz w:val="28"/>
          <w:szCs w:val="28"/>
        </w:rPr>
        <w:t>hệ thống đường lăn.</w:t>
      </w:r>
    </w:p>
    <w:p w:rsidR="00FB404F" w:rsidRPr="004A4994" w:rsidRDefault="00FB404F" w:rsidP="00E558E3">
      <w:pPr>
        <w:pStyle w:val="ListParagraph"/>
        <w:numPr>
          <w:ilvl w:val="0"/>
          <w:numId w:val="159"/>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Phải đảm bảo ma tít các khe bị bong bật và các vết nứt  ≤ 2cm.</w:t>
      </w:r>
    </w:p>
    <w:p w:rsidR="00FB404F" w:rsidRPr="0041033A" w:rsidRDefault="00FB404F" w:rsidP="00E558E3">
      <w:pPr>
        <w:numPr>
          <w:ilvl w:val="0"/>
          <w:numId w:val="74"/>
        </w:numPr>
        <w:tabs>
          <w:tab w:val="left" w:pos="567"/>
        </w:tabs>
        <w:spacing w:line="240" w:lineRule="auto"/>
        <w:ind w:left="567" w:hanging="283"/>
        <w:rPr>
          <w:rFonts w:ascii="Times New Roman" w:hAnsi="Times New Roman" w:cs="Times New Roman"/>
          <w:i/>
          <w:sz w:val="28"/>
          <w:szCs w:val="28"/>
          <w:lang w:val="es-ES_tradnl"/>
        </w:rPr>
      </w:pPr>
      <w:r w:rsidRPr="0041033A">
        <w:rPr>
          <w:rFonts w:ascii="Times New Roman" w:hAnsi="Times New Roman" w:cs="Times New Roman"/>
          <w:i/>
          <w:sz w:val="28"/>
          <w:szCs w:val="28"/>
          <w:lang w:val="es-ES_tradnl"/>
        </w:rPr>
        <w:t>Công tác cắt cỏ</w:t>
      </w:r>
      <w:r w:rsidR="00544A3F" w:rsidRPr="0041033A">
        <w:rPr>
          <w:rFonts w:ascii="Times New Roman" w:hAnsi="Times New Roman" w:cs="Times New Roman"/>
          <w:i/>
          <w:sz w:val="28"/>
          <w:szCs w:val="28"/>
          <w:lang w:val="es-ES_tradnl"/>
        </w:rPr>
        <w:t>:</w:t>
      </w:r>
    </w:p>
    <w:p w:rsidR="00FB404F" w:rsidRPr="004A4994" w:rsidRDefault="00FB404F" w:rsidP="00E558E3">
      <w:pPr>
        <w:pStyle w:val="ListParagraph"/>
        <w:numPr>
          <w:ilvl w:val="0"/>
          <w:numId w:val="160"/>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Phạm vi cắt cỏ từ mép lề rộng ra 50m</w:t>
      </w:r>
      <w:r w:rsidR="00F20FC0">
        <w:rPr>
          <w:rFonts w:ascii="Times New Roman" w:hAnsi="Times New Roman" w:cs="Times New Roman"/>
          <w:sz w:val="28"/>
          <w:szCs w:val="28"/>
        </w:rPr>
        <w:t>.</w:t>
      </w:r>
    </w:p>
    <w:p w:rsidR="00FB404F" w:rsidRPr="004A4994" w:rsidRDefault="00FB404F" w:rsidP="00E558E3">
      <w:pPr>
        <w:pStyle w:val="ListParagraph"/>
        <w:numPr>
          <w:ilvl w:val="0"/>
          <w:numId w:val="160"/>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Dùng nhân lực và máy cắ</w:t>
      </w:r>
      <w:r w:rsidR="00F20FC0">
        <w:rPr>
          <w:rFonts w:ascii="Times New Roman" w:hAnsi="Times New Roman" w:cs="Times New Roman"/>
          <w:sz w:val="28"/>
          <w:szCs w:val="28"/>
        </w:rPr>
        <w:t>t.</w:t>
      </w:r>
    </w:p>
    <w:p w:rsidR="00FB404F" w:rsidRDefault="00FB404F" w:rsidP="00E558E3">
      <w:pPr>
        <w:pStyle w:val="ListParagraph"/>
        <w:numPr>
          <w:ilvl w:val="0"/>
          <w:numId w:val="160"/>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Yêu cầu: bảo đảm độ cao cỏ không cao quá 30cm.</w:t>
      </w:r>
    </w:p>
    <w:p w:rsidR="00FB404F" w:rsidRPr="00F20FC0" w:rsidRDefault="00FB404F" w:rsidP="00E558E3">
      <w:pPr>
        <w:pStyle w:val="ListParagraph"/>
        <w:numPr>
          <w:ilvl w:val="2"/>
          <w:numId w:val="76"/>
        </w:numPr>
        <w:tabs>
          <w:tab w:val="left" w:pos="709"/>
        </w:tabs>
        <w:spacing w:line="240" w:lineRule="auto"/>
        <w:ind w:left="709" w:hanging="709"/>
        <w:contextualSpacing w:val="0"/>
        <w:rPr>
          <w:rFonts w:ascii="Times New Roman" w:hAnsi="Times New Roman" w:cs="Times New Roman"/>
          <w:sz w:val="28"/>
          <w:szCs w:val="28"/>
        </w:rPr>
      </w:pPr>
      <w:r w:rsidRPr="00F20FC0">
        <w:rPr>
          <w:rFonts w:ascii="Times New Roman" w:hAnsi="Times New Roman" w:cs="Times New Roman"/>
          <w:sz w:val="28"/>
          <w:szCs w:val="28"/>
        </w:rPr>
        <w:t>Bảo trì sân đỗ</w:t>
      </w:r>
      <w:r w:rsidR="00527ADD">
        <w:rPr>
          <w:rFonts w:ascii="Times New Roman" w:hAnsi="Times New Roman" w:cs="Times New Roman"/>
          <w:sz w:val="28"/>
          <w:szCs w:val="28"/>
        </w:rPr>
        <w:t>.</w:t>
      </w:r>
    </w:p>
    <w:p w:rsidR="00FB404F" w:rsidRPr="0041033A" w:rsidRDefault="00FB404F" w:rsidP="00E558E3">
      <w:pPr>
        <w:numPr>
          <w:ilvl w:val="1"/>
          <w:numId w:val="73"/>
        </w:numPr>
        <w:tabs>
          <w:tab w:val="left" w:pos="567"/>
        </w:tabs>
        <w:spacing w:line="240" w:lineRule="auto"/>
        <w:ind w:left="284" w:firstLine="0"/>
        <w:rPr>
          <w:rFonts w:ascii="Times New Roman" w:hAnsi="Times New Roman" w:cs="Times New Roman"/>
          <w:i/>
          <w:sz w:val="28"/>
          <w:szCs w:val="28"/>
        </w:rPr>
      </w:pPr>
      <w:r w:rsidRPr="0041033A">
        <w:rPr>
          <w:rFonts w:ascii="Times New Roman" w:hAnsi="Times New Roman" w:cs="Times New Roman"/>
          <w:i/>
          <w:sz w:val="28"/>
          <w:szCs w:val="28"/>
        </w:rPr>
        <w:t>Sơn tín hiệu</w:t>
      </w:r>
      <w:r w:rsidR="004C0780" w:rsidRPr="0041033A">
        <w:rPr>
          <w:rFonts w:ascii="Times New Roman" w:hAnsi="Times New Roman" w:cs="Times New Roman"/>
          <w:i/>
          <w:sz w:val="28"/>
          <w:szCs w:val="28"/>
        </w:rPr>
        <w:t>:</w:t>
      </w:r>
    </w:p>
    <w:p w:rsidR="00FB404F" w:rsidRPr="0079642B" w:rsidRDefault="00FB404F" w:rsidP="00E558E3">
      <w:pPr>
        <w:pStyle w:val="ListParagraph"/>
        <w:numPr>
          <w:ilvl w:val="0"/>
          <w:numId w:val="161"/>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Các vệt lăn: 01 lần/1năm.</w:t>
      </w:r>
    </w:p>
    <w:p w:rsidR="00FB404F" w:rsidRPr="0079642B" w:rsidRDefault="00FB404F" w:rsidP="00E558E3">
      <w:pPr>
        <w:pStyle w:val="ListParagraph"/>
        <w:numPr>
          <w:ilvl w:val="0"/>
          <w:numId w:val="161"/>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Vị trí sân đỗ tàu bay: 01 lần/1năm.</w:t>
      </w:r>
    </w:p>
    <w:p w:rsidR="00FB404F" w:rsidRPr="0079642B" w:rsidRDefault="00FB404F" w:rsidP="00E558E3">
      <w:pPr>
        <w:pStyle w:val="ListParagraph"/>
        <w:numPr>
          <w:ilvl w:val="0"/>
          <w:numId w:val="161"/>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Sơn kẻ theo tiêu chuẩn của ICAO hoặc ACI.</w:t>
      </w:r>
    </w:p>
    <w:p w:rsidR="00FB404F" w:rsidRPr="0079642B" w:rsidRDefault="00FB404F" w:rsidP="00E558E3">
      <w:pPr>
        <w:pStyle w:val="ListParagraph"/>
        <w:numPr>
          <w:ilvl w:val="0"/>
          <w:numId w:val="161"/>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Công tác sơn tiến hành như sau:</w:t>
      </w:r>
    </w:p>
    <w:p w:rsidR="00FB404F" w:rsidRPr="0079642B" w:rsidRDefault="00FB404F" w:rsidP="00E558E3">
      <w:pPr>
        <w:numPr>
          <w:ilvl w:val="0"/>
          <w:numId w:val="165"/>
        </w:numPr>
        <w:tabs>
          <w:tab w:val="left" w:pos="851"/>
        </w:tabs>
        <w:spacing w:line="240" w:lineRule="auto"/>
        <w:ind w:left="851" w:hanging="284"/>
        <w:rPr>
          <w:rFonts w:ascii="Times New Roman" w:hAnsi="Times New Roman" w:cs="Times New Roman"/>
          <w:sz w:val="28"/>
          <w:szCs w:val="28"/>
          <w:lang w:val="es-ES_tradnl"/>
        </w:rPr>
      </w:pPr>
      <w:r w:rsidRPr="0079642B">
        <w:rPr>
          <w:rFonts w:ascii="Times New Roman" w:hAnsi="Times New Roman" w:cs="Times New Roman"/>
          <w:sz w:val="28"/>
          <w:szCs w:val="28"/>
          <w:lang w:val="es-ES_tradnl"/>
        </w:rPr>
        <w:t>Dùng thước định vị;</w:t>
      </w:r>
    </w:p>
    <w:p w:rsidR="00FB404F" w:rsidRPr="0079642B" w:rsidRDefault="00FB404F" w:rsidP="00E558E3">
      <w:pPr>
        <w:numPr>
          <w:ilvl w:val="0"/>
          <w:numId w:val="165"/>
        </w:numPr>
        <w:tabs>
          <w:tab w:val="left" w:pos="851"/>
        </w:tabs>
        <w:spacing w:line="240" w:lineRule="auto"/>
        <w:ind w:left="851" w:hanging="284"/>
        <w:rPr>
          <w:rFonts w:ascii="Times New Roman" w:hAnsi="Times New Roman" w:cs="Times New Roman"/>
          <w:sz w:val="28"/>
          <w:szCs w:val="28"/>
          <w:lang w:val="es-ES_tradnl"/>
        </w:rPr>
      </w:pPr>
      <w:r w:rsidRPr="0079642B">
        <w:rPr>
          <w:rFonts w:ascii="Times New Roman" w:hAnsi="Times New Roman" w:cs="Times New Roman"/>
          <w:sz w:val="28"/>
          <w:szCs w:val="28"/>
          <w:lang w:val="es-ES_tradnl"/>
        </w:rPr>
        <w:t>Dùng máy phun sơn;</w:t>
      </w:r>
    </w:p>
    <w:p w:rsidR="00FB404F" w:rsidRPr="0079642B" w:rsidRDefault="00FB404F" w:rsidP="00E558E3">
      <w:pPr>
        <w:numPr>
          <w:ilvl w:val="0"/>
          <w:numId w:val="165"/>
        </w:numPr>
        <w:tabs>
          <w:tab w:val="left" w:pos="851"/>
        </w:tabs>
        <w:spacing w:line="240" w:lineRule="auto"/>
        <w:ind w:left="851" w:hanging="284"/>
        <w:rPr>
          <w:rFonts w:ascii="Times New Roman" w:hAnsi="Times New Roman" w:cs="Times New Roman"/>
          <w:i/>
          <w:sz w:val="28"/>
          <w:szCs w:val="28"/>
          <w:lang w:val="es-ES_tradnl"/>
        </w:rPr>
      </w:pPr>
      <w:r w:rsidRPr="0079642B">
        <w:rPr>
          <w:rFonts w:ascii="Times New Roman" w:hAnsi="Times New Roman" w:cs="Times New Roman"/>
          <w:sz w:val="28"/>
          <w:szCs w:val="28"/>
          <w:lang w:val="es-ES_tradnl"/>
        </w:rPr>
        <w:t>Vật liệu sơn màu vàng, đỏ, trắng, đen sau 30 phút đảm bảo khai thác được.</w:t>
      </w:r>
    </w:p>
    <w:p w:rsidR="00FB404F" w:rsidRPr="0079642B" w:rsidRDefault="0079642B" w:rsidP="00B61BCC">
      <w:pPr>
        <w:spacing w:line="240" w:lineRule="auto"/>
        <w:ind w:left="142"/>
        <w:rPr>
          <w:rFonts w:ascii="Times New Roman" w:hAnsi="Times New Roman" w:cs="Times New Roman"/>
          <w:i/>
          <w:sz w:val="28"/>
          <w:szCs w:val="28"/>
          <w:lang w:val="es-ES_tradnl"/>
        </w:rPr>
      </w:pPr>
      <w:r>
        <w:rPr>
          <w:rFonts w:ascii="Times New Roman" w:hAnsi="Times New Roman" w:cs="Times New Roman"/>
          <w:i/>
          <w:sz w:val="28"/>
          <w:szCs w:val="28"/>
          <w:lang w:val="es-ES_tradnl"/>
        </w:rPr>
        <w:t>(t</w:t>
      </w:r>
      <w:r w:rsidR="00FB404F" w:rsidRPr="0079642B">
        <w:rPr>
          <w:rFonts w:ascii="Times New Roman" w:hAnsi="Times New Roman" w:cs="Times New Roman"/>
          <w:i/>
          <w:sz w:val="28"/>
          <w:szCs w:val="28"/>
          <w:lang w:val="es-ES_tradnl"/>
        </w:rPr>
        <w:t>rong quá trình kiểm tra hàng ngày, nếu phát hiện các vệt tín hiệu mờ trên sân đỗ ảnh hưởng đến hoạt động bay thì Cảng HKQT Phú Quốc tổ chức sơn kẻ bổ sung ngay để đảm bảo an toàn cho tàu bay khai thác)</w:t>
      </w:r>
      <w:r w:rsidR="00807EC6" w:rsidRPr="0079642B">
        <w:rPr>
          <w:rFonts w:ascii="Times New Roman" w:hAnsi="Times New Roman" w:cs="Times New Roman"/>
          <w:i/>
          <w:sz w:val="28"/>
          <w:szCs w:val="28"/>
          <w:lang w:val="es-ES_tradnl"/>
        </w:rPr>
        <w:t>.</w:t>
      </w:r>
    </w:p>
    <w:p w:rsidR="00FB404F" w:rsidRPr="0041033A" w:rsidRDefault="00FB404F" w:rsidP="00E558E3">
      <w:pPr>
        <w:numPr>
          <w:ilvl w:val="1"/>
          <w:numId w:val="73"/>
        </w:numPr>
        <w:tabs>
          <w:tab w:val="clear" w:pos="567"/>
        </w:tabs>
        <w:spacing w:line="240" w:lineRule="auto"/>
        <w:rPr>
          <w:rFonts w:ascii="Times New Roman" w:hAnsi="Times New Roman" w:cs="Times New Roman"/>
          <w:i/>
          <w:sz w:val="28"/>
          <w:szCs w:val="28"/>
        </w:rPr>
      </w:pPr>
      <w:r w:rsidRPr="0041033A">
        <w:rPr>
          <w:rFonts w:ascii="Times New Roman" w:hAnsi="Times New Roman" w:cs="Times New Roman"/>
          <w:i/>
          <w:sz w:val="28"/>
          <w:szCs w:val="28"/>
        </w:rPr>
        <w:t xml:space="preserve">Trám vá chèn mastic các khe co giãn: </w:t>
      </w:r>
    </w:p>
    <w:p w:rsidR="00FB404F" w:rsidRPr="004A4994" w:rsidRDefault="00FB404F" w:rsidP="00E558E3">
      <w:pPr>
        <w:pStyle w:val="ListParagraph"/>
        <w:numPr>
          <w:ilvl w:val="0"/>
          <w:numId w:val="16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Kiểm tra xử lý các khe nứt, bong tróc, sụt lún trên bề mặt bê tông xi măng của sân đỗ.</w:t>
      </w:r>
    </w:p>
    <w:p w:rsidR="00FB404F" w:rsidRPr="004A4994" w:rsidRDefault="00FB404F" w:rsidP="00E558E3">
      <w:pPr>
        <w:pStyle w:val="ListParagraph"/>
        <w:numPr>
          <w:ilvl w:val="0"/>
          <w:numId w:val="16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Phải đảm bảo ma tít các khe bị bong bật và các vết nứt  ≤ 2cm.</w:t>
      </w:r>
    </w:p>
    <w:p w:rsidR="00FB404F" w:rsidRPr="0041033A" w:rsidRDefault="00FB404F" w:rsidP="00E558E3">
      <w:pPr>
        <w:numPr>
          <w:ilvl w:val="1"/>
          <w:numId w:val="73"/>
        </w:numPr>
        <w:tabs>
          <w:tab w:val="left" w:pos="567"/>
        </w:tabs>
        <w:spacing w:line="240" w:lineRule="auto"/>
        <w:rPr>
          <w:rFonts w:ascii="Times New Roman" w:hAnsi="Times New Roman" w:cs="Times New Roman"/>
          <w:i/>
          <w:sz w:val="28"/>
          <w:szCs w:val="28"/>
        </w:rPr>
      </w:pPr>
      <w:r w:rsidRPr="0041033A">
        <w:rPr>
          <w:rFonts w:ascii="Times New Roman" w:hAnsi="Times New Roman" w:cs="Times New Roman"/>
          <w:i/>
          <w:sz w:val="28"/>
          <w:szCs w:val="28"/>
        </w:rPr>
        <w:t xml:space="preserve">Cắt cỏ lề bảo hiểm: </w:t>
      </w:r>
    </w:p>
    <w:p w:rsidR="00FB404F" w:rsidRPr="0079642B" w:rsidRDefault="00FB404F" w:rsidP="00E558E3">
      <w:pPr>
        <w:pStyle w:val="ListParagraph"/>
        <w:numPr>
          <w:ilvl w:val="0"/>
          <w:numId w:val="167"/>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Phạm vi cắt cỏ từ mép lề rộ</w:t>
      </w:r>
      <w:r w:rsidR="00EE05D7" w:rsidRPr="0079642B">
        <w:rPr>
          <w:rFonts w:ascii="Times New Roman" w:hAnsi="Times New Roman" w:cs="Times New Roman"/>
          <w:sz w:val="28"/>
          <w:szCs w:val="28"/>
        </w:rPr>
        <w:t>ng ra 50m</w:t>
      </w:r>
      <w:r w:rsidR="001C4F3C">
        <w:rPr>
          <w:rFonts w:ascii="Times New Roman" w:hAnsi="Times New Roman" w:cs="Times New Roman"/>
          <w:sz w:val="28"/>
          <w:szCs w:val="28"/>
        </w:rPr>
        <w:t>.</w:t>
      </w:r>
    </w:p>
    <w:p w:rsidR="00FB404F" w:rsidRPr="0079642B" w:rsidRDefault="00FB404F" w:rsidP="00E558E3">
      <w:pPr>
        <w:pStyle w:val="ListParagraph"/>
        <w:numPr>
          <w:ilvl w:val="0"/>
          <w:numId w:val="167"/>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Dùng nhân lực và máy cắ</w:t>
      </w:r>
      <w:r w:rsidR="001C4F3C">
        <w:rPr>
          <w:rFonts w:ascii="Times New Roman" w:hAnsi="Times New Roman" w:cs="Times New Roman"/>
          <w:sz w:val="28"/>
          <w:szCs w:val="28"/>
        </w:rPr>
        <w:t>t.</w:t>
      </w:r>
    </w:p>
    <w:p w:rsidR="00FB404F" w:rsidRPr="0079642B" w:rsidRDefault="00FB404F" w:rsidP="00E558E3">
      <w:pPr>
        <w:pStyle w:val="ListParagraph"/>
        <w:numPr>
          <w:ilvl w:val="0"/>
          <w:numId w:val="167"/>
        </w:numPr>
        <w:tabs>
          <w:tab w:val="left" w:pos="709"/>
        </w:tabs>
        <w:spacing w:line="240" w:lineRule="auto"/>
        <w:ind w:left="709" w:hanging="283"/>
        <w:contextualSpacing w:val="0"/>
        <w:rPr>
          <w:rFonts w:ascii="Times New Roman" w:hAnsi="Times New Roman" w:cs="Times New Roman"/>
          <w:sz w:val="28"/>
          <w:szCs w:val="28"/>
        </w:rPr>
      </w:pPr>
      <w:r w:rsidRPr="0079642B">
        <w:rPr>
          <w:rFonts w:ascii="Times New Roman" w:hAnsi="Times New Roman" w:cs="Times New Roman"/>
          <w:sz w:val="28"/>
          <w:szCs w:val="28"/>
        </w:rPr>
        <w:t>Yêu cầu: bảo đảm độ cao cỏ không cao quá 30cm.</w:t>
      </w:r>
    </w:p>
    <w:p w:rsidR="00FB404F" w:rsidRPr="009B6E9E" w:rsidRDefault="00FB404F" w:rsidP="00E558E3">
      <w:pPr>
        <w:pStyle w:val="ListParagraph"/>
        <w:numPr>
          <w:ilvl w:val="2"/>
          <w:numId w:val="76"/>
        </w:numPr>
        <w:tabs>
          <w:tab w:val="left" w:pos="709"/>
        </w:tabs>
        <w:spacing w:line="240" w:lineRule="auto"/>
        <w:ind w:left="709" w:hanging="709"/>
        <w:contextualSpacing w:val="0"/>
        <w:rPr>
          <w:rFonts w:ascii="Times New Roman" w:hAnsi="Times New Roman" w:cs="Times New Roman"/>
          <w:sz w:val="28"/>
          <w:szCs w:val="28"/>
          <w:lang w:val="es-ES_tradnl"/>
        </w:rPr>
      </w:pPr>
      <w:r w:rsidRPr="009B6E9E">
        <w:rPr>
          <w:rFonts w:ascii="Times New Roman" w:hAnsi="Times New Roman" w:cs="Times New Roman"/>
          <w:sz w:val="28"/>
          <w:szCs w:val="28"/>
          <w:lang w:val="es-ES_tradnl"/>
        </w:rPr>
        <w:t>Công tác bảo trì hệ thống mương, rãnh thoát nước</w:t>
      </w:r>
      <w:r w:rsidR="00520EDA" w:rsidRPr="009B6E9E">
        <w:rPr>
          <w:rFonts w:ascii="Times New Roman" w:hAnsi="Times New Roman" w:cs="Times New Roman"/>
          <w:sz w:val="28"/>
          <w:szCs w:val="28"/>
          <w:lang w:val="es-ES_tradnl"/>
        </w:rPr>
        <w:t xml:space="preserve">. </w:t>
      </w:r>
      <w:r w:rsidRPr="009B6E9E">
        <w:rPr>
          <w:rFonts w:ascii="Times New Roman" w:hAnsi="Times New Roman" w:cs="Times New Roman"/>
          <w:sz w:val="28"/>
          <w:szCs w:val="28"/>
          <w:lang w:val="es-ES_tradnl"/>
        </w:rPr>
        <w:t>Công tác này bao gồm:</w:t>
      </w:r>
    </w:p>
    <w:p w:rsidR="00FB404F" w:rsidRPr="001C4F3C" w:rsidRDefault="00FB404F" w:rsidP="00E558E3">
      <w:pPr>
        <w:pStyle w:val="ListParagraph"/>
        <w:numPr>
          <w:ilvl w:val="0"/>
          <w:numId w:val="168"/>
        </w:numPr>
        <w:tabs>
          <w:tab w:val="left" w:pos="567"/>
        </w:tabs>
        <w:spacing w:line="240" w:lineRule="auto"/>
        <w:ind w:left="568" w:hanging="284"/>
        <w:contextualSpacing w:val="0"/>
        <w:rPr>
          <w:rFonts w:ascii="Times New Roman" w:hAnsi="Times New Roman" w:cs="Times New Roman"/>
          <w:sz w:val="28"/>
          <w:szCs w:val="28"/>
        </w:rPr>
      </w:pPr>
      <w:r w:rsidRPr="001C4F3C">
        <w:rPr>
          <w:rFonts w:ascii="Times New Roman" w:hAnsi="Times New Roman" w:cs="Times New Roman"/>
          <w:sz w:val="28"/>
          <w:szCs w:val="28"/>
        </w:rPr>
        <w:t>Nạo vét các mương, rãnh.</w:t>
      </w:r>
    </w:p>
    <w:p w:rsidR="00FB404F" w:rsidRPr="001C4F3C" w:rsidRDefault="00FB404F" w:rsidP="00E558E3">
      <w:pPr>
        <w:pStyle w:val="ListParagraph"/>
        <w:numPr>
          <w:ilvl w:val="0"/>
          <w:numId w:val="168"/>
        </w:numPr>
        <w:tabs>
          <w:tab w:val="left" w:pos="567"/>
        </w:tabs>
        <w:spacing w:line="240" w:lineRule="auto"/>
        <w:ind w:left="568" w:hanging="284"/>
        <w:contextualSpacing w:val="0"/>
        <w:rPr>
          <w:rFonts w:ascii="Times New Roman" w:hAnsi="Times New Roman" w:cs="Times New Roman"/>
          <w:sz w:val="28"/>
          <w:szCs w:val="28"/>
        </w:rPr>
      </w:pPr>
      <w:r w:rsidRPr="001C4F3C">
        <w:rPr>
          <w:rFonts w:ascii="Times New Roman" w:hAnsi="Times New Roman" w:cs="Times New Roman"/>
          <w:sz w:val="28"/>
          <w:szCs w:val="28"/>
        </w:rPr>
        <w:t>Phát quang các miệng hố ga.</w:t>
      </w:r>
    </w:p>
    <w:p w:rsidR="00FB404F" w:rsidRPr="001C4F3C" w:rsidRDefault="00FB404F" w:rsidP="00E558E3">
      <w:pPr>
        <w:pStyle w:val="ListParagraph"/>
        <w:numPr>
          <w:ilvl w:val="0"/>
          <w:numId w:val="168"/>
        </w:numPr>
        <w:tabs>
          <w:tab w:val="left" w:pos="567"/>
        </w:tabs>
        <w:spacing w:line="240" w:lineRule="auto"/>
        <w:ind w:left="568" w:hanging="284"/>
        <w:contextualSpacing w:val="0"/>
        <w:rPr>
          <w:rFonts w:ascii="Times New Roman" w:hAnsi="Times New Roman" w:cs="Times New Roman"/>
          <w:sz w:val="28"/>
          <w:szCs w:val="28"/>
        </w:rPr>
      </w:pPr>
      <w:r w:rsidRPr="001C4F3C">
        <w:rPr>
          <w:rFonts w:ascii="Times New Roman" w:hAnsi="Times New Roman" w:cs="Times New Roman"/>
          <w:sz w:val="28"/>
          <w:szCs w:val="28"/>
        </w:rPr>
        <w:t>Nạo vét các hố ga và lòng cống.</w:t>
      </w:r>
    </w:p>
    <w:p w:rsidR="00FB404F" w:rsidRDefault="00FB404F" w:rsidP="00E558E3">
      <w:pPr>
        <w:pStyle w:val="ListParagraph"/>
        <w:numPr>
          <w:ilvl w:val="0"/>
          <w:numId w:val="168"/>
        </w:numPr>
        <w:tabs>
          <w:tab w:val="left" w:pos="567"/>
        </w:tabs>
        <w:spacing w:line="240" w:lineRule="auto"/>
        <w:ind w:left="568" w:hanging="284"/>
        <w:contextualSpacing w:val="0"/>
        <w:rPr>
          <w:rFonts w:ascii="Times New Roman" w:hAnsi="Times New Roman" w:cs="Times New Roman"/>
          <w:sz w:val="28"/>
          <w:szCs w:val="28"/>
        </w:rPr>
      </w:pPr>
      <w:r w:rsidRPr="001C4F3C">
        <w:rPr>
          <w:rFonts w:ascii="Times New Roman" w:hAnsi="Times New Roman" w:cs="Times New Roman"/>
          <w:sz w:val="28"/>
          <w:szCs w:val="28"/>
        </w:rPr>
        <w:t xml:space="preserve">Nạo vét mương, rãnh được tiến hành trung bình 01 lần/năm; </w:t>
      </w:r>
      <w:r w:rsidR="001C4F3C">
        <w:rPr>
          <w:rFonts w:ascii="Times New Roman" w:hAnsi="Times New Roman" w:cs="Times New Roman"/>
          <w:sz w:val="28"/>
          <w:szCs w:val="28"/>
        </w:rPr>
        <w:t>Đ</w:t>
      </w:r>
      <w:r w:rsidRPr="001C4F3C">
        <w:rPr>
          <w:rFonts w:ascii="Times New Roman" w:hAnsi="Times New Roman" w:cs="Times New Roman"/>
          <w:sz w:val="28"/>
          <w:szCs w:val="28"/>
        </w:rPr>
        <w:t>ược tổ chức thực hiện trước mùa mưa</w:t>
      </w:r>
      <w:r w:rsidRPr="001C4F3C">
        <w:rPr>
          <w:rFonts w:ascii="Times New Roman" w:hAnsi="Times New Roman" w:cs="Times New Roman"/>
          <w:i/>
          <w:sz w:val="28"/>
          <w:szCs w:val="28"/>
        </w:rPr>
        <w:t>(tháng 4 - tháng 11)</w:t>
      </w:r>
      <w:r w:rsidRPr="001C4F3C">
        <w:rPr>
          <w:rFonts w:ascii="Times New Roman" w:hAnsi="Times New Roman" w:cs="Times New Roman"/>
          <w:sz w:val="28"/>
          <w:szCs w:val="28"/>
        </w:rPr>
        <w:t>.</w:t>
      </w:r>
    </w:p>
    <w:p w:rsidR="00FB404F" w:rsidRPr="001C4F3C" w:rsidRDefault="00FB404F" w:rsidP="00E558E3">
      <w:pPr>
        <w:pStyle w:val="ListParagraph"/>
        <w:numPr>
          <w:ilvl w:val="2"/>
          <w:numId w:val="76"/>
        </w:numPr>
        <w:tabs>
          <w:tab w:val="left" w:pos="709"/>
        </w:tabs>
        <w:spacing w:line="240" w:lineRule="auto"/>
        <w:ind w:left="709" w:hanging="709"/>
        <w:contextualSpacing w:val="0"/>
        <w:rPr>
          <w:rFonts w:ascii="Times New Roman" w:hAnsi="Times New Roman" w:cs="Times New Roman"/>
          <w:sz w:val="28"/>
          <w:szCs w:val="28"/>
          <w:lang w:val="es-ES_tradnl"/>
        </w:rPr>
      </w:pPr>
      <w:r w:rsidRPr="001C4F3C">
        <w:rPr>
          <w:rFonts w:ascii="Times New Roman" w:hAnsi="Times New Roman" w:cs="Times New Roman"/>
          <w:sz w:val="28"/>
          <w:szCs w:val="28"/>
          <w:lang w:val="es-ES_tradnl"/>
        </w:rPr>
        <w:t>Kiểm tra thường xuyên, định kỳ</w:t>
      </w:r>
      <w:r w:rsidR="00520EDA" w:rsidRPr="001C4F3C">
        <w:rPr>
          <w:rFonts w:ascii="Times New Roman" w:hAnsi="Times New Roman" w:cs="Times New Roman"/>
          <w:sz w:val="28"/>
          <w:szCs w:val="28"/>
          <w:lang w:val="es-ES_tradnl"/>
        </w:rPr>
        <w:t>.</w:t>
      </w:r>
    </w:p>
    <w:p w:rsidR="00FB404F" w:rsidRPr="0041033A" w:rsidRDefault="00FB404F" w:rsidP="00E558E3">
      <w:pPr>
        <w:numPr>
          <w:ilvl w:val="4"/>
          <w:numId w:val="73"/>
        </w:numPr>
        <w:spacing w:line="240" w:lineRule="auto"/>
        <w:rPr>
          <w:rFonts w:ascii="Times New Roman" w:hAnsi="Times New Roman" w:cs="Times New Roman"/>
          <w:i/>
          <w:sz w:val="28"/>
          <w:szCs w:val="28"/>
        </w:rPr>
      </w:pPr>
      <w:r w:rsidRPr="0041033A">
        <w:rPr>
          <w:rFonts w:ascii="Times New Roman" w:hAnsi="Times New Roman" w:cs="Times New Roman"/>
          <w:i/>
          <w:sz w:val="28"/>
          <w:szCs w:val="28"/>
        </w:rPr>
        <w:t xml:space="preserve">Yêu cầu: </w:t>
      </w:r>
    </w:p>
    <w:p w:rsidR="00FB404F" w:rsidRPr="004A4994" w:rsidRDefault="00FB404F" w:rsidP="00E558E3">
      <w:pPr>
        <w:pStyle w:val="ListParagraph"/>
        <w:numPr>
          <w:ilvl w:val="0"/>
          <w:numId w:val="169"/>
        </w:numPr>
        <w:tabs>
          <w:tab w:val="left" w:pos="709"/>
        </w:tabs>
        <w:spacing w:line="240" w:lineRule="auto"/>
        <w:ind w:left="709" w:hanging="294"/>
        <w:contextualSpacing w:val="0"/>
        <w:rPr>
          <w:rFonts w:ascii="Times New Roman" w:hAnsi="Times New Roman" w:cs="Times New Roman"/>
          <w:sz w:val="28"/>
          <w:szCs w:val="28"/>
        </w:rPr>
      </w:pPr>
      <w:r w:rsidRPr="004A4994">
        <w:rPr>
          <w:rFonts w:ascii="Times New Roman" w:hAnsi="Times New Roman" w:cs="Times New Roman"/>
          <w:sz w:val="28"/>
          <w:szCs w:val="28"/>
        </w:rPr>
        <w:t>Việc kiểm tra và thực hiện công tác vệ sinh sân đường tại Cảng HKQT Phú Quốc phải được làm thường xuyên, khẩn trương, bảo đảm an toàn tuyệt đối, đáp ứng được các tiêu chuẩn để phục vụ bay an toàn.</w:t>
      </w:r>
    </w:p>
    <w:p w:rsidR="00FB404F" w:rsidRPr="004A4994" w:rsidRDefault="00FB404F" w:rsidP="00E558E3">
      <w:pPr>
        <w:pStyle w:val="ListParagraph"/>
        <w:numPr>
          <w:ilvl w:val="0"/>
          <w:numId w:val="169"/>
        </w:numPr>
        <w:tabs>
          <w:tab w:val="left" w:pos="709"/>
        </w:tabs>
        <w:spacing w:line="240" w:lineRule="auto"/>
        <w:ind w:left="709" w:hanging="294"/>
        <w:contextualSpacing w:val="0"/>
        <w:rPr>
          <w:rFonts w:ascii="Times New Roman" w:hAnsi="Times New Roman" w:cs="Times New Roman"/>
          <w:sz w:val="28"/>
          <w:szCs w:val="28"/>
        </w:rPr>
      </w:pPr>
      <w:r w:rsidRPr="004A4994">
        <w:rPr>
          <w:rFonts w:ascii="Times New Roman" w:hAnsi="Times New Roman" w:cs="Times New Roman"/>
          <w:sz w:val="28"/>
          <w:szCs w:val="28"/>
        </w:rPr>
        <w:t>Việc kiểm tra và thực hiện công tác vệ sinh sân đường tại Cảng HKQT Phú Quốc nhằm bảo đảm đường CHC, đường lăn, sân đỗ tàu bay phải sạch sẽ, không có những viên đá nhỏ hoặc những vật thể khác có thể gây tổn hại cho cấu trúc tàu bay hoặc động cơ tàu bay hoặc cản trở khai thác các hệ thống của tàu bay.</w:t>
      </w:r>
    </w:p>
    <w:p w:rsidR="00FB404F" w:rsidRPr="0041033A" w:rsidRDefault="00FB404F" w:rsidP="00E558E3">
      <w:pPr>
        <w:numPr>
          <w:ilvl w:val="4"/>
          <w:numId w:val="73"/>
        </w:numPr>
        <w:spacing w:line="240" w:lineRule="auto"/>
        <w:rPr>
          <w:rFonts w:ascii="Times New Roman" w:hAnsi="Times New Roman" w:cs="Times New Roman"/>
          <w:i/>
          <w:sz w:val="28"/>
          <w:szCs w:val="28"/>
        </w:rPr>
      </w:pPr>
      <w:r w:rsidRPr="0041033A">
        <w:rPr>
          <w:rFonts w:ascii="Times New Roman" w:hAnsi="Times New Roman" w:cs="Times New Roman"/>
          <w:i/>
          <w:sz w:val="28"/>
          <w:szCs w:val="28"/>
        </w:rPr>
        <w:t xml:space="preserve">Nhiệm vụ cụ thể: </w:t>
      </w:r>
    </w:p>
    <w:p w:rsidR="00FB404F" w:rsidRPr="004A4994" w:rsidRDefault="00FB404F" w:rsidP="00E558E3">
      <w:pPr>
        <w:pStyle w:val="ListParagraph"/>
        <w:numPr>
          <w:ilvl w:val="0"/>
          <w:numId w:val="170"/>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Kiểm tra và thực hiện công tác vệ sinh toàn bộ đường CHC, đường lăn và sân đỗ tàu bay 02 lần/ngày. Kiểm tra và thực hiện công tác vệ sinh sân đường đột xuất khi có hoạt động bay chuyên cơ, thời tiết xấu, khi có yêu cầu của tổ lái và kiểm soát viên không lưu…</w:t>
      </w:r>
    </w:p>
    <w:p w:rsidR="00FB404F" w:rsidRPr="004A4994" w:rsidRDefault="00FB404F" w:rsidP="00E558E3">
      <w:pPr>
        <w:pStyle w:val="ListParagraph"/>
        <w:numPr>
          <w:ilvl w:val="0"/>
          <w:numId w:val="170"/>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Thường xuyên quan sát, phát hiện và thu dọn kịp thời các loại vật thể trên đường băng, đường lăn, lề bảo hiểm.</w:t>
      </w:r>
    </w:p>
    <w:p w:rsidR="00FB404F" w:rsidRDefault="00FB404F" w:rsidP="00E558E3">
      <w:pPr>
        <w:pStyle w:val="ListParagraph"/>
        <w:numPr>
          <w:ilvl w:val="0"/>
          <w:numId w:val="170"/>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Tiếp nhận kịp thời các thông tin về thời tiết xấu có thể gây ra mất vệ sinh đường lăn, đường </w:t>
      </w:r>
      <w:r w:rsidR="00EC2714">
        <w:rPr>
          <w:rFonts w:ascii="Times New Roman" w:hAnsi="Times New Roman" w:cs="Times New Roman"/>
          <w:sz w:val="28"/>
          <w:szCs w:val="28"/>
        </w:rPr>
        <w:t>CHC</w:t>
      </w:r>
      <w:r w:rsidRPr="004A4994">
        <w:rPr>
          <w:rFonts w:ascii="Times New Roman" w:hAnsi="Times New Roman" w:cs="Times New Roman"/>
          <w:sz w:val="28"/>
          <w:szCs w:val="28"/>
        </w:rPr>
        <w:t xml:space="preserve"> và sân đỗ tàu bay để có biện pháp phối hợp giải quyết kịp thời.</w:t>
      </w:r>
    </w:p>
    <w:p w:rsidR="00FB404F" w:rsidRPr="0041033A" w:rsidRDefault="00FB404F" w:rsidP="00E558E3">
      <w:pPr>
        <w:numPr>
          <w:ilvl w:val="0"/>
          <w:numId w:val="75"/>
        </w:numPr>
        <w:tabs>
          <w:tab w:val="num" w:pos="567"/>
        </w:tabs>
        <w:spacing w:line="240" w:lineRule="auto"/>
        <w:ind w:left="567" w:hanging="283"/>
        <w:rPr>
          <w:rFonts w:ascii="Times New Roman" w:hAnsi="Times New Roman" w:cs="Times New Roman"/>
          <w:i/>
          <w:sz w:val="28"/>
          <w:szCs w:val="28"/>
          <w:lang w:val="es-ES_tradnl"/>
        </w:rPr>
      </w:pPr>
      <w:r w:rsidRPr="0041033A">
        <w:rPr>
          <w:rFonts w:ascii="Times New Roman" w:hAnsi="Times New Roman" w:cs="Times New Roman"/>
          <w:i/>
          <w:sz w:val="28"/>
          <w:szCs w:val="28"/>
          <w:lang w:val="es-ES_tradnl"/>
        </w:rPr>
        <w:t>Công tác báo cáo, thông tin liên lạc:</w:t>
      </w:r>
    </w:p>
    <w:p w:rsidR="00FB404F" w:rsidRPr="004A4994" w:rsidRDefault="00FB404F" w:rsidP="00E558E3">
      <w:pPr>
        <w:pStyle w:val="ListParagraph"/>
        <w:numPr>
          <w:ilvl w:val="0"/>
          <w:numId w:val="171"/>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Hàng ngày ngay sau khi tiến hành kiểm tra công tác vệ sinh sân đường, bộ phận kiểm tra phải lưu trữ số liệu kiểm tra vào nhật ký sân đường. Trong trường hợp phát hiện các sự cố sân đường có thể tiềm ẩn nguy cơ gây mất an toàn phải báo cáo ngay cho Ban Giám đốc Cảng HKQT Phú Quốc để kịp thời khắc phục sửa chữa.</w:t>
      </w:r>
    </w:p>
    <w:p w:rsidR="00FB404F" w:rsidRDefault="00FB404F" w:rsidP="00E558E3">
      <w:pPr>
        <w:pStyle w:val="ListParagraph"/>
        <w:numPr>
          <w:ilvl w:val="0"/>
          <w:numId w:val="171"/>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Bộ phận kiểm tra phải đảm bảo liên lạc thông suốt hai chiều với </w:t>
      </w:r>
      <w:r w:rsidR="0079642B">
        <w:rPr>
          <w:rFonts w:ascii="Times New Roman" w:hAnsi="Times New Roman" w:cs="Times New Roman"/>
          <w:sz w:val="28"/>
          <w:szCs w:val="28"/>
        </w:rPr>
        <w:t>đ</w:t>
      </w:r>
      <w:r w:rsidRPr="004A4994">
        <w:rPr>
          <w:rFonts w:ascii="Times New Roman" w:hAnsi="Times New Roman" w:cs="Times New Roman"/>
          <w:sz w:val="28"/>
          <w:szCs w:val="28"/>
        </w:rPr>
        <w:t xml:space="preserve">ài Kiểm soát </w:t>
      </w:r>
      <w:r w:rsidR="003179CE">
        <w:rPr>
          <w:rFonts w:ascii="Times New Roman" w:hAnsi="Times New Roman" w:cs="Times New Roman"/>
          <w:sz w:val="28"/>
          <w:szCs w:val="28"/>
        </w:rPr>
        <w:t xml:space="preserve">không lưu </w:t>
      </w:r>
      <w:r w:rsidRPr="004A4994">
        <w:rPr>
          <w:rFonts w:ascii="Times New Roman" w:hAnsi="Times New Roman" w:cs="Times New Roman"/>
          <w:sz w:val="28"/>
          <w:szCs w:val="28"/>
        </w:rPr>
        <w:t>Phú Quốc trên tần số 146.025MHz để kịp thời nhận huấn lệnh của kiểm soát viên không lưu trong suốt quá trình tổ chức kiểm tra.</w:t>
      </w:r>
    </w:p>
    <w:p w:rsidR="00FB404F" w:rsidRPr="0079642B" w:rsidRDefault="00FB404F" w:rsidP="00E558E3">
      <w:pPr>
        <w:pStyle w:val="ListParagraph"/>
        <w:numPr>
          <w:ilvl w:val="1"/>
          <w:numId w:val="76"/>
        </w:numPr>
        <w:tabs>
          <w:tab w:val="left" w:pos="426"/>
        </w:tabs>
        <w:spacing w:line="240" w:lineRule="auto"/>
        <w:ind w:left="426" w:hanging="426"/>
        <w:contextualSpacing w:val="0"/>
        <w:outlineLvl w:val="2"/>
        <w:rPr>
          <w:rFonts w:ascii="Times New Roman" w:hAnsi="Times New Roman" w:cs="Times New Roman"/>
          <w:sz w:val="28"/>
          <w:szCs w:val="28"/>
          <w:lang w:val="es-ES_tradnl"/>
        </w:rPr>
      </w:pPr>
      <w:bookmarkStart w:id="675" w:name="_Toc3714726"/>
      <w:bookmarkStart w:id="676" w:name="_Toc6064538"/>
      <w:bookmarkStart w:id="677" w:name="_Toc6826572"/>
      <w:r w:rsidRPr="0079642B">
        <w:rPr>
          <w:rFonts w:ascii="Times New Roman" w:hAnsi="Times New Roman" w:cs="Times New Roman"/>
          <w:sz w:val="28"/>
          <w:szCs w:val="28"/>
          <w:lang w:val="es-ES_tradnl"/>
        </w:rPr>
        <w:t>Phương thức thông báo cho cơ sở cung cấp dịch vụ không lưu về khu vực bảo trì, thời gian bảo trì</w:t>
      </w:r>
      <w:bookmarkEnd w:id="675"/>
      <w:r w:rsidR="00F26266">
        <w:rPr>
          <w:rFonts w:ascii="Times New Roman" w:hAnsi="Times New Roman" w:cs="Times New Roman"/>
          <w:sz w:val="28"/>
          <w:szCs w:val="28"/>
          <w:lang w:val="es-ES_tradnl"/>
        </w:rPr>
        <w:t>:</w:t>
      </w:r>
      <w:bookmarkEnd w:id="676"/>
      <w:bookmarkEnd w:id="677"/>
    </w:p>
    <w:p w:rsidR="00FB404F" w:rsidRPr="0079642B" w:rsidRDefault="00FB404F" w:rsidP="0028059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lang w:val="es-ES_tradnl"/>
        </w:rPr>
      </w:pPr>
      <w:r w:rsidRPr="0079642B">
        <w:rPr>
          <w:rFonts w:ascii="Times New Roman" w:hAnsi="Times New Roman" w:cs="Times New Roman"/>
          <w:sz w:val="28"/>
          <w:szCs w:val="28"/>
          <w:lang w:val="es-ES_tradnl"/>
        </w:rPr>
        <w:t>Tất cả các công trình thi công, sữa chữa, bảo trì trên khu bay phải được thông báo đế</w:t>
      </w:r>
      <w:r w:rsidR="0079642B" w:rsidRPr="0079642B">
        <w:rPr>
          <w:rFonts w:ascii="Times New Roman" w:hAnsi="Times New Roman" w:cs="Times New Roman"/>
          <w:sz w:val="28"/>
          <w:szCs w:val="28"/>
          <w:lang w:val="es-ES_tradnl"/>
        </w:rPr>
        <w:t>n đ</w:t>
      </w:r>
      <w:r w:rsidRPr="0079642B">
        <w:rPr>
          <w:rFonts w:ascii="Times New Roman" w:hAnsi="Times New Roman" w:cs="Times New Roman"/>
          <w:sz w:val="28"/>
          <w:szCs w:val="28"/>
          <w:lang w:val="es-ES_tradnl"/>
        </w:rPr>
        <w:t xml:space="preserve">ài </w:t>
      </w:r>
      <w:r w:rsidR="00364FD4">
        <w:rPr>
          <w:rFonts w:ascii="Times New Roman" w:hAnsi="Times New Roman" w:cs="Times New Roman"/>
          <w:sz w:val="28"/>
          <w:szCs w:val="28"/>
          <w:lang w:val="es-ES_tradnl"/>
        </w:rPr>
        <w:t>KSKL</w:t>
      </w:r>
      <w:r w:rsidRPr="0079642B">
        <w:rPr>
          <w:rFonts w:ascii="Times New Roman" w:hAnsi="Times New Roman" w:cs="Times New Roman"/>
          <w:sz w:val="28"/>
          <w:szCs w:val="28"/>
          <w:lang w:val="es-ES_tradnl"/>
        </w:rPr>
        <w:t xml:space="preserve"> Phú Quốc qua hệ thống văn thư, NOTAM để phối hợp thực hiện. </w:t>
      </w:r>
    </w:p>
    <w:p w:rsidR="00FB404F" w:rsidRPr="0079642B" w:rsidRDefault="00FB404F" w:rsidP="0028059B">
      <w:pPr>
        <w:pStyle w:val="ListParagraph"/>
        <w:numPr>
          <w:ilvl w:val="1"/>
          <w:numId w:val="7"/>
        </w:numPr>
        <w:tabs>
          <w:tab w:val="clear" w:pos="283"/>
          <w:tab w:val="num" w:pos="567"/>
        </w:tabs>
        <w:spacing w:line="240" w:lineRule="auto"/>
        <w:ind w:left="567" w:hanging="284"/>
        <w:contextualSpacing w:val="0"/>
        <w:rPr>
          <w:rFonts w:ascii="Times New Roman" w:hAnsi="Times New Roman" w:cs="Times New Roman"/>
          <w:sz w:val="28"/>
          <w:szCs w:val="28"/>
          <w:lang w:val="es-ES_tradnl"/>
        </w:rPr>
      </w:pPr>
      <w:r w:rsidRPr="0079642B">
        <w:rPr>
          <w:rFonts w:ascii="Times New Roman" w:hAnsi="Times New Roman" w:cs="Times New Roman"/>
          <w:sz w:val="28"/>
          <w:szCs w:val="28"/>
          <w:lang w:val="es-ES_tradnl"/>
        </w:rPr>
        <w:t>Nội dung thông báo gồm:</w:t>
      </w:r>
    </w:p>
    <w:p w:rsidR="00FB404F" w:rsidRPr="0028059B" w:rsidRDefault="00FB404F" w:rsidP="00E558E3">
      <w:pPr>
        <w:pStyle w:val="ListParagraph"/>
        <w:numPr>
          <w:ilvl w:val="0"/>
          <w:numId w:val="172"/>
        </w:numPr>
        <w:tabs>
          <w:tab w:val="left" w:pos="709"/>
        </w:tabs>
        <w:spacing w:line="240" w:lineRule="auto"/>
        <w:ind w:left="709" w:hanging="284"/>
        <w:contextualSpacing w:val="0"/>
        <w:rPr>
          <w:rFonts w:ascii="Times New Roman" w:hAnsi="Times New Roman" w:cs="Times New Roman"/>
          <w:sz w:val="28"/>
          <w:szCs w:val="28"/>
          <w:lang w:val="es-ES_tradnl"/>
        </w:rPr>
      </w:pPr>
      <w:r w:rsidRPr="0028059B">
        <w:rPr>
          <w:rFonts w:ascii="Times New Roman" w:hAnsi="Times New Roman" w:cs="Times New Roman"/>
          <w:sz w:val="28"/>
          <w:szCs w:val="28"/>
          <w:lang w:val="es-ES_tradnl"/>
        </w:rPr>
        <w:t>Nội dung công việc</w:t>
      </w:r>
      <w:r w:rsidR="00B53A61" w:rsidRPr="0028059B">
        <w:rPr>
          <w:rFonts w:ascii="Times New Roman" w:hAnsi="Times New Roman" w:cs="Times New Roman"/>
          <w:sz w:val="28"/>
          <w:szCs w:val="28"/>
          <w:lang w:val="es-ES_tradnl"/>
        </w:rPr>
        <w:t>,</w:t>
      </w:r>
      <w:r w:rsidR="0028059B">
        <w:rPr>
          <w:rFonts w:ascii="Times New Roman" w:hAnsi="Times New Roman" w:cs="Times New Roman"/>
          <w:sz w:val="28"/>
          <w:szCs w:val="28"/>
          <w:lang w:val="es-ES_tradnl"/>
        </w:rPr>
        <w:t>đ</w:t>
      </w:r>
      <w:r w:rsidRPr="0028059B">
        <w:rPr>
          <w:rFonts w:ascii="Times New Roman" w:hAnsi="Times New Roman" w:cs="Times New Roman"/>
          <w:sz w:val="28"/>
          <w:szCs w:val="28"/>
          <w:lang w:val="es-ES_tradnl"/>
        </w:rPr>
        <w:t>ơn vị thực hiện.</w:t>
      </w:r>
    </w:p>
    <w:p w:rsidR="00FB404F" w:rsidRPr="0028059B" w:rsidRDefault="00FB404F" w:rsidP="00E558E3">
      <w:pPr>
        <w:pStyle w:val="ListParagraph"/>
        <w:numPr>
          <w:ilvl w:val="0"/>
          <w:numId w:val="172"/>
        </w:numPr>
        <w:tabs>
          <w:tab w:val="left" w:pos="709"/>
        </w:tabs>
        <w:spacing w:line="240" w:lineRule="auto"/>
        <w:ind w:left="709" w:hanging="284"/>
        <w:contextualSpacing w:val="0"/>
        <w:rPr>
          <w:rFonts w:ascii="Times New Roman" w:hAnsi="Times New Roman" w:cs="Times New Roman"/>
          <w:sz w:val="28"/>
          <w:szCs w:val="28"/>
          <w:lang w:val="es-ES_tradnl"/>
        </w:rPr>
      </w:pPr>
      <w:r w:rsidRPr="0028059B">
        <w:rPr>
          <w:rFonts w:ascii="Times New Roman" w:hAnsi="Times New Roman" w:cs="Times New Roman"/>
          <w:sz w:val="28"/>
          <w:szCs w:val="28"/>
          <w:lang w:val="es-ES_tradnl"/>
        </w:rPr>
        <w:t>Đơn vị theo dõi giám sát.</w:t>
      </w:r>
    </w:p>
    <w:p w:rsidR="00FB404F" w:rsidRPr="0028059B" w:rsidRDefault="00FB404F" w:rsidP="00E558E3">
      <w:pPr>
        <w:pStyle w:val="ListParagraph"/>
        <w:numPr>
          <w:ilvl w:val="0"/>
          <w:numId w:val="172"/>
        </w:numPr>
        <w:tabs>
          <w:tab w:val="left" w:pos="709"/>
        </w:tabs>
        <w:spacing w:line="240" w:lineRule="auto"/>
        <w:ind w:left="709" w:hanging="284"/>
        <w:contextualSpacing w:val="0"/>
        <w:rPr>
          <w:rFonts w:ascii="Times New Roman" w:hAnsi="Times New Roman" w:cs="Times New Roman"/>
          <w:sz w:val="28"/>
          <w:szCs w:val="28"/>
          <w:lang w:val="es-ES_tradnl"/>
        </w:rPr>
      </w:pPr>
      <w:r w:rsidRPr="0028059B">
        <w:rPr>
          <w:rFonts w:ascii="Times New Roman" w:hAnsi="Times New Roman" w:cs="Times New Roman"/>
          <w:sz w:val="28"/>
          <w:szCs w:val="28"/>
          <w:lang w:val="es-ES_tradnl"/>
        </w:rPr>
        <w:t>Thời gian bắt đầu/thời gian kết thúc.</w:t>
      </w:r>
    </w:p>
    <w:p w:rsidR="00FB404F" w:rsidRPr="0028059B" w:rsidRDefault="00FB404F" w:rsidP="00E558E3">
      <w:pPr>
        <w:pStyle w:val="ListParagraph"/>
        <w:numPr>
          <w:ilvl w:val="0"/>
          <w:numId w:val="172"/>
        </w:numPr>
        <w:tabs>
          <w:tab w:val="left" w:pos="709"/>
        </w:tabs>
        <w:spacing w:line="240" w:lineRule="auto"/>
        <w:ind w:left="709" w:hanging="284"/>
        <w:contextualSpacing w:val="0"/>
        <w:rPr>
          <w:rFonts w:ascii="Times New Roman" w:hAnsi="Times New Roman" w:cs="Times New Roman"/>
          <w:sz w:val="28"/>
          <w:szCs w:val="28"/>
          <w:lang w:val="es-ES_tradnl"/>
        </w:rPr>
      </w:pPr>
      <w:r w:rsidRPr="0028059B">
        <w:rPr>
          <w:rFonts w:ascii="Times New Roman" w:hAnsi="Times New Roman" w:cs="Times New Roman"/>
          <w:sz w:val="28"/>
          <w:szCs w:val="28"/>
          <w:lang w:val="es-ES_tradnl"/>
        </w:rPr>
        <w:t>Địa điểm, phạm vi công trình.</w:t>
      </w:r>
    </w:p>
    <w:p w:rsidR="00FB404F" w:rsidRPr="0028059B" w:rsidRDefault="00FB404F" w:rsidP="00E558E3">
      <w:pPr>
        <w:pStyle w:val="ListParagraph"/>
        <w:numPr>
          <w:ilvl w:val="0"/>
          <w:numId w:val="172"/>
        </w:numPr>
        <w:tabs>
          <w:tab w:val="left" w:pos="709"/>
        </w:tabs>
        <w:spacing w:line="240" w:lineRule="auto"/>
        <w:ind w:left="709" w:hanging="284"/>
        <w:contextualSpacing w:val="0"/>
        <w:rPr>
          <w:rFonts w:ascii="Times New Roman" w:hAnsi="Times New Roman" w:cs="Times New Roman"/>
          <w:sz w:val="28"/>
          <w:szCs w:val="28"/>
          <w:lang w:val="es-ES_tradnl"/>
        </w:rPr>
      </w:pPr>
      <w:r w:rsidRPr="0028059B">
        <w:rPr>
          <w:rFonts w:ascii="Times New Roman" w:hAnsi="Times New Roman" w:cs="Times New Roman"/>
          <w:sz w:val="28"/>
          <w:szCs w:val="28"/>
          <w:lang w:val="es-ES_tradnl"/>
        </w:rPr>
        <w:t>Sơ đồ hướng tuyến của người và phương tiện ra/vào khu vực thi công.</w:t>
      </w:r>
    </w:p>
    <w:p w:rsidR="00FB404F" w:rsidRPr="0028059B" w:rsidRDefault="00FB404F" w:rsidP="00E558E3">
      <w:pPr>
        <w:pStyle w:val="ListParagraph"/>
        <w:numPr>
          <w:ilvl w:val="0"/>
          <w:numId w:val="172"/>
        </w:numPr>
        <w:tabs>
          <w:tab w:val="left" w:pos="709"/>
        </w:tabs>
        <w:spacing w:line="240" w:lineRule="auto"/>
        <w:ind w:left="709" w:hanging="284"/>
        <w:contextualSpacing w:val="0"/>
        <w:rPr>
          <w:rFonts w:ascii="Times New Roman" w:hAnsi="Times New Roman" w:cs="Times New Roman"/>
          <w:sz w:val="28"/>
          <w:szCs w:val="28"/>
          <w:lang w:val="es-ES_tradnl"/>
        </w:rPr>
      </w:pPr>
      <w:r w:rsidRPr="0028059B">
        <w:rPr>
          <w:rFonts w:ascii="Times New Roman" w:hAnsi="Times New Roman" w:cs="Times New Roman"/>
          <w:sz w:val="28"/>
          <w:szCs w:val="28"/>
          <w:lang w:val="es-ES_tradnl"/>
        </w:rPr>
        <w:t>Số người và các loại phương tiện tham gia.</w:t>
      </w:r>
    </w:p>
    <w:p w:rsidR="00FB404F" w:rsidRDefault="00FB404F" w:rsidP="00E558E3">
      <w:pPr>
        <w:pStyle w:val="ListParagraph"/>
        <w:numPr>
          <w:ilvl w:val="0"/>
          <w:numId w:val="172"/>
        </w:numPr>
        <w:tabs>
          <w:tab w:val="left" w:pos="709"/>
        </w:tabs>
        <w:spacing w:line="240" w:lineRule="auto"/>
        <w:ind w:left="709" w:hanging="284"/>
        <w:contextualSpacing w:val="0"/>
        <w:rPr>
          <w:rFonts w:ascii="Times New Roman" w:hAnsi="Times New Roman" w:cs="Times New Roman"/>
          <w:sz w:val="28"/>
          <w:szCs w:val="28"/>
          <w:lang w:val="es-ES_tradnl"/>
        </w:rPr>
      </w:pPr>
      <w:r w:rsidRPr="0028059B">
        <w:rPr>
          <w:rFonts w:ascii="Times New Roman" w:hAnsi="Times New Roman" w:cs="Times New Roman"/>
          <w:sz w:val="28"/>
          <w:szCs w:val="28"/>
          <w:lang w:val="es-ES_tradnl"/>
        </w:rPr>
        <w:t>Phương tiện liên lạc.</w:t>
      </w:r>
    </w:p>
    <w:p w:rsidR="00FB404F" w:rsidRPr="0079642B" w:rsidRDefault="00FB404F" w:rsidP="00E558E3">
      <w:pPr>
        <w:pStyle w:val="ListParagraph"/>
        <w:numPr>
          <w:ilvl w:val="1"/>
          <w:numId w:val="76"/>
        </w:numPr>
        <w:tabs>
          <w:tab w:val="left" w:pos="426"/>
        </w:tabs>
        <w:spacing w:line="240" w:lineRule="auto"/>
        <w:ind w:left="426" w:hanging="426"/>
        <w:contextualSpacing w:val="0"/>
        <w:outlineLvl w:val="2"/>
        <w:rPr>
          <w:rFonts w:ascii="Times New Roman" w:hAnsi="Times New Roman" w:cs="Times New Roman"/>
          <w:sz w:val="28"/>
          <w:szCs w:val="28"/>
          <w:lang w:val="es-ES_tradnl" w:eastAsia="zh-CN"/>
        </w:rPr>
      </w:pPr>
      <w:bookmarkStart w:id="678" w:name="_Toc384125257"/>
      <w:bookmarkStart w:id="679" w:name="_Toc384125575"/>
      <w:bookmarkStart w:id="680" w:name="_Toc384194960"/>
      <w:bookmarkStart w:id="681" w:name="_Toc3714727"/>
      <w:bookmarkStart w:id="682" w:name="_Toc6064539"/>
      <w:bookmarkStart w:id="683" w:name="_Toc6826573"/>
      <w:r w:rsidRPr="0079642B">
        <w:rPr>
          <w:rFonts w:ascii="Times New Roman" w:hAnsi="Times New Roman" w:cs="Times New Roman"/>
          <w:sz w:val="28"/>
          <w:szCs w:val="28"/>
          <w:lang w:val="es-ES_tradnl" w:eastAsia="zh-CN"/>
        </w:rPr>
        <w:t>Tên, địa chỉ đơn vị, cá nhân phụ trách bảo trì, bảo trì khu bay</w:t>
      </w:r>
      <w:bookmarkEnd w:id="678"/>
      <w:bookmarkEnd w:id="679"/>
      <w:bookmarkEnd w:id="680"/>
      <w:bookmarkEnd w:id="681"/>
      <w:r w:rsidR="00F26266">
        <w:rPr>
          <w:rFonts w:ascii="Times New Roman" w:hAnsi="Times New Roman" w:cs="Times New Roman"/>
          <w:sz w:val="28"/>
          <w:szCs w:val="28"/>
          <w:lang w:val="es-ES_tradnl" w:eastAsia="zh-CN"/>
        </w:rPr>
        <w:t>:</w:t>
      </w:r>
      <w:bookmarkEnd w:id="682"/>
      <w:bookmarkEnd w:id="683"/>
    </w:p>
    <w:p w:rsidR="00FB404F" w:rsidRPr="0079642B" w:rsidRDefault="00FB404F" w:rsidP="00FB55F8">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79642B">
        <w:rPr>
          <w:rFonts w:ascii="Times New Roman" w:hAnsi="Times New Roman" w:cs="Times New Roman"/>
          <w:sz w:val="28"/>
          <w:szCs w:val="28"/>
        </w:rPr>
        <w:t>Cảng HKQT Phú Quốc:</w:t>
      </w:r>
    </w:p>
    <w:p w:rsidR="00FB404F" w:rsidRPr="0079642B" w:rsidRDefault="00FB404F" w:rsidP="00E558E3">
      <w:pPr>
        <w:numPr>
          <w:ilvl w:val="0"/>
          <w:numId w:val="173"/>
        </w:numPr>
        <w:tabs>
          <w:tab w:val="left" w:pos="709"/>
        </w:tabs>
        <w:spacing w:line="240" w:lineRule="auto"/>
        <w:ind w:left="709" w:hanging="283"/>
        <w:rPr>
          <w:rFonts w:ascii="Times New Roman" w:hAnsi="Times New Roman" w:cs="Times New Roman"/>
          <w:sz w:val="28"/>
          <w:szCs w:val="28"/>
          <w:lang w:val="es-ES_tradnl"/>
        </w:rPr>
      </w:pPr>
      <w:r w:rsidRPr="0079642B">
        <w:rPr>
          <w:rFonts w:ascii="Times New Roman" w:hAnsi="Times New Roman" w:cs="Times New Roman"/>
          <w:sz w:val="28"/>
          <w:szCs w:val="28"/>
          <w:lang w:val="es-ES_tradnl"/>
        </w:rPr>
        <w:t xml:space="preserve">Giám đốc: Nguyễn Minh Đông </w:t>
      </w:r>
      <w:r w:rsidR="00F26266">
        <w:rPr>
          <w:rFonts w:ascii="Times New Roman" w:hAnsi="Times New Roman" w:cs="Times New Roman"/>
          <w:sz w:val="28"/>
          <w:szCs w:val="28"/>
          <w:lang w:val="es-ES_tradnl"/>
        </w:rPr>
        <w:t>-</w:t>
      </w:r>
      <w:r w:rsidRPr="0079642B">
        <w:rPr>
          <w:rFonts w:ascii="Times New Roman" w:hAnsi="Times New Roman" w:cs="Times New Roman"/>
          <w:sz w:val="28"/>
          <w:szCs w:val="28"/>
          <w:lang w:val="es-ES_tradnl"/>
        </w:rPr>
        <w:t xml:space="preserve"> Di động: 0972.777787</w:t>
      </w:r>
      <w:r w:rsidR="00F653FD" w:rsidRPr="0079642B">
        <w:rPr>
          <w:rFonts w:ascii="Times New Roman" w:hAnsi="Times New Roman" w:cs="Times New Roman"/>
          <w:sz w:val="28"/>
          <w:szCs w:val="28"/>
          <w:lang w:val="es-ES_tradnl"/>
        </w:rPr>
        <w:t>.</w:t>
      </w:r>
    </w:p>
    <w:p w:rsidR="00FB404F" w:rsidRPr="00C35410" w:rsidRDefault="00FB404F" w:rsidP="00E558E3">
      <w:pPr>
        <w:numPr>
          <w:ilvl w:val="0"/>
          <w:numId w:val="173"/>
        </w:numPr>
        <w:tabs>
          <w:tab w:val="left" w:pos="709"/>
        </w:tabs>
        <w:spacing w:line="240" w:lineRule="auto"/>
        <w:ind w:left="709" w:hanging="283"/>
        <w:rPr>
          <w:rFonts w:ascii="Times New Roman" w:hAnsi="Times New Roman" w:cs="Times New Roman"/>
          <w:sz w:val="28"/>
          <w:szCs w:val="28"/>
          <w:lang w:val="es-ES_tradnl"/>
        </w:rPr>
      </w:pPr>
      <w:r w:rsidRPr="00C35410">
        <w:rPr>
          <w:rFonts w:ascii="Times New Roman" w:hAnsi="Times New Roman" w:cs="Times New Roman"/>
          <w:sz w:val="28"/>
          <w:szCs w:val="28"/>
          <w:lang w:val="es-ES_tradnl"/>
        </w:rPr>
        <w:t xml:space="preserve">Phụ trách: </w:t>
      </w:r>
      <w:r w:rsidR="002E59F5" w:rsidRPr="00C35410">
        <w:rPr>
          <w:rFonts w:ascii="Times New Roman" w:hAnsi="Times New Roman" w:cs="Times New Roman"/>
          <w:sz w:val="28"/>
          <w:szCs w:val="28"/>
          <w:lang w:val="es-ES_tradnl"/>
        </w:rPr>
        <w:t>Bộ ph</w:t>
      </w:r>
      <w:r w:rsidR="00297584" w:rsidRPr="00C35410">
        <w:rPr>
          <w:rFonts w:ascii="Times New Roman" w:hAnsi="Times New Roman" w:cs="Times New Roman"/>
          <w:sz w:val="28"/>
          <w:szCs w:val="28"/>
          <w:lang w:val="es-ES_tradnl"/>
        </w:rPr>
        <w:t>ậ</w:t>
      </w:r>
      <w:r w:rsidR="002E59F5" w:rsidRPr="00C35410">
        <w:rPr>
          <w:rFonts w:ascii="Times New Roman" w:hAnsi="Times New Roman" w:cs="Times New Roman"/>
          <w:sz w:val="28"/>
          <w:szCs w:val="28"/>
          <w:lang w:val="es-ES_tradnl"/>
        </w:rPr>
        <w:t xml:space="preserve">n </w:t>
      </w:r>
      <w:r w:rsidR="00297584" w:rsidRPr="00C35410">
        <w:rPr>
          <w:rFonts w:ascii="Times New Roman" w:hAnsi="Times New Roman" w:cs="Times New Roman"/>
          <w:sz w:val="28"/>
          <w:szCs w:val="28"/>
          <w:lang w:val="es-ES_tradnl"/>
        </w:rPr>
        <w:t>Xây dựng cơ bản</w:t>
      </w:r>
      <w:r w:rsidR="002E59F5" w:rsidRPr="00C35410">
        <w:rPr>
          <w:rFonts w:ascii="Times New Roman" w:hAnsi="Times New Roman" w:cs="Times New Roman"/>
          <w:sz w:val="28"/>
          <w:szCs w:val="28"/>
          <w:lang w:val="es-ES_tradnl"/>
        </w:rPr>
        <w:t xml:space="preserve"> phối hợp vớ</w:t>
      </w:r>
      <w:r w:rsidR="00297584" w:rsidRPr="00C35410">
        <w:rPr>
          <w:rFonts w:ascii="Times New Roman" w:hAnsi="Times New Roman" w:cs="Times New Roman"/>
          <w:sz w:val="28"/>
          <w:szCs w:val="28"/>
          <w:lang w:val="es-ES_tradnl"/>
        </w:rPr>
        <w:t>i p</w:t>
      </w:r>
      <w:r w:rsidR="002E59F5" w:rsidRPr="00C35410">
        <w:rPr>
          <w:rFonts w:ascii="Times New Roman" w:hAnsi="Times New Roman" w:cs="Times New Roman"/>
          <w:sz w:val="28"/>
          <w:szCs w:val="28"/>
          <w:lang w:val="es-ES_tradnl"/>
        </w:rPr>
        <w:t xml:space="preserve">hòng </w:t>
      </w:r>
      <w:r w:rsidRPr="00C35410">
        <w:rPr>
          <w:rFonts w:ascii="Times New Roman" w:hAnsi="Times New Roman" w:cs="Times New Roman"/>
          <w:sz w:val="28"/>
          <w:szCs w:val="28"/>
          <w:lang w:val="es-ES_tradnl"/>
        </w:rPr>
        <w:t>Kỹ thuật</w:t>
      </w:r>
      <w:r w:rsidR="002E59F5" w:rsidRPr="00C35410">
        <w:rPr>
          <w:rFonts w:ascii="Times New Roman" w:hAnsi="Times New Roman" w:cs="Times New Roman"/>
          <w:sz w:val="28"/>
          <w:szCs w:val="28"/>
          <w:lang w:val="es-ES_tradnl"/>
        </w:rPr>
        <w:t>.</w:t>
      </w:r>
    </w:p>
    <w:p w:rsidR="00FB404F" w:rsidRPr="00FE0D8E" w:rsidRDefault="00FB404F" w:rsidP="00FB55F8">
      <w:pPr>
        <w:pStyle w:val="ListParagraph"/>
        <w:numPr>
          <w:ilvl w:val="1"/>
          <w:numId w:val="7"/>
        </w:numPr>
        <w:tabs>
          <w:tab w:val="clear" w:pos="283"/>
        </w:tabs>
        <w:spacing w:line="240" w:lineRule="auto"/>
        <w:ind w:left="567"/>
        <w:contextualSpacing w:val="0"/>
        <w:rPr>
          <w:rFonts w:ascii="Times New Roman" w:hAnsi="Times New Roman" w:cs="Times New Roman"/>
          <w:strike/>
          <w:sz w:val="28"/>
          <w:szCs w:val="28"/>
        </w:rPr>
      </w:pPr>
      <w:r w:rsidRPr="00FE0D8E">
        <w:rPr>
          <w:rFonts w:ascii="Times New Roman" w:hAnsi="Times New Roman" w:cs="Times New Roman"/>
          <w:strike/>
          <w:sz w:val="28"/>
          <w:szCs w:val="28"/>
        </w:rPr>
        <w:t>Trung tâm Khai thác khu bay Tân Sơn Nhất</w:t>
      </w:r>
      <w:r w:rsidRPr="00FE0D8E">
        <w:rPr>
          <w:rFonts w:ascii="Times New Roman" w:hAnsi="Times New Roman" w:cs="Times New Roman"/>
          <w:i/>
          <w:strike/>
          <w:sz w:val="28"/>
          <w:szCs w:val="28"/>
        </w:rPr>
        <w:t>(</w:t>
      </w:r>
      <w:r w:rsidR="00B53A61" w:rsidRPr="00FE0D8E">
        <w:rPr>
          <w:rFonts w:ascii="Times New Roman" w:hAnsi="Times New Roman" w:cs="Times New Roman"/>
          <w:i/>
          <w:strike/>
          <w:sz w:val="28"/>
          <w:szCs w:val="28"/>
        </w:rPr>
        <w:t>k</w:t>
      </w:r>
      <w:r w:rsidRPr="00FE0D8E">
        <w:rPr>
          <w:rFonts w:ascii="Times New Roman" w:hAnsi="Times New Roman" w:cs="Times New Roman"/>
          <w:i/>
          <w:strike/>
          <w:sz w:val="28"/>
          <w:szCs w:val="28"/>
        </w:rPr>
        <w:t>hi cần thiết)</w:t>
      </w:r>
      <w:r w:rsidR="00B53A61" w:rsidRPr="00FE0D8E">
        <w:rPr>
          <w:rFonts w:ascii="Times New Roman" w:hAnsi="Times New Roman" w:cs="Times New Roman"/>
          <w:i/>
          <w:strike/>
          <w:sz w:val="28"/>
          <w:szCs w:val="28"/>
        </w:rPr>
        <w:t>.</w:t>
      </w:r>
    </w:p>
    <w:p w:rsidR="00AD35A0" w:rsidRDefault="00AD35A0" w:rsidP="00F26266">
      <w:pPr>
        <w:pStyle w:val="ListParagraph"/>
        <w:numPr>
          <w:ilvl w:val="2"/>
          <w:numId w:val="6"/>
        </w:numPr>
        <w:tabs>
          <w:tab w:val="left" w:pos="284"/>
        </w:tabs>
        <w:spacing w:line="240" w:lineRule="auto"/>
        <w:ind w:left="284" w:hanging="284"/>
        <w:contextualSpacing w:val="0"/>
        <w:outlineLvl w:val="1"/>
        <w:rPr>
          <w:rFonts w:ascii="Times New Roman" w:hAnsi="Times New Roman" w:cs="Times New Roman"/>
          <w:b/>
          <w:sz w:val="28"/>
          <w:szCs w:val="28"/>
          <w:highlight w:val="yellow"/>
        </w:rPr>
      </w:pPr>
      <w:bookmarkStart w:id="684" w:name="_Toc3714728"/>
      <w:bookmarkStart w:id="685" w:name="_Toc6064540"/>
      <w:bookmarkStart w:id="686" w:name="_Toc6826574"/>
      <w:r w:rsidRPr="00EA6161">
        <w:rPr>
          <w:rFonts w:ascii="Times New Roman" w:hAnsi="Times New Roman" w:cs="Times New Roman"/>
          <w:b/>
          <w:sz w:val="28"/>
          <w:szCs w:val="28"/>
          <w:highlight w:val="yellow"/>
        </w:rPr>
        <w:t>An toàn thi công xây dựng</w:t>
      </w:r>
      <w:bookmarkEnd w:id="684"/>
      <w:r w:rsidR="00F26266" w:rsidRPr="00EA6161">
        <w:rPr>
          <w:rFonts w:ascii="Times New Roman" w:hAnsi="Times New Roman" w:cs="Times New Roman"/>
          <w:b/>
          <w:sz w:val="28"/>
          <w:szCs w:val="28"/>
          <w:highlight w:val="yellow"/>
        </w:rPr>
        <w:t>.</w:t>
      </w:r>
      <w:bookmarkEnd w:id="685"/>
      <w:bookmarkEnd w:id="686"/>
      <w:r w:rsidR="00EA6161">
        <w:rPr>
          <w:rFonts w:ascii="Times New Roman" w:hAnsi="Times New Roman" w:cs="Times New Roman"/>
          <w:b/>
          <w:sz w:val="28"/>
          <w:szCs w:val="28"/>
          <w:highlight w:val="yellow"/>
        </w:rPr>
        <w:t xml:space="preserve"> (Thực hiện theo Ban hành Quy định An toàn Cảng HKQT Phú Quốc.</w:t>
      </w:r>
    </w:p>
    <w:p w:rsidR="008C47E2" w:rsidRPr="008C47E2" w:rsidRDefault="008C47E2" w:rsidP="008C47E2">
      <w:pPr>
        <w:ind w:firstLine="450"/>
        <w:rPr>
          <w:rFonts w:ascii="Times New Roman" w:hAnsi="Times New Roman" w:cs="Times New Roman"/>
          <w:sz w:val="28"/>
          <w:szCs w:val="28"/>
          <w:highlight w:val="yellow"/>
        </w:rPr>
      </w:pPr>
      <w:r w:rsidRPr="008C47E2">
        <w:rPr>
          <w:rFonts w:ascii="Times New Roman" w:hAnsi="Times New Roman" w:cs="Times New Roman"/>
          <w:sz w:val="28"/>
          <w:szCs w:val="28"/>
          <w:highlight w:val="yellow"/>
        </w:rPr>
        <w:t>Thực hiện theo “Quy định an toàn Cảng hàng không Liên Khương”.</w:t>
      </w:r>
    </w:p>
    <w:p w:rsidR="008C47E2" w:rsidRPr="008C47E2" w:rsidRDefault="008C47E2" w:rsidP="008C47E2">
      <w:pPr>
        <w:ind w:firstLine="450"/>
        <w:rPr>
          <w:rFonts w:ascii="Times New Roman" w:hAnsi="Times New Roman" w:cs="Times New Roman"/>
          <w:sz w:val="28"/>
          <w:szCs w:val="28"/>
          <w:highlight w:val="yellow"/>
        </w:rPr>
      </w:pPr>
      <w:r w:rsidRPr="008C47E2">
        <w:rPr>
          <w:rFonts w:ascii="Times New Roman" w:hAnsi="Times New Roman" w:cs="Times New Roman"/>
          <w:sz w:val="28"/>
          <w:szCs w:val="28"/>
          <w:highlight w:val="yellow"/>
          <w:lang w:val="es-ES_tradnl"/>
        </w:rPr>
        <w:t xml:space="preserve">Tất cả các công trình thi công, sửa chữa, bảo trì trong khu hoạt động bay đều phải lập kế hoạch trước và được Ban Tổng Giám đốc hoặc Ban Giám đốc Cảng HK Liên Khương phê duyệt. Kế hoạch này phải thông báo đến </w:t>
      </w:r>
      <w:r w:rsidRPr="008C47E2">
        <w:rPr>
          <w:rFonts w:ascii="Times New Roman" w:hAnsi="Times New Roman" w:cs="Times New Roman"/>
          <w:sz w:val="28"/>
          <w:szCs w:val="28"/>
          <w:highlight w:val="yellow"/>
        </w:rPr>
        <w:t>các</w:t>
      </w:r>
      <w:r w:rsidRPr="008C47E2">
        <w:rPr>
          <w:rFonts w:ascii="Times New Roman" w:hAnsi="Times New Roman" w:cs="Times New Roman"/>
          <w:sz w:val="28"/>
          <w:szCs w:val="28"/>
          <w:highlight w:val="yellow"/>
          <w:lang w:val="es-ES_tradnl"/>
        </w:rPr>
        <w:t xml:space="preserve"> cơ quan, đơn vị có liên quan để phối hợp thực hiện. </w:t>
      </w:r>
      <w:r w:rsidRPr="008C47E2">
        <w:rPr>
          <w:rFonts w:ascii="Times New Roman" w:hAnsi="Times New Roman" w:cs="Times New Roman"/>
          <w:sz w:val="28"/>
          <w:szCs w:val="28"/>
          <w:highlight w:val="yellow"/>
        </w:rPr>
        <w:t>Nội dung thông báo gồm:</w:t>
      </w:r>
    </w:p>
    <w:p w:rsidR="008C47E2" w:rsidRPr="008C47E2" w:rsidRDefault="008C47E2" w:rsidP="00E558E3">
      <w:pPr>
        <w:numPr>
          <w:ilvl w:val="0"/>
          <w:numId w:val="300"/>
        </w:numPr>
        <w:tabs>
          <w:tab w:val="clear" w:pos="0"/>
          <w:tab w:val="num" w:pos="709"/>
        </w:tabs>
        <w:spacing w:after="0" w:line="240" w:lineRule="auto"/>
        <w:ind w:left="851" w:hanging="491"/>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Nội dung, mục đích công việc.</w:t>
      </w:r>
    </w:p>
    <w:p w:rsidR="008C47E2" w:rsidRPr="008C47E2" w:rsidRDefault="008C47E2" w:rsidP="00E558E3">
      <w:pPr>
        <w:numPr>
          <w:ilvl w:val="0"/>
          <w:numId w:val="300"/>
        </w:numPr>
        <w:tabs>
          <w:tab w:val="clear" w:pos="0"/>
          <w:tab w:val="num" w:pos="709"/>
        </w:tabs>
        <w:spacing w:after="0" w:line="240" w:lineRule="auto"/>
        <w:ind w:left="851" w:hanging="491"/>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Thời gian bắt đầu/thời gian kết thúc.</w:t>
      </w:r>
    </w:p>
    <w:p w:rsidR="008C47E2" w:rsidRPr="008C47E2" w:rsidRDefault="008C47E2" w:rsidP="00E558E3">
      <w:pPr>
        <w:numPr>
          <w:ilvl w:val="0"/>
          <w:numId w:val="300"/>
        </w:numPr>
        <w:tabs>
          <w:tab w:val="clear" w:pos="0"/>
          <w:tab w:val="num" w:pos="709"/>
        </w:tabs>
        <w:spacing w:after="0" w:line="240" w:lineRule="auto"/>
        <w:ind w:left="851" w:hanging="491"/>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Địa điểm, phạm vi công trình.</w:t>
      </w:r>
    </w:p>
    <w:p w:rsidR="008C47E2" w:rsidRPr="008C47E2" w:rsidRDefault="008C47E2" w:rsidP="00E558E3">
      <w:pPr>
        <w:numPr>
          <w:ilvl w:val="0"/>
          <w:numId w:val="300"/>
        </w:numPr>
        <w:tabs>
          <w:tab w:val="clear" w:pos="0"/>
          <w:tab w:val="num" w:pos="709"/>
        </w:tabs>
        <w:spacing w:after="0" w:line="240" w:lineRule="auto"/>
        <w:ind w:left="851" w:hanging="491"/>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Bản vẽ mặt bằng vị trí thi công.</w:t>
      </w:r>
    </w:p>
    <w:p w:rsidR="008C47E2" w:rsidRPr="008C47E2" w:rsidRDefault="008C47E2" w:rsidP="00E558E3">
      <w:pPr>
        <w:numPr>
          <w:ilvl w:val="0"/>
          <w:numId w:val="300"/>
        </w:numPr>
        <w:tabs>
          <w:tab w:val="clear" w:pos="0"/>
          <w:tab w:val="num" w:pos="709"/>
        </w:tabs>
        <w:spacing w:after="0" w:line="240" w:lineRule="auto"/>
        <w:ind w:left="851" w:hanging="491"/>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Tổng số người và các loại phương tiện, trang thiết bị tham gia.</w:t>
      </w:r>
    </w:p>
    <w:p w:rsidR="008C47E2" w:rsidRPr="008C47E2" w:rsidRDefault="008C47E2" w:rsidP="00E558E3">
      <w:pPr>
        <w:numPr>
          <w:ilvl w:val="0"/>
          <w:numId w:val="300"/>
        </w:numPr>
        <w:tabs>
          <w:tab w:val="clear" w:pos="0"/>
          <w:tab w:val="num" w:pos="709"/>
        </w:tabs>
        <w:spacing w:after="0" w:line="240" w:lineRule="auto"/>
        <w:ind w:left="851" w:hanging="491"/>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Phương tiện liên lạc.</w:t>
      </w:r>
    </w:p>
    <w:p w:rsidR="008C47E2" w:rsidRPr="008C47E2" w:rsidRDefault="008C47E2" w:rsidP="00E558E3">
      <w:pPr>
        <w:numPr>
          <w:ilvl w:val="0"/>
          <w:numId w:val="300"/>
        </w:numPr>
        <w:tabs>
          <w:tab w:val="clear" w:pos="0"/>
          <w:tab w:val="num" w:pos="709"/>
        </w:tabs>
        <w:spacing w:after="0" w:line="240" w:lineRule="auto"/>
        <w:ind w:left="851" w:hanging="491"/>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Phương án tổ chức thi công, biện pháp đảm bảo an ninh, an toàn, PCCC và vệ sinh môi trường trong quá trình thi công.</w:t>
      </w:r>
    </w:p>
    <w:p w:rsidR="008C47E2" w:rsidRPr="008C47E2" w:rsidRDefault="008C47E2" w:rsidP="008C47E2">
      <w:pPr>
        <w:ind w:firstLine="450"/>
        <w:rPr>
          <w:rFonts w:ascii="Times New Roman" w:hAnsi="Times New Roman" w:cs="Times New Roman"/>
          <w:sz w:val="28"/>
          <w:szCs w:val="28"/>
          <w:highlight w:val="yellow"/>
        </w:rPr>
      </w:pPr>
      <w:r w:rsidRPr="008C47E2">
        <w:rPr>
          <w:rFonts w:ascii="Times New Roman" w:hAnsi="Times New Roman" w:cs="Times New Roman"/>
          <w:sz w:val="28"/>
          <w:szCs w:val="28"/>
          <w:highlight w:val="yellow"/>
        </w:rPr>
        <w:t>Người phụ trách thi công tại khu vực đường CHC, đường lăn phải được trang bị bộ đàm để liên lạc với Đài chỉ huy. Phải tuân thủ huấn lệnh và chịu sự hướng dẫn của kiểm soát viên không lưu khi có tàu bay CHC.</w:t>
      </w:r>
    </w:p>
    <w:p w:rsidR="008C47E2" w:rsidRPr="008C47E2" w:rsidRDefault="008C47E2" w:rsidP="008C47E2">
      <w:pPr>
        <w:ind w:firstLine="567"/>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rPr>
        <w:t>Đơn vị thi công có trách nhiệm phối hợp với cơ quan quản lý thuộc Cảng HK Liên Khương để</w:t>
      </w:r>
      <w:r w:rsidRPr="008C47E2">
        <w:rPr>
          <w:rFonts w:ascii="Times New Roman" w:hAnsi="Times New Roman" w:cs="Times New Roman"/>
          <w:sz w:val="28"/>
          <w:szCs w:val="28"/>
          <w:highlight w:val="yellow"/>
          <w:lang w:val="es-ES_tradnl"/>
        </w:rPr>
        <w:t>:</w:t>
      </w:r>
    </w:p>
    <w:p w:rsidR="008C47E2" w:rsidRPr="008C47E2" w:rsidRDefault="008C47E2" w:rsidP="00E558E3">
      <w:pPr>
        <w:numPr>
          <w:ilvl w:val="0"/>
          <w:numId w:val="300"/>
        </w:numPr>
        <w:spacing w:after="0" w:line="240" w:lineRule="auto"/>
        <w:ind w:firstLine="360"/>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Xây dựng phương án, biện pháp thi công đảm bảo an ninh, an toàn, PCCC và vệ sinh môi trường trên công trường thi công và trình Cảng HK Liên Khương phê duyệt trước khi thi công.</w:t>
      </w:r>
    </w:p>
    <w:p w:rsidR="008C47E2" w:rsidRPr="008C47E2" w:rsidRDefault="008C47E2" w:rsidP="00E558E3">
      <w:pPr>
        <w:numPr>
          <w:ilvl w:val="0"/>
          <w:numId w:val="300"/>
        </w:numPr>
        <w:spacing w:after="0" w:line="240" w:lineRule="auto"/>
        <w:ind w:firstLine="360"/>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Lắp dựng các hàng rào, đóng cọc, giăng dây, đèn báo hiệu, biển cấm tạo ngăn cách giữa công trường thi công và khu hoạt động bay.</w:t>
      </w:r>
    </w:p>
    <w:p w:rsidR="008C47E2" w:rsidRPr="008C47E2" w:rsidRDefault="008C47E2" w:rsidP="00E558E3">
      <w:pPr>
        <w:numPr>
          <w:ilvl w:val="0"/>
          <w:numId w:val="300"/>
        </w:numPr>
        <w:spacing w:after="0" w:line="240" w:lineRule="auto"/>
        <w:ind w:firstLine="360"/>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Người, phương tiện ra/vào khu vực thi công phải được cấp thẻ/giấy phép theo quy định để kiểm soát nhằm đảm bảo an ninh an toàn trong khu vực thi công.</w:t>
      </w:r>
    </w:p>
    <w:p w:rsidR="008C47E2" w:rsidRPr="008C47E2" w:rsidRDefault="008C47E2" w:rsidP="00E558E3">
      <w:pPr>
        <w:numPr>
          <w:ilvl w:val="0"/>
          <w:numId w:val="300"/>
        </w:numPr>
        <w:spacing w:after="0" w:line="240" w:lineRule="auto"/>
        <w:ind w:firstLine="360"/>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Thống nhất với đơn vị quản lý của Cảng HK Liên Khương vị trí tập kết phương tiện, trang thiết bị, vật tư thi công không làm ảnh hưởng đến an toàn hoạt động bay.</w:t>
      </w:r>
    </w:p>
    <w:p w:rsidR="008C47E2" w:rsidRPr="008C47E2" w:rsidRDefault="008C47E2" w:rsidP="00E558E3">
      <w:pPr>
        <w:numPr>
          <w:ilvl w:val="0"/>
          <w:numId w:val="300"/>
        </w:numPr>
        <w:spacing w:after="0" w:line="240" w:lineRule="auto"/>
        <w:ind w:firstLine="360"/>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Người, phương tiện ra/vào thi công trong khu hoạt động bay phải lưu thông đúng luồng tuyến quy định và phải được người hoặc xe của các cơ quan, đơn vị chức năng hướng dẫn, giám sát.</w:t>
      </w:r>
    </w:p>
    <w:p w:rsidR="008C47E2" w:rsidRPr="008C47E2" w:rsidRDefault="008C47E2" w:rsidP="00E558E3">
      <w:pPr>
        <w:numPr>
          <w:ilvl w:val="0"/>
          <w:numId w:val="300"/>
        </w:numPr>
        <w:tabs>
          <w:tab w:val="clear" w:pos="0"/>
        </w:tabs>
        <w:spacing w:after="0" w:line="240" w:lineRule="auto"/>
        <w:ind w:firstLine="360"/>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lang w:val="es-ES_tradnl"/>
        </w:rPr>
        <w:t>Xe chở vật liệu xây dựng, xà bần di chuyển trong khu hoạt động bay phải có bạt che phủ trong quá trình di chuyển. Nếu để rơi rớt thì đơn vị thi công phải tổ chức dọn dẹp ngay. Nếu quá khả năng, phải phối hợp với Trung tâm Khai thác khu bay Tân Sơn Nhất để thu dọn nhằm đảm bảo an toàn cho hoạt động bay.</w:t>
      </w:r>
    </w:p>
    <w:p w:rsidR="008C47E2" w:rsidRPr="008C47E2" w:rsidRDefault="008C47E2" w:rsidP="008C47E2">
      <w:pPr>
        <w:ind w:firstLine="567"/>
        <w:rPr>
          <w:rFonts w:ascii="Times New Roman" w:hAnsi="Times New Roman" w:cs="Times New Roman"/>
          <w:sz w:val="28"/>
          <w:szCs w:val="28"/>
          <w:highlight w:val="yellow"/>
        </w:rPr>
      </w:pPr>
      <w:r w:rsidRPr="008C47E2">
        <w:rPr>
          <w:rFonts w:ascii="Times New Roman" w:hAnsi="Times New Roman" w:cs="Times New Roman"/>
          <w:sz w:val="28"/>
          <w:szCs w:val="28"/>
          <w:highlight w:val="yellow"/>
        </w:rPr>
        <w:t>Cơ quan quản lý và đơn vị thi công phải lập biên bản bàn giao mặt bằng thi công. Trong quá trình thi công, đơn vị thi công phải bảo đảm không làm hư hại, ảnh hưởng đến các hệ thống ngầm (cáp điện, thông tin, nước...) và có trách nhiệm san lấp, lu lèn trả lại mặt bằng như trạng thái ban đầu.</w:t>
      </w:r>
    </w:p>
    <w:p w:rsidR="008C47E2" w:rsidRPr="008C47E2" w:rsidRDefault="008C47E2" w:rsidP="008C47E2">
      <w:pPr>
        <w:ind w:firstLine="567"/>
        <w:rPr>
          <w:rFonts w:ascii="Times New Roman" w:hAnsi="Times New Roman" w:cs="Times New Roman"/>
          <w:sz w:val="28"/>
          <w:szCs w:val="28"/>
          <w:highlight w:val="yellow"/>
          <w:lang w:val="es-ES_tradnl"/>
        </w:rPr>
      </w:pPr>
      <w:r w:rsidRPr="008C47E2">
        <w:rPr>
          <w:rFonts w:ascii="Times New Roman" w:hAnsi="Times New Roman" w:cs="Times New Roman"/>
          <w:sz w:val="28"/>
          <w:szCs w:val="28"/>
          <w:highlight w:val="yellow"/>
        </w:rPr>
        <w:t>Đối với đường CHC, đường lăn, khi phát hiện có sự thay đổi, bất thường trên bề mặt như nứt, mẻ, thủng, lõm, đơn vị thi công phải thông báo cho Trực ban trưởng sân bay để báo cáo Ban Giám đốc Cảng HK Liên Khương xin ý kiến chỉ đạo kịp thời.</w:t>
      </w:r>
    </w:p>
    <w:p w:rsidR="008C47E2" w:rsidRPr="008C47E2" w:rsidRDefault="008C47E2" w:rsidP="008C47E2">
      <w:pPr>
        <w:pStyle w:val="ListParagraph"/>
        <w:tabs>
          <w:tab w:val="left" w:pos="284"/>
        </w:tabs>
        <w:spacing w:line="240" w:lineRule="auto"/>
        <w:ind w:left="284"/>
        <w:contextualSpacing w:val="0"/>
        <w:outlineLvl w:val="1"/>
        <w:rPr>
          <w:rFonts w:ascii="Times New Roman" w:hAnsi="Times New Roman" w:cs="Times New Roman"/>
          <w:b/>
          <w:sz w:val="28"/>
          <w:szCs w:val="28"/>
          <w:highlight w:val="yellow"/>
        </w:rPr>
      </w:pPr>
      <w:r w:rsidRPr="008C47E2">
        <w:rPr>
          <w:rFonts w:ascii="Times New Roman" w:hAnsi="Times New Roman" w:cs="Times New Roman"/>
          <w:sz w:val="28"/>
          <w:szCs w:val="28"/>
          <w:highlight w:val="yellow"/>
          <w:lang w:val="es-ES_tradnl"/>
        </w:rPr>
        <w:tab/>
        <w:t>Đơn vị thi công phải có biện pháp quản lý chặt chẽ công cụ, dụng cụ, vật tư mang vào khu vực thi công. Đối với công cụ, dụng cụ thi công trong nhà ga, phải đăng ký và có sự đồng ý của Cảng HK Liên Khương trước khi mang vào nhà ga. Đơn vị được phân công giám sát có trách nhiệm giám sát việc tuân thủ của đơn vị thi công</w:t>
      </w:r>
    </w:p>
    <w:p w:rsidR="008C47E2" w:rsidRDefault="008C47E2" w:rsidP="008C47E2">
      <w:pPr>
        <w:pStyle w:val="ListParagraph"/>
        <w:tabs>
          <w:tab w:val="left" w:pos="284"/>
        </w:tabs>
        <w:spacing w:line="240" w:lineRule="auto"/>
        <w:ind w:left="284"/>
        <w:contextualSpacing w:val="0"/>
        <w:outlineLvl w:val="1"/>
        <w:rPr>
          <w:rFonts w:ascii="Times New Roman" w:hAnsi="Times New Roman" w:cs="Times New Roman"/>
          <w:b/>
          <w:sz w:val="28"/>
          <w:szCs w:val="28"/>
          <w:highlight w:val="yellow"/>
        </w:rPr>
      </w:pPr>
    </w:p>
    <w:p w:rsidR="008C47E2" w:rsidRPr="00EA6161" w:rsidRDefault="008C47E2" w:rsidP="008C47E2">
      <w:pPr>
        <w:pStyle w:val="ListParagraph"/>
        <w:tabs>
          <w:tab w:val="left" w:pos="284"/>
        </w:tabs>
        <w:spacing w:line="240" w:lineRule="auto"/>
        <w:ind w:left="284"/>
        <w:contextualSpacing w:val="0"/>
        <w:outlineLvl w:val="1"/>
        <w:rPr>
          <w:rFonts w:ascii="Times New Roman" w:hAnsi="Times New Roman" w:cs="Times New Roman"/>
          <w:b/>
          <w:sz w:val="28"/>
          <w:szCs w:val="28"/>
          <w:highlight w:val="yellow"/>
        </w:rPr>
      </w:pPr>
    </w:p>
    <w:p w:rsidR="00F26266" w:rsidRDefault="00FB404F" w:rsidP="00DD532E">
      <w:pPr>
        <w:pStyle w:val="ListParagraph"/>
        <w:spacing w:line="240" w:lineRule="auto"/>
        <w:ind w:left="0" w:firstLine="270"/>
        <w:contextualSpacing w:val="0"/>
        <w:rPr>
          <w:rFonts w:ascii="Times New Roman" w:hAnsi="Times New Roman" w:cs="Times New Roman"/>
          <w:sz w:val="28"/>
          <w:szCs w:val="28"/>
        </w:rPr>
      </w:pPr>
      <w:bookmarkStart w:id="687" w:name="_Toc381425242"/>
      <w:bookmarkStart w:id="688" w:name="_Toc384125577"/>
      <w:bookmarkStart w:id="689" w:name="_Toc384194962"/>
      <w:r w:rsidRPr="0079642B">
        <w:rPr>
          <w:rFonts w:ascii="Times New Roman" w:hAnsi="Times New Roman" w:cs="Times New Roman"/>
          <w:sz w:val="28"/>
          <w:szCs w:val="28"/>
        </w:rPr>
        <w:t>Các phương án đảm bảo an ninh, an toàn khai thác trong khi xây dựng, bảo trì sân bay được các cơ quan có thẩm quyền phê duyệt</w:t>
      </w:r>
      <w:bookmarkEnd w:id="687"/>
      <w:bookmarkEnd w:id="688"/>
      <w:bookmarkEnd w:id="689"/>
      <w:r w:rsidR="00F26266">
        <w:rPr>
          <w:rFonts w:ascii="Times New Roman" w:hAnsi="Times New Roman" w:cs="Times New Roman"/>
          <w:sz w:val="28"/>
          <w:szCs w:val="28"/>
        </w:rPr>
        <w:t>.</w:t>
      </w:r>
    </w:p>
    <w:p w:rsidR="00AB1263" w:rsidRDefault="00AB1263" w:rsidP="00DD532E">
      <w:pPr>
        <w:pStyle w:val="ListParagraph"/>
        <w:spacing w:line="240" w:lineRule="auto"/>
        <w:ind w:left="0" w:firstLine="270"/>
        <w:contextualSpacing w:val="0"/>
        <w:rPr>
          <w:rFonts w:ascii="Times New Roman" w:hAnsi="Times New Roman" w:cs="Times New Roman"/>
          <w:sz w:val="28"/>
          <w:szCs w:val="28"/>
        </w:rPr>
      </w:pPr>
      <w:r w:rsidRPr="0079642B">
        <w:rPr>
          <w:rFonts w:ascii="Times New Roman" w:hAnsi="Times New Roman" w:cs="Times New Roman"/>
          <w:sz w:val="28"/>
          <w:szCs w:val="28"/>
        </w:rPr>
        <w:t xml:space="preserve">Thực hiện theo mục 12 về </w:t>
      </w:r>
      <w:r w:rsidR="0079642B">
        <w:rPr>
          <w:rFonts w:ascii="Times New Roman" w:hAnsi="Times New Roman" w:cs="Times New Roman"/>
          <w:sz w:val="28"/>
          <w:szCs w:val="28"/>
        </w:rPr>
        <w:t>b</w:t>
      </w:r>
      <w:r w:rsidRPr="0079642B">
        <w:rPr>
          <w:rFonts w:ascii="Times New Roman" w:hAnsi="Times New Roman" w:cs="Times New Roman"/>
          <w:sz w:val="28"/>
          <w:szCs w:val="28"/>
        </w:rPr>
        <w:t>ảo đảm an toàn bay trong công tác duy tu bảo dưỡng sân bay</w:t>
      </w:r>
      <w:r w:rsidR="0079642B">
        <w:rPr>
          <w:rFonts w:ascii="Times New Roman" w:hAnsi="Times New Roman" w:cs="Times New Roman"/>
          <w:sz w:val="28"/>
          <w:szCs w:val="28"/>
        </w:rPr>
        <w:t>;</w:t>
      </w:r>
      <w:r w:rsidR="00B53A61">
        <w:rPr>
          <w:rFonts w:ascii="Times New Roman" w:hAnsi="Times New Roman" w:cs="Times New Roman"/>
          <w:sz w:val="28"/>
          <w:szCs w:val="28"/>
        </w:rPr>
        <w:t>M</w:t>
      </w:r>
      <w:r w:rsidRPr="0079642B">
        <w:rPr>
          <w:rFonts w:ascii="Times New Roman" w:hAnsi="Times New Roman" w:cs="Times New Roman"/>
          <w:sz w:val="28"/>
          <w:szCs w:val="28"/>
        </w:rPr>
        <w:t xml:space="preserve">ục 13 về An toàn lao động và mục 14 bảo vệ môi trường thuộc quy trình bảo dưỡng duy tu sân bay dân dụng Việt Nam đã được Tổng công ty </w:t>
      </w:r>
      <w:r w:rsidR="00410AC8">
        <w:rPr>
          <w:rFonts w:ascii="Times New Roman" w:hAnsi="Times New Roman" w:cs="Times New Roman"/>
          <w:sz w:val="28"/>
          <w:szCs w:val="28"/>
        </w:rPr>
        <w:t>C</w:t>
      </w:r>
      <w:r w:rsidRPr="0079642B">
        <w:rPr>
          <w:rFonts w:ascii="Times New Roman" w:hAnsi="Times New Roman" w:cs="Times New Roman"/>
          <w:sz w:val="28"/>
          <w:szCs w:val="28"/>
        </w:rPr>
        <w:t xml:space="preserve">ảng hàng không Việt Nam </w:t>
      </w:r>
      <w:r w:rsidR="00B53A61">
        <w:rPr>
          <w:rFonts w:ascii="Times New Roman" w:hAnsi="Times New Roman" w:cs="Times New Roman"/>
          <w:sz w:val="28"/>
          <w:szCs w:val="28"/>
        </w:rPr>
        <w:t>-</w:t>
      </w:r>
      <w:r w:rsidRPr="0079642B">
        <w:rPr>
          <w:rFonts w:ascii="Times New Roman" w:hAnsi="Times New Roman" w:cs="Times New Roman"/>
          <w:sz w:val="28"/>
          <w:szCs w:val="28"/>
        </w:rPr>
        <w:t xml:space="preserve"> CTCP phê duyệt tại Quyết định số</w:t>
      </w:r>
      <w:r w:rsidR="0079642B">
        <w:rPr>
          <w:rFonts w:ascii="Times New Roman" w:hAnsi="Times New Roman" w:cs="Times New Roman"/>
          <w:sz w:val="28"/>
          <w:szCs w:val="28"/>
        </w:rPr>
        <w:t xml:space="preserve"> 4127/QĐ-</w:t>
      </w:r>
      <w:r w:rsidRPr="0079642B">
        <w:rPr>
          <w:rFonts w:ascii="Times New Roman" w:hAnsi="Times New Roman" w:cs="Times New Roman"/>
          <w:sz w:val="28"/>
          <w:szCs w:val="28"/>
        </w:rPr>
        <w:t>TCTCHKVN ngày 30 tháng 10 năm 2014.</w:t>
      </w:r>
    </w:p>
    <w:p w:rsidR="00FB404F" w:rsidRPr="004A4994" w:rsidRDefault="00FB404F" w:rsidP="00E558E3">
      <w:pPr>
        <w:pStyle w:val="ListParagraph"/>
        <w:numPr>
          <w:ilvl w:val="1"/>
          <w:numId w:val="77"/>
        </w:numPr>
        <w:tabs>
          <w:tab w:val="left" w:pos="426"/>
        </w:tabs>
        <w:spacing w:line="240" w:lineRule="auto"/>
        <w:ind w:left="426" w:hanging="426"/>
        <w:contextualSpacing w:val="0"/>
        <w:rPr>
          <w:rFonts w:ascii="Times New Roman" w:hAnsi="Times New Roman" w:cs="Times New Roman"/>
          <w:sz w:val="28"/>
          <w:szCs w:val="28"/>
        </w:rPr>
      </w:pPr>
      <w:r w:rsidRPr="004A4994">
        <w:rPr>
          <w:rFonts w:ascii="Times New Roman" w:hAnsi="Times New Roman" w:cs="Times New Roman"/>
          <w:sz w:val="28"/>
          <w:szCs w:val="28"/>
        </w:rPr>
        <w:t>Các chi tiết về quy trình lập và phê chuẩn kế hoạch xây dựng các hoạt động sửa chữa, cải tạo, nâng cấp, lắp đặt thiết bị và bả</w:t>
      </w:r>
      <w:r w:rsidR="00B53A61">
        <w:rPr>
          <w:rFonts w:ascii="Times New Roman" w:hAnsi="Times New Roman" w:cs="Times New Roman"/>
          <w:sz w:val="28"/>
          <w:szCs w:val="28"/>
        </w:rPr>
        <w:t>o trì trong sân bay</w:t>
      </w:r>
      <w:r w:rsidR="00A73412">
        <w:rPr>
          <w:rFonts w:ascii="Times New Roman" w:hAnsi="Times New Roman" w:cs="Times New Roman"/>
          <w:sz w:val="28"/>
          <w:szCs w:val="28"/>
        </w:rPr>
        <w:t>:</w:t>
      </w:r>
    </w:p>
    <w:p w:rsidR="00FB404F" w:rsidRPr="00297584" w:rsidRDefault="00FB404F" w:rsidP="00E558E3">
      <w:pPr>
        <w:pStyle w:val="ListParagraph"/>
        <w:numPr>
          <w:ilvl w:val="2"/>
          <w:numId w:val="77"/>
        </w:numPr>
        <w:tabs>
          <w:tab w:val="left" w:pos="709"/>
        </w:tabs>
        <w:spacing w:line="240" w:lineRule="auto"/>
        <w:ind w:left="709" w:hanging="709"/>
        <w:contextualSpacing w:val="0"/>
        <w:rPr>
          <w:rFonts w:ascii="Times New Roman" w:hAnsi="Times New Roman" w:cs="Times New Roman"/>
          <w:sz w:val="28"/>
          <w:szCs w:val="28"/>
        </w:rPr>
      </w:pPr>
      <w:r w:rsidRPr="00297584">
        <w:rPr>
          <w:rFonts w:ascii="Times New Roman" w:hAnsi="Times New Roman" w:cs="Times New Roman"/>
          <w:sz w:val="28"/>
          <w:szCs w:val="28"/>
        </w:rPr>
        <w:t>Công tác chuẩn bị</w:t>
      </w:r>
      <w:r w:rsidR="00B53A61" w:rsidRPr="00297584">
        <w:rPr>
          <w:rFonts w:ascii="Times New Roman" w:hAnsi="Times New Roman" w:cs="Times New Roman"/>
          <w:sz w:val="28"/>
          <w:szCs w:val="28"/>
        </w:rPr>
        <w:t>.</w:t>
      </w:r>
    </w:p>
    <w:p w:rsidR="00FB404F" w:rsidRPr="0041033A" w:rsidRDefault="00FB404F" w:rsidP="00E558E3">
      <w:pPr>
        <w:numPr>
          <w:ilvl w:val="0"/>
          <w:numId w:val="72"/>
        </w:numPr>
        <w:tabs>
          <w:tab w:val="left" w:pos="567"/>
        </w:tabs>
        <w:spacing w:line="240" w:lineRule="auto"/>
        <w:ind w:left="567" w:hanging="283"/>
        <w:rPr>
          <w:rFonts w:ascii="Times New Roman" w:hAnsi="Times New Roman" w:cs="Times New Roman"/>
          <w:i/>
          <w:sz w:val="28"/>
          <w:szCs w:val="28"/>
        </w:rPr>
      </w:pPr>
      <w:r w:rsidRPr="0041033A">
        <w:rPr>
          <w:rFonts w:ascii="Times New Roman" w:hAnsi="Times New Roman" w:cs="Times New Roman"/>
          <w:i/>
          <w:sz w:val="28"/>
          <w:szCs w:val="28"/>
        </w:rPr>
        <w:t xml:space="preserve">Biện pháp tổ chức thi công:  </w:t>
      </w:r>
    </w:p>
    <w:p w:rsidR="00FB404F" w:rsidRPr="00A73412" w:rsidRDefault="00FB404F" w:rsidP="00E558E3">
      <w:pPr>
        <w:pStyle w:val="ListParagraph"/>
        <w:numPr>
          <w:ilvl w:val="0"/>
          <w:numId w:val="174"/>
        </w:numPr>
        <w:tabs>
          <w:tab w:val="left" w:pos="709"/>
        </w:tabs>
        <w:spacing w:line="240" w:lineRule="auto"/>
        <w:ind w:left="709" w:hanging="283"/>
        <w:contextualSpacing w:val="0"/>
        <w:rPr>
          <w:rFonts w:ascii="Times New Roman" w:hAnsi="Times New Roman" w:cs="Times New Roman"/>
          <w:sz w:val="28"/>
          <w:szCs w:val="28"/>
        </w:rPr>
      </w:pPr>
      <w:r w:rsidRPr="00A73412">
        <w:rPr>
          <w:rFonts w:ascii="Times New Roman" w:hAnsi="Times New Roman" w:cs="Times New Roman"/>
          <w:sz w:val="28"/>
          <w:szCs w:val="28"/>
        </w:rPr>
        <w:t>Ban Giám đốc Cảng HKQT Phú Quốc, đơn vị giám sát thi công và các đơn vịliên quan họp thống nhất biện pháp tổ chức thi công do đơn vị thi công lập.</w:t>
      </w:r>
    </w:p>
    <w:p w:rsidR="00FB404F" w:rsidRPr="00A73412" w:rsidRDefault="00FB404F" w:rsidP="00E558E3">
      <w:pPr>
        <w:pStyle w:val="ListParagraph"/>
        <w:numPr>
          <w:ilvl w:val="0"/>
          <w:numId w:val="174"/>
        </w:numPr>
        <w:tabs>
          <w:tab w:val="left" w:pos="709"/>
        </w:tabs>
        <w:spacing w:line="240" w:lineRule="auto"/>
        <w:ind w:left="709" w:hanging="283"/>
        <w:contextualSpacing w:val="0"/>
        <w:rPr>
          <w:rFonts w:ascii="Times New Roman" w:hAnsi="Times New Roman" w:cs="Times New Roman"/>
          <w:sz w:val="28"/>
          <w:szCs w:val="28"/>
        </w:rPr>
      </w:pPr>
      <w:r w:rsidRPr="00A73412">
        <w:rPr>
          <w:rFonts w:ascii="Times New Roman" w:hAnsi="Times New Roman" w:cs="Times New Roman"/>
          <w:sz w:val="28"/>
          <w:szCs w:val="28"/>
        </w:rPr>
        <w:t>Các nội dung chủ yếu cần thống nhấ</w:t>
      </w:r>
      <w:r w:rsidR="00820DF4" w:rsidRPr="00A73412">
        <w:rPr>
          <w:rFonts w:ascii="Times New Roman" w:hAnsi="Times New Roman" w:cs="Times New Roman"/>
          <w:sz w:val="28"/>
          <w:szCs w:val="28"/>
        </w:rPr>
        <w:t>t trong b</w:t>
      </w:r>
      <w:r w:rsidRPr="00A73412">
        <w:rPr>
          <w:rFonts w:ascii="Times New Roman" w:hAnsi="Times New Roman" w:cs="Times New Roman"/>
          <w:sz w:val="28"/>
          <w:szCs w:val="28"/>
        </w:rPr>
        <w:t>iện pháp tổ chức thi công bao gồm:</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Phạm vi thi công;</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Thời gian thi công;</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Phương án, công tác bảo đảm an ninh, an toàn trong quá trình thi công;</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Biện pháp sử dụng xe máy, trang thiết bị, nhân lực;</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Biện pháp cách ly khu vực thi công; </w:t>
      </w:r>
      <w:r w:rsidR="004D2DE7">
        <w:rPr>
          <w:rFonts w:ascii="Times New Roman" w:hAnsi="Times New Roman" w:cs="Times New Roman"/>
          <w:sz w:val="28"/>
          <w:szCs w:val="28"/>
          <w:lang w:val="es-ES_tradnl"/>
        </w:rPr>
        <w:t>V</w:t>
      </w:r>
      <w:r w:rsidRPr="004A4994">
        <w:rPr>
          <w:rFonts w:ascii="Times New Roman" w:hAnsi="Times New Roman" w:cs="Times New Roman"/>
          <w:sz w:val="28"/>
          <w:szCs w:val="28"/>
          <w:lang w:val="es-ES_tradnl"/>
        </w:rPr>
        <w:t>ị trí tập kết phương tiện thi công, vật tư thi công;</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Luồng tuyến di chuyển cho phương tiện, máy móc, nhân công;</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Biện pháp bảo đảm an toàn cho các công trình lân cận, công trình ngầm</w:t>
      </w:r>
      <w:r w:rsidRPr="004A4994">
        <w:rPr>
          <w:rFonts w:ascii="Times New Roman" w:hAnsi="Times New Roman" w:cs="Times New Roman"/>
          <w:i/>
          <w:sz w:val="28"/>
          <w:szCs w:val="28"/>
          <w:lang w:val="es-ES_tradnl"/>
        </w:rPr>
        <w:t>(</w:t>
      </w:r>
      <w:r w:rsidR="00B53A61">
        <w:rPr>
          <w:rFonts w:ascii="Times New Roman" w:hAnsi="Times New Roman" w:cs="Times New Roman"/>
          <w:i/>
          <w:sz w:val="28"/>
          <w:szCs w:val="28"/>
          <w:lang w:val="es-ES_tradnl"/>
        </w:rPr>
        <w:t>c</w:t>
      </w:r>
      <w:r w:rsidRPr="004A4994">
        <w:rPr>
          <w:rFonts w:ascii="Times New Roman" w:hAnsi="Times New Roman" w:cs="Times New Roman"/>
          <w:i/>
          <w:sz w:val="28"/>
          <w:szCs w:val="28"/>
          <w:lang w:val="es-ES_tradnl"/>
        </w:rPr>
        <w:t>ấp thoát nước, cấp nhiên liệu, cáp điện, cáp tín hiệu…)</w:t>
      </w:r>
      <w:r w:rsidRPr="00C0076D">
        <w:rPr>
          <w:rFonts w:ascii="Times New Roman" w:hAnsi="Times New Roman" w:cs="Times New Roman"/>
          <w:sz w:val="28"/>
          <w:szCs w:val="28"/>
          <w:lang w:val="es-ES_tradnl"/>
        </w:rPr>
        <w:t>;</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Biện pháp bảo đảm vệ sinh môi trường, phòng chống khói bụi và chống cháy nổ;</w:t>
      </w:r>
    </w:p>
    <w:p w:rsidR="00FB404F" w:rsidRPr="004A4994" w:rsidRDefault="00FB404F" w:rsidP="00E558E3">
      <w:pPr>
        <w:numPr>
          <w:ilvl w:val="0"/>
          <w:numId w:val="175"/>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Biện pháp phòng, chống dông, lốc cuốn vật dụng, vật tư thi công trong khu vực công trường ra khu hoạt động bay.</w:t>
      </w:r>
    </w:p>
    <w:p w:rsidR="00FB404F" w:rsidRPr="0041033A" w:rsidRDefault="00FB404F" w:rsidP="00E558E3">
      <w:pPr>
        <w:numPr>
          <w:ilvl w:val="0"/>
          <w:numId w:val="72"/>
        </w:numPr>
        <w:tabs>
          <w:tab w:val="left" w:pos="567"/>
        </w:tabs>
        <w:spacing w:line="240" w:lineRule="auto"/>
        <w:ind w:left="567" w:hanging="283"/>
        <w:rPr>
          <w:rFonts w:ascii="Times New Roman" w:hAnsi="Times New Roman" w:cs="Times New Roman"/>
          <w:i/>
          <w:sz w:val="28"/>
          <w:szCs w:val="28"/>
        </w:rPr>
      </w:pPr>
      <w:r w:rsidRPr="0041033A">
        <w:rPr>
          <w:rFonts w:ascii="Times New Roman" w:hAnsi="Times New Roman" w:cs="Times New Roman"/>
          <w:i/>
          <w:sz w:val="28"/>
          <w:szCs w:val="28"/>
        </w:rPr>
        <w:t>Trách nhiệm của cơ quan, đơn vị được Người khai thác Cảng uỷ quyền quản lý, giám sát công trình trong khu bay</w:t>
      </w:r>
      <w:r w:rsidR="00B67825" w:rsidRPr="0041033A">
        <w:rPr>
          <w:rFonts w:ascii="Times New Roman" w:hAnsi="Times New Roman" w:cs="Times New Roman"/>
          <w:i/>
          <w:sz w:val="28"/>
          <w:szCs w:val="28"/>
        </w:rPr>
        <w:t>:</w:t>
      </w:r>
    </w:p>
    <w:p w:rsidR="00FB404F" w:rsidRPr="004A4994" w:rsidRDefault="00FB404F" w:rsidP="00E558E3">
      <w:pPr>
        <w:pStyle w:val="ListParagraph"/>
        <w:numPr>
          <w:ilvl w:val="0"/>
          <w:numId w:val="17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Xây dựng phương án bảo đảm an ninh, an toàn hàng không trong thời gian thi công công trình trong khu bay; </w:t>
      </w:r>
      <w:r w:rsidR="00B53A61">
        <w:rPr>
          <w:rFonts w:ascii="Times New Roman" w:hAnsi="Times New Roman" w:cs="Times New Roman"/>
          <w:sz w:val="28"/>
          <w:szCs w:val="28"/>
        </w:rPr>
        <w:t>K</w:t>
      </w:r>
      <w:r w:rsidRPr="004A4994">
        <w:rPr>
          <w:rFonts w:ascii="Times New Roman" w:hAnsi="Times New Roman" w:cs="Times New Roman"/>
          <w:sz w:val="28"/>
          <w:szCs w:val="28"/>
        </w:rPr>
        <w:t>iểm tra, giám sát thường xuyên trong khu bay về việc thực hiện các biện pháp bảo đảm an ninh, an toàn hàng không theo đúng phương án đã được cấp có thẩm quyền phê duyệ</w:t>
      </w:r>
      <w:r w:rsidR="00B53A61">
        <w:rPr>
          <w:rFonts w:ascii="Times New Roman" w:hAnsi="Times New Roman" w:cs="Times New Roman"/>
          <w:sz w:val="28"/>
          <w:szCs w:val="28"/>
        </w:rPr>
        <w:t>t; K</w:t>
      </w:r>
      <w:r w:rsidRPr="004A4994">
        <w:rPr>
          <w:rFonts w:ascii="Times New Roman" w:hAnsi="Times New Roman" w:cs="Times New Roman"/>
          <w:sz w:val="28"/>
          <w:szCs w:val="28"/>
        </w:rPr>
        <w:t>ịp thời phát hiện, ngăn chặn những hành vi có nguy cơ gây uy hiếp an toàn;</w:t>
      </w:r>
    </w:p>
    <w:p w:rsidR="00FB404F" w:rsidRPr="004A4994" w:rsidRDefault="00FB404F" w:rsidP="00E558E3">
      <w:pPr>
        <w:pStyle w:val="ListParagraph"/>
        <w:numPr>
          <w:ilvl w:val="0"/>
          <w:numId w:val="17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Là đầu mối phối hợp, giải quyết công việc giữa các cơ quan trong Cảng HKQT Phú Quốc với đơn vị thi công trong khu bay;</w:t>
      </w:r>
    </w:p>
    <w:p w:rsidR="00FB404F" w:rsidRPr="004A4994" w:rsidRDefault="00FB404F" w:rsidP="00E558E3">
      <w:pPr>
        <w:pStyle w:val="ListParagraph"/>
        <w:numPr>
          <w:ilvl w:val="0"/>
          <w:numId w:val="17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Thông báo kế hoạch thi công và phối hợp chặt chẽ với </w:t>
      </w:r>
      <w:r w:rsidR="002762F7">
        <w:rPr>
          <w:rFonts w:ascii="Times New Roman" w:hAnsi="Times New Roman" w:cs="Times New Roman"/>
          <w:sz w:val="28"/>
          <w:szCs w:val="28"/>
        </w:rPr>
        <w:t>đ</w:t>
      </w:r>
      <w:r w:rsidRPr="004A4994">
        <w:rPr>
          <w:rFonts w:ascii="Times New Roman" w:hAnsi="Times New Roman" w:cs="Times New Roman"/>
          <w:sz w:val="28"/>
          <w:szCs w:val="28"/>
        </w:rPr>
        <w:t xml:space="preserve">ại diện </w:t>
      </w:r>
      <w:r w:rsidR="002762F7">
        <w:rPr>
          <w:rFonts w:ascii="Times New Roman" w:hAnsi="Times New Roman" w:cs="Times New Roman"/>
          <w:sz w:val="28"/>
          <w:szCs w:val="28"/>
        </w:rPr>
        <w:t>C</w:t>
      </w:r>
      <w:r w:rsidRPr="004A4994">
        <w:rPr>
          <w:rFonts w:ascii="Times New Roman" w:hAnsi="Times New Roman" w:cs="Times New Roman"/>
          <w:sz w:val="28"/>
          <w:szCs w:val="28"/>
        </w:rPr>
        <w:t xml:space="preserve">ảng vụ </w:t>
      </w:r>
      <w:r w:rsidR="000227D5">
        <w:rPr>
          <w:rFonts w:ascii="Times New Roman" w:hAnsi="Times New Roman" w:cs="Times New Roman"/>
          <w:sz w:val="28"/>
          <w:szCs w:val="28"/>
        </w:rPr>
        <w:t>hàng không miền Nam tại Phú Quốc</w:t>
      </w:r>
      <w:r w:rsidRPr="004A4994">
        <w:rPr>
          <w:rFonts w:ascii="Times New Roman" w:hAnsi="Times New Roman" w:cs="Times New Roman"/>
          <w:sz w:val="28"/>
          <w:szCs w:val="28"/>
        </w:rPr>
        <w:t>, Cảng HKQT Phú Quốc trong việc quản lý, giám sát người và phương tiện ra vào khu vực thi công;</w:t>
      </w:r>
    </w:p>
    <w:p w:rsidR="00FB404F" w:rsidRPr="004A4994" w:rsidRDefault="00FB404F" w:rsidP="00E558E3">
      <w:pPr>
        <w:pStyle w:val="ListParagraph"/>
        <w:numPr>
          <w:ilvl w:val="0"/>
          <w:numId w:val="176"/>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Thông báo kịp thời cho Giám đốc Cảng HKQT Phú Quốc, đại diện </w:t>
      </w:r>
      <w:r w:rsidR="002762F7">
        <w:rPr>
          <w:rFonts w:ascii="Times New Roman" w:hAnsi="Times New Roman" w:cs="Times New Roman"/>
          <w:sz w:val="28"/>
          <w:szCs w:val="28"/>
        </w:rPr>
        <w:t>đ</w:t>
      </w:r>
      <w:r w:rsidR="000227D5" w:rsidRPr="004A4994">
        <w:rPr>
          <w:rFonts w:ascii="Times New Roman" w:hAnsi="Times New Roman" w:cs="Times New Roman"/>
          <w:sz w:val="28"/>
          <w:szCs w:val="28"/>
        </w:rPr>
        <w:t xml:space="preserve">ại diện </w:t>
      </w:r>
      <w:r w:rsidR="002762F7">
        <w:rPr>
          <w:rFonts w:ascii="Times New Roman" w:hAnsi="Times New Roman" w:cs="Times New Roman"/>
          <w:sz w:val="28"/>
          <w:szCs w:val="28"/>
        </w:rPr>
        <w:t>C</w:t>
      </w:r>
      <w:r w:rsidR="000227D5" w:rsidRPr="004A4994">
        <w:rPr>
          <w:rFonts w:ascii="Times New Roman" w:hAnsi="Times New Roman" w:cs="Times New Roman"/>
          <w:sz w:val="28"/>
          <w:szCs w:val="28"/>
        </w:rPr>
        <w:t xml:space="preserve">ảng vụ </w:t>
      </w:r>
      <w:r w:rsidR="000227D5">
        <w:rPr>
          <w:rFonts w:ascii="Times New Roman" w:hAnsi="Times New Roman" w:cs="Times New Roman"/>
          <w:sz w:val="28"/>
          <w:szCs w:val="28"/>
        </w:rPr>
        <w:t>hàng không miền Nam tại Phú Quốc</w:t>
      </w:r>
      <w:r w:rsidRPr="004A4994">
        <w:rPr>
          <w:rFonts w:ascii="Times New Roman" w:hAnsi="Times New Roman" w:cs="Times New Roman"/>
          <w:sz w:val="28"/>
          <w:szCs w:val="28"/>
        </w:rPr>
        <w:t xml:space="preserve"> khi có bất kỳ sự thay đổi nào về kế hoạch thi công và các vấn đề phát sinh trong quá trình thi công.</w:t>
      </w:r>
    </w:p>
    <w:p w:rsidR="00FB404F" w:rsidRPr="0041033A" w:rsidRDefault="00FB404F" w:rsidP="00E558E3">
      <w:pPr>
        <w:numPr>
          <w:ilvl w:val="0"/>
          <w:numId w:val="72"/>
        </w:numPr>
        <w:tabs>
          <w:tab w:val="left" w:pos="567"/>
        </w:tabs>
        <w:spacing w:line="240" w:lineRule="auto"/>
        <w:ind w:left="567" w:hanging="283"/>
        <w:rPr>
          <w:rFonts w:ascii="Times New Roman" w:hAnsi="Times New Roman" w:cs="Times New Roman"/>
          <w:i/>
          <w:sz w:val="28"/>
          <w:szCs w:val="28"/>
        </w:rPr>
      </w:pPr>
      <w:r w:rsidRPr="0041033A">
        <w:rPr>
          <w:rFonts w:ascii="Times New Roman" w:hAnsi="Times New Roman" w:cs="Times New Roman"/>
          <w:i/>
          <w:sz w:val="28"/>
          <w:szCs w:val="28"/>
        </w:rPr>
        <w:t>Trách nhiệm của đơn vị thi công:</w:t>
      </w:r>
    </w:p>
    <w:p w:rsidR="00FB404F" w:rsidRPr="000227D5" w:rsidRDefault="00FB404F" w:rsidP="00E558E3">
      <w:pPr>
        <w:pStyle w:val="ListParagraph"/>
        <w:numPr>
          <w:ilvl w:val="0"/>
          <w:numId w:val="177"/>
        </w:numPr>
        <w:tabs>
          <w:tab w:val="left" w:pos="709"/>
        </w:tabs>
        <w:spacing w:line="240" w:lineRule="auto"/>
        <w:ind w:left="709" w:hanging="283"/>
        <w:contextualSpacing w:val="0"/>
        <w:rPr>
          <w:rFonts w:ascii="Times New Roman" w:hAnsi="Times New Roman" w:cs="Times New Roman"/>
          <w:sz w:val="28"/>
          <w:szCs w:val="28"/>
        </w:rPr>
      </w:pPr>
      <w:r w:rsidRPr="000227D5">
        <w:rPr>
          <w:rFonts w:ascii="Times New Roman" w:hAnsi="Times New Roman" w:cs="Times New Roman"/>
          <w:sz w:val="28"/>
          <w:szCs w:val="28"/>
        </w:rPr>
        <w:t>Trong quá trình thi công, đơn vị thi công phải tuân thủ và chấp hành các quy định sau:</w:t>
      </w:r>
    </w:p>
    <w:p w:rsidR="00FB404F" w:rsidRPr="00C35410" w:rsidRDefault="00FB404F" w:rsidP="00E558E3">
      <w:pPr>
        <w:numPr>
          <w:ilvl w:val="0"/>
          <w:numId w:val="178"/>
        </w:numPr>
        <w:tabs>
          <w:tab w:val="left" w:pos="851"/>
        </w:tabs>
        <w:spacing w:line="240" w:lineRule="auto"/>
        <w:ind w:left="851" w:hanging="284"/>
        <w:rPr>
          <w:rFonts w:ascii="Times New Roman" w:hAnsi="Times New Roman" w:cs="Times New Roman"/>
          <w:sz w:val="28"/>
          <w:szCs w:val="28"/>
          <w:lang w:val="es-ES_tradnl"/>
        </w:rPr>
      </w:pPr>
      <w:r w:rsidRPr="00C35410">
        <w:rPr>
          <w:rFonts w:ascii="Times New Roman" w:hAnsi="Times New Roman" w:cs="Times New Roman"/>
          <w:sz w:val="28"/>
          <w:szCs w:val="28"/>
          <w:lang w:val="es-ES_tradnl"/>
        </w:rPr>
        <w:t>Cam kết không mang vũ khí, vật liệu nổ vào khu vực thi công</w:t>
      </w:r>
      <w:r w:rsidR="004C6FCA" w:rsidRPr="00C35410">
        <w:rPr>
          <w:rFonts w:ascii="Times New Roman" w:hAnsi="Times New Roman" w:cs="Times New Roman"/>
          <w:sz w:val="28"/>
          <w:szCs w:val="28"/>
          <w:lang w:val="es-ES_tradnl"/>
        </w:rPr>
        <w:t>khi chưa được Giám đốc Cảng HKQT Phú Quốc chấp thuận, phê duyệt</w:t>
      </w:r>
      <w:r w:rsidRPr="00C35410">
        <w:rPr>
          <w:rFonts w:ascii="Times New Roman" w:hAnsi="Times New Roman" w:cs="Times New Roman"/>
          <w:sz w:val="28"/>
          <w:szCs w:val="28"/>
          <w:lang w:val="es-ES_tradnl"/>
        </w:rPr>
        <w:t>;</w:t>
      </w:r>
    </w:p>
    <w:p w:rsidR="00FB404F" w:rsidRPr="000227D5" w:rsidRDefault="00FB404F" w:rsidP="00E558E3">
      <w:pPr>
        <w:numPr>
          <w:ilvl w:val="0"/>
          <w:numId w:val="178"/>
        </w:numPr>
        <w:tabs>
          <w:tab w:val="left" w:pos="851"/>
        </w:tabs>
        <w:spacing w:line="240" w:lineRule="auto"/>
        <w:ind w:left="851" w:hanging="284"/>
        <w:rPr>
          <w:rFonts w:ascii="Times New Roman" w:hAnsi="Times New Roman" w:cs="Times New Roman"/>
          <w:sz w:val="28"/>
          <w:szCs w:val="28"/>
          <w:lang w:val="es-ES_tradnl"/>
        </w:rPr>
      </w:pPr>
      <w:r w:rsidRPr="000227D5">
        <w:rPr>
          <w:rFonts w:ascii="Times New Roman" w:hAnsi="Times New Roman" w:cs="Times New Roman"/>
          <w:sz w:val="28"/>
          <w:szCs w:val="28"/>
          <w:lang w:val="es-ES_tradnl"/>
        </w:rPr>
        <w:t>Chấp hành đeo thẻ kiểm soát an ninh</w:t>
      </w:r>
      <w:r w:rsidR="000227D5">
        <w:rPr>
          <w:rFonts w:ascii="Times New Roman" w:hAnsi="Times New Roman" w:cs="Times New Roman"/>
          <w:sz w:val="28"/>
          <w:szCs w:val="28"/>
          <w:lang w:val="es-ES_tradnl"/>
        </w:rPr>
        <w:t>/</w:t>
      </w:r>
      <w:r w:rsidR="007025E6" w:rsidRPr="000227D5">
        <w:rPr>
          <w:rFonts w:ascii="Times New Roman" w:hAnsi="Times New Roman" w:cs="Times New Roman"/>
          <w:sz w:val="28"/>
          <w:szCs w:val="28"/>
          <w:lang w:val="es-ES_tradnl"/>
        </w:rPr>
        <w:t>thẻ thi công</w:t>
      </w:r>
      <w:r w:rsidRPr="000227D5">
        <w:rPr>
          <w:rFonts w:ascii="Times New Roman" w:hAnsi="Times New Roman" w:cs="Times New Roman"/>
          <w:sz w:val="28"/>
          <w:szCs w:val="28"/>
          <w:lang w:val="es-ES_tradnl"/>
        </w:rPr>
        <w:t>;</w:t>
      </w:r>
    </w:p>
    <w:p w:rsidR="00FB404F" w:rsidRPr="000227D5" w:rsidRDefault="007025E6" w:rsidP="00E558E3">
      <w:pPr>
        <w:numPr>
          <w:ilvl w:val="0"/>
          <w:numId w:val="178"/>
        </w:numPr>
        <w:tabs>
          <w:tab w:val="left" w:pos="851"/>
        </w:tabs>
        <w:spacing w:line="240" w:lineRule="auto"/>
        <w:ind w:left="851" w:hanging="284"/>
        <w:rPr>
          <w:rFonts w:ascii="Times New Roman" w:hAnsi="Times New Roman" w:cs="Times New Roman"/>
          <w:sz w:val="28"/>
          <w:szCs w:val="28"/>
          <w:lang w:val="es-ES_tradnl"/>
        </w:rPr>
      </w:pPr>
      <w:r w:rsidRPr="000227D5">
        <w:rPr>
          <w:rFonts w:ascii="Times New Roman" w:hAnsi="Times New Roman" w:cs="Times New Roman"/>
          <w:sz w:val="28"/>
          <w:szCs w:val="28"/>
          <w:lang w:val="es-ES_tradnl"/>
        </w:rPr>
        <w:t>C</w:t>
      </w:r>
      <w:r w:rsidR="00FB404F" w:rsidRPr="000227D5">
        <w:rPr>
          <w:rFonts w:ascii="Times New Roman" w:hAnsi="Times New Roman" w:cs="Times New Roman"/>
          <w:sz w:val="28"/>
          <w:szCs w:val="28"/>
          <w:lang w:val="es-ES_tradnl"/>
        </w:rPr>
        <w:t xml:space="preserve">hịu sự kiểm tra, giám sát của Phòng An ninh </w:t>
      </w:r>
      <w:r w:rsidR="003412E2" w:rsidRPr="000227D5">
        <w:rPr>
          <w:rFonts w:ascii="Times New Roman" w:hAnsi="Times New Roman" w:cs="Times New Roman"/>
          <w:sz w:val="28"/>
          <w:szCs w:val="28"/>
          <w:lang w:val="es-ES_tradnl"/>
        </w:rPr>
        <w:t>hàng không</w:t>
      </w:r>
      <w:r w:rsidR="00FB404F" w:rsidRPr="000227D5">
        <w:rPr>
          <w:rFonts w:ascii="Times New Roman" w:hAnsi="Times New Roman" w:cs="Times New Roman"/>
          <w:sz w:val="28"/>
          <w:szCs w:val="28"/>
          <w:lang w:val="es-ES_tradnl"/>
        </w:rPr>
        <w:t xml:space="preserve"> và các cơ quan có thẩm quyền khác;</w:t>
      </w:r>
    </w:p>
    <w:p w:rsidR="00FB404F" w:rsidRPr="000227D5" w:rsidRDefault="00FB404F" w:rsidP="00E558E3">
      <w:pPr>
        <w:numPr>
          <w:ilvl w:val="0"/>
          <w:numId w:val="178"/>
        </w:numPr>
        <w:tabs>
          <w:tab w:val="left" w:pos="851"/>
        </w:tabs>
        <w:spacing w:line="240" w:lineRule="auto"/>
        <w:ind w:left="851" w:hanging="284"/>
        <w:rPr>
          <w:rFonts w:ascii="Times New Roman" w:hAnsi="Times New Roman" w:cs="Times New Roman"/>
          <w:sz w:val="28"/>
          <w:szCs w:val="28"/>
          <w:lang w:val="es-ES_tradnl"/>
        </w:rPr>
      </w:pPr>
      <w:r w:rsidRPr="000227D5">
        <w:rPr>
          <w:rFonts w:ascii="Times New Roman" w:hAnsi="Times New Roman" w:cs="Times New Roman"/>
          <w:sz w:val="28"/>
          <w:szCs w:val="28"/>
          <w:lang w:val="es-ES_tradnl"/>
        </w:rPr>
        <w:t>Chấp hành tuyệt đối các quy định về an ninh, an toàn</w:t>
      </w:r>
      <w:r w:rsidR="00834F06" w:rsidRPr="000227D5">
        <w:rPr>
          <w:rFonts w:ascii="Times New Roman" w:hAnsi="Times New Roman" w:cs="Times New Roman"/>
          <w:sz w:val="28"/>
          <w:szCs w:val="28"/>
          <w:lang w:val="es-ES_tradnl"/>
        </w:rPr>
        <w:t>,PCCC trong khu bay</w:t>
      </w:r>
      <w:r w:rsidRPr="000227D5">
        <w:rPr>
          <w:rFonts w:ascii="Times New Roman" w:hAnsi="Times New Roman" w:cs="Times New Roman"/>
          <w:sz w:val="28"/>
          <w:szCs w:val="28"/>
          <w:lang w:val="es-ES_tradnl"/>
        </w:rPr>
        <w:t xml:space="preserve"> và các quy định khác hoặc sự hướng dẫn của nhân viên an ninh;</w:t>
      </w:r>
    </w:p>
    <w:p w:rsidR="00FB404F" w:rsidRPr="000227D5" w:rsidRDefault="00B53A61" w:rsidP="00E558E3">
      <w:pPr>
        <w:numPr>
          <w:ilvl w:val="0"/>
          <w:numId w:val="178"/>
        </w:numPr>
        <w:tabs>
          <w:tab w:val="left" w:pos="851"/>
        </w:tabs>
        <w:spacing w:line="240" w:lineRule="auto"/>
        <w:ind w:left="851" w:hanging="284"/>
        <w:rPr>
          <w:rFonts w:ascii="Times New Roman" w:hAnsi="Times New Roman" w:cs="Times New Roman"/>
          <w:sz w:val="28"/>
          <w:szCs w:val="28"/>
          <w:lang w:val="es-ES_tradnl"/>
        </w:rPr>
      </w:pPr>
      <w:r>
        <w:rPr>
          <w:rFonts w:ascii="Times New Roman" w:hAnsi="Times New Roman" w:cs="Times New Roman"/>
          <w:sz w:val="28"/>
          <w:szCs w:val="28"/>
          <w:lang w:val="es-ES_tradnl"/>
        </w:rPr>
        <w:t>Ra/</w:t>
      </w:r>
      <w:r w:rsidR="00FB404F" w:rsidRPr="000227D5">
        <w:rPr>
          <w:rFonts w:ascii="Times New Roman" w:hAnsi="Times New Roman" w:cs="Times New Roman"/>
          <w:sz w:val="28"/>
          <w:szCs w:val="28"/>
          <w:lang w:val="es-ES_tradnl"/>
        </w:rPr>
        <w:t>vào thi công, làm việc trong khu bay theo quy định của Cảng HKQT Phú Quốc về vị</w:t>
      </w:r>
      <w:r>
        <w:rPr>
          <w:rFonts w:ascii="Times New Roman" w:hAnsi="Times New Roman" w:cs="Times New Roman"/>
          <w:sz w:val="28"/>
          <w:szCs w:val="28"/>
          <w:lang w:val="es-ES_tradnl"/>
        </w:rPr>
        <w:t xml:space="preserve"> trí ra/</w:t>
      </w:r>
      <w:r w:rsidR="00FB404F" w:rsidRPr="000227D5">
        <w:rPr>
          <w:rFonts w:ascii="Times New Roman" w:hAnsi="Times New Roman" w:cs="Times New Roman"/>
          <w:sz w:val="28"/>
          <w:szCs w:val="28"/>
          <w:lang w:val="es-ES_tradnl"/>
        </w:rPr>
        <w:t>vào, luồng đường, vị trí tập kết và thực hiện các công việc theo nội dung, thời gian, địa điểm đã đăng ký với cơ quan có thẩm quyề</w:t>
      </w:r>
      <w:r>
        <w:rPr>
          <w:rFonts w:ascii="Times New Roman" w:hAnsi="Times New Roman" w:cs="Times New Roman"/>
          <w:sz w:val="28"/>
          <w:szCs w:val="28"/>
          <w:lang w:val="es-ES_tradnl"/>
        </w:rPr>
        <w:t>n,</w:t>
      </w:r>
      <w:r w:rsidR="00FB404F" w:rsidRPr="000227D5">
        <w:rPr>
          <w:rFonts w:ascii="Times New Roman" w:hAnsi="Times New Roman" w:cs="Times New Roman"/>
          <w:sz w:val="28"/>
          <w:szCs w:val="28"/>
          <w:lang w:val="es-ES_tradnl"/>
        </w:rPr>
        <w:t xml:space="preserve"> không được ra khỏi khu vực giới hạn thi công đã được cấp phép.</w:t>
      </w:r>
    </w:p>
    <w:p w:rsidR="00FB404F" w:rsidRPr="000227D5" w:rsidRDefault="00FB404F" w:rsidP="00E558E3">
      <w:pPr>
        <w:pStyle w:val="ListParagraph"/>
        <w:numPr>
          <w:ilvl w:val="0"/>
          <w:numId w:val="177"/>
        </w:numPr>
        <w:tabs>
          <w:tab w:val="left" w:pos="709"/>
        </w:tabs>
        <w:spacing w:line="240" w:lineRule="auto"/>
        <w:ind w:left="709" w:hanging="283"/>
        <w:contextualSpacing w:val="0"/>
        <w:rPr>
          <w:rFonts w:ascii="Times New Roman" w:hAnsi="Times New Roman" w:cs="Times New Roman"/>
          <w:sz w:val="28"/>
          <w:szCs w:val="28"/>
        </w:rPr>
      </w:pPr>
      <w:r w:rsidRPr="000227D5">
        <w:rPr>
          <w:rFonts w:ascii="Times New Roman" w:hAnsi="Times New Roman" w:cs="Times New Roman"/>
          <w:sz w:val="28"/>
          <w:szCs w:val="28"/>
        </w:rPr>
        <w:t>Chấp hành quy định sử dụng các thiết bị liên lạc.</w:t>
      </w:r>
    </w:p>
    <w:p w:rsidR="00FB404F" w:rsidRPr="000227D5" w:rsidRDefault="00FB404F" w:rsidP="00E558E3">
      <w:pPr>
        <w:numPr>
          <w:ilvl w:val="0"/>
          <w:numId w:val="179"/>
        </w:numPr>
        <w:tabs>
          <w:tab w:val="left" w:pos="851"/>
        </w:tabs>
        <w:spacing w:line="240" w:lineRule="auto"/>
        <w:ind w:left="851" w:hanging="284"/>
        <w:rPr>
          <w:rFonts w:ascii="Times New Roman" w:hAnsi="Times New Roman" w:cs="Times New Roman"/>
          <w:sz w:val="28"/>
          <w:szCs w:val="28"/>
          <w:lang w:val="es-ES_tradnl"/>
        </w:rPr>
      </w:pPr>
      <w:r w:rsidRPr="000227D5">
        <w:rPr>
          <w:rFonts w:ascii="Times New Roman" w:hAnsi="Times New Roman" w:cs="Times New Roman"/>
          <w:sz w:val="28"/>
          <w:szCs w:val="28"/>
          <w:lang w:val="es-ES_tradnl"/>
        </w:rPr>
        <w:t>Thông tin liên lạc phải đảm bảo thường xuyên thông suốt trong thời gian thi công, làm các nhiệm vụ không thường xuyên trong khu bay, có vị trí trực chỉ huy rõ ràng;</w:t>
      </w:r>
    </w:p>
    <w:p w:rsidR="00FB404F" w:rsidRPr="000227D5" w:rsidRDefault="00FB404F" w:rsidP="00E558E3">
      <w:pPr>
        <w:numPr>
          <w:ilvl w:val="0"/>
          <w:numId w:val="179"/>
        </w:numPr>
        <w:tabs>
          <w:tab w:val="left" w:pos="851"/>
        </w:tabs>
        <w:spacing w:line="240" w:lineRule="auto"/>
        <w:ind w:left="851" w:hanging="284"/>
        <w:rPr>
          <w:rFonts w:ascii="Times New Roman" w:hAnsi="Times New Roman" w:cs="Times New Roman"/>
          <w:sz w:val="28"/>
          <w:szCs w:val="28"/>
          <w:lang w:val="es-ES_tradnl"/>
        </w:rPr>
      </w:pPr>
      <w:r w:rsidRPr="000227D5">
        <w:rPr>
          <w:rFonts w:ascii="Times New Roman" w:hAnsi="Times New Roman" w:cs="Times New Roman"/>
          <w:sz w:val="28"/>
          <w:szCs w:val="28"/>
          <w:lang w:val="es-ES_tradnl"/>
        </w:rPr>
        <w:t xml:space="preserve">Máy bộ đàm cầm tay chỉ dùng để liên lạc công tác với </w:t>
      </w:r>
      <w:r w:rsidR="00CA44D8" w:rsidRPr="000227D5">
        <w:rPr>
          <w:rFonts w:ascii="Times New Roman" w:hAnsi="Times New Roman" w:cs="Times New Roman"/>
          <w:sz w:val="28"/>
          <w:szCs w:val="28"/>
          <w:lang w:val="es-ES_tradnl"/>
        </w:rPr>
        <w:t>đ</w:t>
      </w:r>
      <w:r w:rsidRPr="000227D5">
        <w:rPr>
          <w:rFonts w:ascii="Times New Roman" w:hAnsi="Times New Roman" w:cs="Times New Roman"/>
          <w:sz w:val="28"/>
          <w:szCs w:val="28"/>
          <w:lang w:val="es-ES_tradnl"/>
        </w:rPr>
        <w:t>ơn vị</w:t>
      </w:r>
      <w:r w:rsidR="0068355C" w:rsidRPr="000227D5">
        <w:rPr>
          <w:rFonts w:ascii="Times New Roman" w:hAnsi="Times New Roman" w:cs="Times New Roman"/>
          <w:sz w:val="28"/>
          <w:szCs w:val="28"/>
          <w:lang w:val="es-ES_tradnl"/>
        </w:rPr>
        <w:t xml:space="preserve"> giám sát thi công, p</w:t>
      </w:r>
      <w:r w:rsidRPr="000227D5">
        <w:rPr>
          <w:rFonts w:ascii="Times New Roman" w:hAnsi="Times New Roman" w:cs="Times New Roman"/>
          <w:sz w:val="28"/>
          <w:szCs w:val="28"/>
          <w:lang w:val="es-ES_tradnl"/>
        </w:rPr>
        <w:t xml:space="preserve">hòng An ninh </w:t>
      </w:r>
      <w:r w:rsidR="00A817B8" w:rsidRPr="000227D5">
        <w:rPr>
          <w:rFonts w:ascii="Times New Roman" w:hAnsi="Times New Roman" w:cs="Times New Roman"/>
          <w:sz w:val="28"/>
          <w:szCs w:val="28"/>
          <w:lang w:val="es-ES_tradnl"/>
        </w:rPr>
        <w:t>hàng không</w:t>
      </w:r>
      <w:r w:rsidRPr="000227D5">
        <w:rPr>
          <w:rFonts w:ascii="Times New Roman" w:hAnsi="Times New Roman" w:cs="Times New Roman"/>
          <w:sz w:val="28"/>
          <w:szCs w:val="28"/>
          <w:lang w:val="es-ES_tradnl"/>
        </w:rPr>
        <w:t xml:space="preserve">, </w:t>
      </w:r>
      <w:r w:rsidR="00CA44D8" w:rsidRPr="000227D5">
        <w:rPr>
          <w:rFonts w:ascii="Times New Roman" w:hAnsi="Times New Roman" w:cs="Times New Roman"/>
          <w:sz w:val="28"/>
          <w:szCs w:val="28"/>
          <w:lang w:val="es-ES_tradnl"/>
        </w:rPr>
        <w:t>p</w:t>
      </w:r>
      <w:r w:rsidRPr="000227D5">
        <w:rPr>
          <w:rFonts w:ascii="Times New Roman" w:hAnsi="Times New Roman" w:cs="Times New Roman"/>
          <w:sz w:val="28"/>
          <w:szCs w:val="28"/>
          <w:lang w:val="es-ES_tradnl"/>
        </w:rPr>
        <w:t xml:space="preserve">hòng </w:t>
      </w:r>
      <w:r w:rsidR="000227D5">
        <w:rPr>
          <w:rFonts w:ascii="Times New Roman" w:hAnsi="Times New Roman" w:cs="Times New Roman"/>
          <w:sz w:val="28"/>
          <w:szCs w:val="28"/>
          <w:lang w:val="es-ES_tradnl"/>
        </w:rPr>
        <w:t>K</w:t>
      </w:r>
      <w:r w:rsidRPr="000227D5">
        <w:rPr>
          <w:rFonts w:ascii="Times New Roman" w:hAnsi="Times New Roman" w:cs="Times New Roman"/>
          <w:sz w:val="28"/>
          <w:szCs w:val="28"/>
          <w:lang w:val="es-ES_tradnl"/>
        </w:rPr>
        <w:t>ỹ thuật, giữa các nhóm thi công ở các vị trí khác nhau trong khu bay;</w:t>
      </w:r>
    </w:p>
    <w:p w:rsidR="00FB404F" w:rsidRPr="000227D5" w:rsidRDefault="00FB404F" w:rsidP="00E558E3">
      <w:pPr>
        <w:numPr>
          <w:ilvl w:val="0"/>
          <w:numId w:val="179"/>
        </w:numPr>
        <w:tabs>
          <w:tab w:val="left" w:pos="851"/>
        </w:tabs>
        <w:spacing w:line="240" w:lineRule="auto"/>
        <w:ind w:left="851" w:hanging="284"/>
        <w:rPr>
          <w:rFonts w:ascii="Times New Roman" w:hAnsi="Times New Roman" w:cs="Times New Roman"/>
          <w:sz w:val="28"/>
          <w:szCs w:val="28"/>
          <w:lang w:val="es-ES_tradnl"/>
        </w:rPr>
      </w:pPr>
      <w:r w:rsidRPr="000227D5">
        <w:rPr>
          <w:rFonts w:ascii="Times New Roman" w:hAnsi="Times New Roman" w:cs="Times New Roman"/>
          <w:sz w:val="28"/>
          <w:szCs w:val="28"/>
          <w:lang w:val="es-ES_tradnl"/>
        </w:rPr>
        <w:t>Trước và trong khi thi công phối hợp chặt chẽ vớ</w:t>
      </w:r>
      <w:r w:rsidR="000227D5">
        <w:rPr>
          <w:rFonts w:ascii="Times New Roman" w:hAnsi="Times New Roman" w:cs="Times New Roman"/>
          <w:sz w:val="28"/>
          <w:szCs w:val="28"/>
          <w:lang w:val="es-ES_tradnl"/>
        </w:rPr>
        <w:t>i đ</w:t>
      </w:r>
      <w:r w:rsidRPr="000227D5">
        <w:rPr>
          <w:rFonts w:ascii="Times New Roman" w:hAnsi="Times New Roman" w:cs="Times New Roman"/>
          <w:sz w:val="28"/>
          <w:szCs w:val="28"/>
          <w:lang w:val="es-ES_tradnl"/>
        </w:rPr>
        <w:t xml:space="preserve">ài </w:t>
      </w:r>
      <w:r w:rsidR="000227D5">
        <w:rPr>
          <w:rFonts w:ascii="Times New Roman" w:hAnsi="Times New Roman" w:cs="Times New Roman"/>
          <w:sz w:val="28"/>
          <w:szCs w:val="28"/>
          <w:lang w:val="es-ES_tradnl"/>
        </w:rPr>
        <w:t>K</w:t>
      </w:r>
      <w:r w:rsidRPr="000227D5">
        <w:rPr>
          <w:rFonts w:ascii="Times New Roman" w:hAnsi="Times New Roman" w:cs="Times New Roman"/>
          <w:sz w:val="28"/>
          <w:szCs w:val="28"/>
          <w:lang w:val="es-ES_tradnl"/>
        </w:rPr>
        <w:t>iểm soát tại sân để xác định thời gian thi công</w:t>
      </w:r>
      <w:r w:rsidRPr="000227D5">
        <w:rPr>
          <w:rFonts w:ascii="Times New Roman" w:hAnsi="Times New Roman" w:cs="Times New Roman"/>
          <w:i/>
          <w:sz w:val="28"/>
          <w:szCs w:val="28"/>
          <w:lang w:val="es-ES_tradnl"/>
        </w:rPr>
        <w:t>(</w:t>
      </w:r>
      <w:r w:rsidR="000227D5">
        <w:rPr>
          <w:rFonts w:ascii="Times New Roman" w:hAnsi="Times New Roman" w:cs="Times New Roman"/>
          <w:i/>
          <w:sz w:val="28"/>
          <w:szCs w:val="28"/>
          <w:lang w:val="es-ES_tradnl"/>
        </w:rPr>
        <w:t>t</w:t>
      </w:r>
      <w:r w:rsidRPr="000227D5">
        <w:rPr>
          <w:rFonts w:ascii="Times New Roman" w:hAnsi="Times New Roman" w:cs="Times New Roman"/>
          <w:i/>
          <w:sz w:val="28"/>
          <w:szCs w:val="28"/>
          <w:lang w:val="es-ES_tradnl"/>
        </w:rPr>
        <w:t xml:space="preserve">hời gian bắt đầu và kết thúc). </w:t>
      </w:r>
      <w:r w:rsidRPr="000227D5">
        <w:rPr>
          <w:rFonts w:ascii="Times New Roman" w:hAnsi="Times New Roman" w:cs="Times New Roman"/>
          <w:sz w:val="28"/>
          <w:szCs w:val="28"/>
          <w:lang w:val="es-ES_tradnl"/>
        </w:rPr>
        <w:t>Kiểm tra tín hiệu bộ đàm đảm bảo thông tin liên lạc được thông suốt giữa các bộ phậ</w:t>
      </w:r>
      <w:r w:rsidR="000227D5">
        <w:rPr>
          <w:rFonts w:ascii="Times New Roman" w:hAnsi="Times New Roman" w:cs="Times New Roman"/>
          <w:sz w:val="28"/>
          <w:szCs w:val="28"/>
          <w:lang w:val="es-ES_tradnl"/>
        </w:rPr>
        <w:t>n đ</w:t>
      </w:r>
      <w:r w:rsidRPr="000227D5">
        <w:rPr>
          <w:rFonts w:ascii="Times New Roman" w:hAnsi="Times New Roman" w:cs="Times New Roman"/>
          <w:sz w:val="28"/>
          <w:szCs w:val="28"/>
          <w:lang w:val="es-ES_tradnl"/>
        </w:rPr>
        <w:t xml:space="preserve">ài </w:t>
      </w:r>
      <w:r w:rsidR="000227D5">
        <w:rPr>
          <w:rFonts w:ascii="Times New Roman" w:hAnsi="Times New Roman" w:cs="Times New Roman"/>
          <w:sz w:val="28"/>
          <w:szCs w:val="28"/>
          <w:lang w:val="es-ES_tradnl"/>
        </w:rPr>
        <w:t>K</w:t>
      </w:r>
      <w:r w:rsidRPr="000227D5">
        <w:rPr>
          <w:rFonts w:ascii="Times New Roman" w:hAnsi="Times New Roman" w:cs="Times New Roman"/>
          <w:sz w:val="28"/>
          <w:szCs w:val="28"/>
          <w:lang w:val="es-ES_tradnl"/>
        </w:rPr>
        <w:t xml:space="preserve">iểm soát </w:t>
      </w:r>
      <w:r w:rsidR="00992C5A">
        <w:rPr>
          <w:rFonts w:ascii="Times New Roman" w:hAnsi="Times New Roman" w:cs="Times New Roman"/>
          <w:sz w:val="28"/>
          <w:szCs w:val="28"/>
          <w:lang w:val="es-ES_tradnl"/>
        </w:rPr>
        <w:t>không lưu Phú Quốc</w:t>
      </w:r>
      <w:r w:rsidRPr="000227D5">
        <w:rPr>
          <w:rFonts w:ascii="Times New Roman" w:hAnsi="Times New Roman" w:cs="Times New Roman"/>
          <w:sz w:val="28"/>
          <w:szCs w:val="28"/>
          <w:lang w:val="es-ES_tradnl"/>
        </w:rPr>
        <w:t xml:space="preserve">, </w:t>
      </w:r>
      <w:r w:rsidR="00F558E1" w:rsidRPr="000227D5">
        <w:rPr>
          <w:rFonts w:ascii="Times New Roman" w:hAnsi="Times New Roman" w:cs="Times New Roman"/>
          <w:sz w:val="28"/>
          <w:szCs w:val="28"/>
          <w:lang w:val="es-ES_tradnl"/>
        </w:rPr>
        <w:t>p</w:t>
      </w:r>
      <w:r w:rsidRPr="000227D5">
        <w:rPr>
          <w:rFonts w:ascii="Times New Roman" w:hAnsi="Times New Roman" w:cs="Times New Roman"/>
          <w:sz w:val="28"/>
          <w:szCs w:val="28"/>
          <w:lang w:val="es-ES_tradnl"/>
        </w:rPr>
        <w:t xml:space="preserve">hòng An ninh </w:t>
      </w:r>
      <w:r w:rsidR="00E071D9" w:rsidRPr="000227D5">
        <w:rPr>
          <w:rFonts w:ascii="Times New Roman" w:hAnsi="Times New Roman" w:cs="Times New Roman"/>
          <w:sz w:val="28"/>
          <w:szCs w:val="28"/>
          <w:lang w:val="es-ES_tradnl"/>
        </w:rPr>
        <w:t>hàng không</w:t>
      </w:r>
      <w:r w:rsidRPr="000227D5">
        <w:rPr>
          <w:rFonts w:ascii="Times New Roman" w:hAnsi="Times New Roman" w:cs="Times New Roman"/>
          <w:sz w:val="28"/>
          <w:szCs w:val="28"/>
          <w:lang w:val="es-ES_tradnl"/>
        </w:rPr>
        <w:t xml:space="preserve"> và </w:t>
      </w:r>
      <w:r w:rsidR="00F558E1" w:rsidRPr="000227D5">
        <w:rPr>
          <w:rFonts w:ascii="Times New Roman" w:hAnsi="Times New Roman" w:cs="Times New Roman"/>
          <w:sz w:val="28"/>
          <w:szCs w:val="28"/>
          <w:lang w:val="es-ES_tradnl"/>
        </w:rPr>
        <w:t>b</w:t>
      </w:r>
      <w:r w:rsidRPr="000227D5">
        <w:rPr>
          <w:rFonts w:ascii="Times New Roman" w:hAnsi="Times New Roman" w:cs="Times New Roman"/>
          <w:sz w:val="28"/>
          <w:szCs w:val="28"/>
          <w:lang w:val="es-ES_tradnl"/>
        </w:rPr>
        <w:t>ộ phận giám sát trên công trường trong suốt thời gian thi công. Đảm bảo kịp thời xử lý tất cả các tình huống xảy ra trên công trường;</w:t>
      </w:r>
    </w:p>
    <w:p w:rsidR="00FB404F" w:rsidRPr="000227D5" w:rsidRDefault="00D2732A" w:rsidP="00E558E3">
      <w:pPr>
        <w:numPr>
          <w:ilvl w:val="0"/>
          <w:numId w:val="179"/>
        </w:numPr>
        <w:tabs>
          <w:tab w:val="left" w:pos="851"/>
        </w:tabs>
        <w:spacing w:line="240" w:lineRule="auto"/>
        <w:ind w:left="851" w:hanging="284"/>
        <w:rPr>
          <w:rFonts w:ascii="Times New Roman" w:hAnsi="Times New Roman" w:cs="Times New Roman"/>
          <w:sz w:val="28"/>
          <w:szCs w:val="28"/>
          <w:lang w:val="es-ES_tradnl"/>
        </w:rPr>
      </w:pPr>
      <w:r>
        <w:rPr>
          <w:rFonts w:ascii="Times New Roman" w:hAnsi="Times New Roman" w:cs="Times New Roman"/>
          <w:sz w:val="28"/>
          <w:szCs w:val="28"/>
          <w:lang w:val="es-ES_tradnl"/>
        </w:rPr>
        <w:t>Ngoài ra, đ</w:t>
      </w:r>
      <w:r w:rsidR="00FB404F" w:rsidRPr="000227D5">
        <w:rPr>
          <w:rFonts w:ascii="Times New Roman" w:hAnsi="Times New Roman" w:cs="Times New Roman"/>
          <w:sz w:val="28"/>
          <w:szCs w:val="28"/>
          <w:lang w:val="es-ES_tradnl"/>
        </w:rPr>
        <w:t>ơn vị thi công cần thường xuyên phối hợp vớ</w:t>
      </w:r>
      <w:r w:rsidR="00F558E1" w:rsidRPr="000227D5">
        <w:rPr>
          <w:rFonts w:ascii="Times New Roman" w:hAnsi="Times New Roman" w:cs="Times New Roman"/>
          <w:sz w:val="28"/>
          <w:szCs w:val="28"/>
          <w:lang w:val="es-ES_tradnl"/>
        </w:rPr>
        <w:t>i p</w:t>
      </w:r>
      <w:r w:rsidR="00FB404F" w:rsidRPr="000227D5">
        <w:rPr>
          <w:rFonts w:ascii="Times New Roman" w:hAnsi="Times New Roman" w:cs="Times New Roman"/>
          <w:sz w:val="28"/>
          <w:szCs w:val="28"/>
          <w:lang w:val="es-ES_tradnl"/>
        </w:rPr>
        <w:t xml:space="preserve">hòng An ninh </w:t>
      </w:r>
      <w:r w:rsidR="00E071D9" w:rsidRPr="000227D5">
        <w:rPr>
          <w:rFonts w:ascii="Times New Roman" w:hAnsi="Times New Roman" w:cs="Times New Roman"/>
          <w:sz w:val="28"/>
          <w:szCs w:val="28"/>
          <w:lang w:val="es-ES_tradnl"/>
        </w:rPr>
        <w:t>hàng không</w:t>
      </w:r>
      <w:r w:rsidR="00FB404F" w:rsidRPr="000227D5">
        <w:rPr>
          <w:rFonts w:ascii="Times New Roman" w:hAnsi="Times New Roman" w:cs="Times New Roman"/>
          <w:i/>
          <w:sz w:val="28"/>
          <w:szCs w:val="28"/>
          <w:lang w:val="es-ES_tradnl"/>
        </w:rPr>
        <w:t xml:space="preserve">(đặc biệt là lực lượng an ninh trực tại các các </w:t>
      </w:r>
      <w:r w:rsidR="00834F06" w:rsidRPr="000227D5">
        <w:rPr>
          <w:rFonts w:ascii="Times New Roman" w:hAnsi="Times New Roman" w:cs="Times New Roman"/>
          <w:i/>
          <w:sz w:val="28"/>
          <w:szCs w:val="28"/>
          <w:lang w:val="es-ES_tradnl"/>
        </w:rPr>
        <w:t>chốt</w:t>
      </w:r>
      <w:r w:rsidR="00FB404F" w:rsidRPr="000227D5">
        <w:rPr>
          <w:rFonts w:ascii="Times New Roman" w:hAnsi="Times New Roman" w:cs="Times New Roman"/>
          <w:i/>
          <w:sz w:val="28"/>
          <w:szCs w:val="28"/>
          <w:lang w:val="es-ES_tradnl"/>
        </w:rPr>
        <w:t xml:space="preserve"> gác trong khu bay) </w:t>
      </w:r>
      <w:r w:rsidR="000227D5">
        <w:rPr>
          <w:rFonts w:ascii="Times New Roman" w:hAnsi="Times New Roman" w:cs="Times New Roman"/>
          <w:sz w:val="28"/>
          <w:szCs w:val="28"/>
          <w:lang w:val="es-ES_tradnl"/>
        </w:rPr>
        <w:t>và đài K</w:t>
      </w:r>
      <w:r w:rsidR="00FB404F" w:rsidRPr="000227D5">
        <w:rPr>
          <w:rFonts w:ascii="Times New Roman" w:hAnsi="Times New Roman" w:cs="Times New Roman"/>
          <w:sz w:val="28"/>
          <w:szCs w:val="28"/>
          <w:lang w:val="es-ES_tradnl"/>
        </w:rPr>
        <w:t xml:space="preserve">iểm soát </w:t>
      </w:r>
      <w:r w:rsidR="005C07F4">
        <w:rPr>
          <w:rFonts w:ascii="Times New Roman" w:hAnsi="Times New Roman" w:cs="Times New Roman"/>
          <w:sz w:val="28"/>
          <w:szCs w:val="28"/>
          <w:lang w:val="es-ES_tradnl"/>
        </w:rPr>
        <w:t>không lưu Phú Quốc</w:t>
      </w:r>
      <w:r w:rsidR="00FB404F" w:rsidRPr="000227D5">
        <w:rPr>
          <w:rFonts w:ascii="Times New Roman" w:hAnsi="Times New Roman" w:cs="Times New Roman"/>
          <w:sz w:val="28"/>
          <w:szCs w:val="28"/>
          <w:lang w:val="es-ES_tradnl"/>
        </w:rPr>
        <w:t xml:space="preserve"> trong suốt quá trình thi công để đảm bảo nắm bắt những diễn biến xảy ra trong thời gian thi công để kịp thời xử lý các tình huống đột xuất hoặc phát sinh.</w:t>
      </w:r>
    </w:p>
    <w:p w:rsidR="00FB404F" w:rsidRPr="000227D5" w:rsidRDefault="00FB404F" w:rsidP="00E558E3">
      <w:pPr>
        <w:pStyle w:val="ListParagraph"/>
        <w:numPr>
          <w:ilvl w:val="0"/>
          <w:numId w:val="177"/>
        </w:numPr>
        <w:tabs>
          <w:tab w:val="left" w:pos="709"/>
        </w:tabs>
        <w:spacing w:line="240" w:lineRule="auto"/>
        <w:ind w:left="709" w:hanging="283"/>
        <w:contextualSpacing w:val="0"/>
        <w:rPr>
          <w:rFonts w:ascii="Times New Roman" w:hAnsi="Times New Roman" w:cs="Times New Roman"/>
          <w:sz w:val="28"/>
          <w:szCs w:val="28"/>
        </w:rPr>
      </w:pPr>
      <w:r w:rsidRPr="000227D5">
        <w:rPr>
          <w:rFonts w:ascii="Times New Roman" w:hAnsi="Times New Roman" w:cs="Times New Roman"/>
          <w:sz w:val="28"/>
          <w:szCs w:val="28"/>
        </w:rPr>
        <w:t>Chấp hành nội qu</w:t>
      </w:r>
      <w:r w:rsidR="00D2732A">
        <w:rPr>
          <w:rFonts w:ascii="Times New Roman" w:hAnsi="Times New Roman" w:cs="Times New Roman"/>
          <w:sz w:val="28"/>
          <w:szCs w:val="28"/>
        </w:rPr>
        <w:t>i ra/</w:t>
      </w:r>
      <w:r w:rsidR="00766147" w:rsidRPr="000227D5">
        <w:rPr>
          <w:rFonts w:ascii="Times New Roman" w:hAnsi="Times New Roman" w:cs="Times New Roman"/>
          <w:sz w:val="28"/>
          <w:szCs w:val="28"/>
        </w:rPr>
        <w:t>vào thi công trong khu bay.</w:t>
      </w:r>
    </w:p>
    <w:p w:rsidR="00FB404F" w:rsidRPr="000227D5" w:rsidRDefault="00E83AA5" w:rsidP="00E558E3">
      <w:pPr>
        <w:numPr>
          <w:ilvl w:val="0"/>
          <w:numId w:val="180"/>
        </w:numPr>
        <w:tabs>
          <w:tab w:val="left" w:pos="851"/>
        </w:tabs>
        <w:spacing w:line="240" w:lineRule="auto"/>
        <w:ind w:left="851" w:hanging="284"/>
        <w:rPr>
          <w:rFonts w:ascii="Times New Roman" w:hAnsi="Times New Roman" w:cs="Times New Roman"/>
          <w:sz w:val="28"/>
          <w:szCs w:val="28"/>
          <w:lang w:val="es-ES_tradnl"/>
        </w:rPr>
      </w:pPr>
      <w:r>
        <w:rPr>
          <w:rFonts w:ascii="Times New Roman" w:hAnsi="Times New Roman" w:cs="Times New Roman"/>
          <w:sz w:val="28"/>
          <w:szCs w:val="28"/>
          <w:lang w:val="es-ES_tradnl"/>
        </w:rPr>
        <w:t>Khi ra/</w:t>
      </w:r>
      <w:r w:rsidR="00FB404F" w:rsidRPr="000227D5">
        <w:rPr>
          <w:rFonts w:ascii="Times New Roman" w:hAnsi="Times New Roman" w:cs="Times New Roman"/>
          <w:sz w:val="28"/>
          <w:szCs w:val="28"/>
          <w:lang w:val="es-ES_tradnl"/>
        </w:rPr>
        <w:t>vào khu bay, đơn vị thi công phải chịu sự kiểm tra, giám sát, hướng dẫn củ</w:t>
      </w:r>
      <w:r w:rsidR="00030CAB">
        <w:rPr>
          <w:rFonts w:ascii="Times New Roman" w:hAnsi="Times New Roman" w:cs="Times New Roman"/>
          <w:sz w:val="28"/>
          <w:szCs w:val="28"/>
          <w:lang w:val="es-ES_tradnl"/>
        </w:rPr>
        <w:t>a p</w:t>
      </w:r>
      <w:r w:rsidR="00FB404F" w:rsidRPr="000227D5">
        <w:rPr>
          <w:rFonts w:ascii="Times New Roman" w:hAnsi="Times New Roman" w:cs="Times New Roman"/>
          <w:sz w:val="28"/>
          <w:szCs w:val="28"/>
          <w:lang w:val="es-ES_tradnl"/>
        </w:rPr>
        <w:t xml:space="preserve">hòng An ninh </w:t>
      </w:r>
      <w:r w:rsidR="00013E17" w:rsidRPr="000227D5">
        <w:rPr>
          <w:rFonts w:ascii="Times New Roman" w:hAnsi="Times New Roman" w:cs="Times New Roman"/>
          <w:sz w:val="28"/>
          <w:szCs w:val="28"/>
          <w:lang w:val="es-ES_tradnl"/>
        </w:rPr>
        <w:t>hàng không</w:t>
      </w:r>
      <w:r w:rsidR="00FB404F" w:rsidRPr="000227D5">
        <w:rPr>
          <w:rFonts w:ascii="Times New Roman" w:hAnsi="Times New Roman" w:cs="Times New Roman"/>
          <w:sz w:val="28"/>
          <w:szCs w:val="28"/>
          <w:lang w:val="es-ES_tradnl"/>
        </w:rPr>
        <w:t>, đơn vị giám sát và nắm bắt kịp thời tình hình hoạt động bay để đảm bảo an ninh, an toàn trong khu vực.</w:t>
      </w:r>
    </w:p>
    <w:p w:rsidR="00FB404F" w:rsidRPr="000227D5" w:rsidRDefault="00E83AA5" w:rsidP="00E558E3">
      <w:pPr>
        <w:numPr>
          <w:ilvl w:val="0"/>
          <w:numId w:val="180"/>
        </w:numPr>
        <w:tabs>
          <w:tab w:val="left" w:pos="851"/>
        </w:tabs>
        <w:spacing w:line="240" w:lineRule="auto"/>
        <w:ind w:left="851" w:hanging="284"/>
        <w:rPr>
          <w:rFonts w:ascii="Times New Roman" w:hAnsi="Times New Roman" w:cs="Times New Roman"/>
          <w:sz w:val="28"/>
          <w:szCs w:val="28"/>
          <w:lang w:val="es-ES_tradnl"/>
        </w:rPr>
      </w:pPr>
      <w:r>
        <w:rPr>
          <w:rFonts w:ascii="Times New Roman" w:hAnsi="Times New Roman" w:cs="Times New Roman"/>
          <w:sz w:val="28"/>
          <w:szCs w:val="28"/>
          <w:lang w:val="es-ES_tradnl"/>
        </w:rPr>
        <w:t>Khi ra/</w:t>
      </w:r>
      <w:r w:rsidR="00FB404F" w:rsidRPr="000227D5">
        <w:rPr>
          <w:rFonts w:ascii="Times New Roman" w:hAnsi="Times New Roman" w:cs="Times New Roman"/>
          <w:sz w:val="28"/>
          <w:szCs w:val="28"/>
          <w:lang w:val="es-ES_tradnl"/>
        </w:rPr>
        <w:t xml:space="preserve">vào khu vực hạn chế, các đơn vị liên quan có trách nhiệm chấp hành </w:t>
      </w:r>
      <w:r w:rsidR="00FB404F" w:rsidRPr="00410AC8">
        <w:rPr>
          <w:rFonts w:ascii="Times New Roman" w:hAnsi="Times New Roman" w:cs="Times New Roman"/>
          <w:sz w:val="28"/>
          <w:szCs w:val="28"/>
          <w:lang w:val="es-ES_tradnl"/>
        </w:rPr>
        <w:t xml:space="preserve">nghiêm các quy định của Cục </w:t>
      </w:r>
      <w:r w:rsidR="0004290C" w:rsidRPr="00410AC8">
        <w:rPr>
          <w:rFonts w:ascii="Times New Roman" w:hAnsi="Times New Roman" w:cs="Times New Roman"/>
          <w:sz w:val="28"/>
          <w:szCs w:val="28"/>
          <w:lang w:val="es-ES_tradnl"/>
        </w:rPr>
        <w:t>H</w:t>
      </w:r>
      <w:r w:rsidR="00FB404F" w:rsidRPr="00410AC8">
        <w:rPr>
          <w:rFonts w:ascii="Times New Roman" w:hAnsi="Times New Roman" w:cs="Times New Roman"/>
          <w:sz w:val="28"/>
          <w:szCs w:val="28"/>
          <w:lang w:val="es-ES_tradnl"/>
        </w:rPr>
        <w:t>àng không Việt Nam và Cảng HKQT Phú Quốc.</w:t>
      </w:r>
    </w:p>
    <w:p w:rsidR="00FB404F" w:rsidRPr="000227D5" w:rsidRDefault="00FB404F" w:rsidP="00E558E3">
      <w:pPr>
        <w:pStyle w:val="ListParagraph"/>
        <w:numPr>
          <w:ilvl w:val="0"/>
          <w:numId w:val="177"/>
        </w:numPr>
        <w:tabs>
          <w:tab w:val="left" w:pos="709"/>
        </w:tabs>
        <w:spacing w:line="240" w:lineRule="auto"/>
        <w:ind w:left="709" w:hanging="283"/>
        <w:contextualSpacing w:val="0"/>
        <w:rPr>
          <w:rFonts w:ascii="Times New Roman" w:hAnsi="Times New Roman" w:cs="Times New Roman"/>
          <w:sz w:val="28"/>
          <w:szCs w:val="28"/>
        </w:rPr>
      </w:pPr>
      <w:r w:rsidRPr="000227D5">
        <w:rPr>
          <w:rFonts w:ascii="Times New Roman" w:hAnsi="Times New Roman" w:cs="Times New Roman"/>
          <w:sz w:val="28"/>
          <w:szCs w:val="28"/>
        </w:rPr>
        <w:t>Chấp hành các quy định về vệ sinh môi trường</w:t>
      </w:r>
      <w:r w:rsidR="00013E17" w:rsidRPr="000227D5">
        <w:rPr>
          <w:rFonts w:ascii="Times New Roman" w:hAnsi="Times New Roman" w:cs="Times New Roman"/>
          <w:sz w:val="28"/>
          <w:szCs w:val="28"/>
        </w:rPr>
        <w:t>.</w:t>
      </w:r>
    </w:p>
    <w:p w:rsidR="009847D6" w:rsidRPr="00D2732A" w:rsidRDefault="00FB404F" w:rsidP="00E558E3">
      <w:pPr>
        <w:pStyle w:val="ListParagraph"/>
        <w:numPr>
          <w:ilvl w:val="0"/>
          <w:numId w:val="181"/>
        </w:numPr>
        <w:tabs>
          <w:tab w:val="left" w:pos="851"/>
        </w:tabs>
        <w:spacing w:line="240" w:lineRule="auto"/>
        <w:ind w:left="851" w:hanging="284"/>
        <w:contextualSpacing w:val="0"/>
        <w:rPr>
          <w:rFonts w:ascii="Times New Roman" w:hAnsi="Times New Roman" w:cs="Times New Roman"/>
          <w:sz w:val="28"/>
          <w:szCs w:val="28"/>
          <w:lang w:val="es-ES_tradnl"/>
        </w:rPr>
      </w:pPr>
      <w:r w:rsidRPr="00D2732A">
        <w:rPr>
          <w:rFonts w:ascii="Times New Roman" w:hAnsi="Times New Roman" w:cs="Times New Roman"/>
          <w:sz w:val="28"/>
          <w:szCs w:val="28"/>
          <w:lang w:val="es-ES_tradnl"/>
        </w:rPr>
        <w:t xml:space="preserve">Đơn vị thi công trong quá trình thi công và sau khi kết thúc thi công phải có trách nhiệm: </w:t>
      </w:r>
    </w:p>
    <w:p w:rsidR="009847D6" w:rsidRPr="00D2732A" w:rsidRDefault="00FB404F" w:rsidP="00E558E3">
      <w:pPr>
        <w:pStyle w:val="ListParagraph"/>
        <w:numPr>
          <w:ilvl w:val="0"/>
          <w:numId w:val="182"/>
        </w:numPr>
        <w:tabs>
          <w:tab w:val="left" w:pos="993"/>
        </w:tabs>
        <w:spacing w:line="240" w:lineRule="auto"/>
        <w:ind w:left="993" w:hanging="284"/>
        <w:contextualSpacing w:val="0"/>
        <w:rPr>
          <w:rFonts w:ascii="Times New Roman" w:hAnsi="Times New Roman" w:cs="Times New Roman"/>
          <w:sz w:val="28"/>
          <w:szCs w:val="28"/>
          <w:lang w:val="es-ES_tradnl"/>
        </w:rPr>
      </w:pPr>
      <w:r w:rsidRPr="00D2732A">
        <w:rPr>
          <w:rFonts w:ascii="Times New Roman" w:hAnsi="Times New Roman" w:cs="Times New Roman"/>
          <w:sz w:val="28"/>
          <w:szCs w:val="28"/>
          <w:lang w:val="es-ES_tradnl"/>
        </w:rPr>
        <w:t xml:space="preserve">Giữ vệ sinh môi trường sạch sẽ, không để nguyên vật liệu bừa bãi, phế liệu, đất cát rơi vãi tại khu vực sân đỗ, đường </w:t>
      </w:r>
      <w:r w:rsidR="009847D6" w:rsidRPr="00D2732A">
        <w:rPr>
          <w:rFonts w:ascii="Times New Roman" w:hAnsi="Times New Roman" w:cs="Times New Roman"/>
          <w:sz w:val="28"/>
          <w:szCs w:val="28"/>
          <w:lang w:val="es-ES_tradnl"/>
        </w:rPr>
        <w:t>CHC</w:t>
      </w:r>
      <w:r w:rsidRPr="00D2732A">
        <w:rPr>
          <w:rFonts w:ascii="Times New Roman" w:hAnsi="Times New Roman" w:cs="Times New Roman"/>
          <w:sz w:val="28"/>
          <w:szCs w:val="28"/>
          <w:lang w:val="es-ES_tradnl"/>
        </w:rPr>
        <w:t xml:space="preserve">, đường lăn, lề bảo hiểm, đường đi. </w:t>
      </w:r>
    </w:p>
    <w:p w:rsidR="009847D6" w:rsidRPr="00D2732A" w:rsidRDefault="00FB404F" w:rsidP="00E558E3">
      <w:pPr>
        <w:pStyle w:val="ListParagraph"/>
        <w:numPr>
          <w:ilvl w:val="0"/>
          <w:numId w:val="182"/>
        </w:numPr>
        <w:tabs>
          <w:tab w:val="left" w:pos="993"/>
        </w:tabs>
        <w:spacing w:line="240" w:lineRule="auto"/>
        <w:ind w:left="993" w:hanging="284"/>
        <w:contextualSpacing w:val="0"/>
        <w:rPr>
          <w:rFonts w:ascii="Times New Roman" w:hAnsi="Times New Roman" w:cs="Times New Roman"/>
          <w:sz w:val="28"/>
          <w:szCs w:val="28"/>
          <w:lang w:val="es-ES_tradnl"/>
        </w:rPr>
      </w:pPr>
      <w:r w:rsidRPr="00D2732A">
        <w:rPr>
          <w:rFonts w:ascii="Times New Roman" w:hAnsi="Times New Roman" w:cs="Times New Roman"/>
          <w:sz w:val="28"/>
          <w:szCs w:val="28"/>
          <w:lang w:val="es-ES_tradnl"/>
        </w:rPr>
        <w:t xml:space="preserve">Các phương tiện chở nguyên vật liệu, phế liệu, đất cát ra vào khu bay phải thực hiện các biện pháp bảo đảm an toàn vệ sinh như: Không chở quá đầy, có phủ bạt che. </w:t>
      </w:r>
    </w:p>
    <w:p w:rsidR="00FB404F" w:rsidRPr="00D2732A" w:rsidRDefault="00FB404F" w:rsidP="00E558E3">
      <w:pPr>
        <w:pStyle w:val="ListParagraph"/>
        <w:numPr>
          <w:ilvl w:val="0"/>
          <w:numId w:val="182"/>
        </w:numPr>
        <w:tabs>
          <w:tab w:val="left" w:pos="993"/>
        </w:tabs>
        <w:spacing w:line="240" w:lineRule="auto"/>
        <w:ind w:left="993" w:hanging="284"/>
        <w:contextualSpacing w:val="0"/>
        <w:rPr>
          <w:rFonts w:ascii="Times New Roman" w:hAnsi="Times New Roman" w:cs="Times New Roman"/>
          <w:sz w:val="28"/>
          <w:szCs w:val="28"/>
          <w:lang w:val="es-ES_tradnl"/>
        </w:rPr>
      </w:pPr>
      <w:r w:rsidRPr="00D2732A">
        <w:rPr>
          <w:rFonts w:ascii="Times New Roman" w:hAnsi="Times New Roman" w:cs="Times New Roman"/>
          <w:sz w:val="28"/>
          <w:szCs w:val="28"/>
          <w:lang w:val="es-ES_tradnl"/>
        </w:rPr>
        <w:t>Trong trường hợp các vật liệu, phế thải, đất cát bị rơi vãi thì đơn vị thi công phải tổ chức thu dọn sạch sẽ, bảo đảm an toàn cho hoạt động tại khu bay và vệ sinh môi trường chung</w:t>
      </w:r>
      <w:r w:rsidR="00D813C0" w:rsidRPr="00D2732A">
        <w:rPr>
          <w:rFonts w:ascii="Times New Roman" w:hAnsi="Times New Roman" w:cs="Times New Roman"/>
          <w:sz w:val="28"/>
          <w:szCs w:val="28"/>
          <w:lang w:val="es-ES_tradnl"/>
        </w:rPr>
        <w:t>ngay lập tức</w:t>
      </w:r>
      <w:r w:rsidRPr="00D2732A">
        <w:rPr>
          <w:rFonts w:ascii="Times New Roman" w:hAnsi="Times New Roman" w:cs="Times New Roman"/>
          <w:sz w:val="28"/>
          <w:szCs w:val="28"/>
          <w:lang w:val="es-ES_tradnl"/>
        </w:rPr>
        <w:t>;</w:t>
      </w:r>
    </w:p>
    <w:p w:rsidR="00FB404F" w:rsidRPr="00D2732A" w:rsidRDefault="00FB404F" w:rsidP="00E558E3">
      <w:pPr>
        <w:pStyle w:val="ListParagraph"/>
        <w:numPr>
          <w:ilvl w:val="0"/>
          <w:numId w:val="181"/>
        </w:numPr>
        <w:tabs>
          <w:tab w:val="left" w:pos="851"/>
        </w:tabs>
        <w:spacing w:line="240" w:lineRule="auto"/>
        <w:ind w:left="851" w:hanging="284"/>
        <w:contextualSpacing w:val="0"/>
        <w:rPr>
          <w:rFonts w:ascii="Times New Roman" w:hAnsi="Times New Roman" w:cs="Times New Roman"/>
          <w:sz w:val="28"/>
          <w:szCs w:val="28"/>
          <w:lang w:val="es-ES_tradnl"/>
        </w:rPr>
      </w:pPr>
      <w:r w:rsidRPr="00D2732A">
        <w:rPr>
          <w:rFonts w:ascii="Times New Roman" w:hAnsi="Times New Roman" w:cs="Times New Roman"/>
          <w:sz w:val="28"/>
          <w:szCs w:val="28"/>
          <w:lang w:val="es-ES_tradnl"/>
        </w:rPr>
        <w:t>Bề mặt của tầng phủ đường lăn, đường băng, sân đỗ tàu bay, phải được giữ sạch sẽ không có những viên đá nhỏ hoặc những vật thể khác có thể gây tổn hại cho tàu bay;</w:t>
      </w:r>
    </w:p>
    <w:p w:rsidR="00FB404F" w:rsidRPr="00D2732A" w:rsidRDefault="00FB404F" w:rsidP="00E558E3">
      <w:pPr>
        <w:pStyle w:val="ListParagraph"/>
        <w:numPr>
          <w:ilvl w:val="0"/>
          <w:numId w:val="181"/>
        </w:numPr>
        <w:tabs>
          <w:tab w:val="left" w:pos="851"/>
        </w:tabs>
        <w:spacing w:line="240" w:lineRule="auto"/>
        <w:ind w:left="851" w:hanging="284"/>
        <w:contextualSpacing w:val="0"/>
        <w:rPr>
          <w:rFonts w:ascii="Times New Roman" w:hAnsi="Times New Roman" w:cs="Times New Roman"/>
          <w:sz w:val="28"/>
          <w:szCs w:val="28"/>
          <w:lang w:val="es-ES_tradnl"/>
        </w:rPr>
      </w:pPr>
      <w:r w:rsidRPr="00D2732A">
        <w:rPr>
          <w:rFonts w:ascii="Times New Roman" w:hAnsi="Times New Roman" w:cs="Times New Roman"/>
          <w:sz w:val="28"/>
          <w:szCs w:val="28"/>
          <w:lang w:val="es-ES_tradnl"/>
        </w:rPr>
        <w:t xml:space="preserve">Trong quá trình thi công, các đơn vị liên quan có trách nhiệm yêu cầu </w:t>
      </w:r>
      <w:r w:rsidR="0041033A">
        <w:rPr>
          <w:rFonts w:ascii="Times New Roman" w:hAnsi="Times New Roman" w:cs="Times New Roman"/>
          <w:sz w:val="28"/>
          <w:szCs w:val="28"/>
          <w:lang w:val="es-ES_tradnl"/>
        </w:rPr>
        <w:t>đ</w:t>
      </w:r>
      <w:r w:rsidRPr="00D2732A">
        <w:rPr>
          <w:rFonts w:ascii="Times New Roman" w:hAnsi="Times New Roman" w:cs="Times New Roman"/>
          <w:sz w:val="28"/>
          <w:szCs w:val="28"/>
          <w:lang w:val="es-ES_tradnl"/>
        </w:rPr>
        <w:t>ơn vị thi công thực hiện theo hướng dẫn: Khi không thể đồng thời dọn sạch vệ sinh đất đá trên nhiều bộ phận của khu vực hoạt động, thì phải lập thứ tự ưu tiên nhưng có thể thay đổi khi cần thiết theo ý kiến của Giám đốc Cảng HKQT Phú Quốc.</w:t>
      </w:r>
    </w:p>
    <w:p w:rsidR="00FB404F" w:rsidRPr="00D2732A" w:rsidRDefault="00FB404F" w:rsidP="00E558E3">
      <w:pPr>
        <w:pStyle w:val="ListParagraph"/>
        <w:numPr>
          <w:ilvl w:val="0"/>
          <w:numId w:val="181"/>
        </w:numPr>
        <w:tabs>
          <w:tab w:val="left" w:pos="851"/>
        </w:tabs>
        <w:spacing w:line="240" w:lineRule="auto"/>
        <w:ind w:left="851" w:hanging="284"/>
        <w:rPr>
          <w:rFonts w:ascii="Times New Roman" w:hAnsi="Times New Roman" w:cs="Times New Roman"/>
          <w:sz w:val="28"/>
          <w:szCs w:val="28"/>
          <w:lang w:val="es-ES_tradnl"/>
        </w:rPr>
      </w:pPr>
      <w:r w:rsidRPr="00D2732A">
        <w:rPr>
          <w:rFonts w:ascii="Times New Roman" w:hAnsi="Times New Roman" w:cs="Times New Roman"/>
          <w:sz w:val="28"/>
          <w:szCs w:val="28"/>
          <w:lang w:val="es-ES_tradnl"/>
        </w:rPr>
        <w:t>Hoàn trả mặt bằng sau khi thi công xong.</w:t>
      </w:r>
    </w:p>
    <w:p w:rsidR="00FB404F" w:rsidRPr="0041033A" w:rsidRDefault="00FB404F" w:rsidP="00E558E3">
      <w:pPr>
        <w:numPr>
          <w:ilvl w:val="0"/>
          <w:numId w:val="72"/>
        </w:numPr>
        <w:tabs>
          <w:tab w:val="left" w:pos="567"/>
        </w:tabs>
        <w:spacing w:line="240" w:lineRule="auto"/>
        <w:ind w:left="567" w:hanging="283"/>
        <w:rPr>
          <w:rFonts w:ascii="Times New Roman" w:hAnsi="Times New Roman" w:cs="Times New Roman"/>
          <w:i/>
          <w:sz w:val="28"/>
          <w:szCs w:val="28"/>
        </w:rPr>
      </w:pPr>
      <w:r w:rsidRPr="0041033A">
        <w:rPr>
          <w:rFonts w:ascii="Times New Roman" w:hAnsi="Times New Roman" w:cs="Times New Roman"/>
          <w:i/>
          <w:sz w:val="28"/>
          <w:szCs w:val="28"/>
        </w:rPr>
        <w:t xml:space="preserve">Công tác phối hợp với các đơn vị liên quan: </w:t>
      </w:r>
    </w:p>
    <w:p w:rsidR="00FB404F" w:rsidRPr="004A4994" w:rsidRDefault="00FB404F" w:rsidP="00E558E3">
      <w:pPr>
        <w:pStyle w:val="ListParagraph"/>
        <w:numPr>
          <w:ilvl w:val="0"/>
          <w:numId w:val="183"/>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Đơn vị thi công cần phải phối hợp với các đơn vị liên quan trong quá trình thi công công trình.</w:t>
      </w:r>
    </w:p>
    <w:p w:rsidR="00FB404F" w:rsidRPr="004A4994" w:rsidRDefault="00FB404F" w:rsidP="00E558E3">
      <w:pPr>
        <w:pStyle w:val="ListParagraph"/>
        <w:numPr>
          <w:ilvl w:val="0"/>
          <w:numId w:val="183"/>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H</w:t>
      </w:r>
      <w:r w:rsidR="009847D6">
        <w:rPr>
          <w:rFonts w:ascii="Times New Roman" w:hAnsi="Times New Roman" w:cs="Times New Roman"/>
          <w:sz w:val="28"/>
          <w:szCs w:val="28"/>
        </w:rPr>
        <w:t>à</w:t>
      </w:r>
      <w:r w:rsidRPr="004A4994">
        <w:rPr>
          <w:rFonts w:ascii="Times New Roman" w:hAnsi="Times New Roman" w:cs="Times New Roman"/>
          <w:sz w:val="28"/>
          <w:szCs w:val="28"/>
        </w:rPr>
        <w:t>ng ngày trước khi triể</w:t>
      </w:r>
      <w:r w:rsidR="0041033A">
        <w:rPr>
          <w:rFonts w:ascii="Times New Roman" w:hAnsi="Times New Roman" w:cs="Times New Roman"/>
          <w:sz w:val="28"/>
          <w:szCs w:val="28"/>
        </w:rPr>
        <w:t>n khai thi công, đ</w:t>
      </w:r>
      <w:r w:rsidRPr="004A4994">
        <w:rPr>
          <w:rFonts w:ascii="Times New Roman" w:hAnsi="Times New Roman" w:cs="Times New Roman"/>
          <w:sz w:val="28"/>
          <w:szCs w:val="28"/>
        </w:rPr>
        <w:t>ơn vị thi công phải chủ động liên hệ với Cảng HKQT Phú Quốc để nắm bắt lịch bay trong ngày hoặc của ngày kế tiếp để có thể bố trí thời gian thi công hợp lý cũng như bảo đảm tiến độ thi công công trình theo yêu cầu.</w:t>
      </w:r>
    </w:p>
    <w:p w:rsidR="00FB404F" w:rsidRPr="004A4994" w:rsidRDefault="00FB404F" w:rsidP="00E558E3">
      <w:pPr>
        <w:pStyle w:val="ListParagraph"/>
        <w:numPr>
          <w:ilvl w:val="0"/>
          <w:numId w:val="183"/>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Khi ra vào khu bay, đơn vị thi công khi làm việc phải chịu sự kiểm tra, giám sát, hướng dẫn của lực lượng An ninh hàng không, đơn vị giám sát củ</w:t>
      </w:r>
      <w:r w:rsidR="00CA6462">
        <w:rPr>
          <w:rFonts w:ascii="Times New Roman" w:hAnsi="Times New Roman" w:cs="Times New Roman"/>
          <w:sz w:val="28"/>
          <w:szCs w:val="28"/>
        </w:rPr>
        <w:t>a c</w:t>
      </w:r>
      <w:r w:rsidRPr="004A4994">
        <w:rPr>
          <w:rFonts w:ascii="Times New Roman" w:hAnsi="Times New Roman" w:cs="Times New Roman"/>
          <w:sz w:val="28"/>
          <w:szCs w:val="28"/>
        </w:rPr>
        <w:t>hủ đầu tư hoặ</w:t>
      </w:r>
      <w:r w:rsidR="00CA6462">
        <w:rPr>
          <w:rFonts w:ascii="Times New Roman" w:hAnsi="Times New Roman" w:cs="Times New Roman"/>
          <w:sz w:val="28"/>
          <w:szCs w:val="28"/>
        </w:rPr>
        <w:t>c t</w:t>
      </w:r>
      <w:r w:rsidRPr="004A4994">
        <w:rPr>
          <w:rFonts w:ascii="Times New Roman" w:hAnsi="Times New Roman" w:cs="Times New Roman"/>
          <w:sz w:val="28"/>
          <w:szCs w:val="28"/>
        </w:rPr>
        <w:t>ư vấn giám sát</w:t>
      </w:r>
      <w:r w:rsidRPr="004A4994">
        <w:rPr>
          <w:rFonts w:ascii="Times New Roman" w:hAnsi="Times New Roman" w:cs="Times New Roman"/>
          <w:i/>
          <w:sz w:val="28"/>
          <w:szCs w:val="28"/>
        </w:rPr>
        <w:t>(nếu có),</w:t>
      </w:r>
      <w:r w:rsidR="00CA6462">
        <w:rPr>
          <w:rFonts w:ascii="Times New Roman" w:hAnsi="Times New Roman" w:cs="Times New Roman"/>
          <w:sz w:val="28"/>
          <w:szCs w:val="28"/>
        </w:rPr>
        <w:t>p</w:t>
      </w:r>
      <w:r w:rsidRPr="004A4994">
        <w:rPr>
          <w:rFonts w:ascii="Times New Roman" w:hAnsi="Times New Roman" w:cs="Times New Roman"/>
          <w:sz w:val="28"/>
          <w:szCs w:val="28"/>
        </w:rPr>
        <w:t xml:space="preserve">hòng </w:t>
      </w:r>
      <w:r w:rsidR="00E141A8">
        <w:rPr>
          <w:rFonts w:ascii="Times New Roman" w:hAnsi="Times New Roman" w:cs="Times New Roman"/>
          <w:sz w:val="28"/>
          <w:szCs w:val="28"/>
        </w:rPr>
        <w:t>Điều hành sân bay</w:t>
      </w:r>
      <w:r w:rsidRPr="004A4994">
        <w:rPr>
          <w:rFonts w:ascii="Times New Roman" w:hAnsi="Times New Roman" w:cs="Times New Roman"/>
          <w:sz w:val="28"/>
          <w:szCs w:val="28"/>
        </w:rPr>
        <w:t xml:space="preserve"> để nắm bắt kịp thời tình hình hoạt động bay và bảo đảm an ninh, an toàn trong khu vực. Mọi kế hoạch hoạt động của công trường đều có sự bàn bạc, được thông qua và chịu sự giám sát của Ban Giám đốc Cảng HKQT Phú Quốc.</w:t>
      </w:r>
    </w:p>
    <w:p w:rsidR="00FB404F" w:rsidRPr="004A4994" w:rsidRDefault="00FB404F" w:rsidP="00E558E3">
      <w:pPr>
        <w:pStyle w:val="ListParagraph"/>
        <w:numPr>
          <w:ilvl w:val="0"/>
          <w:numId w:val="183"/>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Đơn vị thi công cần phải cử cán bộ chuyên trách công tác an ninh để có thể thường xuyên làm việc vớ</w:t>
      </w:r>
      <w:r w:rsidR="00CA6462">
        <w:rPr>
          <w:rFonts w:ascii="Times New Roman" w:hAnsi="Times New Roman" w:cs="Times New Roman"/>
          <w:sz w:val="28"/>
          <w:szCs w:val="28"/>
        </w:rPr>
        <w:t>i p</w:t>
      </w:r>
      <w:r w:rsidRPr="004A4994">
        <w:rPr>
          <w:rFonts w:ascii="Times New Roman" w:hAnsi="Times New Roman" w:cs="Times New Roman"/>
          <w:sz w:val="28"/>
          <w:szCs w:val="28"/>
        </w:rPr>
        <w:t>hòng An ninh</w:t>
      </w:r>
      <w:r w:rsidR="00E24DD3" w:rsidRPr="004A4994">
        <w:rPr>
          <w:rFonts w:ascii="Times New Roman" w:hAnsi="Times New Roman" w:cs="Times New Roman"/>
          <w:sz w:val="28"/>
          <w:szCs w:val="28"/>
        </w:rPr>
        <w:t xml:space="preserve"> hàng không</w:t>
      </w:r>
      <w:r w:rsidRPr="004A4994">
        <w:rPr>
          <w:rFonts w:ascii="Times New Roman" w:hAnsi="Times New Roman" w:cs="Times New Roman"/>
          <w:sz w:val="28"/>
          <w:szCs w:val="28"/>
        </w:rPr>
        <w:t xml:space="preserve"> về tất cả các vấn đề bảo đảm an ninh, an toàn tại khu vực thi công.</w:t>
      </w:r>
    </w:p>
    <w:p w:rsidR="00FB404F" w:rsidRPr="004A4994" w:rsidRDefault="00FB404F" w:rsidP="00E558E3">
      <w:pPr>
        <w:pStyle w:val="ListParagraph"/>
        <w:numPr>
          <w:ilvl w:val="0"/>
          <w:numId w:val="183"/>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Vì những lý do đặc biệt hoặc có sự cố nghiêm trọng trong khu bay hoặc gần vị trí thi công công trình cần yêu cầu công trường ngừng hoạt động thi công thì </w:t>
      </w:r>
      <w:r w:rsidR="0041033A">
        <w:rPr>
          <w:rFonts w:ascii="Times New Roman" w:hAnsi="Times New Roman" w:cs="Times New Roman"/>
          <w:sz w:val="28"/>
          <w:szCs w:val="28"/>
        </w:rPr>
        <w:t>đ</w:t>
      </w:r>
      <w:r w:rsidRPr="004A4994">
        <w:rPr>
          <w:rFonts w:ascii="Times New Roman" w:hAnsi="Times New Roman" w:cs="Times New Roman"/>
          <w:sz w:val="28"/>
          <w:szCs w:val="28"/>
        </w:rPr>
        <w:t xml:space="preserve">ơn vị thi công phải khẩn trương di chuyển các trang thiết bị, máy móc và lực lượng thi công về nơi tập kết an toàn theo quy định và hướng dẫn của </w:t>
      </w:r>
      <w:r w:rsidR="00BB3793">
        <w:rPr>
          <w:rFonts w:ascii="Times New Roman" w:hAnsi="Times New Roman" w:cs="Times New Roman"/>
          <w:sz w:val="28"/>
          <w:szCs w:val="28"/>
        </w:rPr>
        <w:t>p</w:t>
      </w:r>
      <w:r w:rsidRPr="004A4994">
        <w:rPr>
          <w:rFonts w:ascii="Times New Roman" w:hAnsi="Times New Roman" w:cs="Times New Roman"/>
          <w:sz w:val="28"/>
          <w:szCs w:val="28"/>
        </w:rPr>
        <w:t>hòng An ninh</w:t>
      </w:r>
      <w:r w:rsidR="00FB1AC7" w:rsidRPr="004A4994">
        <w:rPr>
          <w:rFonts w:ascii="Times New Roman" w:hAnsi="Times New Roman" w:cs="Times New Roman"/>
          <w:sz w:val="28"/>
          <w:szCs w:val="28"/>
        </w:rPr>
        <w:t xml:space="preserve"> hàng không</w:t>
      </w:r>
      <w:r w:rsidRPr="004A4994">
        <w:rPr>
          <w:rFonts w:ascii="Times New Roman" w:hAnsi="Times New Roman" w:cs="Times New Roman"/>
          <w:sz w:val="28"/>
          <w:szCs w:val="28"/>
        </w:rPr>
        <w:t xml:space="preserve"> và các đơn vị liên quan.</w:t>
      </w:r>
    </w:p>
    <w:p w:rsidR="00FB404F" w:rsidRPr="004A4994" w:rsidRDefault="00FB404F" w:rsidP="00E558E3">
      <w:pPr>
        <w:pStyle w:val="ListParagraph"/>
        <w:numPr>
          <w:ilvl w:val="0"/>
          <w:numId w:val="183"/>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Trong trường hợp có tàu bay chuyên cơ, tất cả mọi hoạt động của công trường phải tuân theo hướng dẫn và phối hợp chặt chẽ với </w:t>
      </w:r>
      <w:r w:rsidR="00BB3793">
        <w:rPr>
          <w:rFonts w:ascii="Times New Roman" w:hAnsi="Times New Roman" w:cs="Times New Roman"/>
          <w:sz w:val="28"/>
          <w:szCs w:val="28"/>
        </w:rPr>
        <w:t>p</w:t>
      </w:r>
      <w:r w:rsidRPr="004A4994">
        <w:rPr>
          <w:rFonts w:ascii="Times New Roman" w:hAnsi="Times New Roman" w:cs="Times New Roman"/>
          <w:sz w:val="28"/>
          <w:szCs w:val="28"/>
        </w:rPr>
        <w:t>hòng An ninh</w:t>
      </w:r>
      <w:r w:rsidR="00FB1AC7" w:rsidRPr="004A4994">
        <w:rPr>
          <w:rFonts w:ascii="Times New Roman" w:hAnsi="Times New Roman" w:cs="Times New Roman"/>
          <w:sz w:val="28"/>
          <w:szCs w:val="28"/>
        </w:rPr>
        <w:t xml:space="preserve"> hàng không</w:t>
      </w:r>
      <w:r w:rsidRPr="004A4994">
        <w:rPr>
          <w:rFonts w:ascii="Times New Roman" w:hAnsi="Times New Roman" w:cs="Times New Roman"/>
          <w:sz w:val="28"/>
          <w:szCs w:val="28"/>
        </w:rPr>
        <w:t xml:space="preserve"> và các đơn vị liên quan để bảo đảm phục vụ an toàn cho các chuyến bay chuyên cơ. Đơn vị thi công chỉ được phép thi công trở lại khi nhận được lệnh của </w:t>
      </w:r>
      <w:r w:rsidR="00E141A8">
        <w:rPr>
          <w:rFonts w:ascii="Times New Roman" w:hAnsi="Times New Roman" w:cs="Times New Roman"/>
          <w:sz w:val="28"/>
          <w:szCs w:val="28"/>
        </w:rPr>
        <w:t>đ</w:t>
      </w:r>
      <w:r w:rsidRPr="004A4994">
        <w:rPr>
          <w:rFonts w:ascii="Times New Roman" w:hAnsi="Times New Roman" w:cs="Times New Roman"/>
          <w:sz w:val="28"/>
          <w:szCs w:val="28"/>
        </w:rPr>
        <w:t xml:space="preserve">ài </w:t>
      </w:r>
      <w:r w:rsidR="00E141A8">
        <w:rPr>
          <w:rFonts w:ascii="Times New Roman" w:hAnsi="Times New Roman" w:cs="Times New Roman"/>
          <w:sz w:val="28"/>
          <w:szCs w:val="28"/>
        </w:rPr>
        <w:t>K</w:t>
      </w:r>
      <w:r w:rsidRPr="004A4994">
        <w:rPr>
          <w:rFonts w:ascii="Times New Roman" w:hAnsi="Times New Roman" w:cs="Times New Roman"/>
          <w:sz w:val="28"/>
          <w:szCs w:val="28"/>
        </w:rPr>
        <w:t xml:space="preserve">iểm soát </w:t>
      </w:r>
      <w:r w:rsidR="005C07F4">
        <w:rPr>
          <w:rFonts w:ascii="Times New Roman" w:hAnsi="Times New Roman" w:cs="Times New Roman"/>
          <w:sz w:val="28"/>
          <w:szCs w:val="28"/>
        </w:rPr>
        <w:t>không lưu Phú Quốc</w:t>
      </w:r>
      <w:r w:rsidRPr="004A4994">
        <w:rPr>
          <w:rFonts w:ascii="Times New Roman" w:hAnsi="Times New Roman" w:cs="Times New Roman"/>
          <w:sz w:val="28"/>
          <w:szCs w:val="28"/>
        </w:rPr>
        <w:t xml:space="preserve"> và </w:t>
      </w:r>
      <w:r w:rsidR="00E141A8">
        <w:rPr>
          <w:rFonts w:ascii="Times New Roman" w:hAnsi="Times New Roman" w:cs="Times New Roman"/>
          <w:sz w:val="28"/>
          <w:szCs w:val="28"/>
        </w:rPr>
        <w:t xml:space="preserve">phòng </w:t>
      </w:r>
      <w:r w:rsidR="006B4748" w:rsidRPr="004A4994">
        <w:rPr>
          <w:rFonts w:ascii="Times New Roman" w:hAnsi="Times New Roman" w:cs="Times New Roman"/>
          <w:sz w:val="28"/>
          <w:szCs w:val="28"/>
        </w:rPr>
        <w:t>A</w:t>
      </w:r>
      <w:r w:rsidRPr="004A4994">
        <w:rPr>
          <w:rFonts w:ascii="Times New Roman" w:hAnsi="Times New Roman" w:cs="Times New Roman"/>
          <w:sz w:val="28"/>
          <w:szCs w:val="28"/>
        </w:rPr>
        <w:t>n ninh hàng không thông qua máy bộ đàm cầm tay theo kênh liên lạc đã quy định.</w:t>
      </w:r>
    </w:p>
    <w:p w:rsidR="00FB404F" w:rsidRPr="004A4994" w:rsidRDefault="00FB404F" w:rsidP="00E558E3">
      <w:pPr>
        <w:pStyle w:val="ListParagraph"/>
        <w:numPr>
          <w:ilvl w:val="0"/>
          <w:numId w:val="183"/>
        </w:numPr>
        <w:tabs>
          <w:tab w:val="left" w:pos="709"/>
        </w:tabs>
        <w:spacing w:line="240" w:lineRule="auto"/>
        <w:ind w:left="709"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Đối với trường hợp công trình nằm trên khu vực di chuyển hoặc khu vực hoạt động, yêu cầu đơn vị thi công trước khi di chuyển từ vị trí này sang vị trí khác đều phải được sự đồng ý của </w:t>
      </w:r>
      <w:r w:rsidR="00E141A8">
        <w:rPr>
          <w:rFonts w:ascii="Times New Roman" w:hAnsi="Times New Roman" w:cs="Times New Roman"/>
          <w:sz w:val="28"/>
          <w:szCs w:val="28"/>
        </w:rPr>
        <w:t>đ</w:t>
      </w:r>
      <w:r w:rsidRPr="004A4994">
        <w:rPr>
          <w:rFonts w:ascii="Times New Roman" w:hAnsi="Times New Roman" w:cs="Times New Roman"/>
          <w:sz w:val="28"/>
          <w:szCs w:val="28"/>
        </w:rPr>
        <w:t xml:space="preserve">ài </w:t>
      </w:r>
      <w:r w:rsidR="00E141A8">
        <w:rPr>
          <w:rFonts w:ascii="Times New Roman" w:hAnsi="Times New Roman" w:cs="Times New Roman"/>
          <w:sz w:val="28"/>
          <w:szCs w:val="28"/>
        </w:rPr>
        <w:t>K</w:t>
      </w:r>
      <w:r w:rsidRPr="004A4994">
        <w:rPr>
          <w:rFonts w:ascii="Times New Roman" w:hAnsi="Times New Roman" w:cs="Times New Roman"/>
          <w:sz w:val="28"/>
          <w:szCs w:val="28"/>
        </w:rPr>
        <w:t xml:space="preserve">iểm soát </w:t>
      </w:r>
      <w:r w:rsidR="00030CAB">
        <w:rPr>
          <w:rFonts w:ascii="Times New Roman" w:hAnsi="Times New Roman" w:cs="Times New Roman"/>
          <w:sz w:val="28"/>
          <w:szCs w:val="28"/>
        </w:rPr>
        <w:t>không lưu Phú Quốc</w:t>
      </w:r>
      <w:r w:rsidRPr="004A4994">
        <w:rPr>
          <w:rFonts w:ascii="Times New Roman" w:hAnsi="Times New Roman" w:cs="Times New Roman"/>
          <w:sz w:val="28"/>
          <w:szCs w:val="28"/>
        </w:rPr>
        <w:t xml:space="preserve"> và nhân viên an ninh trực tại khu vực đó.</w:t>
      </w:r>
    </w:p>
    <w:p w:rsidR="00AB1098" w:rsidRPr="004A4994" w:rsidRDefault="00AB1098" w:rsidP="00E558E3">
      <w:pPr>
        <w:pStyle w:val="ListParagraph"/>
        <w:numPr>
          <w:ilvl w:val="2"/>
          <w:numId w:val="77"/>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Quy trình thi công đột xuất các công trình trong khu bay, khu vực lân cận</w:t>
      </w:r>
      <w:r w:rsidR="00651505">
        <w:rPr>
          <w:rFonts w:ascii="Times New Roman" w:hAnsi="Times New Roman" w:cs="Times New Roman"/>
          <w:sz w:val="28"/>
          <w:szCs w:val="28"/>
        </w:rPr>
        <w:t>.</w:t>
      </w:r>
    </w:p>
    <w:p w:rsidR="00AB1098" w:rsidRDefault="00AB1098" w:rsidP="00944B12">
      <w:pPr>
        <w:pStyle w:val="ListParagraph"/>
        <w:spacing w:line="240" w:lineRule="auto"/>
        <w:ind w:left="0" w:firstLine="284"/>
        <w:contextualSpacing w:val="0"/>
        <w:rPr>
          <w:rFonts w:ascii="Times New Roman" w:hAnsi="Times New Roman" w:cs="Times New Roman"/>
          <w:sz w:val="28"/>
          <w:szCs w:val="28"/>
        </w:rPr>
      </w:pPr>
      <w:r w:rsidRPr="004A4994">
        <w:rPr>
          <w:rFonts w:ascii="Times New Roman" w:hAnsi="Times New Roman" w:cs="Times New Roman"/>
          <w:sz w:val="28"/>
          <w:szCs w:val="28"/>
        </w:rPr>
        <w:t>Đối với các công trình thi công đột xuất trong khu bay như sửa chữa hư hỏng, bong bật bề mặt đường CHC, đường lăn, sân đỗ</w:t>
      </w:r>
      <w:r w:rsidR="00651505">
        <w:rPr>
          <w:rFonts w:ascii="Times New Roman" w:hAnsi="Times New Roman" w:cs="Times New Roman"/>
          <w:sz w:val="28"/>
          <w:szCs w:val="28"/>
        </w:rPr>
        <w:t>,</w:t>
      </w:r>
      <w:r w:rsidRPr="004A4994">
        <w:rPr>
          <w:rFonts w:ascii="Times New Roman" w:hAnsi="Times New Roman" w:cs="Times New Roman"/>
          <w:sz w:val="28"/>
          <w:szCs w:val="28"/>
        </w:rPr>
        <w:t xml:space="preserve"> sửa chữa hư hỏng các trang thiết bị phục vụ bay để kịp thời đảm bảo an toàn cho hoạt động bay, Cảng HKQT Phú Quốc cần hướng dẫn cụ thể đơn vị thi công công trình hoặc hạng mục công trình đó thực hiện theo các quy định nêu trên và triển khai thi công theo quy định tại </w:t>
      </w:r>
      <w:r w:rsidR="00906791">
        <w:rPr>
          <w:rFonts w:ascii="Times New Roman" w:hAnsi="Times New Roman" w:cs="Times New Roman"/>
          <w:sz w:val="28"/>
          <w:szCs w:val="28"/>
        </w:rPr>
        <w:t>t</w:t>
      </w:r>
      <w:r w:rsidRPr="00E141A8">
        <w:rPr>
          <w:rFonts w:ascii="Times New Roman" w:hAnsi="Times New Roman" w:cs="Times New Roman"/>
          <w:sz w:val="28"/>
          <w:szCs w:val="28"/>
        </w:rPr>
        <w:t xml:space="preserve">hông tư số 17/2016/TT-BGTVT ngày 30/6/2016 của Bộ </w:t>
      </w:r>
      <w:r w:rsidR="00906791">
        <w:rPr>
          <w:rFonts w:ascii="Times New Roman" w:hAnsi="Times New Roman" w:cs="Times New Roman"/>
          <w:sz w:val="28"/>
          <w:szCs w:val="28"/>
        </w:rPr>
        <w:t>Giao Thông vận tải</w:t>
      </w:r>
      <w:r w:rsidRPr="00E141A8">
        <w:rPr>
          <w:rFonts w:ascii="Times New Roman" w:hAnsi="Times New Roman" w:cs="Times New Roman"/>
          <w:sz w:val="28"/>
          <w:szCs w:val="28"/>
        </w:rPr>
        <w:t xml:space="preserve"> và </w:t>
      </w:r>
      <w:r w:rsidR="00E141A8">
        <w:rPr>
          <w:rFonts w:ascii="Times New Roman" w:hAnsi="Times New Roman" w:cs="Times New Roman"/>
          <w:sz w:val="28"/>
          <w:szCs w:val="28"/>
        </w:rPr>
        <w:t>c</w:t>
      </w:r>
      <w:r w:rsidRPr="00E141A8">
        <w:rPr>
          <w:rFonts w:ascii="Times New Roman" w:hAnsi="Times New Roman" w:cs="Times New Roman"/>
          <w:sz w:val="28"/>
          <w:szCs w:val="28"/>
        </w:rPr>
        <w:t xml:space="preserve">ông văn số 1916/CHK-QLC của Cục </w:t>
      </w:r>
      <w:r w:rsidR="0004290C">
        <w:rPr>
          <w:rFonts w:ascii="Times New Roman" w:hAnsi="Times New Roman" w:cs="Times New Roman"/>
          <w:sz w:val="28"/>
          <w:szCs w:val="28"/>
        </w:rPr>
        <w:t>H</w:t>
      </w:r>
      <w:r w:rsidR="00651505">
        <w:rPr>
          <w:rFonts w:ascii="Times New Roman" w:hAnsi="Times New Roman" w:cs="Times New Roman"/>
          <w:sz w:val="28"/>
          <w:szCs w:val="28"/>
        </w:rPr>
        <w:t>àng không Việt Nam</w:t>
      </w:r>
      <w:r w:rsidRPr="00E141A8">
        <w:rPr>
          <w:rFonts w:ascii="Times New Roman" w:hAnsi="Times New Roman" w:cs="Times New Roman"/>
          <w:sz w:val="28"/>
          <w:szCs w:val="28"/>
        </w:rPr>
        <w:t>.</w:t>
      </w:r>
    </w:p>
    <w:p w:rsidR="00AB1098" w:rsidRPr="00E141A8" w:rsidRDefault="00AB1098" w:rsidP="00E558E3">
      <w:pPr>
        <w:pStyle w:val="ListParagraph"/>
        <w:numPr>
          <w:ilvl w:val="2"/>
          <w:numId w:val="77"/>
        </w:numPr>
        <w:tabs>
          <w:tab w:val="left" w:pos="709"/>
        </w:tabs>
        <w:spacing w:line="240" w:lineRule="auto"/>
        <w:ind w:left="709" w:hanging="709"/>
        <w:contextualSpacing w:val="0"/>
        <w:rPr>
          <w:rFonts w:ascii="Times New Roman" w:hAnsi="Times New Roman" w:cs="Times New Roman"/>
          <w:sz w:val="28"/>
          <w:szCs w:val="28"/>
        </w:rPr>
      </w:pPr>
      <w:r w:rsidRPr="00E141A8">
        <w:rPr>
          <w:rFonts w:ascii="Times New Roman" w:hAnsi="Times New Roman" w:cs="Times New Roman"/>
          <w:sz w:val="28"/>
          <w:szCs w:val="28"/>
        </w:rPr>
        <w:t>Bàn giao mặt bằ</w:t>
      </w:r>
      <w:r w:rsidR="00F21D5F" w:rsidRPr="00E141A8">
        <w:rPr>
          <w:rFonts w:ascii="Times New Roman" w:hAnsi="Times New Roman" w:cs="Times New Roman"/>
          <w:sz w:val="28"/>
          <w:szCs w:val="28"/>
        </w:rPr>
        <w:t>ng thi công</w:t>
      </w:r>
      <w:r w:rsidR="00651505">
        <w:rPr>
          <w:rFonts w:ascii="Times New Roman" w:hAnsi="Times New Roman" w:cs="Times New Roman"/>
          <w:sz w:val="28"/>
          <w:szCs w:val="28"/>
        </w:rPr>
        <w:t>.</w:t>
      </w:r>
    </w:p>
    <w:p w:rsidR="00AB1098" w:rsidRPr="00E141A8" w:rsidRDefault="00AB1098" w:rsidP="00A055D3">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E141A8">
        <w:rPr>
          <w:rFonts w:ascii="Times New Roman" w:hAnsi="Times New Roman" w:cs="Times New Roman"/>
          <w:sz w:val="28"/>
          <w:szCs w:val="28"/>
        </w:rPr>
        <w:t>Chủ đầu tư có trách nhiệm bàn giao mặt bằng thi công, mốc giới thi công</w:t>
      </w:r>
      <w:r w:rsidRPr="00E141A8">
        <w:rPr>
          <w:rFonts w:ascii="Times New Roman" w:hAnsi="Times New Roman" w:cs="Times New Roman"/>
          <w:i/>
          <w:sz w:val="28"/>
          <w:szCs w:val="28"/>
        </w:rPr>
        <w:t>(nếu có)</w:t>
      </w:r>
      <w:r w:rsidRPr="00E141A8">
        <w:rPr>
          <w:rFonts w:ascii="Times New Roman" w:hAnsi="Times New Roman" w:cs="Times New Roman"/>
          <w:sz w:val="28"/>
          <w:szCs w:val="28"/>
        </w:rPr>
        <w:t xml:space="preserve"> cho đơn vị thi công ngay khi hồ sơ đã được các cấp có thẩm quyền phê duyệt.</w:t>
      </w:r>
    </w:p>
    <w:p w:rsidR="00AB1098" w:rsidRPr="00E141A8" w:rsidRDefault="00AB1098" w:rsidP="00A055D3">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E141A8">
        <w:rPr>
          <w:rFonts w:ascii="Times New Roman" w:hAnsi="Times New Roman" w:cs="Times New Roman"/>
          <w:sz w:val="28"/>
          <w:szCs w:val="28"/>
        </w:rPr>
        <w:t xml:space="preserve">Trong trường hợp có nhà thầu </w:t>
      </w:r>
      <w:r w:rsidR="00651505">
        <w:rPr>
          <w:rFonts w:ascii="Times New Roman" w:hAnsi="Times New Roman" w:cs="Times New Roman"/>
          <w:sz w:val="28"/>
          <w:szCs w:val="28"/>
        </w:rPr>
        <w:t>t</w:t>
      </w:r>
      <w:r w:rsidRPr="00E141A8">
        <w:rPr>
          <w:rFonts w:ascii="Times New Roman" w:hAnsi="Times New Roman" w:cs="Times New Roman"/>
          <w:sz w:val="28"/>
          <w:szCs w:val="28"/>
        </w:rPr>
        <w:t>ư vấn thiết kế</w:t>
      </w:r>
      <w:r w:rsidRPr="00E141A8">
        <w:rPr>
          <w:rFonts w:ascii="Times New Roman" w:hAnsi="Times New Roman" w:cs="Times New Roman"/>
          <w:i/>
          <w:sz w:val="28"/>
          <w:szCs w:val="28"/>
        </w:rPr>
        <w:t xml:space="preserve">(nếu có thuê </w:t>
      </w:r>
      <w:r w:rsidR="00A055D3">
        <w:rPr>
          <w:rFonts w:ascii="Times New Roman" w:hAnsi="Times New Roman" w:cs="Times New Roman"/>
          <w:i/>
          <w:sz w:val="28"/>
          <w:szCs w:val="28"/>
        </w:rPr>
        <w:t>đ</w:t>
      </w:r>
      <w:r w:rsidRPr="00E141A8">
        <w:rPr>
          <w:rFonts w:ascii="Times New Roman" w:hAnsi="Times New Roman" w:cs="Times New Roman"/>
          <w:i/>
          <w:sz w:val="28"/>
          <w:szCs w:val="28"/>
        </w:rPr>
        <w:t xml:space="preserve">ơn vị </w:t>
      </w:r>
      <w:r w:rsidR="00651505">
        <w:rPr>
          <w:rFonts w:ascii="Times New Roman" w:hAnsi="Times New Roman" w:cs="Times New Roman"/>
          <w:i/>
          <w:sz w:val="28"/>
          <w:szCs w:val="28"/>
        </w:rPr>
        <w:t>t</w:t>
      </w:r>
      <w:r w:rsidRPr="00E141A8">
        <w:rPr>
          <w:rFonts w:ascii="Times New Roman" w:hAnsi="Times New Roman" w:cs="Times New Roman"/>
          <w:i/>
          <w:sz w:val="28"/>
          <w:szCs w:val="28"/>
        </w:rPr>
        <w:t>ư vấn thiết kế)</w:t>
      </w:r>
      <w:r w:rsidRPr="00E141A8">
        <w:rPr>
          <w:rFonts w:ascii="Times New Roman" w:hAnsi="Times New Roman" w:cs="Times New Roman"/>
          <w:sz w:val="28"/>
          <w:szCs w:val="28"/>
        </w:rPr>
        <w:t xml:space="preserve"> thì tiến hành bàn giao giữa ba bên là Chủ đầu tư, Tư vấn thiết kế và đơn vị thi công</w:t>
      </w:r>
      <w:r w:rsidRPr="00E141A8">
        <w:rPr>
          <w:rFonts w:ascii="Times New Roman" w:hAnsi="Times New Roman" w:cs="Times New Roman"/>
          <w:i/>
          <w:sz w:val="28"/>
          <w:szCs w:val="28"/>
        </w:rPr>
        <w:t xml:space="preserve">(có </w:t>
      </w:r>
      <w:r w:rsidR="002B3C95">
        <w:rPr>
          <w:rFonts w:ascii="Times New Roman" w:hAnsi="Times New Roman" w:cs="Times New Roman"/>
          <w:i/>
          <w:sz w:val="28"/>
          <w:szCs w:val="28"/>
        </w:rPr>
        <w:t>b</w:t>
      </w:r>
      <w:r w:rsidRPr="00E141A8">
        <w:rPr>
          <w:rFonts w:ascii="Times New Roman" w:hAnsi="Times New Roman" w:cs="Times New Roman"/>
          <w:i/>
          <w:sz w:val="28"/>
          <w:szCs w:val="28"/>
        </w:rPr>
        <w:t xml:space="preserve">iên bản kèm theo) </w:t>
      </w:r>
      <w:r w:rsidRPr="00E141A8">
        <w:rPr>
          <w:rFonts w:ascii="Times New Roman" w:hAnsi="Times New Roman" w:cs="Times New Roman"/>
          <w:sz w:val="28"/>
          <w:szCs w:val="28"/>
        </w:rPr>
        <w:t>theo quy định.</w:t>
      </w:r>
    </w:p>
    <w:p w:rsidR="00AB1098" w:rsidRPr="00E141A8" w:rsidRDefault="00AB1098" w:rsidP="00E558E3">
      <w:pPr>
        <w:pStyle w:val="ListParagraph"/>
        <w:numPr>
          <w:ilvl w:val="2"/>
          <w:numId w:val="77"/>
        </w:numPr>
        <w:tabs>
          <w:tab w:val="left" w:pos="709"/>
        </w:tabs>
        <w:spacing w:line="240" w:lineRule="auto"/>
        <w:ind w:left="709" w:hanging="709"/>
        <w:contextualSpacing w:val="0"/>
        <w:rPr>
          <w:rFonts w:ascii="Times New Roman" w:hAnsi="Times New Roman" w:cs="Times New Roman"/>
          <w:sz w:val="28"/>
          <w:szCs w:val="28"/>
        </w:rPr>
      </w:pPr>
      <w:r w:rsidRPr="00E141A8">
        <w:rPr>
          <w:rFonts w:ascii="Times New Roman" w:hAnsi="Times New Roman" w:cs="Times New Roman"/>
          <w:sz w:val="28"/>
          <w:szCs w:val="28"/>
        </w:rPr>
        <w:t>Xác định vị trí lán trại, khu phụ trợ</w:t>
      </w:r>
      <w:r w:rsidRPr="00651505">
        <w:rPr>
          <w:rFonts w:ascii="Times New Roman" w:hAnsi="Times New Roman" w:cs="Times New Roman"/>
          <w:i/>
          <w:sz w:val="28"/>
          <w:szCs w:val="28"/>
        </w:rPr>
        <w:t>(nếu có)</w:t>
      </w:r>
      <w:r w:rsidRPr="00E141A8">
        <w:rPr>
          <w:rFonts w:ascii="Times New Roman" w:hAnsi="Times New Roman" w:cs="Times New Roman"/>
          <w:sz w:val="28"/>
          <w:szCs w:val="28"/>
        </w:rPr>
        <w:t xml:space="preserve"> theo hồ sơ dự án được duyệt để thi công được thuận tiện mà không ảnh hưởng đến hoạt động bay. Đồng thời bảo đảm thi công công trình đúng tiến độ đã được các cấp có thẩm quyền phê duyệt.</w:t>
      </w:r>
    </w:p>
    <w:p w:rsidR="00FB404F" w:rsidRPr="00E141A8" w:rsidRDefault="00FB404F" w:rsidP="00E558E3">
      <w:pPr>
        <w:pStyle w:val="ListParagraph"/>
        <w:numPr>
          <w:ilvl w:val="1"/>
          <w:numId w:val="77"/>
        </w:numPr>
        <w:tabs>
          <w:tab w:val="left" w:pos="426"/>
        </w:tabs>
        <w:spacing w:line="240" w:lineRule="auto"/>
        <w:ind w:left="426" w:hanging="426"/>
        <w:contextualSpacing w:val="0"/>
        <w:rPr>
          <w:rFonts w:ascii="Times New Roman" w:hAnsi="Times New Roman" w:cs="Times New Roman"/>
          <w:sz w:val="28"/>
          <w:szCs w:val="28"/>
        </w:rPr>
      </w:pPr>
      <w:r w:rsidRPr="00E141A8">
        <w:rPr>
          <w:rFonts w:ascii="Times New Roman" w:hAnsi="Times New Roman" w:cs="Times New Roman"/>
          <w:sz w:val="28"/>
          <w:szCs w:val="28"/>
        </w:rPr>
        <w:t>Phương thức thông báo và thông tin liên lạc vớ</w:t>
      </w:r>
      <w:r w:rsidR="00E141A8">
        <w:rPr>
          <w:rFonts w:ascii="Times New Roman" w:hAnsi="Times New Roman" w:cs="Times New Roman"/>
          <w:sz w:val="28"/>
          <w:szCs w:val="28"/>
        </w:rPr>
        <w:t>i đ</w:t>
      </w:r>
      <w:r w:rsidRPr="00E141A8">
        <w:rPr>
          <w:rFonts w:ascii="Times New Roman" w:hAnsi="Times New Roman" w:cs="Times New Roman"/>
          <w:sz w:val="28"/>
          <w:szCs w:val="28"/>
        </w:rPr>
        <w:t xml:space="preserve">ài </w:t>
      </w:r>
      <w:r w:rsidR="00E141A8">
        <w:rPr>
          <w:rFonts w:ascii="Times New Roman" w:hAnsi="Times New Roman" w:cs="Times New Roman"/>
          <w:sz w:val="28"/>
          <w:szCs w:val="28"/>
        </w:rPr>
        <w:t>K</w:t>
      </w:r>
      <w:r w:rsidRPr="00E141A8">
        <w:rPr>
          <w:rFonts w:ascii="Times New Roman" w:hAnsi="Times New Roman" w:cs="Times New Roman"/>
          <w:sz w:val="28"/>
          <w:szCs w:val="28"/>
        </w:rPr>
        <w:t xml:space="preserve">iểm soát </w:t>
      </w:r>
      <w:r w:rsidR="00944B12">
        <w:rPr>
          <w:rFonts w:ascii="Times New Roman" w:hAnsi="Times New Roman" w:cs="Times New Roman"/>
          <w:sz w:val="28"/>
          <w:szCs w:val="28"/>
        </w:rPr>
        <w:t>không lưu</w:t>
      </w:r>
      <w:r w:rsidRPr="00E141A8">
        <w:rPr>
          <w:rFonts w:ascii="Times New Roman" w:hAnsi="Times New Roman" w:cs="Times New Roman"/>
          <w:sz w:val="28"/>
          <w:szCs w:val="28"/>
        </w:rPr>
        <w:t>:</w:t>
      </w:r>
    </w:p>
    <w:p w:rsidR="00AB1098" w:rsidRPr="00E141A8" w:rsidRDefault="00FB404F" w:rsidP="00E558E3">
      <w:pPr>
        <w:pStyle w:val="ListParagraph"/>
        <w:numPr>
          <w:ilvl w:val="1"/>
          <w:numId w:val="78"/>
        </w:numPr>
        <w:tabs>
          <w:tab w:val="left" w:pos="426"/>
        </w:tabs>
        <w:spacing w:line="240" w:lineRule="auto"/>
        <w:ind w:left="426" w:hanging="284"/>
        <w:contextualSpacing w:val="0"/>
        <w:rPr>
          <w:rFonts w:ascii="Times New Roman" w:hAnsi="Times New Roman" w:cs="Times New Roman"/>
          <w:sz w:val="28"/>
          <w:szCs w:val="28"/>
        </w:rPr>
      </w:pPr>
      <w:r w:rsidRPr="00E141A8">
        <w:rPr>
          <w:rFonts w:ascii="Times New Roman" w:hAnsi="Times New Roman" w:cs="Times New Roman"/>
          <w:sz w:val="28"/>
          <w:szCs w:val="28"/>
        </w:rPr>
        <w:t xml:space="preserve">Bộ phận </w:t>
      </w:r>
      <w:r w:rsidR="00FA5FA7">
        <w:rPr>
          <w:rFonts w:ascii="Times New Roman" w:hAnsi="Times New Roman" w:cs="Times New Roman"/>
          <w:sz w:val="28"/>
          <w:szCs w:val="28"/>
        </w:rPr>
        <w:t xml:space="preserve">thông báo </w:t>
      </w:r>
      <w:r w:rsidRPr="00E141A8">
        <w:rPr>
          <w:rFonts w:ascii="Times New Roman" w:hAnsi="Times New Roman" w:cs="Times New Roman"/>
          <w:sz w:val="28"/>
          <w:szCs w:val="28"/>
        </w:rPr>
        <w:t xml:space="preserve">TTHK tại </w:t>
      </w:r>
      <w:r w:rsidR="007736BE">
        <w:rPr>
          <w:rFonts w:ascii="Times New Roman" w:hAnsi="Times New Roman" w:cs="Times New Roman"/>
          <w:sz w:val="28"/>
          <w:szCs w:val="28"/>
        </w:rPr>
        <w:t>S</w:t>
      </w:r>
      <w:r w:rsidRPr="00E141A8">
        <w:rPr>
          <w:rFonts w:ascii="Times New Roman" w:hAnsi="Times New Roman" w:cs="Times New Roman"/>
          <w:sz w:val="28"/>
          <w:szCs w:val="28"/>
        </w:rPr>
        <w:t>ân</w:t>
      </w:r>
      <w:r w:rsidR="00E141A8">
        <w:rPr>
          <w:rFonts w:ascii="Times New Roman" w:hAnsi="Times New Roman" w:cs="Times New Roman"/>
          <w:sz w:val="28"/>
          <w:szCs w:val="28"/>
        </w:rPr>
        <w:t xml:space="preserve"> bay </w:t>
      </w:r>
      <w:r w:rsidR="00955F0C">
        <w:rPr>
          <w:rFonts w:ascii="Times New Roman" w:hAnsi="Times New Roman" w:cs="Times New Roman"/>
          <w:sz w:val="28"/>
          <w:szCs w:val="28"/>
        </w:rPr>
        <w:t xml:space="preserve">quốc tế </w:t>
      </w:r>
      <w:r w:rsidR="00E141A8">
        <w:rPr>
          <w:rFonts w:ascii="Times New Roman" w:hAnsi="Times New Roman" w:cs="Times New Roman"/>
          <w:sz w:val="28"/>
          <w:szCs w:val="28"/>
        </w:rPr>
        <w:t xml:space="preserve">Phú Quốc </w:t>
      </w:r>
      <w:r w:rsidRPr="00E141A8">
        <w:rPr>
          <w:rFonts w:ascii="Times New Roman" w:hAnsi="Times New Roman" w:cs="Times New Roman"/>
          <w:sz w:val="28"/>
          <w:szCs w:val="28"/>
        </w:rPr>
        <w:t>thuộ</w:t>
      </w:r>
      <w:r w:rsidR="008D55AB">
        <w:rPr>
          <w:rFonts w:ascii="Times New Roman" w:hAnsi="Times New Roman" w:cs="Times New Roman"/>
          <w:sz w:val="28"/>
          <w:szCs w:val="28"/>
        </w:rPr>
        <w:t xml:space="preserve">c Công ty </w:t>
      </w:r>
      <w:r w:rsidR="00FA5FA7">
        <w:rPr>
          <w:rFonts w:ascii="Times New Roman" w:hAnsi="Times New Roman" w:cs="Times New Roman"/>
          <w:sz w:val="28"/>
          <w:szCs w:val="28"/>
        </w:rPr>
        <w:t>Q</w:t>
      </w:r>
      <w:r w:rsidRPr="00E141A8">
        <w:rPr>
          <w:rFonts w:ascii="Times New Roman" w:hAnsi="Times New Roman" w:cs="Times New Roman"/>
          <w:sz w:val="28"/>
          <w:szCs w:val="28"/>
        </w:rPr>
        <w:t>uản lý bay miền Nam tiếp nhận thông tin và phát báo NOTAM theo quy định.</w:t>
      </w:r>
    </w:p>
    <w:p w:rsidR="00AB1098" w:rsidRPr="00E141A8" w:rsidRDefault="00FB404F" w:rsidP="00E558E3">
      <w:pPr>
        <w:pStyle w:val="ListParagraph"/>
        <w:numPr>
          <w:ilvl w:val="1"/>
          <w:numId w:val="78"/>
        </w:numPr>
        <w:tabs>
          <w:tab w:val="left" w:pos="426"/>
        </w:tabs>
        <w:spacing w:line="240" w:lineRule="auto"/>
        <w:ind w:left="426" w:hanging="284"/>
        <w:contextualSpacing w:val="0"/>
        <w:rPr>
          <w:rFonts w:ascii="Times New Roman" w:hAnsi="Times New Roman" w:cs="Times New Roman"/>
          <w:sz w:val="28"/>
          <w:szCs w:val="28"/>
        </w:rPr>
      </w:pPr>
      <w:r w:rsidRPr="00E141A8">
        <w:rPr>
          <w:rFonts w:ascii="Times New Roman" w:hAnsi="Times New Roman" w:cs="Times New Roman"/>
          <w:sz w:val="28"/>
          <w:szCs w:val="28"/>
        </w:rPr>
        <w:t>Cảng HKQT Phú Quốc thông báo kế hoạ</w:t>
      </w:r>
      <w:r w:rsidR="00E141A8">
        <w:rPr>
          <w:rFonts w:ascii="Times New Roman" w:hAnsi="Times New Roman" w:cs="Times New Roman"/>
          <w:sz w:val="28"/>
          <w:szCs w:val="28"/>
        </w:rPr>
        <w:t>ch thi công cho đ</w:t>
      </w:r>
      <w:r w:rsidRPr="00E141A8">
        <w:rPr>
          <w:rFonts w:ascii="Times New Roman" w:hAnsi="Times New Roman" w:cs="Times New Roman"/>
          <w:sz w:val="28"/>
          <w:szCs w:val="28"/>
        </w:rPr>
        <w:t xml:space="preserve">ài </w:t>
      </w:r>
      <w:r w:rsidR="00FA5FA7">
        <w:rPr>
          <w:rFonts w:ascii="Times New Roman" w:hAnsi="Times New Roman" w:cs="Times New Roman"/>
          <w:sz w:val="28"/>
          <w:szCs w:val="28"/>
        </w:rPr>
        <w:t>KSKL</w:t>
      </w:r>
      <w:r w:rsidR="000F5455">
        <w:rPr>
          <w:rFonts w:ascii="Times New Roman" w:hAnsi="Times New Roman" w:cs="Times New Roman"/>
          <w:sz w:val="28"/>
          <w:szCs w:val="28"/>
        </w:rPr>
        <w:t xml:space="preserve"> Phú Quốc</w:t>
      </w:r>
      <w:r w:rsidRPr="00E141A8">
        <w:rPr>
          <w:rFonts w:ascii="Times New Roman" w:hAnsi="Times New Roman" w:cs="Times New Roman"/>
          <w:sz w:val="28"/>
          <w:szCs w:val="28"/>
        </w:rPr>
        <w:t xml:space="preserve"> và các </w:t>
      </w:r>
      <w:r w:rsidR="007736BE">
        <w:rPr>
          <w:rFonts w:ascii="Times New Roman" w:hAnsi="Times New Roman" w:cs="Times New Roman"/>
          <w:sz w:val="28"/>
          <w:szCs w:val="28"/>
        </w:rPr>
        <w:t>Đ</w:t>
      </w:r>
      <w:r w:rsidRPr="00E141A8">
        <w:rPr>
          <w:rFonts w:ascii="Times New Roman" w:hAnsi="Times New Roman" w:cs="Times New Roman"/>
          <w:sz w:val="28"/>
          <w:szCs w:val="28"/>
        </w:rPr>
        <w:t>ơn vị liên quan.</w:t>
      </w:r>
    </w:p>
    <w:p w:rsidR="00AB1098" w:rsidRPr="004A4994" w:rsidRDefault="00FB404F" w:rsidP="00E558E3">
      <w:pPr>
        <w:pStyle w:val="ListParagraph"/>
        <w:numPr>
          <w:ilvl w:val="1"/>
          <w:numId w:val="78"/>
        </w:numPr>
        <w:tabs>
          <w:tab w:val="left" w:pos="426"/>
        </w:tabs>
        <w:spacing w:line="240" w:lineRule="auto"/>
        <w:ind w:left="426" w:hanging="284"/>
        <w:contextualSpacing w:val="0"/>
        <w:rPr>
          <w:rFonts w:ascii="Times New Roman" w:hAnsi="Times New Roman" w:cs="Times New Roman"/>
          <w:sz w:val="28"/>
          <w:szCs w:val="28"/>
        </w:rPr>
      </w:pPr>
      <w:r w:rsidRPr="00E141A8">
        <w:rPr>
          <w:rFonts w:ascii="Times New Roman" w:hAnsi="Times New Roman" w:cs="Times New Roman"/>
          <w:sz w:val="28"/>
          <w:szCs w:val="28"/>
        </w:rPr>
        <w:t>Các đơn vị thi công, làm việc không thường xuyên trong khu bay phải trang bị đầy đủ các phương tiện thông tin liên lạc như điện thoại cầm tay, bộ đàm vô tuyến cầm tay để phục vụ cho công tác chuyên môn. Các tần số thông tin liên lạc nội bộ, đường dài, bộ đàm vô tuyến cầm tay phải được đăng ký vớ</w:t>
      </w:r>
      <w:r w:rsidR="00BB3793" w:rsidRPr="00E141A8">
        <w:rPr>
          <w:rFonts w:ascii="Times New Roman" w:hAnsi="Times New Roman" w:cs="Times New Roman"/>
          <w:sz w:val="28"/>
          <w:szCs w:val="28"/>
        </w:rPr>
        <w:t>i n</w:t>
      </w:r>
      <w:r w:rsidRPr="00E141A8">
        <w:rPr>
          <w:rFonts w:ascii="Times New Roman" w:hAnsi="Times New Roman" w:cs="Times New Roman"/>
          <w:sz w:val="28"/>
          <w:szCs w:val="28"/>
        </w:rPr>
        <w:t xml:space="preserve">gười khai thác Cảng và chỉ được phép sử dụng các tần số liên lạc đã được </w:t>
      </w:r>
      <w:r w:rsidR="00BB3793" w:rsidRPr="00E141A8">
        <w:rPr>
          <w:rFonts w:ascii="Times New Roman" w:hAnsi="Times New Roman" w:cs="Times New Roman"/>
          <w:sz w:val="28"/>
          <w:szCs w:val="28"/>
        </w:rPr>
        <w:t>n</w:t>
      </w:r>
      <w:r w:rsidRPr="00E141A8">
        <w:rPr>
          <w:rFonts w:ascii="Times New Roman" w:hAnsi="Times New Roman" w:cs="Times New Roman"/>
          <w:sz w:val="28"/>
          <w:szCs w:val="28"/>
        </w:rPr>
        <w:t>gười khai thác Cảng cho phép. Sau khi hoàn thành nhiệm vụ trong khu bay, phải xoá bỏ tần số máy bộ đàm vô tuyến cầm tay đã đăng ký với Cảng HKQT Phú Quốc</w:t>
      </w:r>
      <w:r w:rsidRPr="004A4994">
        <w:rPr>
          <w:rFonts w:ascii="Times New Roman" w:hAnsi="Times New Roman" w:cs="Times New Roman"/>
          <w:sz w:val="28"/>
          <w:szCs w:val="28"/>
        </w:rPr>
        <w:t>.</w:t>
      </w:r>
    </w:p>
    <w:p w:rsidR="00AB1098" w:rsidRDefault="00FB404F" w:rsidP="00E558E3">
      <w:pPr>
        <w:pStyle w:val="ListParagraph"/>
        <w:numPr>
          <w:ilvl w:val="1"/>
          <w:numId w:val="78"/>
        </w:numPr>
        <w:tabs>
          <w:tab w:val="left"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Phương thức liên lạc với </w:t>
      </w:r>
      <w:r w:rsidR="007736BE">
        <w:rPr>
          <w:rFonts w:ascii="Times New Roman" w:hAnsi="Times New Roman" w:cs="Times New Roman"/>
          <w:sz w:val="28"/>
          <w:szCs w:val="28"/>
        </w:rPr>
        <w:t>đ</w:t>
      </w:r>
      <w:r w:rsidRPr="004A4994">
        <w:rPr>
          <w:rFonts w:ascii="Times New Roman" w:hAnsi="Times New Roman" w:cs="Times New Roman"/>
          <w:sz w:val="28"/>
          <w:szCs w:val="28"/>
        </w:rPr>
        <w:t xml:space="preserve">ài </w:t>
      </w:r>
      <w:r w:rsidR="00FA5FA7">
        <w:rPr>
          <w:rFonts w:ascii="Times New Roman" w:hAnsi="Times New Roman" w:cs="Times New Roman"/>
          <w:sz w:val="28"/>
          <w:szCs w:val="28"/>
        </w:rPr>
        <w:t>KSKL</w:t>
      </w:r>
      <w:r w:rsidR="000F5455">
        <w:rPr>
          <w:rFonts w:ascii="Times New Roman" w:hAnsi="Times New Roman" w:cs="Times New Roman"/>
          <w:sz w:val="28"/>
          <w:szCs w:val="28"/>
        </w:rPr>
        <w:t xml:space="preserve"> Phú Quốc</w:t>
      </w:r>
      <w:r w:rsidRPr="004A4994">
        <w:rPr>
          <w:rFonts w:ascii="Times New Roman" w:hAnsi="Times New Roman" w:cs="Times New Roman"/>
          <w:sz w:val="28"/>
          <w:szCs w:val="28"/>
        </w:rPr>
        <w:t xml:space="preserve"> chủ yếu sử dụng bộ đàm theo tần số đã được quy định trước.</w:t>
      </w:r>
    </w:p>
    <w:p w:rsidR="00FB404F" w:rsidRPr="004A4994" w:rsidRDefault="00FB404F" w:rsidP="00E558E3">
      <w:pPr>
        <w:pStyle w:val="ListParagraph"/>
        <w:numPr>
          <w:ilvl w:val="1"/>
          <w:numId w:val="78"/>
        </w:numPr>
        <w:tabs>
          <w:tab w:val="left"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rPr>
        <w:t>Ngoài ra, trong trường hợp không thể liên lạc được bằng bộ đàm thì có thể sử dụng máy điện thoại.</w:t>
      </w:r>
    </w:p>
    <w:tbl>
      <w:tblPr>
        <w:tblW w:w="9192"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3059"/>
        <w:gridCol w:w="2835"/>
        <w:gridCol w:w="2671"/>
      </w:tblGrid>
      <w:tr w:rsidR="00FB404F" w:rsidRPr="00146990" w:rsidTr="00F85CF1">
        <w:trPr>
          <w:trHeight w:val="321"/>
          <w:jc w:val="center"/>
        </w:trPr>
        <w:tc>
          <w:tcPr>
            <w:tcW w:w="627" w:type="dxa"/>
            <w:shd w:val="clear" w:color="auto" w:fill="D9D9D9" w:themeFill="background1" w:themeFillShade="D9"/>
            <w:vAlign w:val="center"/>
          </w:tcPr>
          <w:p w:rsidR="007736BE" w:rsidRPr="00146990" w:rsidRDefault="00FB404F" w:rsidP="0010184E">
            <w:pPr>
              <w:spacing w:before="0" w:after="0" w:line="240" w:lineRule="auto"/>
              <w:jc w:val="center"/>
              <w:rPr>
                <w:rFonts w:ascii="Times New Roman" w:hAnsi="Times New Roman" w:cs="Times New Roman"/>
                <w:b/>
                <w:sz w:val="26"/>
                <w:szCs w:val="26"/>
              </w:rPr>
            </w:pPr>
            <w:r w:rsidRPr="00146990">
              <w:rPr>
                <w:rFonts w:ascii="Times New Roman" w:hAnsi="Times New Roman" w:cs="Times New Roman"/>
                <w:b/>
                <w:sz w:val="26"/>
                <w:szCs w:val="26"/>
              </w:rPr>
              <w:t>S</w:t>
            </w:r>
          </w:p>
          <w:p w:rsidR="00FB404F" w:rsidRPr="00146990" w:rsidRDefault="00FB404F" w:rsidP="0010184E">
            <w:pPr>
              <w:spacing w:before="0" w:after="0" w:line="240" w:lineRule="auto"/>
              <w:jc w:val="center"/>
              <w:rPr>
                <w:rFonts w:ascii="Times New Roman" w:hAnsi="Times New Roman" w:cs="Times New Roman"/>
                <w:b/>
                <w:sz w:val="26"/>
                <w:szCs w:val="26"/>
              </w:rPr>
            </w:pPr>
            <w:r w:rsidRPr="00146990">
              <w:rPr>
                <w:rFonts w:ascii="Times New Roman" w:hAnsi="Times New Roman" w:cs="Times New Roman"/>
                <w:b/>
                <w:sz w:val="26"/>
                <w:szCs w:val="26"/>
              </w:rPr>
              <w:t>TT</w:t>
            </w:r>
          </w:p>
        </w:tc>
        <w:tc>
          <w:tcPr>
            <w:tcW w:w="3059" w:type="dxa"/>
            <w:shd w:val="clear" w:color="auto" w:fill="D9D9D9" w:themeFill="background1" w:themeFillShade="D9"/>
            <w:vAlign w:val="center"/>
          </w:tcPr>
          <w:p w:rsidR="00FB404F" w:rsidRPr="00146990" w:rsidRDefault="00FB404F" w:rsidP="0010184E">
            <w:pPr>
              <w:spacing w:before="0" w:after="0" w:line="240" w:lineRule="auto"/>
              <w:jc w:val="center"/>
              <w:rPr>
                <w:rFonts w:ascii="Times New Roman" w:hAnsi="Times New Roman" w:cs="Times New Roman"/>
                <w:b/>
                <w:sz w:val="26"/>
                <w:szCs w:val="26"/>
              </w:rPr>
            </w:pPr>
            <w:r w:rsidRPr="00146990">
              <w:rPr>
                <w:rFonts w:ascii="Times New Roman" w:hAnsi="Times New Roman" w:cs="Times New Roman"/>
                <w:b/>
                <w:sz w:val="26"/>
                <w:szCs w:val="26"/>
              </w:rPr>
              <w:t>Đầu mối liên lạc</w:t>
            </w:r>
          </w:p>
        </w:tc>
        <w:tc>
          <w:tcPr>
            <w:tcW w:w="2835" w:type="dxa"/>
            <w:shd w:val="clear" w:color="auto" w:fill="D9D9D9" w:themeFill="background1" w:themeFillShade="D9"/>
            <w:vAlign w:val="center"/>
          </w:tcPr>
          <w:p w:rsidR="00FB404F" w:rsidRPr="00146990" w:rsidRDefault="00FB404F" w:rsidP="0010184E">
            <w:pPr>
              <w:spacing w:before="0" w:after="0" w:line="240" w:lineRule="auto"/>
              <w:jc w:val="center"/>
              <w:rPr>
                <w:rFonts w:ascii="Times New Roman" w:hAnsi="Times New Roman" w:cs="Times New Roman"/>
                <w:b/>
                <w:sz w:val="26"/>
                <w:szCs w:val="26"/>
              </w:rPr>
            </w:pPr>
            <w:r w:rsidRPr="00146990">
              <w:rPr>
                <w:rFonts w:ascii="Times New Roman" w:hAnsi="Times New Roman" w:cs="Times New Roman"/>
                <w:b/>
                <w:sz w:val="26"/>
                <w:szCs w:val="26"/>
              </w:rPr>
              <w:t>Người liên lạc</w:t>
            </w:r>
          </w:p>
        </w:tc>
        <w:tc>
          <w:tcPr>
            <w:tcW w:w="2671" w:type="dxa"/>
            <w:shd w:val="clear" w:color="auto" w:fill="D9D9D9" w:themeFill="background1" w:themeFillShade="D9"/>
            <w:vAlign w:val="center"/>
          </w:tcPr>
          <w:p w:rsidR="00FB404F" w:rsidRPr="00146990" w:rsidRDefault="0010184E" w:rsidP="0010184E">
            <w:pPr>
              <w:spacing w:before="0" w:after="0" w:line="240" w:lineRule="auto"/>
              <w:jc w:val="center"/>
              <w:rPr>
                <w:rFonts w:ascii="Times New Roman" w:hAnsi="Times New Roman" w:cs="Times New Roman"/>
                <w:b/>
                <w:sz w:val="26"/>
                <w:szCs w:val="26"/>
              </w:rPr>
            </w:pPr>
            <w:r w:rsidRPr="00146990">
              <w:rPr>
                <w:rFonts w:ascii="Times New Roman" w:hAnsi="Times New Roman" w:cs="Times New Roman"/>
                <w:b/>
                <w:sz w:val="26"/>
                <w:szCs w:val="26"/>
              </w:rPr>
              <w:t>Số điện thoại</w:t>
            </w:r>
          </w:p>
        </w:tc>
      </w:tr>
      <w:tr w:rsidR="00FB404F" w:rsidRPr="00146990" w:rsidTr="00F85CF1">
        <w:trPr>
          <w:trHeight w:val="584"/>
          <w:jc w:val="center"/>
        </w:trPr>
        <w:tc>
          <w:tcPr>
            <w:tcW w:w="627" w:type="dxa"/>
            <w:vAlign w:val="center"/>
          </w:tcPr>
          <w:p w:rsidR="00FB404F" w:rsidRPr="00146990" w:rsidRDefault="00FB404F" w:rsidP="00FB55F8">
            <w:pPr>
              <w:spacing w:line="240" w:lineRule="auto"/>
              <w:jc w:val="center"/>
              <w:rPr>
                <w:rFonts w:ascii="Times New Roman" w:hAnsi="Times New Roman" w:cs="Times New Roman"/>
                <w:sz w:val="26"/>
                <w:szCs w:val="26"/>
              </w:rPr>
            </w:pPr>
            <w:r w:rsidRPr="00146990">
              <w:rPr>
                <w:rFonts w:ascii="Times New Roman" w:hAnsi="Times New Roman" w:cs="Times New Roman"/>
                <w:sz w:val="26"/>
                <w:szCs w:val="26"/>
              </w:rPr>
              <w:t>01</w:t>
            </w:r>
          </w:p>
        </w:tc>
        <w:tc>
          <w:tcPr>
            <w:tcW w:w="3059" w:type="dxa"/>
            <w:vAlign w:val="center"/>
          </w:tcPr>
          <w:p w:rsidR="007736BE" w:rsidRPr="00146990" w:rsidRDefault="00FB404F" w:rsidP="00146990">
            <w:pPr>
              <w:spacing w:before="0" w:after="0" w:line="240" w:lineRule="auto"/>
              <w:rPr>
                <w:rFonts w:ascii="Times New Roman" w:hAnsi="Times New Roman" w:cs="Times New Roman"/>
                <w:sz w:val="26"/>
                <w:szCs w:val="26"/>
              </w:rPr>
            </w:pPr>
            <w:r w:rsidRPr="00146990">
              <w:rPr>
                <w:rFonts w:ascii="Times New Roman" w:hAnsi="Times New Roman" w:cs="Times New Roman"/>
                <w:sz w:val="26"/>
                <w:szCs w:val="26"/>
              </w:rPr>
              <w:t>Đường dây nóng</w:t>
            </w:r>
          </w:p>
          <w:p w:rsidR="00FB404F" w:rsidRPr="00146990" w:rsidRDefault="00FB404F" w:rsidP="00146990">
            <w:pPr>
              <w:spacing w:before="0" w:after="0" w:line="240" w:lineRule="auto"/>
              <w:rPr>
                <w:rFonts w:ascii="Times New Roman" w:hAnsi="Times New Roman" w:cs="Times New Roman"/>
                <w:sz w:val="26"/>
                <w:szCs w:val="26"/>
              </w:rPr>
            </w:pPr>
            <w:r w:rsidRPr="00146990">
              <w:rPr>
                <w:rFonts w:ascii="Times New Roman" w:hAnsi="Times New Roman" w:cs="Times New Roman"/>
                <w:sz w:val="26"/>
                <w:szCs w:val="26"/>
              </w:rPr>
              <w:t>(Bộ phận AOC)</w:t>
            </w:r>
          </w:p>
        </w:tc>
        <w:tc>
          <w:tcPr>
            <w:tcW w:w="2835" w:type="dxa"/>
            <w:vAlign w:val="center"/>
          </w:tcPr>
          <w:p w:rsidR="00FB404F" w:rsidRPr="00146990" w:rsidRDefault="00873D9A" w:rsidP="003F661A">
            <w:pPr>
              <w:spacing w:line="240" w:lineRule="auto"/>
              <w:rPr>
                <w:rFonts w:ascii="Times New Roman" w:hAnsi="Times New Roman" w:cs="Times New Roman"/>
                <w:sz w:val="26"/>
                <w:szCs w:val="26"/>
              </w:rPr>
            </w:pPr>
            <w:r w:rsidRPr="00146990">
              <w:rPr>
                <w:rFonts w:ascii="Times New Roman" w:hAnsi="Times New Roman" w:cs="Times New Roman"/>
                <w:sz w:val="26"/>
                <w:szCs w:val="26"/>
              </w:rPr>
              <w:t>Đ</w:t>
            </w:r>
            <w:r w:rsidR="00011418" w:rsidRPr="00146990">
              <w:rPr>
                <w:rFonts w:ascii="Times New Roman" w:hAnsi="Times New Roman" w:cs="Times New Roman"/>
                <w:sz w:val="26"/>
                <w:szCs w:val="26"/>
              </w:rPr>
              <w:t>ội</w:t>
            </w:r>
            <w:r w:rsidRPr="00146990">
              <w:rPr>
                <w:rFonts w:ascii="Times New Roman" w:hAnsi="Times New Roman" w:cs="Times New Roman"/>
                <w:sz w:val="26"/>
                <w:szCs w:val="26"/>
              </w:rPr>
              <w:t>đ</w:t>
            </w:r>
            <w:r w:rsidR="00011418" w:rsidRPr="00146990">
              <w:rPr>
                <w:rFonts w:ascii="Times New Roman" w:hAnsi="Times New Roman" w:cs="Times New Roman"/>
                <w:sz w:val="26"/>
                <w:szCs w:val="26"/>
              </w:rPr>
              <w:t>iều phối khai thác</w:t>
            </w:r>
          </w:p>
        </w:tc>
        <w:tc>
          <w:tcPr>
            <w:tcW w:w="2671" w:type="dxa"/>
            <w:vAlign w:val="center"/>
          </w:tcPr>
          <w:p w:rsidR="00FB404F" w:rsidRPr="00146990" w:rsidRDefault="00FB404F" w:rsidP="00FB55F8">
            <w:pPr>
              <w:spacing w:line="240" w:lineRule="auto"/>
              <w:rPr>
                <w:rFonts w:ascii="Times New Roman" w:hAnsi="Times New Roman" w:cs="Times New Roman"/>
                <w:sz w:val="26"/>
                <w:szCs w:val="26"/>
              </w:rPr>
            </w:pPr>
            <w:r w:rsidRPr="00146990">
              <w:rPr>
                <w:rFonts w:ascii="Times New Roman" w:hAnsi="Times New Roman" w:cs="Times New Roman"/>
                <w:sz w:val="26"/>
                <w:szCs w:val="26"/>
              </w:rPr>
              <w:t>0</w:t>
            </w:r>
            <w:r w:rsidR="008920AA" w:rsidRPr="00146990">
              <w:rPr>
                <w:rFonts w:ascii="Times New Roman" w:hAnsi="Times New Roman" w:cs="Times New Roman"/>
                <w:sz w:val="26"/>
                <w:szCs w:val="26"/>
              </w:rPr>
              <w:t xml:space="preserve">297.3.986 </w:t>
            </w:r>
            <w:r w:rsidRPr="00146990">
              <w:rPr>
                <w:rFonts w:ascii="Times New Roman" w:hAnsi="Times New Roman" w:cs="Times New Roman"/>
                <w:sz w:val="26"/>
                <w:szCs w:val="26"/>
              </w:rPr>
              <w:t>767</w:t>
            </w:r>
          </w:p>
          <w:p w:rsidR="00955F0C" w:rsidRPr="00146990" w:rsidRDefault="00955F0C" w:rsidP="00FB55F8">
            <w:pPr>
              <w:spacing w:line="240" w:lineRule="auto"/>
              <w:rPr>
                <w:rFonts w:ascii="Times New Roman" w:hAnsi="Times New Roman" w:cs="Times New Roman"/>
                <w:sz w:val="26"/>
                <w:szCs w:val="26"/>
              </w:rPr>
            </w:pPr>
            <w:r w:rsidRPr="00146990">
              <w:rPr>
                <w:rFonts w:ascii="Times New Roman" w:hAnsi="Times New Roman" w:cs="Times New Roman"/>
                <w:sz w:val="26"/>
                <w:szCs w:val="26"/>
              </w:rPr>
              <w:t>0984.984 341</w:t>
            </w:r>
          </w:p>
        </w:tc>
      </w:tr>
      <w:tr w:rsidR="00FB404F" w:rsidRPr="00146990" w:rsidTr="00F85CF1">
        <w:trPr>
          <w:trHeight w:val="248"/>
          <w:jc w:val="center"/>
        </w:trPr>
        <w:tc>
          <w:tcPr>
            <w:tcW w:w="627" w:type="dxa"/>
            <w:vAlign w:val="center"/>
          </w:tcPr>
          <w:p w:rsidR="00FB404F" w:rsidRPr="00146990" w:rsidRDefault="00FB404F" w:rsidP="00FB55F8">
            <w:pPr>
              <w:spacing w:line="240" w:lineRule="auto"/>
              <w:jc w:val="center"/>
              <w:rPr>
                <w:rFonts w:ascii="Times New Roman" w:hAnsi="Times New Roman" w:cs="Times New Roman"/>
                <w:sz w:val="26"/>
                <w:szCs w:val="26"/>
              </w:rPr>
            </w:pPr>
            <w:r w:rsidRPr="00146990">
              <w:rPr>
                <w:rFonts w:ascii="Times New Roman" w:hAnsi="Times New Roman" w:cs="Times New Roman"/>
                <w:sz w:val="26"/>
                <w:szCs w:val="26"/>
              </w:rPr>
              <w:t>02</w:t>
            </w:r>
          </w:p>
        </w:tc>
        <w:tc>
          <w:tcPr>
            <w:tcW w:w="3059" w:type="dxa"/>
            <w:vAlign w:val="center"/>
          </w:tcPr>
          <w:p w:rsidR="00FB404F" w:rsidRPr="00146990" w:rsidRDefault="00FB404F" w:rsidP="00FA5FA7">
            <w:pPr>
              <w:spacing w:line="240" w:lineRule="auto"/>
              <w:rPr>
                <w:rFonts w:ascii="Times New Roman" w:hAnsi="Times New Roman" w:cs="Times New Roman"/>
                <w:sz w:val="26"/>
                <w:szCs w:val="26"/>
              </w:rPr>
            </w:pPr>
            <w:r w:rsidRPr="00146990">
              <w:rPr>
                <w:rFonts w:ascii="Times New Roman" w:hAnsi="Times New Roman" w:cs="Times New Roman"/>
                <w:sz w:val="26"/>
                <w:szCs w:val="26"/>
              </w:rPr>
              <w:t xml:space="preserve">Đài kiểm soát </w:t>
            </w:r>
            <w:r w:rsidR="00FA5FA7">
              <w:rPr>
                <w:rFonts w:ascii="Times New Roman" w:hAnsi="Times New Roman" w:cs="Times New Roman"/>
                <w:sz w:val="26"/>
                <w:szCs w:val="26"/>
              </w:rPr>
              <w:t>không lưu</w:t>
            </w:r>
            <w:r w:rsidR="00955F0C" w:rsidRPr="00146990">
              <w:rPr>
                <w:rFonts w:ascii="Times New Roman" w:hAnsi="Times New Roman" w:cs="Times New Roman"/>
                <w:sz w:val="26"/>
                <w:szCs w:val="26"/>
              </w:rPr>
              <w:t>Phú Quốc</w:t>
            </w:r>
          </w:p>
        </w:tc>
        <w:tc>
          <w:tcPr>
            <w:tcW w:w="2835" w:type="dxa"/>
            <w:vAlign w:val="center"/>
          </w:tcPr>
          <w:p w:rsidR="00FB404F" w:rsidRPr="00146990" w:rsidRDefault="00FB404F" w:rsidP="003F661A">
            <w:pPr>
              <w:spacing w:line="240" w:lineRule="auto"/>
              <w:rPr>
                <w:rFonts w:ascii="Times New Roman" w:hAnsi="Times New Roman" w:cs="Times New Roman"/>
                <w:sz w:val="26"/>
                <w:szCs w:val="26"/>
              </w:rPr>
            </w:pPr>
            <w:r w:rsidRPr="00146990">
              <w:rPr>
                <w:rFonts w:ascii="Times New Roman" w:hAnsi="Times New Roman" w:cs="Times New Roman"/>
                <w:sz w:val="26"/>
                <w:szCs w:val="26"/>
              </w:rPr>
              <w:t>Ông Võ Hữu Trí</w:t>
            </w:r>
          </w:p>
        </w:tc>
        <w:tc>
          <w:tcPr>
            <w:tcW w:w="2671" w:type="dxa"/>
            <w:vAlign w:val="center"/>
          </w:tcPr>
          <w:p w:rsidR="00FB404F" w:rsidRPr="00146990" w:rsidRDefault="009F1E45" w:rsidP="00FB55F8">
            <w:pPr>
              <w:spacing w:line="240" w:lineRule="auto"/>
              <w:rPr>
                <w:rFonts w:ascii="Times New Roman" w:hAnsi="Times New Roman" w:cs="Times New Roman"/>
                <w:sz w:val="26"/>
                <w:szCs w:val="26"/>
              </w:rPr>
            </w:pPr>
            <w:r w:rsidRPr="00146990">
              <w:rPr>
                <w:rFonts w:ascii="Times New Roman" w:hAnsi="Times New Roman" w:cs="Times New Roman"/>
                <w:sz w:val="26"/>
                <w:szCs w:val="26"/>
              </w:rPr>
              <w:t>0297.</w:t>
            </w:r>
            <w:r w:rsidR="00FB404F" w:rsidRPr="00146990">
              <w:rPr>
                <w:rFonts w:ascii="Times New Roman" w:hAnsi="Times New Roman" w:cs="Times New Roman"/>
                <w:sz w:val="26"/>
                <w:szCs w:val="26"/>
              </w:rPr>
              <w:t>3.</w:t>
            </w:r>
            <w:r w:rsidR="0010184E" w:rsidRPr="00146990">
              <w:rPr>
                <w:rFonts w:ascii="Times New Roman" w:hAnsi="Times New Roman" w:cs="Times New Roman"/>
                <w:sz w:val="26"/>
                <w:szCs w:val="26"/>
              </w:rPr>
              <w:t xml:space="preserve">977 </w:t>
            </w:r>
            <w:r w:rsidR="00BB3793" w:rsidRPr="00146990">
              <w:rPr>
                <w:rFonts w:ascii="Times New Roman" w:hAnsi="Times New Roman" w:cs="Times New Roman"/>
                <w:sz w:val="26"/>
                <w:szCs w:val="26"/>
              </w:rPr>
              <w:t>766</w:t>
            </w:r>
          </w:p>
          <w:p w:rsidR="00FB404F" w:rsidRPr="00146990" w:rsidRDefault="00A4304B" w:rsidP="00FB55F8">
            <w:pPr>
              <w:pStyle w:val="ListParagraph"/>
              <w:spacing w:line="240" w:lineRule="auto"/>
              <w:ind w:left="0"/>
              <w:contextualSpacing w:val="0"/>
              <w:rPr>
                <w:rFonts w:ascii="Times New Roman" w:hAnsi="Times New Roman" w:cs="Times New Roman"/>
                <w:sz w:val="26"/>
                <w:szCs w:val="26"/>
              </w:rPr>
            </w:pPr>
            <w:r w:rsidRPr="00146990">
              <w:rPr>
                <w:rFonts w:ascii="Times New Roman" w:hAnsi="Times New Roman" w:cs="Times New Roman"/>
                <w:sz w:val="26"/>
                <w:szCs w:val="26"/>
              </w:rPr>
              <w:t>0903.025 522</w:t>
            </w:r>
          </w:p>
        </w:tc>
      </w:tr>
    </w:tbl>
    <w:p w:rsidR="00FB404F" w:rsidRDefault="00FB404F" w:rsidP="00E558E3">
      <w:pPr>
        <w:pStyle w:val="ListParagraph"/>
        <w:numPr>
          <w:ilvl w:val="0"/>
          <w:numId w:val="79"/>
        </w:numPr>
        <w:tabs>
          <w:tab w:val="left"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Trong quá trình thi công, </w:t>
      </w:r>
      <w:r w:rsidR="005B0E84">
        <w:rPr>
          <w:rFonts w:ascii="Times New Roman" w:hAnsi="Times New Roman" w:cs="Times New Roman"/>
          <w:sz w:val="28"/>
          <w:szCs w:val="28"/>
        </w:rPr>
        <w:t>đ</w:t>
      </w:r>
      <w:r w:rsidRPr="004A4994">
        <w:rPr>
          <w:rFonts w:ascii="Times New Roman" w:hAnsi="Times New Roman" w:cs="Times New Roman"/>
          <w:sz w:val="28"/>
          <w:szCs w:val="28"/>
        </w:rPr>
        <w:t>ơn vị thi công phải luôn mang theo bộ đàm và sử dụng tần số đúng theo quy định để có thể nhận và xử lý các tình huống từ các yêu cầu củ</w:t>
      </w:r>
      <w:r w:rsidR="007820C9">
        <w:rPr>
          <w:rFonts w:ascii="Times New Roman" w:hAnsi="Times New Roman" w:cs="Times New Roman"/>
          <w:sz w:val="28"/>
          <w:szCs w:val="28"/>
        </w:rPr>
        <w:t>a đ</w:t>
      </w:r>
      <w:r w:rsidRPr="004A4994">
        <w:rPr>
          <w:rFonts w:ascii="Times New Roman" w:hAnsi="Times New Roman" w:cs="Times New Roman"/>
          <w:sz w:val="28"/>
          <w:szCs w:val="28"/>
        </w:rPr>
        <w:t xml:space="preserve">ài </w:t>
      </w:r>
      <w:r w:rsidR="00FA5FA7">
        <w:rPr>
          <w:rFonts w:ascii="Times New Roman" w:hAnsi="Times New Roman" w:cs="Times New Roman"/>
          <w:sz w:val="28"/>
          <w:szCs w:val="28"/>
        </w:rPr>
        <w:t>KSKL</w:t>
      </w:r>
      <w:r w:rsidR="000F5455">
        <w:rPr>
          <w:rFonts w:ascii="Times New Roman" w:hAnsi="Times New Roman" w:cs="Times New Roman"/>
          <w:sz w:val="28"/>
          <w:szCs w:val="28"/>
        </w:rPr>
        <w:t xml:space="preserve"> Phú Quốc</w:t>
      </w:r>
      <w:r w:rsidRPr="004A4994">
        <w:rPr>
          <w:rFonts w:ascii="Times New Roman" w:hAnsi="Times New Roman" w:cs="Times New Roman"/>
          <w:sz w:val="28"/>
          <w:szCs w:val="28"/>
        </w:rPr>
        <w:t>.</w:t>
      </w:r>
    </w:p>
    <w:p w:rsidR="00FD1387" w:rsidRPr="00011418" w:rsidRDefault="00B74161" w:rsidP="00E558E3">
      <w:pPr>
        <w:pStyle w:val="ListParagraph"/>
        <w:numPr>
          <w:ilvl w:val="0"/>
          <w:numId w:val="79"/>
        </w:numPr>
        <w:tabs>
          <w:tab w:val="left" w:pos="426"/>
        </w:tabs>
        <w:spacing w:line="240" w:lineRule="auto"/>
        <w:ind w:left="426" w:hanging="284"/>
        <w:contextualSpacing w:val="0"/>
        <w:rPr>
          <w:rFonts w:ascii="Times New Roman" w:hAnsi="Times New Roman" w:cs="Times New Roman"/>
          <w:sz w:val="28"/>
          <w:szCs w:val="28"/>
        </w:rPr>
      </w:pPr>
      <w:r w:rsidRPr="00011418">
        <w:rPr>
          <w:rFonts w:ascii="Times New Roman" w:hAnsi="Times New Roman" w:cs="Times New Roman"/>
          <w:sz w:val="28"/>
          <w:szCs w:val="28"/>
        </w:rPr>
        <w:t>Tên, số điện thoại và các chức vụ của những tổ chức và cá nhân phụ trách bảo đảm an toàn thi công, xây dựng các công trình:</w:t>
      </w:r>
    </w:p>
    <w:tbl>
      <w:tblPr>
        <w:tblpPr w:leftFromText="180" w:rightFromText="180" w:vertAnchor="text" w:horzAnchor="margin" w:tblpXSpec="center" w:tblpY="25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835"/>
        <w:gridCol w:w="1984"/>
        <w:gridCol w:w="1730"/>
      </w:tblGrid>
      <w:tr w:rsidR="00B74161" w:rsidRPr="00F85CF1" w:rsidTr="00F85CF1">
        <w:tc>
          <w:tcPr>
            <w:tcW w:w="2660" w:type="dxa"/>
            <w:shd w:val="clear" w:color="auto" w:fill="D9D9D9" w:themeFill="background1" w:themeFillShade="D9"/>
            <w:vAlign w:val="center"/>
          </w:tcPr>
          <w:p w:rsidR="00B74161" w:rsidRPr="00F85CF1" w:rsidRDefault="00B74161" w:rsidP="00F85CF1">
            <w:pPr>
              <w:spacing w:line="240" w:lineRule="auto"/>
              <w:jc w:val="center"/>
              <w:rPr>
                <w:rFonts w:ascii="Times New Roman" w:hAnsi="Times New Roman" w:cs="Times New Roman"/>
                <w:b/>
                <w:sz w:val="26"/>
                <w:szCs w:val="26"/>
              </w:rPr>
            </w:pPr>
            <w:r w:rsidRPr="00F85CF1">
              <w:rPr>
                <w:rFonts w:ascii="Times New Roman" w:hAnsi="Times New Roman" w:cs="Times New Roman"/>
                <w:b/>
                <w:sz w:val="26"/>
                <w:szCs w:val="26"/>
              </w:rPr>
              <w:t>Đơn vị, Chức danh</w:t>
            </w:r>
          </w:p>
        </w:tc>
        <w:tc>
          <w:tcPr>
            <w:tcW w:w="2835" w:type="dxa"/>
            <w:shd w:val="clear" w:color="auto" w:fill="D9D9D9" w:themeFill="background1" w:themeFillShade="D9"/>
            <w:vAlign w:val="center"/>
          </w:tcPr>
          <w:p w:rsidR="00B74161" w:rsidRPr="00F85CF1" w:rsidRDefault="00B74161" w:rsidP="00F85CF1">
            <w:pPr>
              <w:spacing w:line="240" w:lineRule="auto"/>
              <w:jc w:val="center"/>
              <w:rPr>
                <w:rFonts w:ascii="Times New Roman" w:hAnsi="Times New Roman" w:cs="Times New Roman"/>
                <w:b/>
                <w:sz w:val="26"/>
                <w:szCs w:val="26"/>
              </w:rPr>
            </w:pPr>
            <w:r w:rsidRPr="00F85CF1">
              <w:rPr>
                <w:rFonts w:ascii="Times New Roman" w:hAnsi="Times New Roman" w:cs="Times New Roman"/>
                <w:b/>
                <w:sz w:val="26"/>
                <w:szCs w:val="26"/>
              </w:rPr>
              <w:t>Người liên lạc</w:t>
            </w:r>
          </w:p>
        </w:tc>
        <w:tc>
          <w:tcPr>
            <w:tcW w:w="1984" w:type="dxa"/>
            <w:shd w:val="clear" w:color="auto" w:fill="D9D9D9" w:themeFill="background1" w:themeFillShade="D9"/>
            <w:vAlign w:val="center"/>
          </w:tcPr>
          <w:p w:rsidR="00B74161" w:rsidRPr="00F85CF1" w:rsidRDefault="00B74161" w:rsidP="00F85CF1">
            <w:pPr>
              <w:spacing w:line="240" w:lineRule="auto"/>
              <w:jc w:val="center"/>
              <w:rPr>
                <w:rFonts w:ascii="Times New Roman" w:hAnsi="Times New Roman" w:cs="Times New Roman"/>
                <w:b/>
                <w:sz w:val="26"/>
                <w:szCs w:val="26"/>
              </w:rPr>
            </w:pPr>
            <w:r w:rsidRPr="00F85CF1">
              <w:rPr>
                <w:rFonts w:ascii="Times New Roman" w:hAnsi="Times New Roman" w:cs="Times New Roman"/>
                <w:b/>
                <w:sz w:val="26"/>
                <w:szCs w:val="26"/>
              </w:rPr>
              <w:t>Điện thoại</w:t>
            </w:r>
          </w:p>
        </w:tc>
        <w:tc>
          <w:tcPr>
            <w:tcW w:w="1730" w:type="dxa"/>
            <w:shd w:val="clear" w:color="auto" w:fill="D9D9D9" w:themeFill="background1" w:themeFillShade="D9"/>
            <w:vAlign w:val="center"/>
          </w:tcPr>
          <w:p w:rsidR="00B74161" w:rsidRPr="00F85CF1" w:rsidRDefault="00B74161" w:rsidP="00F85CF1">
            <w:pPr>
              <w:spacing w:line="240" w:lineRule="auto"/>
              <w:jc w:val="center"/>
              <w:rPr>
                <w:rFonts w:ascii="Times New Roman" w:hAnsi="Times New Roman" w:cs="Times New Roman"/>
                <w:b/>
                <w:sz w:val="26"/>
                <w:szCs w:val="26"/>
              </w:rPr>
            </w:pPr>
            <w:r w:rsidRPr="00F85CF1">
              <w:rPr>
                <w:rFonts w:ascii="Times New Roman" w:hAnsi="Times New Roman" w:cs="Times New Roman"/>
                <w:b/>
                <w:sz w:val="26"/>
                <w:szCs w:val="26"/>
              </w:rPr>
              <w:t>Di động</w:t>
            </w:r>
          </w:p>
        </w:tc>
      </w:tr>
      <w:tr w:rsidR="00B74161" w:rsidRPr="00F85CF1" w:rsidTr="00F85CF1">
        <w:tc>
          <w:tcPr>
            <w:tcW w:w="2660" w:type="dxa"/>
            <w:vAlign w:val="center"/>
          </w:tcPr>
          <w:p w:rsidR="006A7000" w:rsidRPr="00F85CF1" w:rsidRDefault="00B74161" w:rsidP="00F85CF1">
            <w:pPr>
              <w:spacing w:before="0" w:after="0" w:line="240" w:lineRule="auto"/>
              <w:rPr>
                <w:rFonts w:ascii="Times New Roman" w:hAnsi="Times New Roman" w:cs="Times New Roman"/>
                <w:sz w:val="26"/>
                <w:szCs w:val="26"/>
              </w:rPr>
            </w:pPr>
            <w:r w:rsidRPr="00F85CF1">
              <w:rPr>
                <w:rFonts w:ascii="Times New Roman" w:hAnsi="Times New Roman" w:cs="Times New Roman"/>
                <w:sz w:val="26"/>
                <w:szCs w:val="26"/>
              </w:rPr>
              <w:t xml:space="preserve">Giám đốc </w:t>
            </w:r>
          </w:p>
          <w:p w:rsidR="00B74161" w:rsidRPr="00F85CF1" w:rsidRDefault="00B74161" w:rsidP="00F85CF1">
            <w:pPr>
              <w:spacing w:before="0" w:after="0" w:line="240" w:lineRule="auto"/>
              <w:rPr>
                <w:rFonts w:ascii="Times New Roman" w:hAnsi="Times New Roman" w:cs="Times New Roman"/>
                <w:sz w:val="26"/>
                <w:szCs w:val="26"/>
              </w:rPr>
            </w:pPr>
            <w:r w:rsidRPr="00F85CF1">
              <w:rPr>
                <w:rFonts w:ascii="Times New Roman" w:hAnsi="Times New Roman" w:cs="Times New Roman"/>
                <w:sz w:val="26"/>
                <w:szCs w:val="26"/>
              </w:rPr>
              <w:t>Cảng</w:t>
            </w:r>
            <w:r w:rsidR="007820C9" w:rsidRPr="00F85CF1">
              <w:rPr>
                <w:rFonts w:ascii="Times New Roman" w:hAnsi="Times New Roman" w:cs="Times New Roman"/>
                <w:sz w:val="26"/>
                <w:szCs w:val="26"/>
              </w:rPr>
              <w:t xml:space="preserve"> HKQT Phú Quốc</w:t>
            </w:r>
          </w:p>
        </w:tc>
        <w:tc>
          <w:tcPr>
            <w:tcW w:w="2835" w:type="dxa"/>
            <w:vAlign w:val="center"/>
          </w:tcPr>
          <w:p w:rsidR="00B74161" w:rsidRPr="00C35410" w:rsidRDefault="00B74161" w:rsidP="00F85CF1">
            <w:pPr>
              <w:spacing w:line="240" w:lineRule="auto"/>
              <w:rPr>
                <w:rFonts w:ascii="Times New Roman" w:hAnsi="Times New Roman" w:cs="Times New Roman"/>
                <w:sz w:val="26"/>
                <w:szCs w:val="26"/>
              </w:rPr>
            </w:pPr>
            <w:r w:rsidRPr="00C35410">
              <w:rPr>
                <w:rFonts w:ascii="Times New Roman" w:hAnsi="Times New Roman" w:cs="Times New Roman"/>
                <w:sz w:val="26"/>
                <w:szCs w:val="26"/>
              </w:rPr>
              <w:t>Ô</w:t>
            </w:r>
            <w:r w:rsidR="00E22902" w:rsidRPr="00C35410">
              <w:rPr>
                <w:rFonts w:ascii="Times New Roman" w:hAnsi="Times New Roman" w:cs="Times New Roman"/>
                <w:sz w:val="26"/>
                <w:szCs w:val="26"/>
              </w:rPr>
              <w:t xml:space="preserve">ng </w:t>
            </w:r>
            <w:r w:rsidRPr="00C35410">
              <w:rPr>
                <w:rFonts w:ascii="Times New Roman" w:hAnsi="Times New Roman" w:cs="Times New Roman"/>
                <w:sz w:val="26"/>
                <w:szCs w:val="26"/>
              </w:rPr>
              <w:t>Nguyễn Minh Đông</w:t>
            </w:r>
          </w:p>
        </w:tc>
        <w:tc>
          <w:tcPr>
            <w:tcW w:w="1984" w:type="dxa"/>
            <w:vAlign w:val="center"/>
          </w:tcPr>
          <w:p w:rsidR="00B74161" w:rsidRPr="00C35410" w:rsidRDefault="00553FF4" w:rsidP="00F85CF1">
            <w:pPr>
              <w:spacing w:line="240" w:lineRule="auto"/>
              <w:jc w:val="center"/>
              <w:rPr>
                <w:rFonts w:ascii="Times New Roman" w:hAnsi="Times New Roman" w:cs="Times New Roman"/>
                <w:sz w:val="26"/>
                <w:szCs w:val="26"/>
              </w:rPr>
            </w:pPr>
            <w:r w:rsidRPr="00C35410">
              <w:rPr>
                <w:rFonts w:ascii="Times New Roman" w:hAnsi="Times New Roman" w:cs="Times New Roman"/>
                <w:sz w:val="26"/>
                <w:szCs w:val="26"/>
              </w:rPr>
              <w:t>0297.3.987 777</w:t>
            </w:r>
          </w:p>
        </w:tc>
        <w:tc>
          <w:tcPr>
            <w:tcW w:w="1730" w:type="dxa"/>
            <w:vAlign w:val="center"/>
          </w:tcPr>
          <w:p w:rsidR="00B74161" w:rsidRPr="00C35410" w:rsidRDefault="00B74161" w:rsidP="00F85CF1">
            <w:pPr>
              <w:spacing w:line="240" w:lineRule="auto"/>
              <w:jc w:val="center"/>
              <w:rPr>
                <w:rFonts w:ascii="Times New Roman" w:hAnsi="Times New Roman" w:cs="Times New Roman"/>
                <w:sz w:val="26"/>
                <w:szCs w:val="26"/>
              </w:rPr>
            </w:pPr>
            <w:r w:rsidRPr="00C35410">
              <w:rPr>
                <w:rFonts w:ascii="Times New Roman" w:hAnsi="Times New Roman" w:cs="Times New Roman"/>
                <w:sz w:val="26"/>
                <w:szCs w:val="26"/>
              </w:rPr>
              <w:t>0972.777787</w:t>
            </w:r>
          </w:p>
        </w:tc>
      </w:tr>
      <w:tr w:rsidR="00B74161" w:rsidRPr="00F85CF1" w:rsidTr="00F85CF1">
        <w:tc>
          <w:tcPr>
            <w:tcW w:w="2660" w:type="dxa"/>
            <w:vAlign w:val="center"/>
          </w:tcPr>
          <w:p w:rsidR="00B74161" w:rsidRPr="00F85CF1" w:rsidRDefault="00B74161" w:rsidP="00F85CF1">
            <w:pPr>
              <w:spacing w:line="240" w:lineRule="auto"/>
              <w:rPr>
                <w:rFonts w:ascii="Times New Roman" w:hAnsi="Times New Roman" w:cs="Times New Roman"/>
                <w:sz w:val="26"/>
                <w:szCs w:val="26"/>
              </w:rPr>
            </w:pPr>
            <w:r w:rsidRPr="00F85CF1">
              <w:rPr>
                <w:rFonts w:ascii="Times New Roman" w:hAnsi="Times New Roman" w:cs="Times New Roman"/>
                <w:sz w:val="26"/>
                <w:szCs w:val="26"/>
              </w:rPr>
              <w:t>Phòng An ninh hàng không</w:t>
            </w:r>
          </w:p>
        </w:tc>
        <w:tc>
          <w:tcPr>
            <w:tcW w:w="2835" w:type="dxa"/>
            <w:vAlign w:val="center"/>
          </w:tcPr>
          <w:p w:rsidR="00B74161" w:rsidRPr="00C35410" w:rsidRDefault="00B74161" w:rsidP="00F85CF1">
            <w:pPr>
              <w:spacing w:line="240" w:lineRule="auto"/>
              <w:jc w:val="center"/>
              <w:rPr>
                <w:rFonts w:ascii="Times New Roman" w:hAnsi="Times New Roman" w:cs="Times New Roman"/>
                <w:sz w:val="26"/>
                <w:szCs w:val="26"/>
              </w:rPr>
            </w:pPr>
          </w:p>
        </w:tc>
        <w:tc>
          <w:tcPr>
            <w:tcW w:w="1984" w:type="dxa"/>
            <w:vAlign w:val="center"/>
          </w:tcPr>
          <w:p w:rsidR="00B74161" w:rsidRPr="00C35410" w:rsidRDefault="00B74161" w:rsidP="00F85CF1">
            <w:pPr>
              <w:spacing w:line="240" w:lineRule="auto"/>
              <w:jc w:val="center"/>
              <w:rPr>
                <w:rFonts w:ascii="Times New Roman" w:hAnsi="Times New Roman" w:cs="Times New Roman"/>
                <w:sz w:val="26"/>
                <w:szCs w:val="26"/>
              </w:rPr>
            </w:pPr>
            <w:r w:rsidRPr="00C35410">
              <w:rPr>
                <w:rFonts w:ascii="Times New Roman" w:hAnsi="Times New Roman" w:cs="Times New Roman"/>
                <w:sz w:val="26"/>
                <w:szCs w:val="26"/>
              </w:rPr>
              <w:t>0297.3.987666</w:t>
            </w:r>
          </w:p>
        </w:tc>
        <w:tc>
          <w:tcPr>
            <w:tcW w:w="1730" w:type="dxa"/>
            <w:vAlign w:val="center"/>
          </w:tcPr>
          <w:p w:rsidR="00B74161" w:rsidRPr="00C35410" w:rsidRDefault="00B74161" w:rsidP="00F85CF1">
            <w:pPr>
              <w:spacing w:line="240" w:lineRule="auto"/>
              <w:jc w:val="center"/>
              <w:rPr>
                <w:rFonts w:ascii="Times New Roman" w:hAnsi="Times New Roman" w:cs="Times New Roman"/>
                <w:sz w:val="26"/>
                <w:szCs w:val="26"/>
              </w:rPr>
            </w:pPr>
          </w:p>
        </w:tc>
      </w:tr>
      <w:tr w:rsidR="00B74161" w:rsidRPr="00F85CF1" w:rsidTr="00F85CF1">
        <w:tc>
          <w:tcPr>
            <w:tcW w:w="2660" w:type="dxa"/>
            <w:vAlign w:val="center"/>
          </w:tcPr>
          <w:p w:rsidR="00B74161" w:rsidRPr="00F85CF1" w:rsidRDefault="008920AA" w:rsidP="00F85CF1">
            <w:pPr>
              <w:spacing w:line="240" w:lineRule="auto"/>
              <w:rPr>
                <w:rFonts w:ascii="Times New Roman" w:hAnsi="Times New Roman" w:cs="Times New Roman"/>
                <w:sz w:val="26"/>
                <w:szCs w:val="26"/>
              </w:rPr>
            </w:pPr>
            <w:r w:rsidRPr="00F85CF1">
              <w:rPr>
                <w:rFonts w:ascii="Times New Roman" w:hAnsi="Times New Roman" w:cs="Times New Roman"/>
                <w:sz w:val="26"/>
                <w:szCs w:val="26"/>
              </w:rPr>
              <w:t>Đội điều phối khai thác</w:t>
            </w:r>
          </w:p>
        </w:tc>
        <w:tc>
          <w:tcPr>
            <w:tcW w:w="2835" w:type="dxa"/>
            <w:vAlign w:val="center"/>
          </w:tcPr>
          <w:p w:rsidR="00B74161" w:rsidRPr="00C35410" w:rsidRDefault="00B74161" w:rsidP="00F85CF1">
            <w:pPr>
              <w:spacing w:line="240" w:lineRule="auto"/>
              <w:jc w:val="center"/>
              <w:rPr>
                <w:rFonts w:ascii="Times New Roman" w:hAnsi="Times New Roman" w:cs="Times New Roman"/>
                <w:sz w:val="26"/>
                <w:szCs w:val="26"/>
              </w:rPr>
            </w:pPr>
          </w:p>
        </w:tc>
        <w:tc>
          <w:tcPr>
            <w:tcW w:w="1984" w:type="dxa"/>
            <w:vAlign w:val="center"/>
          </w:tcPr>
          <w:p w:rsidR="00B74161" w:rsidRPr="00C35410" w:rsidRDefault="008920AA" w:rsidP="00F85CF1">
            <w:pPr>
              <w:spacing w:line="240" w:lineRule="auto"/>
              <w:jc w:val="center"/>
              <w:rPr>
                <w:rFonts w:ascii="Times New Roman" w:hAnsi="Times New Roman" w:cs="Times New Roman"/>
                <w:sz w:val="26"/>
                <w:szCs w:val="26"/>
              </w:rPr>
            </w:pPr>
            <w:r w:rsidRPr="00C35410">
              <w:rPr>
                <w:rFonts w:ascii="Times New Roman" w:hAnsi="Times New Roman" w:cs="Times New Roman"/>
                <w:sz w:val="26"/>
                <w:szCs w:val="26"/>
              </w:rPr>
              <w:t>0297.3.986 767</w:t>
            </w:r>
          </w:p>
        </w:tc>
        <w:tc>
          <w:tcPr>
            <w:tcW w:w="1730" w:type="dxa"/>
            <w:vAlign w:val="center"/>
          </w:tcPr>
          <w:p w:rsidR="00B74161" w:rsidRPr="00C35410" w:rsidRDefault="00B74161" w:rsidP="00F85CF1">
            <w:pPr>
              <w:spacing w:line="240" w:lineRule="auto"/>
              <w:jc w:val="center"/>
              <w:rPr>
                <w:rFonts w:ascii="Times New Roman" w:hAnsi="Times New Roman" w:cs="Times New Roman"/>
                <w:sz w:val="26"/>
                <w:szCs w:val="26"/>
              </w:rPr>
            </w:pPr>
          </w:p>
        </w:tc>
      </w:tr>
      <w:tr w:rsidR="00B74161" w:rsidRPr="00F85CF1" w:rsidTr="00F85CF1">
        <w:tc>
          <w:tcPr>
            <w:tcW w:w="2660" w:type="dxa"/>
            <w:vAlign w:val="center"/>
          </w:tcPr>
          <w:p w:rsidR="00B74161" w:rsidRPr="00F85CF1" w:rsidRDefault="00B74161" w:rsidP="00F85CF1">
            <w:pPr>
              <w:spacing w:line="240" w:lineRule="auto"/>
              <w:rPr>
                <w:rFonts w:ascii="Times New Roman" w:hAnsi="Times New Roman" w:cs="Times New Roman"/>
                <w:sz w:val="26"/>
                <w:szCs w:val="26"/>
              </w:rPr>
            </w:pPr>
            <w:r w:rsidRPr="00F85CF1">
              <w:rPr>
                <w:rFonts w:ascii="Times New Roman" w:hAnsi="Times New Roman" w:cs="Times New Roman"/>
                <w:sz w:val="26"/>
                <w:szCs w:val="26"/>
              </w:rPr>
              <w:t>Phòng Kỹ thuật</w:t>
            </w:r>
          </w:p>
        </w:tc>
        <w:tc>
          <w:tcPr>
            <w:tcW w:w="2835" w:type="dxa"/>
            <w:vAlign w:val="center"/>
          </w:tcPr>
          <w:p w:rsidR="00B74161" w:rsidRPr="00F85CF1" w:rsidRDefault="00B74161" w:rsidP="00F85CF1">
            <w:pPr>
              <w:spacing w:line="240" w:lineRule="auto"/>
              <w:jc w:val="center"/>
              <w:rPr>
                <w:rFonts w:ascii="Times New Roman" w:hAnsi="Times New Roman" w:cs="Times New Roman"/>
                <w:sz w:val="26"/>
                <w:szCs w:val="26"/>
              </w:rPr>
            </w:pPr>
          </w:p>
        </w:tc>
        <w:tc>
          <w:tcPr>
            <w:tcW w:w="1984" w:type="dxa"/>
            <w:vAlign w:val="center"/>
          </w:tcPr>
          <w:p w:rsidR="00B74161" w:rsidRPr="00F85CF1" w:rsidRDefault="00864F94" w:rsidP="00F85CF1">
            <w:pPr>
              <w:spacing w:line="240" w:lineRule="auto"/>
              <w:jc w:val="center"/>
              <w:rPr>
                <w:rFonts w:ascii="Times New Roman" w:hAnsi="Times New Roman" w:cs="Times New Roman"/>
                <w:sz w:val="26"/>
                <w:szCs w:val="26"/>
              </w:rPr>
            </w:pPr>
            <w:r w:rsidRPr="00F85CF1">
              <w:rPr>
                <w:rFonts w:ascii="Times New Roman" w:hAnsi="Times New Roman" w:cs="Times New Roman"/>
                <w:sz w:val="26"/>
                <w:szCs w:val="26"/>
              </w:rPr>
              <w:t>0297.3.9</w:t>
            </w:r>
            <w:r w:rsidR="00B74161" w:rsidRPr="00F85CF1">
              <w:rPr>
                <w:rFonts w:ascii="Times New Roman" w:hAnsi="Times New Roman" w:cs="Times New Roman"/>
                <w:sz w:val="26"/>
                <w:szCs w:val="26"/>
              </w:rPr>
              <w:t>7</w:t>
            </w:r>
            <w:r w:rsidRPr="00F85CF1">
              <w:rPr>
                <w:rFonts w:ascii="Times New Roman" w:hAnsi="Times New Roman" w:cs="Times New Roman"/>
                <w:sz w:val="26"/>
                <w:szCs w:val="26"/>
              </w:rPr>
              <w:t>3 333</w:t>
            </w:r>
          </w:p>
        </w:tc>
        <w:tc>
          <w:tcPr>
            <w:tcW w:w="1730" w:type="dxa"/>
            <w:vAlign w:val="center"/>
          </w:tcPr>
          <w:p w:rsidR="00B74161" w:rsidRPr="00F85CF1" w:rsidRDefault="00B74161" w:rsidP="00F85CF1">
            <w:pPr>
              <w:spacing w:line="240" w:lineRule="auto"/>
              <w:jc w:val="center"/>
              <w:rPr>
                <w:rFonts w:ascii="Times New Roman" w:hAnsi="Times New Roman" w:cs="Times New Roman"/>
                <w:sz w:val="26"/>
                <w:szCs w:val="26"/>
                <w:highlight w:val="green"/>
              </w:rPr>
            </w:pPr>
          </w:p>
        </w:tc>
      </w:tr>
    </w:tbl>
    <w:p w:rsidR="0070270F" w:rsidRDefault="0070270F" w:rsidP="0070270F">
      <w:pPr>
        <w:pStyle w:val="ListParagraph"/>
        <w:tabs>
          <w:tab w:val="left" w:pos="426"/>
        </w:tabs>
        <w:spacing w:line="240" w:lineRule="auto"/>
        <w:ind w:left="426"/>
        <w:contextualSpacing w:val="0"/>
        <w:rPr>
          <w:rFonts w:ascii="Times New Roman" w:hAnsi="Times New Roman" w:cs="Times New Roman"/>
          <w:sz w:val="28"/>
          <w:szCs w:val="28"/>
        </w:rPr>
      </w:pPr>
    </w:p>
    <w:p w:rsidR="0070270F" w:rsidRDefault="0070270F" w:rsidP="0070270F">
      <w:pPr>
        <w:pStyle w:val="ListParagraph"/>
        <w:tabs>
          <w:tab w:val="left" w:pos="426"/>
        </w:tabs>
        <w:spacing w:line="240" w:lineRule="auto"/>
        <w:ind w:left="426"/>
        <w:contextualSpacing w:val="0"/>
        <w:rPr>
          <w:rFonts w:ascii="Times New Roman" w:hAnsi="Times New Roman" w:cs="Times New Roman"/>
          <w:sz w:val="28"/>
          <w:szCs w:val="28"/>
        </w:rPr>
      </w:pPr>
    </w:p>
    <w:p w:rsidR="0070270F" w:rsidRDefault="0070270F" w:rsidP="0070270F">
      <w:pPr>
        <w:pStyle w:val="ListParagraph"/>
        <w:tabs>
          <w:tab w:val="left" w:pos="426"/>
        </w:tabs>
        <w:spacing w:line="240" w:lineRule="auto"/>
        <w:ind w:left="426"/>
        <w:contextualSpacing w:val="0"/>
        <w:rPr>
          <w:rFonts w:ascii="Times New Roman" w:hAnsi="Times New Roman" w:cs="Times New Roman"/>
          <w:sz w:val="28"/>
          <w:szCs w:val="28"/>
        </w:rPr>
      </w:pPr>
    </w:p>
    <w:p w:rsidR="00B74161" w:rsidRPr="004A4994" w:rsidRDefault="00B74161" w:rsidP="00E558E3">
      <w:pPr>
        <w:pStyle w:val="ListParagraph"/>
        <w:numPr>
          <w:ilvl w:val="0"/>
          <w:numId w:val="79"/>
        </w:numPr>
        <w:tabs>
          <w:tab w:val="left"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lang w:val="vi-VN"/>
        </w:rPr>
        <w:t>Tên, số điện thoại</w:t>
      </w:r>
      <w:r w:rsidRPr="004A4994">
        <w:rPr>
          <w:rFonts w:ascii="Times New Roman" w:hAnsi="Times New Roman" w:cs="Times New Roman"/>
          <w:sz w:val="28"/>
          <w:szCs w:val="28"/>
        </w:rPr>
        <w:t xml:space="preserve"> và chức vụ của những đơn vị khai thác tại khu bay, Hãng hàng không cần được thông báo về việc xây dựng công trình:</w:t>
      </w:r>
    </w:p>
    <w:tbl>
      <w:tblPr>
        <w:tblW w:w="10033"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5"/>
        <w:gridCol w:w="2552"/>
        <w:gridCol w:w="1842"/>
        <w:gridCol w:w="1614"/>
      </w:tblGrid>
      <w:tr w:rsidR="00B74161" w:rsidRPr="005C07F4" w:rsidTr="005C07F4">
        <w:trPr>
          <w:jc w:val="center"/>
        </w:trPr>
        <w:tc>
          <w:tcPr>
            <w:tcW w:w="4025" w:type="dxa"/>
            <w:shd w:val="clear" w:color="auto" w:fill="D9D9D9" w:themeFill="background1" w:themeFillShade="D9"/>
            <w:vAlign w:val="center"/>
          </w:tcPr>
          <w:p w:rsidR="00B74161" w:rsidRPr="005C07F4" w:rsidRDefault="00B74161" w:rsidP="005C07F4">
            <w:pPr>
              <w:spacing w:line="240" w:lineRule="auto"/>
              <w:jc w:val="center"/>
              <w:rPr>
                <w:rFonts w:ascii="Times New Roman" w:hAnsi="Times New Roman" w:cs="Times New Roman"/>
                <w:b/>
                <w:sz w:val="26"/>
                <w:szCs w:val="26"/>
              </w:rPr>
            </w:pPr>
            <w:r w:rsidRPr="005C07F4">
              <w:rPr>
                <w:rFonts w:ascii="Times New Roman" w:hAnsi="Times New Roman" w:cs="Times New Roman"/>
                <w:b/>
                <w:sz w:val="26"/>
                <w:szCs w:val="26"/>
              </w:rPr>
              <w:t>Đơn vị, Chức danh</w:t>
            </w:r>
          </w:p>
        </w:tc>
        <w:tc>
          <w:tcPr>
            <w:tcW w:w="2552" w:type="dxa"/>
            <w:shd w:val="clear" w:color="auto" w:fill="D9D9D9" w:themeFill="background1" w:themeFillShade="D9"/>
            <w:vAlign w:val="center"/>
          </w:tcPr>
          <w:p w:rsidR="00B74161" w:rsidRPr="005C07F4" w:rsidRDefault="00B74161" w:rsidP="005C07F4">
            <w:pPr>
              <w:spacing w:line="240" w:lineRule="auto"/>
              <w:jc w:val="center"/>
              <w:rPr>
                <w:rFonts w:ascii="Times New Roman" w:hAnsi="Times New Roman" w:cs="Times New Roman"/>
                <w:b/>
                <w:sz w:val="26"/>
                <w:szCs w:val="26"/>
              </w:rPr>
            </w:pPr>
            <w:r w:rsidRPr="005C07F4">
              <w:rPr>
                <w:rFonts w:ascii="Times New Roman" w:hAnsi="Times New Roman" w:cs="Times New Roman"/>
                <w:b/>
                <w:sz w:val="26"/>
                <w:szCs w:val="26"/>
              </w:rPr>
              <w:t>Người liên lạc</w:t>
            </w:r>
          </w:p>
        </w:tc>
        <w:tc>
          <w:tcPr>
            <w:tcW w:w="1842" w:type="dxa"/>
            <w:shd w:val="clear" w:color="auto" w:fill="D9D9D9" w:themeFill="background1" w:themeFillShade="D9"/>
            <w:vAlign w:val="center"/>
          </w:tcPr>
          <w:p w:rsidR="005C07F4" w:rsidRDefault="005C07F4" w:rsidP="005C07F4">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Điện thoại</w:t>
            </w:r>
          </w:p>
          <w:p w:rsidR="00B74161" w:rsidRPr="005C07F4" w:rsidRDefault="00B74161" w:rsidP="005C07F4">
            <w:pPr>
              <w:spacing w:before="0" w:after="0" w:line="240" w:lineRule="auto"/>
              <w:jc w:val="center"/>
              <w:rPr>
                <w:rFonts w:ascii="Times New Roman" w:hAnsi="Times New Roman" w:cs="Times New Roman"/>
                <w:b/>
                <w:sz w:val="26"/>
                <w:szCs w:val="26"/>
              </w:rPr>
            </w:pPr>
            <w:r w:rsidRPr="005C07F4">
              <w:rPr>
                <w:rFonts w:ascii="Times New Roman" w:hAnsi="Times New Roman" w:cs="Times New Roman"/>
                <w:b/>
                <w:sz w:val="26"/>
                <w:szCs w:val="26"/>
              </w:rPr>
              <w:t>cố định</w:t>
            </w:r>
          </w:p>
        </w:tc>
        <w:tc>
          <w:tcPr>
            <w:tcW w:w="1614" w:type="dxa"/>
            <w:shd w:val="clear" w:color="auto" w:fill="D9D9D9" w:themeFill="background1" w:themeFillShade="D9"/>
            <w:vAlign w:val="center"/>
          </w:tcPr>
          <w:p w:rsidR="005C07F4" w:rsidRDefault="005C07F4" w:rsidP="005C07F4">
            <w:pPr>
              <w:spacing w:before="0" w:after="0" w:line="240" w:lineRule="auto"/>
              <w:ind w:left="-108" w:right="-54"/>
              <w:jc w:val="center"/>
              <w:rPr>
                <w:rFonts w:ascii="Times New Roman" w:hAnsi="Times New Roman" w:cs="Times New Roman"/>
                <w:b/>
                <w:sz w:val="26"/>
                <w:szCs w:val="26"/>
              </w:rPr>
            </w:pPr>
            <w:r>
              <w:rPr>
                <w:rFonts w:ascii="Times New Roman" w:hAnsi="Times New Roman" w:cs="Times New Roman"/>
                <w:b/>
                <w:sz w:val="26"/>
                <w:szCs w:val="26"/>
              </w:rPr>
              <w:t>Điện thoại</w:t>
            </w:r>
          </w:p>
          <w:p w:rsidR="00B74161" w:rsidRPr="005C07F4" w:rsidRDefault="00B74161" w:rsidP="005C07F4">
            <w:pPr>
              <w:spacing w:before="0" w:after="0" w:line="240" w:lineRule="auto"/>
              <w:ind w:left="-108" w:right="-54"/>
              <w:jc w:val="center"/>
              <w:rPr>
                <w:rFonts w:ascii="Times New Roman" w:hAnsi="Times New Roman" w:cs="Times New Roman"/>
                <w:b/>
                <w:sz w:val="26"/>
                <w:szCs w:val="26"/>
              </w:rPr>
            </w:pPr>
            <w:r w:rsidRPr="005C07F4">
              <w:rPr>
                <w:rFonts w:ascii="Times New Roman" w:hAnsi="Times New Roman" w:cs="Times New Roman"/>
                <w:b/>
                <w:sz w:val="26"/>
                <w:szCs w:val="26"/>
              </w:rPr>
              <w:t>di động</w:t>
            </w:r>
          </w:p>
        </w:tc>
      </w:tr>
      <w:tr w:rsidR="00B74161" w:rsidRPr="005C07F4" w:rsidTr="005C07F4">
        <w:trPr>
          <w:jc w:val="center"/>
        </w:trPr>
        <w:tc>
          <w:tcPr>
            <w:tcW w:w="4025" w:type="dxa"/>
            <w:shd w:val="clear" w:color="auto" w:fill="auto"/>
            <w:vAlign w:val="center"/>
          </w:tcPr>
          <w:p w:rsidR="00B74161" w:rsidRPr="005C07F4" w:rsidRDefault="00BD7054" w:rsidP="005C07F4">
            <w:pPr>
              <w:spacing w:before="0" w:after="0" w:line="240" w:lineRule="auto"/>
              <w:rPr>
                <w:rFonts w:ascii="Times New Roman" w:hAnsi="Times New Roman" w:cs="Times New Roman"/>
                <w:sz w:val="26"/>
                <w:szCs w:val="26"/>
              </w:rPr>
            </w:pPr>
            <w:r w:rsidRPr="005C07F4">
              <w:rPr>
                <w:rFonts w:ascii="Times New Roman" w:hAnsi="Times New Roman" w:cs="Times New Roman"/>
                <w:sz w:val="26"/>
                <w:szCs w:val="26"/>
              </w:rPr>
              <w:t xml:space="preserve">Đại diện </w:t>
            </w:r>
            <w:r w:rsidR="00B74161" w:rsidRPr="005C07F4">
              <w:rPr>
                <w:rFonts w:ascii="Times New Roman" w:hAnsi="Times New Roman" w:cs="Times New Roman"/>
                <w:sz w:val="26"/>
                <w:szCs w:val="26"/>
              </w:rPr>
              <w:t>Cảng vụ</w:t>
            </w:r>
            <w:r w:rsidRPr="005C07F4">
              <w:rPr>
                <w:rFonts w:ascii="Times New Roman" w:hAnsi="Times New Roman" w:cs="Times New Roman"/>
                <w:sz w:val="26"/>
                <w:szCs w:val="26"/>
              </w:rPr>
              <w:t xml:space="preserve"> hàng không miền Nam tại Phú Quốc</w:t>
            </w:r>
          </w:p>
        </w:tc>
        <w:tc>
          <w:tcPr>
            <w:tcW w:w="2552" w:type="dxa"/>
            <w:shd w:val="clear" w:color="auto" w:fill="auto"/>
            <w:vAlign w:val="center"/>
          </w:tcPr>
          <w:p w:rsidR="00B74161" w:rsidRPr="005C07F4" w:rsidRDefault="00B74161" w:rsidP="005C07F4">
            <w:pPr>
              <w:spacing w:line="240" w:lineRule="auto"/>
              <w:ind w:left="-51" w:right="-198"/>
              <w:rPr>
                <w:rFonts w:ascii="Times New Roman" w:hAnsi="Times New Roman" w:cs="Times New Roman"/>
                <w:sz w:val="26"/>
                <w:szCs w:val="26"/>
              </w:rPr>
            </w:pPr>
            <w:r w:rsidRPr="005C07F4">
              <w:rPr>
                <w:rFonts w:ascii="Times New Roman" w:hAnsi="Times New Roman" w:cs="Times New Roman"/>
                <w:sz w:val="26"/>
                <w:szCs w:val="26"/>
                <w:lang w:val="nl-NL"/>
              </w:rPr>
              <w:t>Ông Ngô Thành Đông</w:t>
            </w:r>
          </w:p>
        </w:tc>
        <w:tc>
          <w:tcPr>
            <w:tcW w:w="1842" w:type="dxa"/>
            <w:shd w:val="clear" w:color="auto" w:fill="auto"/>
            <w:vAlign w:val="center"/>
          </w:tcPr>
          <w:p w:rsidR="00B74161" w:rsidRPr="005C07F4" w:rsidRDefault="00495F23" w:rsidP="005C07F4">
            <w:pPr>
              <w:spacing w:line="240" w:lineRule="auto"/>
              <w:ind w:left="-192" w:right="-165"/>
              <w:jc w:val="center"/>
              <w:rPr>
                <w:rFonts w:ascii="Times New Roman" w:hAnsi="Times New Roman" w:cs="Times New Roman"/>
                <w:sz w:val="26"/>
                <w:szCs w:val="26"/>
              </w:rPr>
            </w:pPr>
            <w:r w:rsidRPr="005C07F4">
              <w:rPr>
                <w:rFonts w:ascii="Times New Roman" w:hAnsi="Times New Roman" w:cs="Times New Roman"/>
                <w:sz w:val="26"/>
                <w:szCs w:val="26"/>
              </w:rPr>
              <w:t>0297</w:t>
            </w:r>
            <w:r w:rsidR="00B74161" w:rsidRPr="005C07F4">
              <w:rPr>
                <w:rFonts w:ascii="Times New Roman" w:hAnsi="Times New Roman" w:cs="Times New Roman"/>
                <w:sz w:val="26"/>
                <w:szCs w:val="26"/>
              </w:rPr>
              <w:t>. 3</w:t>
            </w:r>
            <w:r w:rsidR="009F47AA" w:rsidRPr="005C07F4">
              <w:rPr>
                <w:rFonts w:ascii="Times New Roman" w:hAnsi="Times New Roman" w:cs="Times New Roman"/>
                <w:sz w:val="26"/>
                <w:szCs w:val="26"/>
              </w:rPr>
              <w:t>.</w:t>
            </w:r>
            <w:r w:rsidR="00B74161" w:rsidRPr="005C07F4">
              <w:rPr>
                <w:rFonts w:ascii="Times New Roman" w:hAnsi="Times New Roman" w:cs="Times New Roman"/>
                <w:sz w:val="26"/>
                <w:szCs w:val="26"/>
              </w:rPr>
              <w:t>996633</w:t>
            </w:r>
          </w:p>
        </w:tc>
        <w:tc>
          <w:tcPr>
            <w:tcW w:w="1614" w:type="dxa"/>
            <w:shd w:val="clear" w:color="auto" w:fill="auto"/>
            <w:vAlign w:val="center"/>
          </w:tcPr>
          <w:p w:rsidR="00B74161" w:rsidRPr="005C07F4" w:rsidRDefault="00B74161" w:rsidP="005C07F4">
            <w:pPr>
              <w:spacing w:line="240" w:lineRule="auto"/>
              <w:ind w:left="-193" w:right="-141"/>
              <w:jc w:val="center"/>
              <w:rPr>
                <w:rFonts w:ascii="Times New Roman" w:hAnsi="Times New Roman" w:cs="Times New Roman"/>
                <w:sz w:val="26"/>
                <w:szCs w:val="26"/>
              </w:rPr>
            </w:pPr>
            <w:r w:rsidRPr="005C07F4">
              <w:rPr>
                <w:rFonts w:ascii="Times New Roman" w:hAnsi="Times New Roman" w:cs="Times New Roman"/>
                <w:sz w:val="26"/>
                <w:szCs w:val="26"/>
              </w:rPr>
              <w:t>0918.083485</w:t>
            </w:r>
          </w:p>
        </w:tc>
      </w:tr>
      <w:tr w:rsidR="00B74161" w:rsidRPr="005C07F4" w:rsidTr="005C07F4">
        <w:trPr>
          <w:jc w:val="center"/>
        </w:trPr>
        <w:tc>
          <w:tcPr>
            <w:tcW w:w="4025" w:type="dxa"/>
            <w:shd w:val="clear" w:color="auto" w:fill="auto"/>
            <w:vAlign w:val="center"/>
          </w:tcPr>
          <w:p w:rsidR="00B74161" w:rsidRPr="005C07F4" w:rsidRDefault="00B74161" w:rsidP="005C07F4">
            <w:pPr>
              <w:spacing w:line="240" w:lineRule="auto"/>
              <w:rPr>
                <w:rFonts w:ascii="Times New Roman" w:hAnsi="Times New Roman" w:cs="Times New Roman"/>
                <w:sz w:val="26"/>
                <w:szCs w:val="26"/>
              </w:rPr>
            </w:pPr>
            <w:r w:rsidRPr="005C07F4">
              <w:rPr>
                <w:rFonts w:ascii="Times New Roman" w:hAnsi="Times New Roman" w:cs="Times New Roman"/>
                <w:sz w:val="26"/>
                <w:szCs w:val="26"/>
              </w:rPr>
              <w:t xml:space="preserve">Đại diện Hãng </w:t>
            </w:r>
            <w:r w:rsidR="005C07F4">
              <w:rPr>
                <w:rFonts w:ascii="Times New Roman" w:hAnsi="Times New Roman" w:cs="Times New Roman"/>
                <w:sz w:val="26"/>
                <w:szCs w:val="26"/>
              </w:rPr>
              <w:t xml:space="preserve">hàng không </w:t>
            </w:r>
            <w:r w:rsidR="00BD7054" w:rsidRPr="005C07F4">
              <w:rPr>
                <w:rFonts w:ascii="Times New Roman" w:hAnsi="Times New Roman" w:cs="Times New Roman"/>
                <w:sz w:val="26"/>
                <w:szCs w:val="26"/>
              </w:rPr>
              <w:t>Vienam Airlines</w:t>
            </w:r>
            <w:r w:rsidR="005C07F4">
              <w:rPr>
                <w:rFonts w:ascii="Times New Roman" w:hAnsi="Times New Roman" w:cs="Times New Roman"/>
                <w:sz w:val="26"/>
                <w:szCs w:val="26"/>
              </w:rPr>
              <w:t xml:space="preserve"> tại Cảng HKQT Phú Quốc</w:t>
            </w:r>
          </w:p>
        </w:tc>
        <w:tc>
          <w:tcPr>
            <w:tcW w:w="2552" w:type="dxa"/>
            <w:shd w:val="clear" w:color="auto" w:fill="auto"/>
            <w:vAlign w:val="center"/>
          </w:tcPr>
          <w:p w:rsidR="00B74161" w:rsidRPr="005C07F4" w:rsidRDefault="00B74161" w:rsidP="005C07F4">
            <w:pPr>
              <w:spacing w:line="240" w:lineRule="auto"/>
              <w:ind w:left="-51" w:right="-198"/>
              <w:rPr>
                <w:rFonts w:ascii="Times New Roman" w:hAnsi="Times New Roman" w:cs="Times New Roman"/>
                <w:sz w:val="26"/>
                <w:szCs w:val="26"/>
                <w:lang w:val="nl-NL"/>
              </w:rPr>
            </w:pPr>
            <w:r w:rsidRPr="005C07F4">
              <w:rPr>
                <w:rFonts w:ascii="Times New Roman" w:hAnsi="Times New Roman" w:cs="Times New Roman"/>
                <w:sz w:val="26"/>
                <w:szCs w:val="26"/>
              </w:rPr>
              <w:t>Ông Lương Xuân Ngọc</w:t>
            </w:r>
          </w:p>
        </w:tc>
        <w:tc>
          <w:tcPr>
            <w:tcW w:w="1842" w:type="dxa"/>
            <w:shd w:val="clear" w:color="auto" w:fill="auto"/>
            <w:vAlign w:val="center"/>
          </w:tcPr>
          <w:p w:rsidR="00B74161" w:rsidRPr="005C07F4" w:rsidRDefault="00495F23" w:rsidP="005C07F4">
            <w:pPr>
              <w:spacing w:line="240" w:lineRule="auto"/>
              <w:ind w:left="-192" w:right="-165"/>
              <w:jc w:val="center"/>
              <w:rPr>
                <w:rFonts w:ascii="Times New Roman" w:hAnsi="Times New Roman" w:cs="Times New Roman"/>
                <w:sz w:val="26"/>
                <w:szCs w:val="26"/>
              </w:rPr>
            </w:pPr>
            <w:r w:rsidRPr="005C07F4">
              <w:rPr>
                <w:rFonts w:ascii="Times New Roman" w:hAnsi="Times New Roman" w:cs="Times New Roman"/>
                <w:sz w:val="26"/>
                <w:szCs w:val="26"/>
              </w:rPr>
              <w:t>0297</w:t>
            </w:r>
            <w:r w:rsidR="009F47AA" w:rsidRPr="005C07F4">
              <w:rPr>
                <w:rFonts w:ascii="Times New Roman" w:hAnsi="Times New Roman" w:cs="Times New Roman"/>
                <w:sz w:val="26"/>
                <w:szCs w:val="26"/>
              </w:rPr>
              <w:t>. 3.</w:t>
            </w:r>
            <w:r w:rsidR="00B74161" w:rsidRPr="005C07F4">
              <w:rPr>
                <w:rFonts w:ascii="Times New Roman" w:hAnsi="Times New Roman" w:cs="Times New Roman"/>
                <w:sz w:val="26"/>
                <w:szCs w:val="26"/>
              </w:rPr>
              <w:t>996677</w:t>
            </w:r>
          </w:p>
        </w:tc>
        <w:tc>
          <w:tcPr>
            <w:tcW w:w="1614" w:type="dxa"/>
            <w:shd w:val="clear" w:color="auto" w:fill="auto"/>
            <w:vAlign w:val="center"/>
          </w:tcPr>
          <w:p w:rsidR="00B74161" w:rsidRPr="005C07F4" w:rsidRDefault="00495F23" w:rsidP="005C07F4">
            <w:pPr>
              <w:spacing w:line="240" w:lineRule="auto"/>
              <w:ind w:left="-193" w:right="-141"/>
              <w:jc w:val="center"/>
              <w:rPr>
                <w:rFonts w:ascii="Times New Roman" w:hAnsi="Times New Roman" w:cs="Times New Roman"/>
                <w:sz w:val="26"/>
                <w:szCs w:val="26"/>
              </w:rPr>
            </w:pPr>
            <w:r w:rsidRPr="005C07F4">
              <w:rPr>
                <w:rFonts w:ascii="Times New Roman" w:hAnsi="Times New Roman" w:cs="Times New Roman"/>
                <w:sz w:val="26"/>
                <w:szCs w:val="26"/>
              </w:rPr>
              <w:t xml:space="preserve">0984.320 </w:t>
            </w:r>
            <w:r w:rsidR="00B74161" w:rsidRPr="005C07F4">
              <w:rPr>
                <w:rFonts w:ascii="Times New Roman" w:hAnsi="Times New Roman" w:cs="Times New Roman"/>
                <w:sz w:val="26"/>
                <w:szCs w:val="26"/>
              </w:rPr>
              <w:t>782</w:t>
            </w:r>
          </w:p>
        </w:tc>
      </w:tr>
      <w:tr w:rsidR="00B74161" w:rsidRPr="005C07F4" w:rsidTr="005C07F4">
        <w:trPr>
          <w:jc w:val="center"/>
        </w:trPr>
        <w:tc>
          <w:tcPr>
            <w:tcW w:w="4025" w:type="dxa"/>
            <w:shd w:val="clear" w:color="auto" w:fill="auto"/>
            <w:vAlign w:val="center"/>
          </w:tcPr>
          <w:p w:rsidR="00B74161" w:rsidRPr="005C07F4" w:rsidRDefault="00B74161" w:rsidP="005C07F4">
            <w:pPr>
              <w:spacing w:line="240" w:lineRule="auto"/>
              <w:rPr>
                <w:rFonts w:ascii="Times New Roman" w:hAnsi="Times New Roman" w:cs="Times New Roman"/>
                <w:sz w:val="26"/>
                <w:szCs w:val="26"/>
              </w:rPr>
            </w:pPr>
            <w:r w:rsidRPr="005C07F4">
              <w:rPr>
                <w:rFonts w:ascii="Times New Roman" w:hAnsi="Times New Roman" w:cs="Times New Roman"/>
                <w:sz w:val="26"/>
                <w:szCs w:val="26"/>
              </w:rPr>
              <w:t>Đại diệ</w:t>
            </w:r>
            <w:r w:rsidR="00BD7054" w:rsidRPr="005C07F4">
              <w:rPr>
                <w:rFonts w:ascii="Times New Roman" w:hAnsi="Times New Roman" w:cs="Times New Roman"/>
                <w:sz w:val="26"/>
                <w:szCs w:val="26"/>
              </w:rPr>
              <w:t>n Hãng</w:t>
            </w:r>
            <w:r w:rsidR="005C07F4">
              <w:rPr>
                <w:rFonts w:ascii="Times New Roman" w:hAnsi="Times New Roman" w:cs="Times New Roman"/>
                <w:sz w:val="26"/>
                <w:szCs w:val="26"/>
              </w:rPr>
              <w:t xml:space="preserve">hàng không </w:t>
            </w:r>
            <w:r w:rsidRPr="005C07F4">
              <w:rPr>
                <w:rFonts w:ascii="Times New Roman" w:hAnsi="Times New Roman" w:cs="Times New Roman"/>
                <w:sz w:val="26"/>
                <w:szCs w:val="26"/>
              </w:rPr>
              <w:t>Vietjet Air</w:t>
            </w:r>
            <w:r w:rsidR="005C07F4">
              <w:rPr>
                <w:rFonts w:ascii="Times New Roman" w:hAnsi="Times New Roman" w:cs="Times New Roman"/>
                <w:sz w:val="26"/>
                <w:szCs w:val="26"/>
              </w:rPr>
              <w:t xml:space="preserve"> tại Cảng HKQT Phú Quốc</w:t>
            </w:r>
          </w:p>
        </w:tc>
        <w:tc>
          <w:tcPr>
            <w:tcW w:w="2552" w:type="dxa"/>
            <w:shd w:val="clear" w:color="auto" w:fill="auto"/>
            <w:vAlign w:val="center"/>
          </w:tcPr>
          <w:p w:rsidR="00B74161" w:rsidRPr="005C07F4" w:rsidRDefault="00B74161" w:rsidP="005C07F4">
            <w:pPr>
              <w:spacing w:line="240" w:lineRule="auto"/>
              <w:ind w:left="-51" w:right="-198"/>
              <w:rPr>
                <w:rFonts w:ascii="Times New Roman" w:hAnsi="Times New Roman" w:cs="Times New Roman"/>
                <w:sz w:val="26"/>
                <w:szCs w:val="26"/>
              </w:rPr>
            </w:pPr>
            <w:r w:rsidRPr="005C07F4">
              <w:rPr>
                <w:rFonts w:ascii="Times New Roman" w:hAnsi="Times New Roman" w:cs="Times New Roman"/>
                <w:sz w:val="26"/>
                <w:szCs w:val="26"/>
              </w:rPr>
              <w:t>Ông Phan Đức Tính</w:t>
            </w:r>
          </w:p>
        </w:tc>
        <w:tc>
          <w:tcPr>
            <w:tcW w:w="1842" w:type="dxa"/>
            <w:shd w:val="clear" w:color="auto" w:fill="auto"/>
            <w:vAlign w:val="center"/>
          </w:tcPr>
          <w:p w:rsidR="00B74161" w:rsidRPr="005C07F4" w:rsidRDefault="00495F23" w:rsidP="005C07F4">
            <w:pPr>
              <w:spacing w:line="240" w:lineRule="auto"/>
              <w:ind w:left="-192" w:right="-165"/>
              <w:jc w:val="center"/>
              <w:rPr>
                <w:rFonts w:ascii="Times New Roman" w:hAnsi="Times New Roman" w:cs="Times New Roman"/>
                <w:sz w:val="26"/>
                <w:szCs w:val="26"/>
              </w:rPr>
            </w:pPr>
            <w:r w:rsidRPr="005C07F4">
              <w:rPr>
                <w:rFonts w:ascii="Times New Roman" w:hAnsi="Times New Roman" w:cs="Times New Roman"/>
                <w:sz w:val="26"/>
                <w:szCs w:val="26"/>
              </w:rPr>
              <w:t>0297</w:t>
            </w:r>
            <w:r w:rsidR="009F47AA" w:rsidRPr="005C07F4">
              <w:rPr>
                <w:rFonts w:ascii="Times New Roman" w:hAnsi="Times New Roman" w:cs="Times New Roman"/>
                <w:sz w:val="26"/>
                <w:szCs w:val="26"/>
              </w:rPr>
              <w:t>. 3.</w:t>
            </w:r>
            <w:r w:rsidR="00B74161" w:rsidRPr="005C07F4">
              <w:rPr>
                <w:rFonts w:ascii="Times New Roman" w:hAnsi="Times New Roman" w:cs="Times New Roman"/>
                <w:sz w:val="26"/>
                <w:szCs w:val="26"/>
              </w:rPr>
              <w:t>991166</w:t>
            </w:r>
          </w:p>
        </w:tc>
        <w:tc>
          <w:tcPr>
            <w:tcW w:w="1614" w:type="dxa"/>
            <w:shd w:val="clear" w:color="auto" w:fill="auto"/>
            <w:vAlign w:val="center"/>
          </w:tcPr>
          <w:p w:rsidR="00B74161" w:rsidRPr="005C07F4" w:rsidRDefault="00B74161" w:rsidP="005C07F4">
            <w:pPr>
              <w:spacing w:line="240" w:lineRule="auto"/>
              <w:ind w:left="-193" w:right="-141"/>
              <w:jc w:val="center"/>
              <w:rPr>
                <w:rFonts w:ascii="Times New Roman" w:hAnsi="Times New Roman" w:cs="Times New Roman"/>
                <w:sz w:val="26"/>
                <w:szCs w:val="26"/>
              </w:rPr>
            </w:pPr>
            <w:r w:rsidRPr="005C07F4">
              <w:rPr>
                <w:rFonts w:ascii="Times New Roman" w:hAnsi="Times New Roman" w:cs="Times New Roman"/>
                <w:sz w:val="26"/>
                <w:szCs w:val="26"/>
              </w:rPr>
              <w:t>0907.871169</w:t>
            </w:r>
          </w:p>
        </w:tc>
      </w:tr>
      <w:tr w:rsidR="00B74161" w:rsidRPr="005C07F4" w:rsidTr="005C07F4">
        <w:trPr>
          <w:jc w:val="center"/>
        </w:trPr>
        <w:tc>
          <w:tcPr>
            <w:tcW w:w="4025" w:type="dxa"/>
            <w:shd w:val="clear" w:color="auto" w:fill="auto"/>
            <w:vAlign w:val="center"/>
          </w:tcPr>
          <w:p w:rsidR="00B74161" w:rsidRPr="005C07F4" w:rsidRDefault="00B74161" w:rsidP="005C07F4">
            <w:pPr>
              <w:spacing w:line="240" w:lineRule="auto"/>
              <w:rPr>
                <w:rFonts w:ascii="Times New Roman" w:hAnsi="Times New Roman" w:cs="Times New Roman"/>
                <w:sz w:val="26"/>
                <w:szCs w:val="26"/>
              </w:rPr>
            </w:pPr>
            <w:r w:rsidRPr="005C07F4">
              <w:rPr>
                <w:rFonts w:ascii="Times New Roman" w:hAnsi="Times New Roman" w:cs="Times New Roman"/>
                <w:sz w:val="26"/>
                <w:szCs w:val="26"/>
              </w:rPr>
              <w:t>Đại diệ</w:t>
            </w:r>
            <w:r w:rsidR="00BD7054" w:rsidRPr="005C07F4">
              <w:rPr>
                <w:rFonts w:ascii="Times New Roman" w:hAnsi="Times New Roman" w:cs="Times New Roman"/>
                <w:sz w:val="26"/>
                <w:szCs w:val="26"/>
              </w:rPr>
              <w:t>n Hãng</w:t>
            </w:r>
            <w:r w:rsidR="005C07F4">
              <w:rPr>
                <w:rFonts w:ascii="Times New Roman" w:hAnsi="Times New Roman" w:cs="Times New Roman"/>
                <w:sz w:val="26"/>
                <w:szCs w:val="26"/>
              </w:rPr>
              <w:t xml:space="preserve">hàng không </w:t>
            </w:r>
            <w:r w:rsidRPr="005C07F4">
              <w:rPr>
                <w:rFonts w:ascii="Times New Roman" w:hAnsi="Times New Roman" w:cs="Times New Roman"/>
                <w:sz w:val="26"/>
                <w:szCs w:val="26"/>
              </w:rPr>
              <w:t>Jetstar</w:t>
            </w:r>
            <w:r w:rsidR="00BD7054" w:rsidRPr="005C07F4">
              <w:rPr>
                <w:rFonts w:ascii="Times New Roman" w:hAnsi="Times New Roman" w:cs="Times New Roman"/>
                <w:sz w:val="26"/>
                <w:szCs w:val="26"/>
              </w:rPr>
              <w:t xml:space="preserve"> Pacific </w:t>
            </w:r>
            <w:r w:rsidR="005C07F4">
              <w:rPr>
                <w:rFonts w:ascii="Times New Roman" w:hAnsi="Times New Roman" w:cs="Times New Roman"/>
                <w:sz w:val="26"/>
                <w:szCs w:val="26"/>
              </w:rPr>
              <w:t>tại Cảng HKQT Phú Quốc</w:t>
            </w:r>
          </w:p>
        </w:tc>
        <w:tc>
          <w:tcPr>
            <w:tcW w:w="2552" w:type="dxa"/>
            <w:shd w:val="clear" w:color="auto" w:fill="auto"/>
            <w:vAlign w:val="center"/>
          </w:tcPr>
          <w:p w:rsidR="00B74161" w:rsidRPr="005C07F4" w:rsidRDefault="00B74161" w:rsidP="005C07F4">
            <w:pPr>
              <w:spacing w:line="240" w:lineRule="auto"/>
              <w:ind w:left="-51" w:right="-198"/>
              <w:rPr>
                <w:rFonts w:ascii="Times New Roman" w:hAnsi="Times New Roman" w:cs="Times New Roman"/>
                <w:sz w:val="26"/>
                <w:szCs w:val="26"/>
              </w:rPr>
            </w:pPr>
            <w:r w:rsidRPr="005C07F4">
              <w:rPr>
                <w:rFonts w:ascii="Times New Roman" w:hAnsi="Times New Roman" w:cs="Times New Roman"/>
                <w:sz w:val="26"/>
                <w:szCs w:val="26"/>
              </w:rPr>
              <w:t>Ông Ngô Hùng</w:t>
            </w:r>
          </w:p>
        </w:tc>
        <w:tc>
          <w:tcPr>
            <w:tcW w:w="1842" w:type="dxa"/>
            <w:shd w:val="clear" w:color="auto" w:fill="auto"/>
            <w:vAlign w:val="center"/>
          </w:tcPr>
          <w:p w:rsidR="00B74161" w:rsidRPr="005C07F4" w:rsidRDefault="00495F23" w:rsidP="005C07F4">
            <w:pPr>
              <w:spacing w:line="240" w:lineRule="auto"/>
              <w:ind w:left="-192" w:right="-165"/>
              <w:jc w:val="center"/>
              <w:rPr>
                <w:rFonts w:ascii="Times New Roman" w:hAnsi="Times New Roman" w:cs="Times New Roman"/>
                <w:sz w:val="26"/>
                <w:szCs w:val="26"/>
              </w:rPr>
            </w:pPr>
            <w:r w:rsidRPr="005C07F4">
              <w:rPr>
                <w:rFonts w:ascii="Times New Roman" w:hAnsi="Times New Roman" w:cs="Times New Roman"/>
                <w:sz w:val="26"/>
                <w:szCs w:val="26"/>
              </w:rPr>
              <w:t>0297</w:t>
            </w:r>
            <w:r w:rsidR="00B74161" w:rsidRPr="005C07F4">
              <w:rPr>
                <w:rFonts w:ascii="Times New Roman" w:hAnsi="Times New Roman" w:cs="Times New Roman"/>
                <w:sz w:val="26"/>
                <w:szCs w:val="26"/>
              </w:rPr>
              <w:t>.</w:t>
            </w:r>
            <w:r w:rsidR="009F47AA" w:rsidRPr="005C07F4">
              <w:rPr>
                <w:rFonts w:ascii="Times New Roman" w:hAnsi="Times New Roman" w:cs="Times New Roman"/>
                <w:sz w:val="26"/>
                <w:szCs w:val="26"/>
              </w:rPr>
              <w:t xml:space="preserve"> 3.</w:t>
            </w:r>
            <w:r w:rsidRPr="005C07F4">
              <w:rPr>
                <w:rFonts w:ascii="Times New Roman" w:hAnsi="Times New Roman" w:cs="Times New Roman"/>
                <w:sz w:val="26"/>
                <w:szCs w:val="26"/>
              </w:rPr>
              <w:t xml:space="preserve">992 </w:t>
            </w:r>
            <w:r w:rsidR="00B74161" w:rsidRPr="005C07F4">
              <w:rPr>
                <w:rFonts w:ascii="Times New Roman" w:hAnsi="Times New Roman" w:cs="Times New Roman"/>
                <w:sz w:val="26"/>
                <w:szCs w:val="26"/>
              </w:rPr>
              <w:t>469</w:t>
            </w:r>
          </w:p>
        </w:tc>
        <w:tc>
          <w:tcPr>
            <w:tcW w:w="1614" w:type="dxa"/>
            <w:shd w:val="clear" w:color="auto" w:fill="auto"/>
            <w:vAlign w:val="center"/>
          </w:tcPr>
          <w:p w:rsidR="00B74161" w:rsidRPr="005C07F4" w:rsidRDefault="00495F23" w:rsidP="005C07F4">
            <w:pPr>
              <w:spacing w:line="240" w:lineRule="auto"/>
              <w:ind w:left="-193" w:right="-141"/>
              <w:jc w:val="center"/>
              <w:rPr>
                <w:rFonts w:ascii="Times New Roman" w:hAnsi="Times New Roman" w:cs="Times New Roman"/>
                <w:sz w:val="26"/>
                <w:szCs w:val="26"/>
              </w:rPr>
            </w:pPr>
            <w:r w:rsidRPr="005C07F4">
              <w:rPr>
                <w:rFonts w:ascii="Times New Roman" w:hAnsi="Times New Roman" w:cs="Times New Roman"/>
                <w:sz w:val="26"/>
                <w:szCs w:val="26"/>
              </w:rPr>
              <w:t xml:space="preserve">0986.571 </w:t>
            </w:r>
            <w:r w:rsidR="00B74161" w:rsidRPr="005C07F4">
              <w:rPr>
                <w:rFonts w:ascii="Times New Roman" w:hAnsi="Times New Roman" w:cs="Times New Roman"/>
                <w:sz w:val="26"/>
                <w:szCs w:val="26"/>
              </w:rPr>
              <w:t>797</w:t>
            </w:r>
          </w:p>
        </w:tc>
      </w:tr>
      <w:tr w:rsidR="00B74161" w:rsidRPr="005C07F4" w:rsidTr="005C07F4">
        <w:trPr>
          <w:jc w:val="center"/>
        </w:trPr>
        <w:tc>
          <w:tcPr>
            <w:tcW w:w="4025" w:type="dxa"/>
            <w:shd w:val="clear" w:color="auto" w:fill="auto"/>
            <w:vAlign w:val="center"/>
          </w:tcPr>
          <w:p w:rsidR="00B74161" w:rsidRPr="005C07F4" w:rsidRDefault="005C07F4" w:rsidP="005C07F4">
            <w:pPr>
              <w:spacing w:line="240" w:lineRule="auto"/>
              <w:rPr>
                <w:rFonts w:ascii="Times New Roman" w:hAnsi="Times New Roman" w:cs="Times New Roman"/>
                <w:sz w:val="26"/>
                <w:szCs w:val="26"/>
              </w:rPr>
            </w:pPr>
            <w:r w:rsidRPr="00781D0E">
              <w:rPr>
                <w:rFonts w:ascii="Times New Roman" w:hAnsi="Times New Roman"/>
                <w:sz w:val="26"/>
                <w:szCs w:val="26"/>
              </w:rPr>
              <w:t xml:space="preserve">Đại diện </w:t>
            </w:r>
            <w:r>
              <w:rPr>
                <w:rFonts w:ascii="Times New Roman" w:hAnsi="Times New Roman"/>
                <w:sz w:val="26"/>
                <w:szCs w:val="26"/>
              </w:rPr>
              <w:t>c</w:t>
            </w:r>
            <w:r w:rsidRPr="005C07F4">
              <w:rPr>
                <w:rFonts w:ascii="Times New Roman" w:hAnsi="Times New Roman" w:cs="Times New Roman"/>
                <w:sz w:val="26"/>
                <w:szCs w:val="26"/>
              </w:rPr>
              <w:t xml:space="preserve">ông ty bay dịch vụ hàng không VASCO tại Cảng </w:t>
            </w:r>
            <w:r>
              <w:rPr>
                <w:rFonts w:ascii="Times New Roman" w:hAnsi="Times New Roman" w:cs="Times New Roman"/>
                <w:sz w:val="26"/>
                <w:szCs w:val="26"/>
              </w:rPr>
              <w:t>HKQT</w:t>
            </w:r>
            <w:r w:rsidRPr="005C07F4">
              <w:rPr>
                <w:rFonts w:ascii="Times New Roman" w:hAnsi="Times New Roman" w:cs="Times New Roman"/>
                <w:sz w:val="26"/>
                <w:szCs w:val="26"/>
              </w:rPr>
              <w:t xml:space="preserve"> Phú Quốc</w:t>
            </w:r>
          </w:p>
        </w:tc>
        <w:tc>
          <w:tcPr>
            <w:tcW w:w="2552" w:type="dxa"/>
            <w:shd w:val="clear" w:color="auto" w:fill="auto"/>
            <w:vAlign w:val="center"/>
          </w:tcPr>
          <w:p w:rsidR="00B74161" w:rsidRPr="005C07F4" w:rsidRDefault="00BD7054" w:rsidP="005C07F4">
            <w:pPr>
              <w:spacing w:line="240" w:lineRule="auto"/>
              <w:ind w:left="-51" w:right="-198"/>
              <w:rPr>
                <w:rFonts w:ascii="Times New Roman" w:hAnsi="Times New Roman" w:cs="Times New Roman"/>
                <w:sz w:val="26"/>
                <w:szCs w:val="26"/>
              </w:rPr>
            </w:pPr>
            <w:r w:rsidRPr="005C07F4">
              <w:rPr>
                <w:rFonts w:ascii="Times New Roman" w:hAnsi="Times New Roman" w:cs="Times New Roman"/>
                <w:sz w:val="26"/>
                <w:szCs w:val="26"/>
              </w:rPr>
              <w:t>Ông Trần Quốc Khánh</w:t>
            </w:r>
          </w:p>
        </w:tc>
        <w:tc>
          <w:tcPr>
            <w:tcW w:w="1842" w:type="dxa"/>
            <w:shd w:val="clear" w:color="auto" w:fill="auto"/>
            <w:vAlign w:val="center"/>
          </w:tcPr>
          <w:p w:rsidR="00B74161" w:rsidRPr="005C07F4" w:rsidRDefault="00B74161" w:rsidP="005C07F4">
            <w:pPr>
              <w:spacing w:line="240" w:lineRule="auto"/>
              <w:ind w:left="-192" w:right="-165"/>
              <w:jc w:val="center"/>
              <w:rPr>
                <w:rFonts w:ascii="Times New Roman" w:hAnsi="Times New Roman" w:cs="Times New Roman"/>
                <w:sz w:val="26"/>
                <w:szCs w:val="26"/>
              </w:rPr>
            </w:pPr>
          </w:p>
        </w:tc>
        <w:tc>
          <w:tcPr>
            <w:tcW w:w="1614" w:type="dxa"/>
            <w:shd w:val="clear" w:color="auto" w:fill="auto"/>
            <w:vAlign w:val="center"/>
          </w:tcPr>
          <w:p w:rsidR="00B74161" w:rsidRPr="005C07F4" w:rsidRDefault="00BD7054" w:rsidP="005C07F4">
            <w:pPr>
              <w:spacing w:line="240" w:lineRule="auto"/>
              <w:ind w:left="-193" w:right="-141"/>
              <w:jc w:val="center"/>
              <w:rPr>
                <w:rFonts w:ascii="Times New Roman" w:hAnsi="Times New Roman" w:cs="Times New Roman"/>
                <w:sz w:val="26"/>
                <w:szCs w:val="26"/>
              </w:rPr>
            </w:pPr>
            <w:r w:rsidRPr="005C07F4">
              <w:rPr>
                <w:rFonts w:ascii="Times New Roman" w:hAnsi="Times New Roman" w:cs="Times New Roman"/>
                <w:sz w:val="26"/>
                <w:szCs w:val="26"/>
              </w:rPr>
              <w:t>0932.044 439</w:t>
            </w:r>
          </w:p>
        </w:tc>
      </w:tr>
      <w:tr w:rsidR="00BD7054" w:rsidRPr="005C07F4" w:rsidTr="005C07F4">
        <w:trPr>
          <w:jc w:val="center"/>
        </w:trPr>
        <w:tc>
          <w:tcPr>
            <w:tcW w:w="4025" w:type="dxa"/>
            <w:shd w:val="clear" w:color="auto" w:fill="auto"/>
            <w:vAlign w:val="center"/>
          </w:tcPr>
          <w:p w:rsidR="00BD7054" w:rsidRPr="005C07F4" w:rsidRDefault="00BD7054" w:rsidP="005C07F4">
            <w:pPr>
              <w:spacing w:line="240" w:lineRule="auto"/>
              <w:rPr>
                <w:rFonts w:ascii="Times New Roman" w:hAnsi="Times New Roman" w:cs="Times New Roman"/>
                <w:sz w:val="26"/>
                <w:szCs w:val="26"/>
              </w:rPr>
            </w:pPr>
            <w:r w:rsidRPr="005C07F4">
              <w:rPr>
                <w:rFonts w:ascii="Times New Roman" w:hAnsi="Times New Roman" w:cs="Times New Roman"/>
                <w:sz w:val="26"/>
                <w:szCs w:val="26"/>
              </w:rPr>
              <w:t xml:space="preserve">Đại diện Hãng </w:t>
            </w:r>
            <w:r w:rsidR="005C07F4">
              <w:rPr>
                <w:rFonts w:ascii="Times New Roman" w:hAnsi="Times New Roman" w:cs="Times New Roman"/>
                <w:sz w:val="26"/>
                <w:szCs w:val="26"/>
              </w:rPr>
              <w:t xml:space="preserve">hàng không </w:t>
            </w:r>
            <w:r w:rsidRPr="005C07F4">
              <w:rPr>
                <w:rFonts w:ascii="Times New Roman" w:hAnsi="Times New Roman" w:cs="Times New Roman"/>
                <w:sz w:val="26"/>
                <w:szCs w:val="26"/>
              </w:rPr>
              <w:t>Bamboo Airways</w:t>
            </w:r>
            <w:r w:rsidR="005C07F4">
              <w:rPr>
                <w:rFonts w:ascii="Times New Roman" w:hAnsi="Times New Roman" w:cs="Times New Roman"/>
                <w:sz w:val="26"/>
                <w:szCs w:val="26"/>
              </w:rPr>
              <w:t xml:space="preserve"> tại Cảng HKQT Phú Quốc</w:t>
            </w:r>
          </w:p>
        </w:tc>
        <w:tc>
          <w:tcPr>
            <w:tcW w:w="2552" w:type="dxa"/>
            <w:shd w:val="clear" w:color="auto" w:fill="auto"/>
            <w:vAlign w:val="center"/>
          </w:tcPr>
          <w:p w:rsidR="00BD7054" w:rsidRPr="005C07F4" w:rsidRDefault="00BD7054" w:rsidP="005C07F4">
            <w:pPr>
              <w:spacing w:line="240" w:lineRule="auto"/>
              <w:ind w:left="-51" w:right="-198"/>
              <w:rPr>
                <w:rFonts w:ascii="Times New Roman" w:hAnsi="Times New Roman" w:cs="Times New Roman"/>
                <w:sz w:val="26"/>
                <w:szCs w:val="26"/>
              </w:rPr>
            </w:pPr>
            <w:r w:rsidRPr="005C07F4">
              <w:rPr>
                <w:rFonts w:ascii="Times New Roman" w:hAnsi="Times New Roman" w:cs="Times New Roman"/>
                <w:sz w:val="26"/>
                <w:szCs w:val="26"/>
              </w:rPr>
              <w:t xml:space="preserve">Ông </w:t>
            </w:r>
            <w:r w:rsidR="00D57F3C" w:rsidRPr="005C07F4">
              <w:rPr>
                <w:rFonts w:ascii="Times New Roman" w:hAnsi="Times New Roman" w:cs="Times New Roman"/>
                <w:sz w:val="26"/>
                <w:szCs w:val="26"/>
              </w:rPr>
              <w:t>Nguyễn Đoàn Trí</w:t>
            </w:r>
          </w:p>
        </w:tc>
        <w:tc>
          <w:tcPr>
            <w:tcW w:w="1842" w:type="dxa"/>
            <w:shd w:val="clear" w:color="auto" w:fill="auto"/>
            <w:vAlign w:val="center"/>
          </w:tcPr>
          <w:p w:rsidR="00BD7054" w:rsidRPr="005C07F4" w:rsidRDefault="00BD7054" w:rsidP="005C07F4">
            <w:pPr>
              <w:spacing w:line="240" w:lineRule="auto"/>
              <w:ind w:left="-192" w:right="-165"/>
              <w:jc w:val="center"/>
              <w:rPr>
                <w:rFonts w:ascii="Times New Roman" w:hAnsi="Times New Roman" w:cs="Times New Roman"/>
                <w:sz w:val="26"/>
                <w:szCs w:val="26"/>
              </w:rPr>
            </w:pPr>
          </w:p>
        </w:tc>
        <w:tc>
          <w:tcPr>
            <w:tcW w:w="1614" w:type="dxa"/>
            <w:shd w:val="clear" w:color="auto" w:fill="auto"/>
            <w:vAlign w:val="center"/>
          </w:tcPr>
          <w:p w:rsidR="00BD7054" w:rsidRPr="005C07F4" w:rsidRDefault="00BD7054" w:rsidP="005C07F4">
            <w:pPr>
              <w:spacing w:line="240" w:lineRule="auto"/>
              <w:ind w:left="-193" w:right="-141"/>
              <w:jc w:val="center"/>
              <w:rPr>
                <w:rFonts w:ascii="Times New Roman" w:hAnsi="Times New Roman" w:cs="Times New Roman"/>
                <w:sz w:val="26"/>
                <w:szCs w:val="26"/>
              </w:rPr>
            </w:pPr>
            <w:r w:rsidRPr="005C07F4">
              <w:rPr>
                <w:rFonts w:ascii="Times New Roman" w:hAnsi="Times New Roman" w:cs="Times New Roman"/>
                <w:sz w:val="26"/>
                <w:szCs w:val="26"/>
              </w:rPr>
              <w:t>0967.971 561</w:t>
            </w:r>
          </w:p>
        </w:tc>
      </w:tr>
    </w:tbl>
    <w:p w:rsidR="00FB404F" w:rsidRPr="004A4994" w:rsidRDefault="00FB404F" w:rsidP="00E558E3">
      <w:pPr>
        <w:pStyle w:val="ListParagraph"/>
        <w:numPr>
          <w:ilvl w:val="1"/>
          <w:numId w:val="77"/>
        </w:numPr>
        <w:tabs>
          <w:tab w:val="left" w:pos="426"/>
        </w:tabs>
        <w:spacing w:line="240" w:lineRule="auto"/>
        <w:ind w:left="426" w:hanging="426"/>
        <w:contextualSpacing w:val="0"/>
        <w:rPr>
          <w:rFonts w:ascii="Times New Roman" w:hAnsi="Times New Roman" w:cs="Times New Roman"/>
          <w:sz w:val="28"/>
          <w:szCs w:val="28"/>
        </w:rPr>
      </w:pPr>
      <w:r w:rsidRPr="004A4994">
        <w:rPr>
          <w:rFonts w:ascii="Times New Roman" w:hAnsi="Times New Roman" w:cs="Times New Roman"/>
          <w:sz w:val="28"/>
          <w:szCs w:val="28"/>
        </w:rPr>
        <w:t>Kiểm soát người, phương tiệ</w:t>
      </w:r>
      <w:r w:rsidR="00693212">
        <w:rPr>
          <w:rFonts w:ascii="Times New Roman" w:hAnsi="Times New Roman" w:cs="Times New Roman"/>
          <w:sz w:val="28"/>
          <w:szCs w:val="28"/>
        </w:rPr>
        <w:t>n ra/</w:t>
      </w:r>
      <w:r w:rsidRPr="004A4994">
        <w:rPr>
          <w:rFonts w:ascii="Times New Roman" w:hAnsi="Times New Roman" w:cs="Times New Roman"/>
          <w:sz w:val="28"/>
          <w:szCs w:val="28"/>
        </w:rPr>
        <w:t>vào, hoạt động trong khu vự</w:t>
      </w:r>
      <w:r w:rsidR="00F44024" w:rsidRPr="004A4994">
        <w:rPr>
          <w:rFonts w:ascii="Times New Roman" w:hAnsi="Times New Roman" w:cs="Times New Roman"/>
          <w:sz w:val="28"/>
          <w:szCs w:val="28"/>
        </w:rPr>
        <w:t>c thi côn</w:t>
      </w:r>
      <w:r w:rsidR="000A6521" w:rsidRPr="004A4994">
        <w:rPr>
          <w:rFonts w:ascii="Times New Roman" w:hAnsi="Times New Roman" w:cs="Times New Roman"/>
          <w:sz w:val="28"/>
          <w:szCs w:val="28"/>
        </w:rPr>
        <w:t>g</w:t>
      </w:r>
      <w:r w:rsidR="00693212">
        <w:rPr>
          <w:rFonts w:ascii="Times New Roman" w:hAnsi="Times New Roman" w:cs="Times New Roman"/>
          <w:sz w:val="28"/>
          <w:szCs w:val="28"/>
        </w:rPr>
        <w:t>:</w:t>
      </w:r>
    </w:p>
    <w:p w:rsidR="00FB404F" w:rsidRPr="004A4994" w:rsidRDefault="00FB404F" w:rsidP="005B7FEC">
      <w:pPr>
        <w:pStyle w:val="ListParagraph"/>
        <w:numPr>
          <w:ilvl w:val="1"/>
          <w:numId w:val="7"/>
        </w:numPr>
        <w:tabs>
          <w:tab w:val="clear" w:pos="283"/>
          <w:tab w:val="num"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rPr>
        <w:t>Bố trí lực lượng quản lý, giám sát người và phương tiệ</w:t>
      </w:r>
      <w:r w:rsidR="00693212">
        <w:rPr>
          <w:rFonts w:ascii="Times New Roman" w:hAnsi="Times New Roman" w:cs="Times New Roman"/>
          <w:sz w:val="28"/>
          <w:szCs w:val="28"/>
        </w:rPr>
        <w:t>n ra/</w:t>
      </w:r>
      <w:r w:rsidRPr="004A4994">
        <w:rPr>
          <w:rFonts w:ascii="Times New Roman" w:hAnsi="Times New Roman" w:cs="Times New Roman"/>
          <w:sz w:val="28"/>
          <w:szCs w:val="28"/>
        </w:rPr>
        <w:t>vào, hoạt động trong khu bay, phát hiện, ngăn ngừa và xử lý kịp thời những hành vi gây uy hiếp, vi phạm về an ninh, an toàn hàng không, vệ sinh môi trường.</w:t>
      </w:r>
    </w:p>
    <w:p w:rsidR="00FB404F" w:rsidRPr="004A4994" w:rsidRDefault="00FB404F" w:rsidP="005B7FEC">
      <w:pPr>
        <w:pStyle w:val="ListParagraph"/>
        <w:numPr>
          <w:ilvl w:val="1"/>
          <w:numId w:val="7"/>
        </w:numPr>
        <w:tabs>
          <w:tab w:val="clear" w:pos="283"/>
          <w:tab w:val="num"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rPr>
        <w:t>Hướng dẫn và quản lý về các nộ</w:t>
      </w:r>
      <w:r w:rsidR="00952855">
        <w:rPr>
          <w:rFonts w:ascii="Times New Roman" w:hAnsi="Times New Roman" w:cs="Times New Roman"/>
          <w:sz w:val="28"/>
          <w:szCs w:val="28"/>
        </w:rPr>
        <w:t>i quy</w:t>
      </w:r>
      <w:r w:rsidRPr="004A4994">
        <w:rPr>
          <w:rFonts w:ascii="Times New Roman" w:hAnsi="Times New Roman" w:cs="Times New Roman"/>
          <w:sz w:val="28"/>
          <w:szCs w:val="28"/>
        </w:rPr>
        <w:t>an ninh, an toàn khi vào thi công trong khu bay theo quy định.</w:t>
      </w:r>
    </w:p>
    <w:p w:rsidR="00952855" w:rsidRDefault="00FB404F" w:rsidP="005B7FEC">
      <w:pPr>
        <w:pStyle w:val="ListParagraph"/>
        <w:numPr>
          <w:ilvl w:val="1"/>
          <w:numId w:val="7"/>
        </w:numPr>
        <w:tabs>
          <w:tab w:val="clear" w:pos="283"/>
          <w:tab w:val="num" w:pos="426"/>
        </w:tabs>
        <w:spacing w:line="240" w:lineRule="auto"/>
        <w:ind w:left="426" w:hanging="284"/>
        <w:contextualSpacing w:val="0"/>
        <w:rPr>
          <w:rFonts w:ascii="Times New Roman" w:hAnsi="Times New Roman" w:cs="Times New Roman"/>
          <w:sz w:val="28"/>
          <w:szCs w:val="28"/>
        </w:rPr>
      </w:pPr>
      <w:r w:rsidRPr="004A4994">
        <w:rPr>
          <w:rFonts w:ascii="Times New Roman" w:hAnsi="Times New Roman" w:cs="Times New Roman"/>
          <w:sz w:val="28"/>
          <w:szCs w:val="28"/>
        </w:rPr>
        <w:t>Hàng ngày có trách nhiệm tổng hợp tình hình và báo cáo Giám đốc Cảng HKQT Phú Quốc.</w:t>
      </w:r>
    </w:p>
    <w:p w:rsidR="00FB404F" w:rsidRDefault="00FB404F" w:rsidP="005B7FEC">
      <w:pPr>
        <w:pStyle w:val="ListParagraph"/>
        <w:numPr>
          <w:ilvl w:val="1"/>
          <w:numId w:val="7"/>
        </w:numPr>
        <w:tabs>
          <w:tab w:val="clear" w:pos="283"/>
          <w:tab w:val="num" w:pos="426"/>
        </w:tabs>
        <w:spacing w:line="240" w:lineRule="auto"/>
        <w:ind w:left="426" w:hanging="284"/>
        <w:contextualSpacing w:val="0"/>
        <w:rPr>
          <w:rFonts w:ascii="Times New Roman" w:hAnsi="Times New Roman" w:cs="Times New Roman"/>
          <w:sz w:val="28"/>
          <w:szCs w:val="28"/>
        </w:rPr>
      </w:pPr>
      <w:r w:rsidRPr="00952855">
        <w:rPr>
          <w:rFonts w:ascii="Times New Roman" w:hAnsi="Times New Roman" w:cs="Times New Roman"/>
          <w:sz w:val="28"/>
          <w:szCs w:val="28"/>
        </w:rPr>
        <w:t>Hướng dẫn đơn vị thi công làm các thủ tục cấp thẻ ra</w:t>
      </w:r>
      <w:r w:rsidR="00940996">
        <w:rPr>
          <w:rFonts w:ascii="Times New Roman" w:hAnsi="Times New Roman" w:cs="Times New Roman"/>
          <w:sz w:val="28"/>
          <w:szCs w:val="28"/>
        </w:rPr>
        <w:t>/</w:t>
      </w:r>
      <w:r w:rsidRPr="00952855">
        <w:rPr>
          <w:rFonts w:ascii="Times New Roman" w:hAnsi="Times New Roman" w:cs="Times New Roman"/>
          <w:sz w:val="28"/>
          <w:szCs w:val="28"/>
        </w:rPr>
        <w:t xml:space="preserve">vào thi công cho người và phương tiện của đơn vị thi công theo Quy định của Cục </w:t>
      </w:r>
      <w:r w:rsidR="00FA5FA7">
        <w:rPr>
          <w:rFonts w:ascii="Times New Roman" w:hAnsi="Times New Roman" w:cs="Times New Roman"/>
          <w:sz w:val="28"/>
          <w:szCs w:val="28"/>
        </w:rPr>
        <w:t>H</w:t>
      </w:r>
      <w:r w:rsidRPr="00952855">
        <w:rPr>
          <w:rFonts w:ascii="Times New Roman" w:hAnsi="Times New Roman" w:cs="Times New Roman"/>
          <w:sz w:val="28"/>
          <w:szCs w:val="28"/>
        </w:rPr>
        <w:t>àng không Việt Nam.</w:t>
      </w:r>
    </w:p>
    <w:p w:rsidR="005C7CB9" w:rsidRDefault="005C7CB9" w:rsidP="005C7CB9">
      <w:pPr>
        <w:pStyle w:val="ListParagraph"/>
        <w:spacing w:line="240" w:lineRule="auto"/>
        <w:ind w:left="426"/>
        <w:contextualSpacing w:val="0"/>
        <w:rPr>
          <w:rFonts w:ascii="Times New Roman" w:hAnsi="Times New Roman" w:cs="Times New Roman"/>
          <w:sz w:val="28"/>
          <w:szCs w:val="28"/>
        </w:rPr>
      </w:pPr>
    </w:p>
    <w:p w:rsidR="00AD35A0" w:rsidRPr="004A4994" w:rsidRDefault="00AD35A0" w:rsidP="00D93139">
      <w:pPr>
        <w:pStyle w:val="ListParagraph"/>
        <w:numPr>
          <w:ilvl w:val="2"/>
          <w:numId w:val="6"/>
        </w:numPr>
        <w:tabs>
          <w:tab w:val="left" w:pos="284"/>
        </w:tabs>
        <w:spacing w:line="240" w:lineRule="auto"/>
        <w:ind w:left="284" w:hanging="284"/>
        <w:contextualSpacing w:val="0"/>
        <w:outlineLvl w:val="1"/>
        <w:rPr>
          <w:rFonts w:ascii="Times New Roman" w:hAnsi="Times New Roman" w:cs="Times New Roman"/>
          <w:b/>
          <w:sz w:val="28"/>
          <w:szCs w:val="28"/>
        </w:rPr>
      </w:pPr>
      <w:bookmarkStart w:id="690" w:name="_Toc3714729"/>
      <w:bookmarkStart w:id="691" w:name="_Toc6064541"/>
      <w:bookmarkStart w:id="692" w:name="_Toc6826575"/>
      <w:r w:rsidRPr="004A4994">
        <w:rPr>
          <w:rFonts w:ascii="Times New Roman" w:hAnsi="Times New Roman" w:cs="Times New Roman"/>
          <w:b/>
          <w:sz w:val="28"/>
          <w:szCs w:val="28"/>
        </w:rPr>
        <w:t>Quản lý sân đỗ tàu bay</w:t>
      </w:r>
      <w:bookmarkEnd w:id="690"/>
      <w:r w:rsidR="00693212">
        <w:rPr>
          <w:rFonts w:ascii="Times New Roman" w:hAnsi="Times New Roman" w:cs="Times New Roman"/>
          <w:b/>
          <w:sz w:val="28"/>
          <w:szCs w:val="28"/>
        </w:rPr>
        <w:t>.</w:t>
      </w:r>
      <w:bookmarkEnd w:id="691"/>
      <w:bookmarkEnd w:id="692"/>
    </w:p>
    <w:p w:rsidR="00AD35A0" w:rsidRDefault="005B7FEC" w:rsidP="00E558E3">
      <w:pPr>
        <w:pStyle w:val="ListParagraph"/>
        <w:numPr>
          <w:ilvl w:val="1"/>
          <w:numId w:val="62"/>
        </w:numPr>
        <w:tabs>
          <w:tab w:val="left" w:pos="426"/>
        </w:tabs>
        <w:spacing w:line="240" w:lineRule="auto"/>
        <w:ind w:left="426" w:hanging="426"/>
        <w:contextualSpacing w:val="0"/>
        <w:rPr>
          <w:rFonts w:ascii="Times New Roman" w:hAnsi="Times New Roman" w:cs="Times New Roman"/>
          <w:sz w:val="28"/>
          <w:szCs w:val="28"/>
        </w:rPr>
      </w:pPr>
      <w:r w:rsidRPr="005B7FEC">
        <w:rPr>
          <w:rFonts w:ascii="Times New Roman" w:hAnsi="Times New Roman" w:cs="Times New Roman"/>
          <w:sz w:val="28"/>
          <w:szCs w:val="28"/>
        </w:rPr>
        <w:t xml:space="preserve">Phân chia trách nhiệm quản lý, phối hợp giữa các cơ quan </w:t>
      </w:r>
      <w:r w:rsidR="00E61468">
        <w:rPr>
          <w:rFonts w:ascii="Times New Roman" w:hAnsi="Times New Roman" w:cs="Times New Roman"/>
          <w:sz w:val="28"/>
          <w:szCs w:val="28"/>
        </w:rPr>
        <w:t>CHK, SB</w:t>
      </w:r>
      <w:r w:rsidRPr="005B7FEC">
        <w:rPr>
          <w:rFonts w:ascii="Times New Roman" w:hAnsi="Times New Roman" w:cs="Times New Roman"/>
          <w:sz w:val="28"/>
          <w:szCs w:val="28"/>
        </w:rPr>
        <w:t xml:space="preserve"> và cơ sở cung cấp dịch vụ không lưu</w:t>
      </w:r>
      <w:r w:rsidR="00D93139" w:rsidRPr="005B7FEC">
        <w:rPr>
          <w:rFonts w:ascii="Times New Roman" w:hAnsi="Times New Roman" w:cs="Times New Roman"/>
          <w:sz w:val="28"/>
          <w:szCs w:val="28"/>
        </w:rPr>
        <w:t>:</w:t>
      </w:r>
    </w:p>
    <w:p w:rsidR="00662584" w:rsidRDefault="005B7FEC" w:rsidP="005B7FEC">
      <w:pPr>
        <w:pStyle w:val="ListParagraph"/>
        <w:tabs>
          <w:tab w:val="left" w:pos="426"/>
        </w:tabs>
        <w:spacing w:line="240" w:lineRule="auto"/>
        <w:ind w:left="426"/>
        <w:contextualSpacing w:val="0"/>
        <w:rPr>
          <w:rFonts w:ascii="Times New Roman" w:hAnsi="Times New Roman" w:cs="Times New Roman"/>
          <w:sz w:val="28"/>
          <w:szCs w:val="28"/>
        </w:rPr>
      </w:pPr>
      <w:r w:rsidRPr="005B7FEC">
        <w:rPr>
          <w:rFonts w:ascii="Times New Roman" w:hAnsi="Times New Roman" w:cs="Times New Roman"/>
          <w:sz w:val="28"/>
          <w:szCs w:val="28"/>
        </w:rPr>
        <w:t xml:space="preserve">Trách nhiệm quản lý, phối hợp giữa các cơ quan của Người khai thác cảng hàng không, sân bay và Cơ sở cung cấp dịch vụ không lưu được thực hiện theo quy định tại Quy chế phối hợp bảo đảm dịch vụ khí tượng hàng không giữa Công ty </w:t>
      </w:r>
      <w:r w:rsidR="005C7CB9">
        <w:rPr>
          <w:rFonts w:ascii="Times New Roman" w:hAnsi="Times New Roman" w:cs="Times New Roman"/>
          <w:sz w:val="28"/>
          <w:szCs w:val="28"/>
        </w:rPr>
        <w:t>Q</w:t>
      </w:r>
      <w:r w:rsidRPr="005B7FEC">
        <w:rPr>
          <w:rFonts w:ascii="Times New Roman" w:hAnsi="Times New Roman" w:cs="Times New Roman"/>
          <w:sz w:val="28"/>
          <w:szCs w:val="28"/>
        </w:rPr>
        <w:t xml:space="preserve">uản lý bay miền Nam và Cảng hàng không </w:t>
      </w:r>
      <w:r w:rsidR="00504595">
        <w:rPr>
          <w:rFonts w:ascii="Times New Roman" w:hAnsi="Times New Roman" w:cs="Times New Roman"/>
          <w:sz w:val="28"/>
          <w:szCs w:val="28"/>
        </w:rPr>
        <w:t>quốc tế Phú Quốc</w:t>
      </w:r>
      <w:r w:rsidRPr="005B7FEC">
        <w:rPr>
          <w:rFonts w:ascii="Times New Roman" w:hAnsi="Times New Roman" w:cs="Times New Roman"/>
          <w:sz w:val="28"/>
          <w:szCs w:val="28"/>
        </w:rPr>
        <w:t xml:space="preserve"> có hiệu lực từ ngày 2</w:t>
      </w:r>
      <w:r w:rsidR="00504595">
        <w:rPr>
          <w:rFonts w:ascii="Times New Roman" w:hAnsi="Times New Roman" w:cs="Times New Roman"/>
          <w:sz w:val="28"/>
          <w:szCs w:val="28"/>
        </w:rPr>
        <w:t>1</w:t>
      </w:r>
      <w:r w:rsidRPr="005B7FEC">
        <w:rPr>
          <w:rFonts w:ascii="Times New Roman" w:hAnsi="Times New Roman" w:cs="Times New Roman"/>
          <w:sz w:val="28"/>
          <w:szCs w:val="28"/>
        </w:rPr>
        <w:t xml:space="preserve">/12/2016; </w:t>
      </w:r>
    </w:p>
    <w:p w:rsidR="005B7FEC" w:rsidRPr="005B7FEC" w:rsidRDefault="00504595" w:rsidP="005B7FEC">
      <w:pPr>
        <w:pStyle w:val="ListParagraph"/>
        <w:tabs>
          <w:tab w:val="left" w:pos="426"/>
        </w:tabs>
        <w:spacing w:line="240" w:lineRule="auto"/>
        <w:ind w:left="426"/>
        <w:contextualSpacing w:val="0"/>
        <w:rPr>
          <w:rFonts w:ascii="Times New Roman" w:hAnsi="Times New Roman" w:cs="Times New Roman"/>
          <w:sz w:val="28"/>
          <w:szCs w:val="28"/>
        </w:rPr>
      </w:pPr>
      <w:r w:rsidRPr="00087E10">
        <w:rPr>
          <w:rFonts w:ascii="Times New Roman" w:hAnsi="Times New Roman" w:cs="Times New Roman"/>
          <w:sz w:val="28"/>
          <w:szCs w:val="28"/>
        </w:rPr>
        <w:t>Văn bản hiệp đồng bảo đảm dịch vụ hoạt động bay tại Cảng hàng không quốc tế Phú Quốc giữa Công ty Quản lý bay miền Nam và Cảng hàng không quốc tế Phú Quốc ký kết tháng 21/12/2016, có hiệu lực thi hành ngày 01/01/2017</w:t>
      </w:r>
      <w:r w:rsidR="005B7FEC" w:rsidRPr="005B7FEC">
        <w:rPr>
          <w:rFonts w:ascii="Times New Roman" w:hAnsi="Times New Roman" w:cs="Times New Roman"/>
          <w:sz w:val="28"/>
          <w:szCs w:val="28"/>
        </w:rPr>
        <w:t>. Trách nhiệm của các cơ quan liên quan bao gồm</w:t>
      </w:r>
      <w:r w:rsidR="00662584">
        <w:rPr>
          <w:rFonts w:ascii="Times New Roman" w:hAnsi="Times New Roman" w:cs="Times New Roman"/>
          <w:sz w:val="28"/>
          <w:szCs w:val="28"/>
        </w:rPr>
        <w:t>:</w:t>
      </w:r>
    </w:p>
    <w:p w:rsidR="00F95201" w:rsidRDefault="00F95201" w:rsidP="00E558E3">
      <w:pPr>
        <w:pStyle w:val="ListParagraph"/>
        <w:numPr>
          <w:ilvl w:val="2"/>
          <w:numId w:val="62"/>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Trách nhiệm củ</w:t>
      </w:r>
      <w:r w:rsidR="00D93139">
        <w:rPr>
          <w:rFonts w:ascii="Times New Roman" w:hAnsi="Times New Roman" w:cs="Times New Roman"/>
          <w:sz w:val="28"/>
          <w:szCs w:val="28"/>
        </w:rPr>
        <w:t xml:space="preserve">a Công ty </w:t>
      </w:r>
      <w:r w:rsidR="00DA3F25">
        <w:rPr>
          <w:rFonts w:ascii="Times New Roman" w:hAnsi="Times New Roman" w:cs="Times New Roman"/>
          <w:sz w:val="28"/>
          <w:szCs w:val="28"/>
        </w:rPr>
        <w:t>Q</w:t>
      </w:r>
      <w:r w:rsidRPr="004A4994">
        <w:rPr>
          <w:rFonts w:ascii="Times New Roman" w:hAnsi="Times New Roman" w:cs="Times New Roman"/>
          <w:sz w:val="28"/>
          <w:szCs w:val="28"/>
        </w:rPr>
        <w:t>uản lý bay miền Nam</w:t>
      </w:r>
      <w:r w:rsidR="00D57F3C">
        <w:rPr>
          <w:rFonts w:ascii="Times New Roman" w:hAnsi="Times New Roman" w:cs="Times New Roman"/>
          <w:sz w:val="28"/>
          <w:szCs w:val="28"/>
        </w:rPr>
        <w:t xml:space="preserve"> tại Phú Quốc</w:t>
      </w:r>
      <w:r w:rsidR="00940996">
        <w:rPr>
          <w:rFonts w:ascii="Times New Roman" w:hAnsi="Times New Roman" w:cs="Times New Roman"/>
          <w:sz w:val="28"/>
          <w:szCs w:val="28"/>
        </w:rPr>
        <w:t>.</w:t>
      </w:r>
    </w:p>
    <w:p w:rsidR="00F95201" w:rsidRPr="00D93139" w:rsidRDefault="00F95201" w:rsidP="00E558E3">
      <w:pPr>
        <w:pStyle w:val="List"/>
        <w:numPr>
          <w:ilvl w:val="0"/>
          <w:numId w:val="70"/>
        </w:numPr>
        <w:tabs>
          <w:tab w:val="left" w:pos="567"/>
        </w:tabs>
        <w:spacing w:line="240" w:lineRule="auto"/>
        <w:ind w:left="567" w:hanging="283"/>
        <w:rPr>
          <w:i/>
          <w:szCs w:val="28"/>
        </w:rPr>
      </w:pPr>
      <w:r w:rsidRPr="00D93139">
        <w:rPr>
          <w:i/>
          <w:szCs w:val="28"/>
        </w:rPr>
        <w:t>Cung cấp các dịch vụ:</w:t>
      </w:r>
    </w:p>
    <w:p w:rsidR="00F95201" w:rsidRPr="00D93139" w:rsidRDefault="00F95201" w:rsidP="00D93139">
      <w:pPr>
        <w:tabs>
          <w:tab w:val="left" w:pos="709"/>
        </w:tabs>
        <w:spacing w:line="240" w:lineRule="auto"/>
        <w:ind w:left="426"/>
        <w:rPr>
          <w:rFonts w:ascii="Times New Roman" w:hAnsi="Times New Roman" w:cs="Times New Roman"/>
          <w:sz w:val="28"/>
          <w:szCs w:val="28"/>
        </w:rPr>
      </w:pPr>
      <w:r w:rsidRPr="00D93139">
        <w:rPr>
          <w:rFonts w:ascii="Times New Roman" w:hAnsi="Times New Roman" w:cs="Times New Roman"/>
          <w:sz w:val="28"/>
          <w:szCs w:val="28"/>
        </w:rPr>
        <w:t>Cung cấp dịch vụ bảo đảm hoạt động bay theo đúng tiêu chuẩn quy định cho tất cả tàu bay dân dụng và quân sự</w:t>
      </w:r>
      <w:r w:rsidRPr="00D93139">
        <w:rPr>
          <w:rFonts w:ascii="Times New Roman" w:hAnsi="Times New Roman" w:cs="Times New Roman"/>
          <w:i/>
          <w:sz w:val="28"/>
          <w:szCs w:val="28"/>
        </w:rPr>
        <w:t>(khi được ủy quyền)</w:t>
      </w:r>
      <w:r w:rsidRPr="00D93139">
        <w:rPr>
          <w:rFonts w:ascii="Times New Roman" w:hAnsi="Times New Roman" w:cs="Times New Roman"/>
          <w:sz w:val="28"/>
          <w:szCs w:val="28"/>
        </w:rPr>
        <w:t xml:space="preserve"> hoạt động tạ</w:t>
      </w:r>
      <w:r w:rsidR="003A6F69" w:rsidRPr="00D93139">
        <w:rPr>
          <w:rFonts w:ascii="Times New Roman" w:hAnsi="Times New Roman" w:cs="Times New Roman"/>
          <w:sz w:val="28"/>
          <w:szCs w:val="28"/>
        </w:rPr>
        <w:t>i các C</w:t>
      </w:r>
      <w:r w:rsidRPr="00D93139">
        <w:rPr>
          <w:rFonts w:ascii="Times New Roman" w:hAnsi="Times New Roman" w:cs="Times New Roman"/>
          <w:sz w:val="28"/>
          <w:szCs w:val="28"/>
        </w:rPr>
        <w:t>HK</w:t>
      </w:r>
      <w:r w:rsidR="003A6F69" w:rsidRPr="00D93139">
        <w:rPr>
          <w:rFonts w:ascii="Times New Roman" w:hAnsi="Times New Roman" w:cs="Times New Roman"/>
          <w:sz w:val="28"/>
          <w:szCs w:val="28"/>
        </w:rPr>
        <w:t>,SB</w:t>
      </w:r>
      <w:r w:rsidRPr="00D93139">
        <w:rPr>
          <w:rFonts w:ascii="Times New Roman" w:hAnsi="Times New Roman" w:cs="Times New Roman"/>
          <w:sz w:val="28"/>
          <w:szCs w:val="28"/>
        </w:rPr>
        <w:t xml:space="preserve"> thuộc trách nhiệm điều hành được giao, trong vùng thông báo bay Hồ Chí Minh (FIR/HCM) và các vùng không phận được ủy quyền hợp pháp khác bao gồm: </w:t>
      </w:r>
    </w:p>
    <w:p w:rsidR="00F95201" w:rsidRPr="003A6F69" w:rsidRDefault="00F95201" w:rsidP="00E558E3">
      <w:pPr>
        <w:pStyle w:val="ListParagraph"/>
        <w:numPr>
          <w:ilvl w:val="0"/>
          <w:numId w:val="184"/>
        </w:numPr>
        <w:tabs>
          <w:tab w:val="left" w:pos="851"/>
        </w:tabs>
        <w:spacing w:line="240" w:lineRule="auto"/>
        <w:ind w:left="851" w:hanging="284"/>
        <w:contextualSpacing w:val="0"/>
        <w:rPr>
          <w:rFonts w:ascii="Times New Roman" w:hAnsi="Times New Roman" w:cs="Times New Roman"/>
          <w:sz w:val="28"/>
          <w:szCs w:val="28"/>
        </w:rPr>
      </w:pPr>
      <w:r w:rsidRPr="003A6F69">
        <w:rPr>
          <w:rFonts w:ascii="Times New Roman" w:hAnsi="Times New Roman" w:cs="Times New Roman"/>
          <w:sz w:val="28"/>
          <w:szCs w:val="28"/>
        </w:rPr>
        <w:t xml:space="preserve">Dịch vụ đánh tín hiệu, </w:t>
      </w:r>
      <w:r w:rsidR="00940996">
        <w:rPr>
          <w:rFonts w:ascii="Times New Roman" w:hAnsi="Times New Roman" w:cs="Times New Roman"/>
          <w:sz w:val="28"/>
          <w:szCs w:val="28"/>
        </w:rPr>
        <w:t>d</w:t>
      </w:r>
      <w:r w:rsidRPr="003A6F69">
        <w:rPr>
          <w:rFonts w:ascii="Times New Roman" w:hAnsi="Times New Roman" w:cs="Times New Roman"/>
          <w:sz w:val="28"/>
          <w:szCs w:val="28"/>
        </w:rPr>
        <w:t xml:space="preserve">ịch vụ thông báo tin tức </w:t>
      </w:r>
      <w:r w:rsidR="00445FC1">
        <w:rPr>
          <w:rFonts w:ascii="Times New Roman" w:hAnsi="Times New Roman" w:cs="Times New Roman"/>
          <w:sz w:val="28"/>
          <w:szCs w:val="28"/>
        </w:rPr>
        <w:t>hàng không</w:t>
      </w:r>
      <w:r w:rsidRPr="003A6F69">
        <w:rPr>
          <w:rFonts w:ascii="Times New Roman" w:hAnsi="Times New Roman" w:cs="Times New Roman"/>
          <w:sz w:val="28"/>
          <w:szCs w:val="28"/>
        </w:rPr>
        <w:t>, dịch vụ thủ tục bay</w:t>
      </w:r>
      <w:r w:rsidR="00150160" w:rsidRPr="003A6F69">
        <w:rPr>
          <w:rFonts w:ascii="Times New Roman" w:hAnsi="Times New Roman" w:cs="Times New Roman"/>
          <w:sz w:val="28"/>
          <w:szCs w:val="28"/>
        </w:rPr>
        <w:t>, dịch vụ cung cấp khí tượng hàng không;</w:t>
      </w:r>
    </w:p>
    <w:p w:rsidR="00F95201" w:rsidRPr="003A6F69" w:rsidRDefault="00F95201" w:rsidP="00E558E3">
      <w:pPr>
        <w:pStyle w:val="ListParagraph"/>
        <w:numPr>
          <w:ilvl w:val="0"/>
          <w:numId w:val="184"/>
        </w:numPr>
        <w:tabs>
          <w:tab w:val="left" w:pos="851"/>
        </w:tabs>
        <w:spacing w:line="240" w:lineRule="auto"/>
        <w:ind w:left="851" w:hanging="284"/>
        <w:contextualSpacing w:val="0"/>
        <w:rPr>
          <w:rFonts w:ascii="Times New Roman" w:hAnsi="Times New Roman" w:cs="Times New Roman"/>
          <w:sz w:val="28"/>
          <w:szCs w:val="28"/>
        </w:rPr>
      </w:pPr>
      <w:r w:rsidRPr="003A6F69">
        <w:rPr>
          <w:rFonts w:ascii="Times New Roman" w:hAnsi="Times New Roman" w:cs="Times New Roman"/>
          <w:sz w:val="28"/>
          <w:szCs w:val="28"/>
        </w:rPr>
        <w:t>Dịch vụ</w:t>
      </w:r>
      <w:r w:rsidR="00940996">
        <w:rPr>
          <w:rFonts w:ascii="Times New Roman" w:hAnsi="Times New Roman" w:cs="Times New Roman"/>
          <w:sz w:val="28"/>
          <w:szCs w:val="28"/>
        </w:rPr>
        <w:t xml:space="preserve"> k</w:t>
      </w:r>
      <w:r w:rsidRPr="003A6F69">
        <w:rPr>
          <w:rFonts w:ascii="Times New Roman" w:hAnsi="Times New Roman" w:cs="Times New Roman"/>
          <w:sz w:val="28"/>
          <w:szCs w:val="28"/>
        </w:rPr>
        <w:t xml:space="preserve">iểm soát tại sân bay(TWR), kiểm soát tiếp cận(APP), dịch vụ </w:t>
      </w:r>
      <w:r w:rsidR="00940996">
        <w:rPr>
          <w:rFonts w:ascii="Times New Roman" w:hAnsi="Times New Roman" w:cs="Times New Roman"/>
          <w:sz w:val="28"/>
          <w:szCs w:val="28"/>
        </w:rPr>
        <w:t>k</w:t>
      </w:r>
      <w:r w:rsidRPr="003A6F69">
        <w:rPr>
          <w:rFonts w:ascii="Times New Roman" w:hAnsi="Times New Roman" w:cs="Times New Roman"/>
          <w:sz w:val="28"/>
          <w:szCs w:val="28"/>
        </w:rPr>
        <w:t>iểm soát tàu bay lăn, kiểm soát đườ</w:t>
      </w:r>
      <w:r w:rsidR="00940996">
        <w:rPr>
          <w:rFonts w:ascii="Times New Roman" w:hAnsi="Times New Roman" w:cs="Times New Roman"/>
          <w:sz w:val="28"/>
          <w:szCs w:val="28"/>
        </w:rPr>
        <w:t>ng dài</w:t>
      </w:r>
      <w:r w:rsidRPr="003A6F69">
        <w:rPr>
          <w:rFonts w:ascii="Times New Roman" w:hAnsi="Times New Roman" w:cs="Times New Roman"/>
          <w:sz w:val="28"/>
          <w:szCs w:val="28"/>
        </w:rPr>
        <w:t>(ACC), dịch vụ thông báo bay, dịch vụ tư vấ</w:t>
      </w:r>
      <w:r w:rsidR="00AB1701" w:rsidRPr="003A6F69">
        <w:rPr>
          <w:rFonts w:ascii="Times New Roman" w:hAnsi="Times New Roman" w:cs="Times New Roman"/>
          <w:sz w:val="28"/>
          <w:szCs w:val="28"/>
        </w:rPr>
        <w:t>n k</w:t>
      </w:r>
      <w:r w:rsidRPr="003A6F69">
        <w:rPr>
          <w:rFonts w:ascii="Times New Roman" w:hAnsi="Times New Roman" w:cs="Times New Roman"/>
          <w:sz w:val="28"/>
          <w:szCs w:val="28"/>
        </w:rPr>
        <w:t xml:space="preserve">hông lưu và dịch vụ báo động; </w:t>
      </w:r>
    </w:p>
    <w:p w:rsidR="00F95201" w:rsidRPr="003A6F69" w:rsidRDefault="00F95201" w:rsidP="00E558E3">
      <w:pPr>
        <w:pStyle w:val="ListParagraph"/>
        <w:numPr>
          <w:ilvl w:val="0"/>
          <w:numId w:val="184"/>
        </w:numPr>
        <w:tabs>
          <w:tab w:val="left" w:pos="851"/>
        </w:tabs>
        <w:spacing w:line="240" w:lineRule="auto"/>
        <w:ind w:left="851" w:hanging="284"/>
        <w:contextualSpacing w:val="0"/>
        <w:rPr>
          <w:rFonts w:ascii="Times New Roman" w:hAnsi="Times New Roman" w:cs="Times New Roman"/>
          <w:sz w:val="28"/>
          <w:szCs w:val="28"/>
        </w:rPr>
      </w:pPr>
      <w:r w:rsidRPr="003A6F69">
        <w:rPr>
          <w:rFonts w:ascii="Times New Roman" w:hAnsi="Times New Roman" w:cs="Times New Roman"/>
          <w:sz w:val="28"/>
          <w:szCs w:val="28"/>
        </w:rPr>
        <w:t>Dịch vụ</w:t>
      </w:r>
      <w:r w:rsidR="00940996">
        <w:rPr>
          <w:rFonts w:ascii="Times New Roman" w:hAnsi="Times New Roman" w:cs="Times New Roman"/>
          <w:sz w:val="28"/>
          <w:szCs w:val="28"/>
        </w:rPr>
        <w:t>t</w:t>
      </w:r>
      <w:r w:rsidR="00445FC1">
        <w:rPr>
          <w:rFonts w:ascii="Times New Roman" w:hAnsi="Times New Roman" w:cs="Times New Roman"/>
          <w:sz w:val="28"/>
          <w:szCs w:val="28"/>
        </w:rPr>
        <w:t>hông tin - g</w:t>
      </w:r>
      <w:r w:rsidRPr="003A6F69">
        <w:rPr>
          <w:rFonts w:ascii="Times New Roman" w:hAnsi="Times New Roman" w:cs="Times New Roman"/>
          <w:sz w:val="28"/>
          <w:szCs w:val="28"/>
        </w:rPr>
        <w:t xml:space="preserve">iám sát; </w:t>
      </w:r>
    </w:p>
    <w:p w:rsidR="00F95201" w:rsidRPr="004A4994" w:rsidRDefault="00F95201" w:rsidP="00E558E3">
      <w:pPr>
        <w:pStyle w:val="ListParagraph"/>
        <w:numPr>
          <w:ilvl w:val="0"/>
          <w:numId w:val="184"/>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Dịch vụ </w:t>
      </w:r>
      <w:r w:rsidR="00940996">
        <w:rPr>
          <w:rFonts w:ascii="Times New Roman" w:hAnsi="Times New Roman" w:cs="Times New Roman"/>
          <w:sz w:val="28"/>
          <w:szCs w:val="28"/>
        </w:rPr>
        <w:t>t</w:t>
      </w:r>
      <w:r w:rsidRPr="004A4994">
        <w:rPr>
          <w:rFonts w:ascii="Times New Roman" w:hAnsi="Times New Roman" w:cs="Times New Roman"/>
          <w:sz w:val="28"/>
          <w:szCs w:val="28"/>
        </w:rPr>
        <w:t>ìm kiế</w:t>
      </w:r>
      <w:r w:rsidR="00445FC1">
        <w:rPr>
          <w:rFonts w:ascii="Times New Roman" w:hAnsi="Times New Roman" w:cs="Times New Roman"/>
          <w:sz w:val="28"/>
          <w:szCs w:val="28"/>
        </w:rPr>
        <w:t>m - c</w:t>
      </w:r>
      <w:r w:rsidRPr="004A4994">
        <w:rPr>
          <w:rFonts w:ascii="Times New Roman" w:hAnsi="Times New Roman" w:cs="Times New Roman"/>
          <w:sz w:val="28"/>
          <w:szCs w:val="28"/>
        </w:rPr>
        <w:t>ứu nạn.</w:t>
      </w:r>
    </w:p>
    <w:p w:rsidR="00F95201" w:rsidRPr="00D93139" w:rsidRDefault="00F95201" w:rsidP="00E558E3">
      <w:pPr>
        <w:pStyle w:val="List"/>
        <w:numPr>
          <w:ilvl w:val="0"/>
          <w:numId w:val="70"/>
        </w:numPr>
        <w:tabs>
          <w:tab w:val="left" w:pos="567"/>
        </w:tabs>
        <w:spacing w:line="240" w:lineRule="auto"/>
        <w:ind w:left="567" w:hanging="283"/>
        <w:rPr>
          <w:i/>
          <w:szCs w:val="28"/>
        </w:rPr>
      </w:pPr>
      <w:r w:rsidRPr="00D93139">
        <w:rPr>
          <w:i/>
          <w:szCs w:val="28"/>
        </w:rPr>
        <w:t xml:space="preserve">Trách nhiệm: </w:t>
      </w:r>
    </w:p>
    <w:p w:rsidR="00A53DAA" w:rsidRPr="00A53DAA" w:rsidRDefault="00A53DAA"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A53DAA">
        <w:rPr>
          <w:rFonts w:ascii="Times New Roman" w:hAnsi="Times New Roman" w:cs="Times New Roman"/>
          <w:sz w:val="28"/>
          <w:szCs w:val="28"/>
        </w:rPr>
        <w:t xml:space="preserve">Tổ không lưu, TWR </w:t>
      </w:r>
      <w:r>
        <w:rPr>
          <w:rFonts w:ascii="Times New Roman" w:hAnsi="Times New Roman" w:cs="Times New Roman"/>
          <w:sz w:val="28"/>
          <w:szCs w:val="28"/>
        </w:rPr>
        <w:t>Phú Quốc</w:t>
      </w:r>
      <w:r w:rsidRPr="00A53DAA">
        <w:rPr>
          <w:rFonts w:ascii="Times New Roman" w:hAnsi="Times New Roman" w:cs="Times New Roman"/>
          <w:sz w:val="28"/>
          <w:szCs w:val="28"/>
        </w:rPr>
        <w:t xml:space="preserve">: Kịp thời thông báo cho </w:t>
      </w:r>
      <w:r>
        <w:rPr>
          <w:rFonts w:ascii="Times New Roman" w:hAnsi="Times New Roman" w:cs="Times New Roman"/>
          <w:sz w:val="28"/>
          <w:szCs w:val="28"/>
        </w:rPr>
        <w:t>đội Điều phối khai thác</w:t>
      </w:r>
      <w:r w:rsidRPr="00A53DAA">
        <w:rPr>
          <w:rFonts w:ascii="Times New Roman" w:hAnsi="Times New Roman" w:cs="Times New Roman"/>
          <w:sz w:val="28"/>
          <w:szCs w:val="28"/>
        </w:rPr>
        <w:t xml:space="preserve"> Cảng </w:t>
      </w:r>
      <w:r>
        <w:rPr>
          <w:rFonts w:ascii="Times New Roman" w:hAnsi="Times New Roman" w:cs="Times New Roman"/>
          <w:sz w:val="28"/>
          <w:szCs w:val="28"/>
        </w:rPr>
        <w:t>HKQT Phú Quốc</w:t>
      </w:r>
      <w:r w:rsidRPr="00A53DAA">
        <w:rPr>
          <w:rFonts w:ascii="Times New Roman" w:hAnsi="Times New Roman" w:cs="Times New Roman"/>
          <w:sz w:val="28"/>
          <w:szCs w:val="28"/>
        </w:rPr>
        <w:t>:</w:t>
      </w:r>
    </w:p>
    <w:p w:rsidR="00A53DAA" w:rsidRPr="00A53DAA"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A53DAA">
        <w:rPr>
          <w:rFonts w:ascii="Times New Roman" w:hAnsi="Times New Roman" w:cs="Times New Roman"/>
          <w:sz w:val="28"/>
          <w:szCs w:val="28"/>
        </w:rPr>
        <w:t>Giờ dự định hạ cánh của các chuyến bay đến không thường lệ;</w:t>
      </w:r>
    </w:p>
    <w:p w:rsidR="00A53DAA" w:rsidRPr="00A53DAA"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A53DAA">
        <w:rPr>
          <w:rFonts w:ascii="Times New Roman" w:hAnsi="Times New Roman" w:cs="Times New Roman"/>
          <w:sz w:val="28"/>
          <w:szCs w:val="28"/>
        </w:rPr>
        <w:t xml:space="preserve">Chuyến bay không có trong kế hoạch bay, chuyến bay lấy sân bay </w:t>
      </w:r>
      <w:r>
        <w:rPr>
          <w:rFonts w:ascii="Times New Roman" w:hAnsi="Times New Roman" w:cs="Times New Roman"/>
          <w:sz w:val="28"/>
          <w:szCs w:val="28"/>
        </w:rPr>
        <w:t>quốc tế Phú Quốc</w:t>
      </w:r>
      <w:r w:rsidRPr="00A53DAA">
        <w:rPr>
          <w:rFonts w:ascii="Times New Roman" w:hAnsi="Times New Roman" w:cs="Times New Roman"/>
          <w:sz w:val="28"/>
          <w:szCs w:val="28"/>
        </w:rPr>
        <w:t xml:space="preserve"> làm dự bị yêu cầu tiếp thu, hạ cánh ngay sau khi nhận được thông tin;</w:t>
      </w:r>
    </w:p>
    <w:p w:rsidR="00A53DAA" w:rsidRPr="00A53DAA"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A53DAA">
        <w:rPr>
          <w:rFonts w:ascii="Times New Roman" w:hAnsi="Times New Roman" w:cs="Times New Roman"/>
          <w:sz w:val="28"/>
          <w:szCs w:val="28"/>
        </w:rPr>
        <w:t>Tình trạng sự cố và nguyên nhân (nếu có) của tàu bay hoạt động trong khu vực</w:t>
      </w:r>
      <w:r>
        <w:rPr>
          <w:rFonts w:ascii="Times New Roman" w:hAnsi="Times New Roman" w:cs="Times New Roman"/>
          <w:sz w:val="28"/>
          <w:szCs w:val="28"/>
        </w:rPr>
        <w:t xml:space="preserve"> C</w:t>
      </w:r>
      <w:r w:rsidRPr="00A53DAA">
        <w:rPr>
          <w:rFonts w:ascii="Times New Roman" w:hAnsi="Times New Roman" w:cs="Times New Roman"/>
          <w:sz w:val="28"/>
          <w:szCs w:val="28"/>
        </w:rPr>
        <w:t xml:space="preserve">ảng </w:t>
      </w:r>
      <w:r>
        <w:rPr>
          <w:rFonts w:ascii="Times New Roman" w:hAnsi="Times New Roman" w:cs="Times New Roman"/>
          <w:sz w:val="28"/>
          <w:szCs w:val="28"/>
        </w:rPr>
        <w:t>HKQT Phú Quốc</w:t>
      </w:r>
      <w:r w:rsidRPr="00A53DAA">
        <w:rPr>
          <w:rFonts w:ascii="Times New Roman" w:hAnsi="Times New Roman" w:cs="Times New Roman"/>
          <w:sz w:val="28"/>
          <w:szCs w:val="28"/>
        </w:rPr>
        <w:t>;</w:t>
      </w:r>
    </w:p>
    <w:p w:rsidR="00A53DAA" w:rsidRPr="00A53DAA"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A53DAA">
        <w:rPr>
          <w:rFonts w:ascii="Times New Roman" w:hAnsi="Times New Roman" w:cs="Times New Roman"/>
          <w:sz w:val="28"/>
          <w:szCs w:val="28"/>
        </w:rPr>
        <w:t>Các lý do tàu bay khởi hành chậm sau khi hoàn tất các thủ tục nhận khách (</w:t>
      </w:r>
      <w:r w:rsidR="00B60337">
        <w:rPr>
          <w:rFonts w:ascii="Times New Roman" w:hAnsi="Times New Roman" w:cs="Times New Roman"/>
          <w:sz w:val="28"/>
          <w:szCs w:val="28"/>
        </w:rPr>
        <w:t>b</w:t>
      </w:r>
      <w:r w:rsidRPr="00A53DAA">
        <w:rPr>
          <w:rFonts w:ascii="Times New Roman" w:hAnsi="Times New Roman" w:cs="Times New Roman"/>
          <w:sz w:val="28"/>
          <w:szCs w:val="28"/>
        </w:rPr>
        <w:t>oarding) nếu được tổ lái thông báo;</w:t>
      </w:r>
    </w:p>
    <w:p w:rsidR="00A53DAA" w:rsidRPr="00A53DAA"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A53DAA">
        <w:rPr>
          <w:rFonts w:ascii="Times New Roman" w:hAnsi="Times New Roman" w:cs="Times New Roman"/>
          <w:sz w:val="28"/>
          <w:szCs w:val="28"/>
        </w:rPr>
        <w:t xml:space="preserve">Các lý do phải bay chờ, bay lại, đi sân bay dự bị của các tàu bay làm ảnh hưởng đến hoạt động khai thác khu bay của </w:t>
      </w:r>
      <w:r>
        <w:rPr>
          <w:rFonts w:ascii="Times New Roman" w:hAnsi="Times New Roman" w:cs="Times New Roman"/>
          <w:sz w:val="28"/>
          <w:szCs w:val="28"/>
        </w:rPr>
        <w:t>C</w:t>
      </w:r>
      <w:r w:rsidRPr="00A53DAA">
        <w:rPr>
          <w:rFonts w:ascii="Times New Roman" w:hAnsi="Times New Roman" w:cs="Times New Roman"/>
          <w:sz w:val="28"/>
          <w:szCs w:val="28"/>
        </w:rPr>
        <w:t xml:space="preserve">ảng </w:t>
      </w:r>
      <w:r>
        <w:rPr>
          <w:rFonts w:ascii="Times New Roman" w:hAnsi="Times New Roman" w:cs="Times New Roman"/>
          <w:sz w:val="28"/>
          <w:szCs w:val="28"/>
        </w:rPr>
        <w:t>HKQT Phú Quốc</w:t>
      </w:r>
      <w:r w:rsidRPr="00A53DAA">
        <w:rPr>
          <w:rFonts w:ascii="Times New Roman" w:hAnsi="Times New Roman" w:cs="Times New Roman"/>
          <w:sz w:val="28"/>
          <w:szCs w:val="28"/>
        </w:rPr>
        <w:t>;</w:t>
      </w:r>
    </w:p>
    <w:p w:rsidR="00A53DAA" w:rsidRPr="00A53DAA"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A53DAA">
        <w:rPr>
          <w:rFonts w:ascii="Times New Roman" w:hAnsi="Times New Roman" w:cs="Times New Roman"/>
          <w:sz w:val="28"/>
          <w:szCs w:val="28"/>
        </w:rPr>
        <w:t>Khi phát hiện có người, súc vật, phương tiện hoặc chướng ngại vật, các hiện tượng bất thường khác trên đường CHC, các đường lăn, sân đỗ và khu vực lân cận ảnh hưởng đến an toàn bay;</w:t>
      </w:r>
    </w:p>
    <w:p w:rsidR="00702332"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A53DAA">
        <w:rPr>
          <w:rFonts w:ascii="Times New Roman" w:hAnsi="Times New Roman" w:cs="Times New Roman"/>
          <w:sz w:val="28"/>
          <w:szCs w:val="28"/>
        </w:rPr>
        <w:t>Tình trạng hoạt động không bình thường của hệ thống đài dẫn đường khi nhận được từ tổ lái hoặc các nguồn khác;</w:t>
      </w:r>
    </w:p>
    <w:p w:rsidR="00702332"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702332">
        <w:rPr>
          <w:rFonts w:ascii="Times New Roman" w:hAnsi="Times New Roman" w:cs="Times New Roman"/>
          <w:sz w:val="28"/>
          <w:szCs w:val="28"/>
        </w:rPr>
        <w:t>Chịu trách nhiệm khai thác hệ thống đèn trên đường CHC. Theo yêu cầu của tổ lái trong quá trình CHC, điều khiển tăng hoặc giảm mức độ ánh sáng của hệ thống đèn theo yêu cầu.</w:t>
      </w:r>
    </w:p>
    <w:p w:rsidR="00702332"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702332">
        <w:rPr>
          <w:rFonts w:ascii="Times New Roman" w:hAnsi="Times New Roman" w:cs="Times New Roman"/>
          <w:sz w:val="28"/>
          <w:szCs w:val="28"/>
        </w:rPr>
        <w:t>Trợ giúp kiểm tra chất lượng dịch vụ dẫn đường, chất lượng tín hiệu dẫn đường theo yêu cầu.</w:t>
      </w:r>
    </w:p>
    <w:p w:rsidR="00A53DAA" w:rsidRPr="00702332" w:rsidRDefault="00A53DAA" w:rsidP="00E558E3">
      <w:pPr>
        <w:numPr>
          <w:ilvl w:val="0"/>
          <w:numId w:val="271"/>
        </w:numPr>
        <w:tabs>
          <w:tab w:val="left" w:pos="1080"/>
        </w:tabs>
        <w:spacing w:after="0" w:line="240" w:lineRule="auto"/>
        <w:ind w:left="1080"/>
        <w:rPr>
          <w:rFonts w:ascii="Times New Roman" w:hAnsi="Times New Roman" w:cs="Times New Roman"/>
          <w:sz w:val="28"/>
          <w:szCs w:val="28"/>
        </w:rPr>
      </w:pPr>
      <w:r w:rsidRPr="00702332">
        <w:rPr>
          <w:rFonts w:ascii="Times New Roman" w:hAnsi="Times New Roman" w:cs="Times New Roman"/>
          <w:sz w:val="28"/>
          <w:szCs w:val="28"/>
        </w:rPr>
        <w:t xml:space="preserve">Thông báo ngay cho </w:t>
      </w:r>
      <w:r w:rsidR="00702332">
        <w:rPr>
          <w:rFonts w:ascii="Times New Roman" w:hAnsi="Times New Roman" w:cs="Times New Roman"/>
          <w:sz w:val="28"/>
          <w:szCs w:val="28"/>
        </w:rPr>
        <w:t>C</w:t>
      </w:r>
      <w:r w:rsidR="00702332" w:rsidRPr="00A53DAA">
        <w:rPr>
          <w:rFonts w:ascii="Times New Roman" w:hAnsi="Times New Roman" w:cs="Times New Roman"/>
          <w:sz w:val="28"/>
          <w:szCs w:val="28"/>
        </w:rPr>
        <w:t xml:space="preserve">ảng </w:t>
      </w:r>
      <w:r w:rsidR="00702332">
        <w:rPr>
          <w:rFonts w:ascii="Times New Roman" w:hAnsi="Times New Roman" w:cs="Times New Roman"/>
          <w:sz w:val="28"/>
          <w:szCs w:val="28"/>
        </w:rPr>
        <w:t>HKQT Phú Quốc</w:t>
      </w:r>
      <w:r w:rsidRPr="00702332">
        <w:rPr>
          <w:rFonts w:ascii="Times New Roman" w:hAnsi="Times New Roman" w:cs="Times New Roman"/>
          <w:sz w:val="28"/>
          <w:szCs w:val="28"/>
        </w:rPr>
        <w:t xml:space="preserve"> khi phát hiện ra các trường hợp bất thường trong quá trình sử dụng dịch vụ, khai thác hệ thống thiết bị để có biện pháp xử lý và khắc phục kịp thời.</w:t>
      </w:r>
    </w:p>
    <w:p w:rsidR="00704ABE" w:rsidRPr="00704ABE" w:rsidRDefault="00704ABE"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704ABE">
        <w:rPr>
          <w:rFonts w:ascii="Times New Roman" w:hAnsi="Times New Roman" w:cs="Times New Roman"/>
          <w:sz w:val="28"/>
          <w:szCs w:val="28"/>
        </w:rPr>
        <w:t>Tổ thủ tục bay Phú Quốc</w:t>
      </w:r>
      <w:r w:rsidRPr="00704ABE">
        <w:rPr>
          <w:rFonts w:ascii="Times New Roman" w:hAnsi="Times New Roman" w:cs="Times New Roman"/>
          <w:b/>
          <w:i/>
          <w:sz w:val="28"/>
          <w:szCs w:val="28"/>
        </w:rPr>
        <w:t xml:space="preserve">: </w:t>
      </w:r>
      <w:r w:rsidRPr="00704ABE">
        <w:rPr>
          <w:rFonts w:ascii="Times New Roman" w:hAnsi="Times New Roman" w:cs="Times New Roman"/>
          <w:sz w:val="28"/>
          <w:szCs w:val="28"/>
        </w:rPr>
        <w:t xml:space="preserve">Cung cấp kế hoạch bay hàng ngày (trước 15h00 hàng ngày) kể cả kế hoạch đột xuất và các thay đổi liên quan cho đội Điều phối khai thác; Cung cấp điện văn kế hoạch bay không lưu của các chuyến bay khởi hành từ Cảng HKQT Phú Quốc cùng với các thay đổi(nếu có) cho đội Điều phối khai thác;Thông tin giờ cất/hạ cánh thực tế của các chuyến bay đi/đến hoạt động tại Cảng </w:t>
      </w:r>
      <w:r>
        <w:rPr>
          <w:rFonts w:ascii="Times New Roman" w:hAnsi="Times New Roman" w:cs="Times New Roman"/>
          <w:sz w:val="28"/>
          <w:szCs w:val="28"/>
        </w:rPr>
        <w:t>HKQT Phú Quốc cho đội Điều phối khai thác và t</w:t>
      </w:r>
      <w:r w:rsidRPr="00704ABE">
        <w:rPr>
          <w:rFonts w:ascii="Times New Roman" w:hAnsi="Times New Roman" w:cs="Times New Roman"/>
          <w:sz w:val="28"/>
          <w:szCs w:val="28"/>
        </w:rPr>
        <w:t xml:space="preserve">hông báo báo cáo sau chuyến bay của tổ lái và các tin tức có thể ảnh hưởng đến an toàn bay trong phạm vi trách nhiệm của Cảng </w:t>
      </w:r>
      <w:r>
        <w:rPr>
          <w:rFonts w:ascii="Times New Roman" w:hAnsi="Times New Roman" w:cs="Times New Roman"/>
          <w:sz w:val="28"/>
          <w:szCs w:val="28"/>
        </w:rPr>
        <w:t>HKQT Phú Quốc</w:t>
      </w:r>
      <w:r w:rsidRPr="00704ABE">
        <w:rPr>
          <w:rFonts w:ascii="Times New Roman" w:hAnsi="Times New Roman" w:cs="Times New Roman"/>
          <w:sz w:val="28"/>
          <w:szCs w:val="28"/>
        </w:rPr>
        <w:t>;</w:t>
      </w:r>
      <w:r>
        <w:rPr>
          <w:rFonts w:ascii="Times New Roman" w:hAnsi="Times New Roman" w:cs="Times New Roman"/>
          <w:sz w:val="28"/>
          <w:szCs w:val="28"/>
        </w:rPr>
        <w:t xml:space="preserve"> Cung cấp hàng ngày, tháng số liệu chậm, hủy chuyến so với kế hoạch cho đội Điều phối khai thác; </w:t>
      </w:r>
      <w:r w:rsidRPr="00704ABE">
        <w:rPr>
          <w:rFonts w:ascii="Times New Roman" w:hAnsi="Times New Roman" w:cs="Times New Roman"/>
          <w:sz w:val="28"/>
          <w:szCs w:val="28"/>
        </w:rPr>
        <w:t xml:space="preserve">Trước 18h00 hàng ngày, thông báo kế hoạch bay quân sự ngày hôm sau cho </w:t>
      </w:r>
      <w:r>
        <w:rPr>
          <w:rFonts w:ascii="Times New Roman" w:hAnsi="Times New Roman" w:cs="Times New Roman"/>
          <w:sz w:val="28"/>
          <w:szCs w:val="28"/>
        </w:rPr>
        <w:t>đội Đ</w:t>
      </w:r>
      <w:r w:rsidRPr="00704ABE">
        <w:rPr>
          <w:rFonts w:ascii="Times New Roman" w:hAnsi="Times New Roman" w:cs="Times New Roman"/>
          <w:sz w:val="28"/>
          <w:szCs w:val="28"/>
        </w:rPr>
        <w:t>iều phối khai thác và các thay đổi, bổ sung (nếu có);</w:t>
      </w:r>
      <w:r>
        <w:rPr>
          <w:rFonts w:ascii="Times New Roman" w:hAnsi="Times New Roman" w:cs="Times New Roman"/>
          <w:sz w:val="28"/>
          <w:szCs w:val="28"/>
        </w:rPr>
        <w:t xml:space="preserve"> Thực hiện đầy đủ nội dung công việc của bộ phậ</w:t>
      </w:r>
      <w:r w:rsidR="00DB349E">
        <w:rPr>
          <w:rFonts w:ascii="Times New Roman" w:hAnsi="Times New Roman" w:cs="Times New Roman"/>
          <w:sz w:val="28"/>
          <w:szCs w:val="28"/>
        </w:rPr>
        <w:t>n thông báo TTHK liê</w:t>
      </w:r>
      <w:r>
        <w:rPr>
          <w:rFonts w:ascii="Times New Roman" w:hAnsi="Times New Roman" w:cs="Times New Roman"/>
          <w:sz w:val="28"/>
          <w:szCs w:val="28"/>
        </w:rPr>
        <w:t>n quan đến hoạt động bay cho nhà khai thác Cảng theo quy định hiện hành.</w:t>
      </w:r>
    </w:p>
    <w:p w:rsidR="00F95201" w:rsidRPr="00DB349E" w:rsidRDefault="00066BE4"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414FD6">
        <w:rPr>
          <w:rFonts w:ascii="Times New Roman" w:hAnsi="Times New Roman" w:cs="Times New Roman"/>
          <w:sz w:val="28"/>
          <w:szCs w:val="28"/>
        </w:rPr>
        <w:t>Tổ kỹ thuật: Tổ chức khai thác, bảo quản tốt các trang thiết bị đầu cuối dẫn đường l</w:t>
      </w:r>
      <w:r w:rsidR="00414FD6" w:rsidRPr="00414FD6">
        <w:rPr>
          <w:rFonts w:ascii="Times New Roman" w:hAnsi="Times New Roman" w:cs="Times New Roman"/>
          <w:sz w:val="28"/>
          <w:szCs w:val="28"/>
        </w:rPr>
        <w:t>i</w:t>
      </w:r>
      <w:r w:rsidRPr="00414FD6">
        <w:rPr>
          <w:rFonts w:ascii="Times New Roman" w:hAnsi="Times New Roman" w:cs="Times New Roman"/>
          <w:sz w:val="28"/>
          <w:szCs w:val="28"/>
        </w:rPr>
        <w:t xml:space="preserve">ên quan đặt tại TWR </w:t>
      </w:r>
      <w:r w:rsidR="00414FD6" w:rsidRPr="00414FD6">
        <w:rPr>
          <w:rFonts w:ascii="Times New Roman" w:hAnsi="Times New Roman" w:cs="Times New Roman"/>
          <w:sz w:val="28"/>
          <w:szCs w:val="28"/>
        </w:rPr>
        <w:t>Phú Quốc</w:t>
      </w:r>
      <w:r w:rsidRPr="00414FD6">
        <w:rPr>
          <w:rFonts w:ascii="Times New Roman" w:hAnsi="Times New Roman" w:cs="Times New Roman"/>
          <w:sz w:val="28"/>
          <w:szCs w:val="28"/>
        </w:rPr>
        <w:t xml:space="preserve">;Bảo đảm các </w:t>
      </w:r>
      <w:r w:rsidR="00414FD6">
        <w:rPr>
          <w:rFonts w:ascii="Times New Roman" w:hAnsi="Times New Roman" w:cs="Times New Roman"/>
          <w:sz w:val="28"/>
          <w:szCs w:val="28"/>
        </w:rPr>
        <w:t xml:space="preserve">hệ thống </w:t>
      </w:r>
      <w:r w:rsidRPr="00414FD6">
        <w:rPr>
          <w:rFonts w:ascii="Times New Roman" w:hAnsi="Times New Roman" w:cs="Times New Roman"/>
          <w:sz w:val="28"/>
          <w:szCs w:val="28"/>
        </w:rPr>
        <w:t xml:space="preserve">trang thiết bị thuộc quyền quản lý luôn được hoạt động tốt và thông báo cho </w:t>
      </w:r>
      <w:r w:rsidR="00414FD6">
        <w:rPr>
          <w:rFonts w:ascii="Times New Roman" w:hAnsi="Times New Roman" w:cs="Times New Roman"/>
          <w:sz w:val="28"/>
          <w:szCs w:val="28"/>
        </w:rPr>
        <w:t>đội Điều phối khai thác</w:t>
      </w:r>
      <w:r w:rsidRPr="00414FD6">
        <w:rPr>
          <w:rFonts w:ascii="Times New Roman" w:hAnsi="Times New Roman" w:cs="Times New Roman"/>
          <w:sz w:val="28"/>
          <w:szCs w:val="28"/>
        </w:rPr>
        <w:t xml:space="preserve"> khi các trang thiết bị gặp sự cố hay bảo dưỡng định kỳ để </w:t>
      </w:r>
      <w:r w:rsidR="00414FD6">
        <w:rPr>
          <w:rFonts w:ascii="Times New Roman" w:hAnsi="Times New Roman" w:cs="Times New Roman"/>
          <w:sz w:val="28"/>
          <w:szCs w:val="28"/>
        </w:rPr>
        <w:t>đội</w:t>
      </w:r>
      <w:r w:rsidRPr="00414FD6">
        <w:rPr>
          <w:rFonts w:ascii="Times New Roman" w:hAnsi="Times New Roman" w:cs="Times New Roman"/>
          <w:sz w:val="28"/>
          <w:szCs w:val="28"/>
        </w:rPr>
        <w:t xml:space="preserve"> này thông báo cho các nơi liên quan;</w:t>
      </w:r>
      <w:r w:rsidRPr="00DB349E">
        <w:rPr>
          <w:rFonts w:ascii="Times New Roman" w:hAnsi="Times New Roman" w:cs="Times New Roman"/>
          <w:sz w:val="28"/>
          <w:szCs w:val="28"/>
        </w:rPr>
        <w:t>Tổ chức quản lý và lưu giữ các thông tin liên lạc hiệp đồng giữa hai bên trong vòng 30 ngày. Bảo đảm cung cấp đường truyền và tín hiệu mạng AFTN</w:t>
      </w:r>
      <w:r w:rsidR="00414FD6" w:rsidRPr="00DB349E">
        <w:rPr>
          <w:rFonts w:ascii="Times New Roman" w:hAnsi="Times New Roman" w:cs="Times New Roman"/>
          <w:sz w:val="28"/>
          <w:szCs w:val="28"/>
        </w:rPr>
        <w:t>, AIS</w:t>
      </w:r>
      <w:r w:rsidRPr="00DB349E">
        <w:rPr>
          <w:rFonts w:ascii="Times New Roman" w:hAnsi="Times New Roman" w:cs="Times New Roman"/>
          <w:sz w:val="28"/>
          <w:szCs w:val="28"/>
        </w:rPr>
        <w:t xml:space="preserve"> đến TWR </w:t>
      </w:r>
      <w:r w:rsidR="00414FD6" w:rsidRPr="00DB349E">
        <w:rPr>
          <w:rFonts w:ascii="Times New Roman" w:hAnsi="Times New Roman" w:cs="Times New Roman"/>
          <w:sz w:val="28"/>
          <w:szCs w:val="28"/>
        </w:rPr>
        <w:t>Phú Quốc</w:t>
      </w:r>
      <w:r w:rsidRPr="00DB349E">
        <w:rPr>
          <w:rFonts w:ascii="Times New Roman" w:hAnsi="Times New Roman" w:cs="Times New Roman"/>
          <w:sz w:val="28"/>
          <w:szCs w:val="28"/>
        </w:rPr>
        <w:t xml:space="preserve">, </w:t>
      </w:r>
      <w:r w:rsidR="00414FD6" w:rsidRPr="00DB349E">
        <w:rPr>
          <w:rFonts w:ascii="Times New Roman" w:hAnsi="Times New Roman" w:cs="Times New Roman"/>
          <w:sz w:val="28"/>
          <w:szCs w:val="28"/>
        </w:rPr>
        <w:t>đảm bảo hệ thống nguồn và đường truyền cho hệ thống</w:t>
      </w:r>
      <w:r w:rsidRPr="00DB349E">
        <w:rPr>
          <w:rFonts w:ascii="Times New Roman" w:hAnsi="Times New Roman" w:cs="Times New Roman"/>
          <w:sz w:val="28"/>
          <w:szCs w:val="28"/>
        </w:rPr>
        <w:t xml:space="preserve"> khí tượng</w:t>
      </w:r>
      <w:r w:rsidR="00F95201" w:rsidRPr="00DB349E">
        <w:rPr>
          <w:rFonts w:ascii="Times New Roman" w:hAnsi="Times New Roman" w:cs="Times New Roman"/>
          <w:sz w:val="28"/>
          <w:szCs w:val="28"/>
        </w:rPr>
        <w:t>.</w:t>
      </w:r>
    </w:p>
    <w:p w:rsidR="00206C25" w:rsidRDefault="00206C25"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206C25">
        <w:rPr>
          <w:rFonts w:ascii="Times New Roman" w:hAnsi="Times New Roman" w:cs="Times New Roman"/>
          <w:sz w:val="28"/>
          <w:szCs w:val="28"/>
        </w:rPr>
        <w:t xml:space="preserve">Bộ phận đánh tín hiệu tàu bay: Chịu trách nhiệm đánh tín hiệu tàu bay vào vị trí đỗ theo kế hoạch sân đỗ do Cảng </w:t>
      </w:r>
      <w:r>
        <w:rPr>
          <w:rFonts w:ascii="Times New Roman" w:hAnsi="Times New Roman" w:cs="Times New Roman"/>
          <w:sz w:val="28"/>
          <w:szCs w:val="28"/>
        </w:rPr>
        <w:t>HKQT Phú Quốc</w:t>
      </w:r>
      <w:r w:rsidRPr="00206C25">
        <w:rPr>
          <w:rFonts w:ascii="Times New Roman" w:hAnsi="Times New Roman" w:cs="Times New Roman"/>
          <w:sz w:val="28"/>
          <w:szCs w:val="28"/>
        </w:rPr>
        <w:t xml:space="preserve"> cung cấp;Thông báo cho tổ không lưu (TWR </w:t>
      </w:r>
      <w:r>
        <w:rPr>
          <w:rFonts w:ascii="Times New Roman" w:hAnsi="Times New Roman" w:cs="Times New Roman"/>
          <w:sz w:val="28"/>
          <w:szCs w:val="28"/>
        </w:rPr>
        <w:t>Phú Quốc</w:t>
      </w:r>
      <w:r w:rsidRPr="00206C25">
        <w:rPr>
          <w:rFonts w:ascii="Times New Roman" w:hAnsi="Times New Roman" w:cs="Times New Roman"/>
          <w:sz w:val="28"/>
          <w:szCs w:val="28"/>
        </w:rPr>
        <w:t xml:space="preserve">), </w:t>
      </w:r>
      <w:r>
        <w:rPr>
          <w:rFonts w:ascii="Times New Roman" w:hAnsi="Times New Roman" w:cs="Times New Roman"/>
          <w:sz w:val="28"/>
          <w:szCs w:val="28"/>
        </w:rPr>
        <w:t>đội Điều phối khai thác</w:t>
      </w:r>
      <w:r w:rsidRPr="00206C25">
        <w:rPr>
          <w:rFonts w:ascii="Times New Roman" w:hAnsi="Times New Roman" w:cs="Times New Roman"/>
          <w:sz w:val="28"/>
          <w:szCs w:val="28"/>
        </w:rPr>
        <w:t xml:space="preserve"> Cảng </w:t>
      </w:r>
      <w:r>
        <w:rPr>
          <w:rFonts w:ascii="Times New Roman" w:hAnsi="Times New Roman" w:cs="Times New Roman"/>
          <w:sz w:val="28"/>
          <w:szCs w:val="28"/>
        </w:rPr>
        <w:t>HKQT Phú Quốc</w:t>
      </w:r>
      <w:r w:rsidRPr="00206C25">
        <w:rPr>
          <w:rFonts w:ascii="Times New Roman" w:hAnsi="Times New Roman" w:cs="Times New Roman"/>
          <w:sz w:val="28"/>
          <w:szCs w:val="28"/>
        </w:rPr>
        <w:t xml:space="preserve"> khi phát hiện có chướng ngại vật, các phương tiện di chuyển trên sân đỗ hoặc vị trí đỗ của tàu bay không đảm bảo</w:t>
      </w:r>
      <w:r>
        <w:rPr>
          <w:rFonts w:ascii="Times New Roman" w:hAnsi="Times New Roman" w:cs="Times New Roman"/>
          <w:sz w:val="28"/>
          <w:szCs w:val="28"/>
        </w:rPr>
        <w:t>.</w:t>
      </w:r>
    </w:p>
    <w:p w:rsidR="000B1EF7" w:rsidRPr="00A53DAA" w:rsidRDefault="000B1EF7"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A53DAA">
        <w:rPr>
          <w:rFonts w:ascii="Times New Roman" w:hAnsi="Times New Roman" w:cs="Times New Roman"/>
          <w:sz w:val="28"/>
          <w:szCs w:val="28"/>
        </w:rPr>
        <w:t xml:space="preserve">Bộ phận khí tượng: Cung cấp dịch vụ khí tượng cho hoạt động bay tại Cảng </w:t>
      </w:r>
      <w:r w:rsidR="00E9045E" w:rsidRPr="00A53DAA">
        <w:rPr>
          <w:rFonts w:ascii="Times New Roman" w:hAnsi="Times New Roman" w:cs="Times New Roman"/>
          <w:sz w:val="28"/>
          <w:szCs w:val="28"/>
        </w:rPr>
        <w:t>HKQT Phú Quốc</w:t>
      </w:r>
      <w:r w:rsidRPr="00A53DAA">
        <w:rPr>
          <w:rFonts w:ascii="Times New Roman" w:hAnsi="Times New Roman" w:cs="Times New Roman"/>
          <w:sz w:val="28"/>
          <w:szCs w:val="28"/>
        </w:rPr>
        <w:t xml:space="preserve">;Thông báo cho </w:t>
      </w:r>
      <w:r w:rsidR="00A53DAA">
        <w:rPr>
          <w:rFonts w:ascii="Times New Roman" w:hAnsi="Times New Roman" w:cs="Times New Roman"/>
          <w:sz w:val="28"/>
          <w:szCs w:val="28"/>
        </w:rPr>
        <w:t>đội</w:t>
      </w:r>
      <w:r w:rsidRPr="00A53DAA">
        <w:rPr>
          <w:rFonts w:ascii="Times New Roman" w:hAnsi="Times New Roman" w:cs="Times New Roman"/>
          <w:sz w:val="28"/>
          <w:szCs w:val="28"/>
        </w:rPr>
        <w:t xml:space="preserve"> điều phối khai thác trước khi dự báo có mưa, dông tại sân hoặc tình hình thời tiết đột biến xấu ảnh hưởng đến hoạt động khai thác tại Cảng và thông báo cập nhật tình hình thời tiết nếu có thay đổi. </w:t>
      </w:r>
      <w:r w:rsidR="00A53DAA">
        <w:rPr>
          <w:rFonts w:ascii="Times New Roman" w:hAnsi="Times New Roman" w:cs="Times New Roman"/>
          <w:sz w:val="28"/>
          <w:szCs w:val="28"/>
        </w:rPr>
        <w:t>Hàng ngày, c</w:t>
      </w:r>
      <w:r w:rsidRPr="00A53DAA">
        <w:rPr>
          <w:rFonts w:ascii="Times New Roman" w:hAnsi="Times New Roman" w:cs="Times New Roman"/>
          <w:sz w:val="28"/>
          <w:szCs w:val="28"/>
        </w:rPr>
        <w:t xml:space="preserve">ung cấp cho </w:t>
      </w:r>
      <w:r w:rsidR="00A53DAA">
        <w:rPr>
          <w:rFonts w:ascii="Times New Roman" w:hAnsi="Times New Roman" w:cs="Times New Roman"/>
          <w:sz w:val="28"/>
          <w:szCs w:val="28"/>
        </w:rPr>
        <w:t>đội Điều phối khai thác</w:t>
      </w:r>
      <w:r w:rsidRPr="00A53DAA">
        <w:rPr>
          <w:rFonts w:ascii="Times New Roman" w:hAnsi="Times New Roman" w:cs="Times New Roman"/>
          <w:sz w:val="28"/>
          <w:szCs w:val="28"/>
        </w:rPr>
        <w:t xml:space="preserve"> tình hình thời tiết hiện tại và dự báo liên quan đến việc phục vụ chuyến bay chuyên cơ</w:t>
      </w:r>
      <w:r w:rsidR="00A53DAA">
        <w:rPr>
          <w:rFonts w:ascii="Times New Roman" w:hAnsi="Times New Roman" w:cs="Times New Roman"/>
          <w:sz w:val="28"/>
          <w:szCs w:val="28"/>
        </w:rPr>
        <w:t xml:space="preserve"> theo các quy định hiện hành; </w:t>
      </w:r>
      <w:r w:rsidRPr="00A53DAA">
        <w:rPr>
          <w:rFonts w:ascii="Times New Roman" w:hAnsi="Times New Roman" w:cs="Times New Roman"/>
          <w:sz w:val="28"/>
          <w:szCs w:val="28"/>
        </w:rPr>
        <w:t>Lập dự báo, cảnh báo phục vụ công tác khẩn nguy, tìm kiếm cứu nạn; thông báo cho Sở chỉ huy khẩn nguy các số liệu khí tượng liên quan đến chuyến bay khẩn nguy hoàn toàn hoặc cần thiết cho việc phục vụ công tác điều tra tại nạn, sự cố</w:t>
      </w:r>
      <w:r w:rsidR="00A53DAA" w:rsidRPr="00A53DAA">
        <w:rPr>
          <w:rFonts w:ascii="Times New Roman" w:hAnsi="Times New Roman" w:cs="Times New Roman"/>
          <w:sz w:val="28"/>
          <w:szCs w:val="28"/>
        </w:rPr>
        <w:t xml:space="preserve">; </w:t>
      </w:r>
      <w:r w:rsidRPr="00A53DAA">
        <w:rPr>
          <w:rFonts w:ascii="Times New Roman" w:hAnsi="Times New Roman" w:cs="Times New Roman"/>
          <w:sz w:val="28"/>
          <w:szCs w:val="28"/>
        </w:rPr>
        <w:t>Chịu trách nhiệm về thông báo, cảnh báo và phối hợp thông tin trong công tác ứng phó tình huống</w:t>
      </w:r>
    </w:p>
    <w:p w:rsidR="00F95201" w:rsidRPr="004A4994" w:rsidRDefault="00F95201" w:rsidP="00E558E3">
      <w:pPr>
        <w:pStyle w:val="ListParagraph"/>
        <w:numPr>
          <w:ilvl w:val="2"/>
          <w:numId w:val="62"/>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Trách nhiệm của Cảng HKQT Phú Quốc</w:t>
      </w:r>
      <w:r w:rsidR="003800B1">
        <w:rPr>
          <w:rFonts w:ascii="Times New Roman" w:hAnsi="Times New Roman" w:cs="Times New Roman"/>
          <w:sz w:val="28"/>
          <w:szCs w:val="28"/>
        </w:rPr>
        <w:t>.</w:t>
      </w:r>
    </w:p>
    <w:p w:rsidR="00F95201" w:rsidRPr="00D93139" w:rsidRDefault="00F95201" w:rsidP="00E558E3">
      <w:pPr>
        <w:pStyle w:val="List"/>
        <w:numPr>
          <w:ilvl w:val="0"/>
          <w:numId w:val="71"/>
        </w:numPr>
        <w:tabs>
          <w:tab w:val="left" w:pos="567"/>
        </w:tabs>
        <w:spacing w:line="240" w:lineRule="auto"/>
        <w:ind w:left="567" w:hanging="283"/>
        <w:rPr>
          <w:i/>
          <w:szCs w:val="28"/>
        </w:rPr>
      </w:pPr>
      <w:r w:rsidRPr="00D93139">
        <w:rPr>
          <w:i/>
          <w:szCs w:val="28"/>
        </w:rPr>
        <w:t>Cung cấp các dịch vụ:</w:t>
      </w:r>
    </w:p>
    <w:p w:rsidR="00F95201" w:rsidRPr="004A4994" w:rsidRDefault="00F95201" w:rsidP="00D93139">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Lập và phối hợp thực hiện, sửa đổi kế hoạch vị trí đỗ</w:t>
      </w:r>
      <w:r w:rsidR="00225E03">
        <w:rPr>
          <w:rFonts w:ascii="Times New Roman" w:hAnsi="Times New Roman" w:cs="Times New Roman"/>
          <w:sz w:val="28"/>
          <w:szCs w:val="28"/>
        </w:rPr>
        <w:t xml:space="preserve"> tàu bay.</w:t>
      </w:r>
    </w:p>
    <w:p w:rsidR="00F95201" w:rsidRDefault="00F95201" w:rsidP="00D93139">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BA09A5">
        <w:rPr>
          <w:rFonts w:ascii="Times New Roman" w:hAnsi="Times New Roman" w:cs="Times New Roman"/>
          <w:sz w:val="28"/>
          <w:szCs w:val="28"/>
        </w:rPr>
        <w:t>Cung cấp các dịch vụ liên quan khác bảo đảm an toàn cho hoạt động bay.</w:t>
      </w:r>
    </w:p>
    <w:p w:rsidR="00DB349E" w:rsidRPr="00BA09A5" w:rsidRDefault="00DB349E" w:rsidP="00DB349E">
      <w:pPr>
        <w:pStyle w:val="ListParagraph"/>
        <w:spacing w:line="240" w:lineRule="auto"/>
        <w:ind w:left="851"/>
        <w:contextualSpacing w:val="0"/>
        <w:rPr>
          <w:rFonts w:ascii="Times New Roman" w:hAnsi="Times New Roman" w:cs="Times New Roman"/>
          <w:sz w:val="28"/>
          <w:szCs w:val="28"/>
        </w:rPr>
      </w:pPr>
    </w:p>
    <w:p w:rsidR="00F95201" w:rsidRPr="00225E03" w:rsidRDefault="00F95201" w:rsidP="00E558E3">
      <w:pPr>
        <w:pStyle w:val="List"/>
        <w:numPr>
          <w:ilvl w:val="0"/>
          <w:numId w:val="71"/>
        </w:numPr>
        <w:tabs>
          <w:tab w:val="left" w:pos="567"/>
        </w:tabs>
        <w:spacing w:line="240" w:lineRule="auto"/>
        <w:ind w:left="567" w:hanging="283"/>
        <w:rPr>
          <w:i/>
          <w:szCs w:val="28"/>
        </w:rPr>
      </w:pPr>
      <w:r w:rsidRPr="00225E03">
        <w:rPr>
          <w:i/>
          <w:szCs w:val="28"/>
        </w:rPr>
        <w:t xml:space="preserve">Trách nhiệm: </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Cảng </w:t>
      </w:r>
      <w:r>
        <w:rPr>
          <w:rFonts w:ascii="Times New Roman" w:hAnsi="Times New Roman" w:cs="Times New Roman"/>
          <w:sz w:val="28"/>
          <w:szCs w:val="28"/>
        </w:rPr>
        <w:t>HKQT Phú Quốc</w:t>
      </w:r>
      <w:r w:rsidRPr="00080D88">
        <w:rPr>
          <w:rFonts w:ascii="Times New Roman" w:hAnsi="Times New Roman" w:cs="Times New Roman"/>
          <w:sz w:val="28"/>
          <w:szCs w:val="28"/>
        </w:rPr>
        <w:t xml:space="preserve"> cung cấp các dịch vụ an ninh hàng không; </w:t>
      </w:r>
      <w:r w:rsidR="002078BC">
        <w:rPr>
          <w:rFonts w:ascii="Times New Roman" w:hAnsi="Times New Roman" w:cs="Times New Roman"/>
          <w:sz w:val="28"/>
          <w:szCs w:val="28"/>
        </w:rPr>
        <w:t>D</w:t>
      </w:r>
      <w:r w:rsidRPr="00080D88">
        <w:rPr>
          <w:rFonts w:ascii="Times New Roman" w:hAnsi="Times New Roman" w:cs="Times New Roman"/>
          <w:sz w:val="28"/>
          <w:szCs w:val="28"/>
        </w:rPr>
        <w:t xml:space="preserve">ịch vụ đảm bảo dẫn đường hàng không; dịch vụ đảm bảo đường lăn, sân đỗ, đường CHC; </w:t>
      </w:r>
      <w:r w:rsidR="002078BC">
        <w:rPr>
          <w:rFonts w:ascii="Times New Roman" w:hAnsi="Times New Roman" w:cs="Times New Roman"/>
          <w:sz w:val="28"/>
          <w:szCs w:val="28"/>
        </w:rPr>
        <w:t>D</w:t>
      </w:r>
      <w:r w:rsidRPr="00080D88">
        <w:rPr>
          <w:rFonts w:ascii="Times New Roman" w:hAnsi="Times New Roman" w:cs="Times New Roman"/>
          <w:sz w:val="28"/>
          <w:szCs w:val="28"/>
        </w:rPr>
        <w:t>ịch vụ khẩn nguy, cứu nạn sân bay;</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Chủ động cung cấp kịp thời các tin tức về tình trạng đảm bảo đường CHC, đường lăn, sân đỗ và các tin tức hàng không khác có liên quan cho TWR </w:t>
      </w:r>
      <w:r>
        <w:rPr>
          <w:rFonts w:ascii="Times New Roman" w:hAnsi="Times New Roman" w:cs="Times New Roman"/>
          <w:sz w:val="28"/>
          <w:szCs w:val="28"/>
        </w:rPr>
        <w:t>Phú Quốc</w:t>
      </w:r>
      <w:r w:rsidRPr="00080D88">
        <w:rPr>
          <w:rFonts w:ascii="Times New Roman" w:hAnsi="Times New Roman" w:cs="Times New Roman"/>
          <w:sz w:val="28"/>
          <w:szCs w:val="28"/>
        </w:rPr>
        <w:t xml:space="preserve"> hoặc thực hiện công tác kiểm tra, báo cáo khi có yêu cầu từ TWR </w:t>
      </w:r>
      <w:r>
        <w:rPr>
          <w:rFonts w:ascii="Times New Roman" w:hAnsi="Times New Roman" w:cs="Times New Roman"/>
          <w:sz w:val="28"/>
          <w:szCs w:val="28"/>
        </w:rPr>
        <w:t>Phú Quốc</w:t>
      </w:r>
      <w:r w:rsidRPr="00080D88">
        <w:rPr>
          <w:rFonts w:ascii="Times New Roman" w:hAnsi="Times New Roman" w:cs="Times New Roman"/>
          <w:sz w:val="28"/>
          <w:szCs w:val="28"/>
        </w:rPr>
        <w:t>;</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Phối hợp chặt chẽ với TWR </w:t>
      </w:r>
      <w:r>
        <w:rPr>
          <w:rFonts w:ascii="Times New Roman" w:hAnsi="Times New Roman" w:cs="Times New Roman"/>
          <w:sz w:val="28"/>
          <w:szCs w:val="28"/>
        </w:rPr>
        <w:t>Phú Quốc</w:t>
      </w:r>
      <w:r w:rsidRPr="00080D88">
        <w:rPr>
          <w:rFonts w:ascii="Times New Roman" w:hAnsi="Times New Roman" w:cs="Times New Roman"/>
          <w:sz w:val="28"/>
          <w:szCs w:val="28"/>
        </w:rPr>
        <w:t xml:space="preserve"> nhằm đảm bảo phục vụ bay an toàn khi triển khai các công tác: kiểm tra, bảo dưỡng, sửa chữa đường lăn, đường CHC … </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Thông báo kịp thời cho TWR </w:t>
      </w:r>
      <w:r>
        <w:rPr>
          <w:rFonts w:ascii="Times New Roman" w:hAnsi="Times New Roman" w:cs="Times New Roman"/>
          <w:sz w:val="28"/>
          <w:szCs w:val="28"/>
        </w:rPr>
        <w:t>Phú Quốc</w:t>
      </w:r>
      <w:r w:rsidRPr="00080D88">
        <w:rPr>
          <w:rFonts w:ascii="Times New Roman" w:hAnsi="Times New Roman" w:cs="Times New Roman"/>
          <w:sz w:val="28"/>
          <w:szCs w:val="28"/>
        </w:rPr>
        <w:t xml:space="preserve"> khi phát hiện có người, súc vật, phương tiện hoặc chướng ngại vật, các hiện tượng bất thường khác (hiện tượng đọng nước, lún nứt …) trên đường CHC, đường lăn, sân đỗ và khu vực lân cận ảnh hưởng đến an toàn bay;</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Pr>
          <w:rFonts w:ascii="Times New Roman" w:hAnsi="Times New Roman" w:cs="Times New Roman"/>
          <w:sz w:val="28"/>
          <w:szCs w:val="28"/>
        </w:rPr>
        <w:t>Đội</w:t>
      </w:r>
      <w:r w:rsidRPr="00080D88">
        <w:rPr>
          <w:rFonts w:ascii="Times New Roman" w:hAnsi="Times New Roman" w:cs="Times New Roman"/>
          <w:sz w:val="28"/>
          <w:szCs w:val="28"/>
        </w:rPr>
        <w:t xml:space="preserve"> điều phối khai thác cung cấp kế hoạch sắp xếp vị trí đỗ tàu bay cho TWR </w:t>
      </w:r>
      <w:r>
        <w:rPr>
          <w:rFonts w:ascii="Times New Roman" w:hAnsi="Times New Roman" w:cs="Times New Roman"/>
          <w:sz w:val="28"/>
          <w:szCs w:val="28"/>
        </w:rPr>
        <w:t>Phú Quốc</w:t>
      </w:r>
      <w:r w:rsidRPr="00080D88">
        <w:rPr>
          <w:rFonts w:ascii="Times New Roman" w:hAnsi="Times New Roman" w:cs="Times New Roman"/>
          <w:sz w:val="28"/>
          <w:szCs w:val="28"/>
        </w:rPr>
        <w:t xml:space="preserve"> (tổ không lưu/bộ phận đánh tín hiệu tàu bay vào vị trí đỗ). Thông báo ngay/ít nhất trước 30 phút so với giờ dự kiến hạ cánh của tàu bay cho </w:t>
      </w:r>
      <w:r>
        <w:rPr>
          <w:rFonts w:ascii="Times New Roman" w:hAnsi="Times New Roman" w:cs="Times New Roman"/>
          <w:sz w:val="28"/>
          <w:szCs w:val="28"/>
        </w:rPr>
        <w:t>TWR Phú Quốc(</w:t>
      </w:r>
      <w:r w:rsidRPr="00080D88">
        <w:rPr>
          <w:rFonts w:ascii="Times New Roman" w:hAnsi="Times New Roman" w:cs="Times New Roman"/>
          <w:sz w:val="28"/>
          <w:szCs w:val="28"/>
        </w:rPr>
        <w:t>tổ Không lưu/bộ phân đánh tín hiệu tàu bay vào vị trí đỗ</w:t>
      </w:r>
      <w:r>
        <w:rPr>
          <w:rFonts w:ascii="Times New Roman" w:hAnsi="Times New Roman" w:cs="Times New Roman"/>
          <w:sz w:val="28"/>
          <w:szCs w:val="28"/>
        </w:rPr>
        <w:t>)</w:t>
      </w:r>
      <w:r w:rsidRPr="00080D88">
        <w:rPr>
          <w:rFonts w:ascii="Times New Roman" w:hAnsi="Times New Roman" w:cs="Times New Roman"/>
          <w:sz w:val="28"/>
          <w:szCs w:val="28"/>
        </w:rPr>
        <w:t xml:space="preserve"> về vị trí đỗ của tàu bay khi có sự khác biệt so với kế hoạch sắp xếp vị trí đỗ trước đó;</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Chủ động thông báo cho TWR </w:t>
      </w:r>
      <w:r>
        <w:rPr>
          <w:rFonts w:ascii="Times New Roman" w:hAnsi="Times New Roman" w:cs="Times New Roman"/>
          <w:sz w:val="28"/>
          <w:szCs w:val="28"/>
        </w:rPr>
        <w:t>Phú Quốc</w:t>
      </w:r>
      <w:r w:rsidRPr="00080D88">
        <w:rPr>
          <w:rFonts w:ascii="Times New Roman" w:hAnsi="Times New Roman" w:cs="Times New Roman"/>
          <w:sz w:val="28"/>
          <w:szCs w:val="28"/>
        </w:rPr>
        <w:t xml:space="preserve"> về các nội dung đã hợp đồng với các cơ quan quân sự liên quan trong việc tổ chức khai thác khu bay;</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Cung cấp dịch vụ dẫn đường phù trợ cho máy bay tiếp cận, hạ cánh </w:t>
      </w:r>
      <w:r>
        <w:rPr>
          <w:rFonts w:ascii="Times New Roman" w:hAnsi="Times New Roman" w:cs="Times New Roman"/>
          <w:sz w:val="28"/>
          <w:szCs w:val="28"/>
        </w:rPr>
        <w:t xml:space="preserve">bằng hệ thống ILS/DME  trên </w:t>
      </w:r>
      <w:r w:rsidRPr="00080D88">
        <w:rPr>
          <w:rFonts w:ascii="Times New Roman" w:hAnsi="Times New Roman" w:cs="Times New Roman"/>
          <w:sz w:val="28"/>
          <w:szCs w:val="28"/>
        </w:rPr>
        <w:t xml:space="preserve">đường CHC </w:t>
      </w:r>
      <w:r>
        <w:rPr>
          <w:rFonts w:ascii="Times New Roman" w:hAnsi="Times New Roman" w:cs="Times New Roman"/>
          <w:sz w:val="28"/>
          <w:szCs w:val="28"/>
        </w:rPr>
        <w:t>10</w:t>
      </w:r>
      <w:r w:rsidRPr="00080D88">
        <w:rPr>
          <w:rFonts w:ascii="Times New Roman" w:hAnsi="Times New Roman" w:cs="Times New Roman"/>
          <w:sz w:val="28"/>
          <w:szCs w:val="28"/>
        </w:rPr>
        <w:t>/2</w:t>
      </w:r>
      <w:r>
        <w:rPr>
          <w:rFonts w:ascii="Times New Roman" w:hAnsi="Times New Roman" w:cs="Times New Roman"/>
          <w:sz w:val="28"/>
          <w:szCs w:val="28"/>
        </w:rPr>
        <w:t>8,</w:t>
      </w:r>
      <w:r w:rsidRPr="00080D88">
        <w:rPr>
          <w:rFonts w:ascii="Times New Roman" w:hAnsi="Times New Roman" w:cs="Times New Roman"/>
          <w:sz w:val="28"/>
          <w:szCs w:val="28"/>
        </w:rPr>
        <w:t xml:space="preserve"> dẫn đường phù trợ cho máy bay tiếp cận, hạ cánh bằng hệ thống đèn và biển báo trên đườ</w:t>
      </w:r>
      <w:r>
        <w:rPr>
          <w:rFonts w:ascii="Times New Roman" w:hAnsi="Times New Roman" w:cs="Times New Roman"/>
          <w:sz w:val="28"/>
          <w:szCs w:val="28"/>
        </w:rPr>
        <w:t>ng CHC 10/28</w:t>
      </w:r>
      <w:r w:rsidRPr="00080D88">
        <w:rPr>
          <w:rFonts w:ascii="Times New Roman" w:hAnsi="Times New Roman" w:cs="Times New Roman"/>
          <w:sz w:val="28"/>
          <w:szCs w:val="28"/>
        </w:rPr>
        <w:t xml:space="preserve">; </w:t>
      </w:r>
      <w:r w:rsidR="00C70E5D">
        <w:rPr>
          <w:rFonts w:ascii="Times New Roman" w:hAnsi="Times New Roman" w:cs="Times New Roman"/>
          <w:sz w:val="28"/>
          <w:szCs w:val="28"/>
        </w:rPr>
        <w:t>Bảo đảm hệ thống trang thiết bị kỹ thuật thuộc quyền quản lý hoạt động chính xác, ổn định;</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Khi có thay đổi hoặc nâng cấp thiết bị dẫn đường, Cảng </w:t>
      </w:r>
      <w:r>
        <w:rPr>
          <w:rFonts w:ascii="Times New Roman" w:hAnsi="Times New Roman" w:cs="Times New Roman"/>
          <w:sz w:val="28"/>
          <w:szCs w:val="28"/>
        </w:rPr>
        <w:t>HKQT Phú Quốc</w:t>
      </w:r>
      <w:r w:rsidRPr="00080D88">
        <w:rPr>
          <w:rFonts w:ascii="Times New Roman" w:hAnsi="Times New Roman" w:cs="Times New Roman"/>
          <w:sz w:val="28"/>
          <w:szCs w:val="28"/>
        </w:rPr>
        <w:t xml:space="preserve"> có trách nhiệm tổ chức hướng dẫn khai thác và sử dụng thiết bị cho Kiểm soát viên không lưu ít nh</w:t>
      </w:r>
      <w:r w:rsidR="00C70E5D">
        <w:rPr>
          <w:rFonts w:ascii="Times New Roman" w:hAnsi="Times New Roman" w:cs="Times New Roman"/>
          <w:sz w:val="28"/>
          <w:szCs w:val="28"/>
        </w:rPr>
        <w:t>ấ</w:t>
      </w:r>
      <w:r w:rsidRPr="00080D88">
        <w:rPr>
          <w:rFonts w:ascii="Times New Roman" w:hAnsi="Times New Roman" w:cs="Times New Roman"/>
          <w:sz w:val="28"/>
          <w:szCs w:val="28"/>
        </w:rPr>
        <w:t>t trước 07 ngày so với thời điểm công bố áp dụng;</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Cảng </w:t>
      </w:r>
      <w:r w:rsidR="00C70E5D">
        <w:rPr>
          <w:rFonts w:ascii="Times New Roman" w:hAnsi="Times New Roman" w:cs="Times New Roman"/>
          <w:sz w:val="28"/>
          <w:szCs w:val="28"/>
        </w:rPr>
        <w:t>HKQT phú Quốc</w:t>
      </w:r>
      <w:r w:rsidRPr="00080D88">
        <w:rPr>
          <w:rFonts w:ascii="Times New Roman" w:hAnsi="Times New Roman" w:cs="Times New Roman"/>
          <w:sz w:val="28"/>
          <w:szCs w:val="28"/>
        </w:rPr>
        <w:t xml:space="preserve"> có trách nhiệm chuyển sang khai thác các hệ thống, thiết bị dự phòng đồng thời thông báo ngay cho TWR </w:t>
      </w:r>
      <w:r w:rsidR="00C70E5D">
        <w:rPr>
          <w:rFonts w:ascii="Times New Roman" w:hAnsi="Times New Roman" w:cs="Times New Roman"/>
          <w:sz w:val="28"/>
          <w:szCs w:val="28"/>
        </w:rPr>
        <w:t>Phú Quốc</w:t>
      </w:r>
      <w:r w:rsidRPr="00080D88">
        <w:rPr>
          <w:rFonts w:ascii="Times New Roman" w:hAnsi="Times New Roman" w:cs="Times New Roman"/>
          <w:sz w:val="28"/>
          <w:szCs w:val="28"/>
        </w:rPr>
        <w:t xml:space="preserve"> biết khi xảy ra các trường hợp bất thường trong quá trình cung cấp dịch vụ, các sự cố hỏng hóc, trục trặc kỹ thuật của hệ thống, thiết bị dẫn đường trong phạm vi quản lý;</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Khi muốn ngưng cung cấp dịch vụ dẫn đường, Cảng </w:t>
      </w:r>
      <w:r w:rsidR="00C70E5D">
        <w:rPr>
          <w:rFonts w:ascii="Times New Roman" w:hAnsi="Times New Roman" w:cs="Times New Roman"/>
          <w:sz w:val="28"/>
          <w:szCs w:val="28"/>
        </w:rPr>
        <w:t>HKQT Phú Quốc</w:t>
      </w:r>
      <w:r w:rsidRPr="00080D88">
        <w:rPr>
          <w:rFonts w:ascii="Times New Roman" w:hAnsi="Times New Roman" w:cs="Times New Roman"/>
          <w:sz w:val="28"/>
          <w:szCs w:val="28"/>
        </w:rPr>
        <w:t xml:space="preserve"> có trách nhiệm thông báo bằng văn bản cho Công ty Quản lý bay miền Nam trước 24h00 so với thời điểm áp dụng;</w:t>
      </w:r>
    </w:p>
    <w:p w:rsidR="00080D88" w:rsidRPr="00080D88" w:rsidRDefault="00080D88" w:rsidP="00E558E3">
      <w:pPr>
        <w:numPr>
          <w:ilvl w:val="0"/>
          <w:numId w:val="231"/>
        </w:numPr>
        <w:tabs>
          <w:tab w:val="clear" w:pos="1212"/>
          <w:tab w:val="left" w:pos="900"/>
        </w:tabs>
        <w:spacing w:after="0" w:line="240" w:lineRule="auto"/>
        <w:ind w:left="900"/>
        <w:rPr>
          <w:rFonts w:ascii="Times New Roman" w:hAnsi="Times New Roman" w:cs="Times New Roman"/>
          <w:sz w:val="28"/>
          <w:szCs w:val="28"/>
        </w:rPr>
      </w:pPr>
      <w:r w:rsidRPr="00080D88">
        <w:rPr>
          <w:rFonts w:ascii="Times New Roman" w:hAnsi="Times New Roman" w:cs="Times New Roman"/>
          <w:sz w:val="28"/>
          <w:szCs w:val="28"/>
        </w:rPr>
        <w:t xml:space="preserve">Cảng </w:t>
      </w:r>
      <w:r w:rsidR="00C70E5D">
        <w:rPr>
          <w:rFonts w:ascii="Times New Roman" w:hAnsi="Times New Roman" w:cs="Times New Roman"/>
          <w:sz w:val="28"/>
          <w:szCs w:val="28"/>
        </w:rPr>
        <w:t>HKQT Phú Quốc</w:t>
      </w:r>
      <w:r w:rsidRPr="00080D88">
        <w:rPr>
          <w:rFonts w:ascii="Times New Roman" w:hAnsi="Times New Roman" w:cs="Times New Roman"/>
          <w:sz w:val="28"/>
          <w:szCs w:val="28"/>
        </w:rPr>
        <w:t xml:space="preserve"> có trách nhiệm tổ chức họp định kỳ 01 năm/lần để thảo luận, đánh giá công tác cung cấp dịch vụ dẫn đường;</w:t>
      </w:r>
    </w:p>
    <w:p w:rsidR="00080D88" w:rsidRPr="00080D88" w:rsidRDefault="00080D88" w:rsidP="00080D88">
      <w:pPr>
        <w:pStyle w:val="ListParagraph"/>
        <w:numPr>
          <w:ilvl w:val="1"/>
          <w:numId w:val="7"/>
        </w:numPr>
        <w:tabs>
          <w:tab w:val="clear" w:pos="283"/>
          <w:tab w:val="left" w:pos="851"/>
          <w:tab w:val="left" w:pos="900"/>
        </w:tabs>
        <w:spacing w:line="240" w:lineRule="auto"/>
        <w:ind w:left="900" w:hanging="360"/>
        <w:contextualSpacing w:val="0"/>
        <w:rPr>
          <w:rFonts w:ascii="Times New Roman" w:hAnsi="Times New Roman" w:cs="Times New Roman"/>
          <w:sz w:val="28"/>
          <w:szCs w:val="28"/>
        </w:rPr>
      </w:pPr>
      <w:r w:rsidRPr="00080D88">
        <w:rPr>
          <w:rFonts w:ascii="Times New Roman" w:hAnsi="Times New Roman" w:cs="Times New Roman"/>
          <w:sz w:val="28"/>
          <w:szCs w:val="28"/>
        </w:rPr>
        <w:t xml:space="preserve">Triển khai phương án khẩn nguy sân bay theo kế hoạch khẩn nguy Cảng </w:t>
      </w:r>
      <w:r w:rsidR="00C70E5D">
        <w:rPr>
          <w:rFonts w:ascii="Times New Roman" w:hAnsi="Times New Roman" w:cs="Times New Roman"/>
          <w:sz w:val="28"/>
          <w:szCs w:val="28"/>
        </w:rPr>
        <w:t>HKQT Phú Quốc đã được Cục Hàng không Việt Nam phê chuẩn.</w:t>
      </w:r>
    </w:p>
    <w:p w:rsidR="00AD35A0" w:rsidRPr="004A4994" w:rsidRDefault="00AD35A0" w:rsidP="00E558E3">
      <w:pPr>
        <w:pStyle w:val="ListParagraph"/>
        <w:numPr>
          <w:ilvl w:val="1"/>
          <w:numId w:val="62"/>
        </w:numPr>
        <w:tabs>
          <w:tab w:val="left" w:pos="426"/>
        </w:tabs>
        <w:spacing w:line="240" w:lineRule="auto"/>
        <w:ind w:left="426" w:hanging="426"/>
        <w:contextualSpacing w:val="0"/>
        <w:rPr>
          <w:rFonts w:ascii="Times New Roman" w:hAnsi="Times New Roman" w:cs="Times New Roman"/>
          <w:sz w:val="28"/>
          <w:szCs w:val="28"/>
        </w:rPr>
      </w:pPr>
      <w:r w:rsidRPr="004A4994">
        <w:rPr>
          <w:rFonts w:ascii="Times New Roman" w:hAnsi="Times New Roman" w:cs="Times New Roman"/>
          <w:sz w:val="28"/>
          <w:szCs w:val="28"/>
        </w:rPr>
        <w:t>Phân bổ các vị trí đỗ</w:t>
      </w:r>
      <w:r w:rsidR="00225E03">
        <w:rPr>
          <w:rFonts w:ascii="Times New Roman" w:hAnsi="Times New Roman" w:cs="Times New Roman"/>
          <w:sz w:val="28"/>
          <w:szCs w:val="28"/>
        </w:rPr>
        <w:t>:</w:t>
      </w:r>
    </w:p>
    <w:p w:rsidR="00C929A2" w:rsidRDefault="00C929A2" w:rsidP="00225E03">
      <w:pPr>
        <w:spacing w:line="240" w:lineRule="auto"/>
        <w:ind w:left="284"/>
        <w:rPr>
          <w:rFonts w:ascii="Times New Roman" w:hAnsi="Times New Roman" w:cs="Times New Roman"/>
          <w:sz w:val="28"/>
          <w:szCs w:val="28"/>
        </w:rPr>
      </w:pPr>
      <w:r w:rsidRPr="004A4994">
        <w:rPr>
          <w:rFonts w:ascii="Times New Roman" w:hAnsi="Times New Roman" w:cs="Times New Roman"/>
          <w:sz w:val="28"/>
          <w:szCs w:val="28"/>
        </w:rPr>
        <w:t>Cảng HKQT Phú Quốc lập kế hoạch phân bổ vị trí đỗ hợp lý cho tàu bay và thuận tiện cho các trang thiết bị mặt đất tiếp cận phục vụ.</w:t>
      </w:r>
    </w:p>
    <w:p w:rsidR="00313D5B" w:rsidRPr="00E05F48" w:rsidRDefault="00313D5B" w:rsidP="00E558E3">
      <w:pPr>
        <w:pStyle w:val="BodyText1"/>
        <w:numPr>
          <w:ilvl w:val="2"/>
          <w:numId w:val="62"/>
        </w:numPr>
        <w:shd w:val="clear" w:color="auto" w:fill="auto"/>
        <w:tabs>
          <w:tab w:val="left" w:pos="709"/>
        </w:tabs>
        <w:spacing w:before="120" w:after="120" w:line="240" w:lineRule="auto"/>
        <w:ind w:left="709" w:right="20" w:hanging="709"/>
        <w:outlineLvl w:val="1"/>
        <w:rPr>
          <w:rFonts w:ascii="Times New Roman" w:hAnsi="Times New Roman" w:cs="Times New Roman"/>
          <w:sz w:val="28"/>
          <w:szCs w:val="28"/>
        </w:rPr>
      </w:pPr>
      <w:bookmarkStart w:id="693" w:name="_Toc515403156"/>
      <w:bookmarkStart w:id="694" w:name="_Toc515997919"/>
      <w:bookmarkStart w:id="695" w:name="_Toc3714730"/>
      <w:bookmarkStart w:id="696" w:name="_Toc6064542"/>
      <w:bookmarkStart w:id="697" w:name="_Toc6826576"/>
      <w:r w:rsidRPr="00E05F48">
        <w:rPr>
          <w:rFonts w:ascii="Times New Roman" w:hAnsi="Times New Roman" w:cs="Times New Roman"/>
          <w:sz w:val="28"/>
          <w:szCs w:val="28"/>
        </w:rPr>
        <w:t>Sân đỗ</w:t>
      </w:r>
      <w:bookmarkEnd w:id="693"/>
      <w:r w:rsidRPr="00E05F48">
        <w:rPr>
          <w:rFonts w:ascii="Times New Roman" w:hAnsi="Times New Roman" w:cs="Times New Roman"/>
          <w:sz w:val="28"/>
          <w:szCs w:val="28"/>
        </w:rPr>
        <w:t>.</w:t>
      </w:r>
      <w:bookmarkEnd w:id="694"/>
      <w:bookmarkEnd w:id="695"/>
      <w:bookmarkEnd w:id="696"/>
      <w:bookmarkEnd w:id="697"/>
    </w:p>
    <w:p w:rsidR="00313D5B" w:rsidRPr="000E545A" w:rsidRDefault="00313D5B" w:rsidP="00E558E3">
      <w:pPr>
        <w:numPr>
          <w:ilvl w:val="0"/>
          <w:numId w:val="120"/>
        </w:numPr>
        <w:tabs>
          <w:tab w:val="left" w:pos="709"/>
        </w:tabs>
        <w:spacing w:line="240" w:lineRule="auto"/>
        <w:ind w:left="709" w:hanging="283"/>
        <w:rPr>
          <w:rFonts w:ascii="Times New Roman" w:hAnsi="Times New Roman" w:cs="Times New Roman"/>
          <w:sz w:val="28"/>
          <w:szCs w:val="28"/>
        </w:rPr>
      </w:pPr>
      <w:r w:rsidRPr="000E545A">
        <w:rPr>
          <w:rFonts w:ascii="Times New Roman" w:hAnsi="Times New Roman" w:cs="Times New Roman"/>
          <w:sz w:val="28"/>
          <w:szCs w:val="28"/>
        </w:rPr>
        <w:t xml:space="preserve">Cảng HKQT Phú Quốc có 1 sân đỗ tàu bay đáp ứng </w:t>
      </w:r>
      <w:r w:rsidR="00F0463B">
        <w:rPr>
          <w:rFonts w:ascii="Times New Roman" w:hAnsi="Times New Roman" w:cs="Times New Roman"/>
          <w:sz w:val="28"/>
          <w:szCs w:val="28"/>
          <w:lang w:eastAsia="zh-CN"/>
        </w:rPr>
        <w:t>20</w:t>
      </w:r>
      <w:r w:rsidRPr="000E545A">
        <w:rPr>
          <w:rFonts w:ascii="Times New Roman" w:hAnsi="Times New Roman" w:cs="Times New Roman"/>
          <w:sz w:val="28"/>
          <w:szCs w:val="28"/>
          <w:lang w:eastAsia="zh-CN"/>
        </w:rPr>
        <w:t xml:space="preserve"> vị trí </w:t>
      </w:r>
      <w:r w:rsidR="00206C25">
        <w:rPr>
          <w:rFonts w:ascii="Times New Roman" w:hAnsi="Times New Roman" w:cs="Times New Roman"/>
          <w:sz w:val="28"/>
          <w:szCs w:val="28"/>
          <w:lang w:eastAsia="zh-CN"/>
        </w:rPr>
        <w:t xml:space="preserve">đỗ </w:t>
      </w:r>
      <w:r w:rsidRPr="000E545A">
        <w:rPr>
          <w:rFonts w:ascii="Times New Roman" w:hAnsi="Times New Roman" w:cs="Times New Roman"/>
          <w:sz w:val="28"/>
          <w:szCs w:val="28"/>
          <w:lang w:eastAsia="zh-CN"/>
        </w:rPr>
        <w:t>như sau:</w:t>
      </w:r>
    </w:p>
    <w:p w:rsidR="00313D5B" w:rsidRPr="000E545A" w:rsidRDefault="00313D5B" w:rsidP="00E558E3">
      <w:pPr>
        <w:pStyle w:val="ListParagraph"/>
        <w:numPr>
          <w:ilvl w:val="0"/>
          <w:numId w:val="120"/>
        </w:numPr>
        <w:tabs>
          <w:tab w:val="left" w:pos="709"/>
        </w:tabs>
        <w:spacing w:line="240" w:lineRule="auto"/>
        <w:ind w:left="709" w:hanging="283"/>
        <w:contextualSpacing w:val="0"/>
        <w:rPr>
          <w:rFonts w:ascii="Times New Roman" w:hAnsi="Times New Roman" w:cs="Times New Roman"/>
          <w:sz w:val="28"/>
          <w:szCs w:val="28"/>
        </w:rPr>
      </w:pPr>
      <w:r w:rsidRPr="000E545A">
        <w:rPr>
          <w:rFonts w:ascii="Times New Roman" w:hAnsi="Times New Roman" w:cs="Times New Roman"/>
          <w:sz w:val="28"/>
          <w:szCs w:val="28"/>
        </w:rPr>
        <w:t xml:space="preserve">Vị trí đỗ: số 1, </w:t>
      </w:r>
      <w:r>
        <w:rPr>
          <w:rFonts w:ascii="Times New Roman" w:hAnsi="Times New Roman" w:cs="Times New Roman"/>
          <w:sz w:val="28"/>
          <w:szCs w:val="28"/>
        </w:rPr>
        <w:t xml:space="preserve">1A, </w:t>
      </w:r>
      <w:r w:rsidRPr="000E545A">
        <w:rPr>
          <w:rFonts w:ascii="Times New Roman" w:hAnsi="Times New Roman" w:cs="Times New Roman"/>
          <w:sz w:val="28"/>
          <w:szCs w:val="28"/>
        </w:rPr>
        <w:t xml:space="preserve">2, </w:t>
      </w:r>
      <w:r>
        <w:rPr>
          <w:rFonts w:ascii="Times New Roman" w:hAnsi="Times New Roman" w:cs="Times New Roman"/>
          <w:sz w:val="28"/>
          <w:szCs w:val="28"/>
        </w:rPr>
        <w:t xml:space="preserve">2A, </w:t>
      </w:r>
      <w:r w:rsidRPr="000E545A">
        <w:rPr>
          <w:rFonts w:ascii="Times New Roman" w:hAnsi="Times New Roman" w:cs="Times New Roman"/>
          <w:sz w:val="28"/>
          <w:szCs w:val="28"/>
        </w:rPr>
        <w:t xml:space="preserve">3, 4, </w:t>
      </w:r>
      <w:r w:rsidR="00F0463B">
        <w:rPr>
          <w:rFonts w:ascii="Times New Roman" w:hAnsi="Times New Roman" w:cs="Times New Roman"/>
          <w:sz w:val="28"/>
          <w:szCs w:val="28"/>
        </w:rPr>
        <w:t xml:space="preserve">4A, </w:t>
      </w:r>
      <w:r w:rsidRPr="000E545A">
        <w:rPr>
          <w:rFonts w:ascii="Times New Roman" w:hAnsi="Times New Roman" w:cs="Times New Roman"/>
          <w:sz w:val="28"/>
          <w:szCs w:val="28"/>
        </w:rPr>
        <w:t xml:space="preserve">5, </w:t>
      </w:r>
      <w:r w:rsidR="00F0463B">
        <w:rPr>
          <w:rFonts w:ascii="Times New Roman" w:hAnsi="Times New Roman" w:cs="Times New Roman"/>
          <w:sz w:val="28"/>
          <w:szCs w:val="28"/>
        </w:rPr>
        <w:t xml:space="preserve">5A, </w:t>
      </w:r>
      <w:r w:rsidRPr="000E545A">
        <w:rPr>
          <w:rFonts w:ascii="Times New Roman" w:hAnsi="Times New Roman" w:cs="Times New Roman"/>
          <w:sz w:val="28"/>
          <w:szCs w:val="28"/>
        </w:rPr>
        <w:t xml:space="preserve">6, </w:t>
      </w:r>
      <w:r w:rsidR="00F0463B">
        <w:rPr>
          <w:rFonts w:ascii="Times New Roman" w:hAnsi="Times New Roman" w:cs="Times New Roman"/>
          <w:sz w:val="28"/>
          <w:szCs w:val="28"/>
        </w:rPr>
        <w:t xml:space="preserve">6A, </w:t>
      </w:r>
      <w:r w:rsidRPr="000E545A">
        <w:rPr>
          <w:rFonts w:ascii="Times New Roman" w:hAnsi="Times New Roman" w:cs="Times New Roman"/>
          <w:sz w:val="28"/>
          <w:szCs w:val="28"/>
        </w:rPr>
        <w:t xml:space="preserve">7, 8 ,9 ,10, 11, 12, 13, </w:t>
      </w:r>
      <w:r>
        <w:rPr>
          <w:rFonts w:ascii="Times New Roman" w:hAnsi="Times New Roman" w:cs="Times New Roman"/>
          <w:sz w:val="28"/>
          <w:szCs w:val="28"/>
        </w:rPr>
        <w:t xml:space="preserve">13A, </w:t>
      </w:r>
      <w:r w:rsidRPr="000E545A">
        <w:rPr>
          <w:rFonts w:ascii="Times New Roman" w:hAnsi="Times New Roman" w:cs="Times New Roman"/>
          <w:sz w:val="28"/>
          <w:szCs w:val="28"/>
        </w:rPr>
        <w:t>14.</w:t>
      </w:r>
    </w:p>
    <w:p w:rsidR="00042542" w:rsidRPr="00775125" w:rsidRDefault="00042542" w:rsidP="00E558E3">
      <w:pPr>
        <w:pStyle w:val="ListParagraph"/>
        <w:numPr>
          <w:ilvl w:val="0"/>
          <w:numId w:val="185"/>
        </w:numPr>
        <w:tabs>
          <w:tab w:val="left" w:pos="993"/>
        </w:tabs>
        <w:spacing w:line="240" w:lineRule="auto"/>
        <w:ind w:left="993" w:hanging="284"/>
        <w:contextualSpacing w:val="0"/>
        <w:rPr>
          <w:rFonts w:ascii="Times New Roman" w:hAnsi="Times New Roman" w:cs="Times New Roman"/>
          <w:sz w:val="28"/>
          <w:szCs w:val="28"/>
        </w:rPr>
      </w:pPr>
      <w:r w:rsidRPr="00775125">
        <w:rPr>
          <w:rFonts w:ascii="Times New Roman" w:hAnsi="Times New Roman" w:cs="Times New Roman"/>
          <w:sz w:val="28"/>
          <w:szCs w:val="28"/>
        </w:rPr>
        <w:t>Vị trí đỗ</w:t>
      </w:r>
      <w:r w:rsidR="00682EEA">
        <w:rPr>
          <w:rFonts w:ascii="Times New Roman" w:hAnsi="Times New Roman" w:cs="Times New Roman"/>
          <w:sz w:val="28"/>
          <w:szCs w:val="28"/>
        </w:rPr>
        <w:t xml:space="preserve"> số:</w:t>
      </w:r>
      <w:r w:rsidR="00507B11">
        <w:rPr>
          <w:rFonts w:ascii="Times New Roman" w:hAnsi="Times New Roman" w:cs="Times New Roman"/>
          <w:sz w:val="28"/>
          <w:szCs w:val="28"/>
        </w:rPr>
        <w:t xml:space="preserve">7,8,9,10,11, </w:t>
      </w:r>
      <w:r w:rsidRPr="00775125">
        <w:rPr>
          <w:rFonts w:ascii="Times New Roman" w:hAnsi="Times New Roman" w:cs="Times New Roman"/>
          <w:sz w:val="28"/>
          <w:szCs w:val="28"/>
        </w:rPr>
        <w:t>13A đáp ứng khai thác cho loại tàu bay B747-400 và các tàu bay có tính năng và trọng tải tương đương</w:t>
      </w:r>
      <w:r w:rsidR="00775125" w:rsidRPr="00775125">
        <w:rPr>
          <w:rFonts w:ascii="Times New Roman" w:hAnsi="Times New Roman" w:cs="Times New Roman"/>
          <w:sz w:val="28"/>
          <w:szCs w:val="28"/>
        </w:rPr>
        <w:t>;</w:t>
      </w:r>
    </w:p>
    <w:p w:rsidR="00313D5B" w:rsidRPr="00775125" w:rsidRDefault="00682EEA" w:rsidP="00E558E3">
      <w:pPr>
        <w:pStyle w:val="ListParagraph"/>
        <w:numPr>
          <w:ilvl w:val="0"/>
          <w:numId w:val="185"/>
        </w:numPr>
        <w:tabs>
          <w:tab w:val="left" w:pos="993"/>
        </w:tabs>
        <w:spacing w:line="240" w:lineRule="auto"/>
        <w:ind w:left="993" w:hanging="284"/>
        <w:contextualSpacing w:val="0"/>
        <w:rPr>
          <w:rFonts w:ascii="Times New Roman" w:hAnsi="Times New Roman" w:cs="Times New Roman"/>
          <w:sz w:val="28"/>
          <w:szCs w:val="28"/>
        </w:rPr>
      </w:pPr>
      <w:r>
        <w:rPr>
          <w:rFonts w:ascii="Times New Roman" w:hAnsi="Times New Roman" w:cs="Times New Roman"/>
          <w:sz w:val="28"/>
          <w:szCs w:val="28"/>
        </w:rPr>
        <w:t>V</w:t>
      </w:r>
      <w:r w:rsidR="00F0463B" w:rsidRPr="00775125">
        <w:rPr>
          <w:rFonts w:ascii="Times New Roman" w:hAnsi="Times New Roman" w:cs="Times New Roman"/>
          <w:sz w:val="28"/>
          <w:szCs w:val="28"/>
        </w:rPr>
        <w:t>ị trí đỗ số</w:t>
      </w:r>
      <w:r>
        <w:rPr>
          <w:rFonts w:ascii="Times New Roman" w:hAnsi="Times New Roman" w:cs="Times New Roman"/>
          <w:sz w:val="28"/>
          <w:szCs w:val="28"/>
        </w:rPr>
        <w:t>:</w:t>
      </w:r>
      <w:r w:rsidR="00F0463B" w:rsidRPr="00775125">
        <w:rPr>
          <w:rFonts w:ascii="Times New Roman" w:hAnsi="Times New Roman" w:cs="Times New Roman"/>
          <w:sz w:val="28"/>
          <w:szCs w:val="28"/>
        </w:rPr>
        <w:t xml:space="preserve"> 3, 4, 5, 6, 12, 13, 14đáp ứng khai thác cho loại tàu bay A321 </w:t>
      </w:r>
      <w:r w:rsidR="00313D5B" w:rsidRPr="00775125">
        <w:rPr>
          <w:rFonts w:ascii="Times New Roman" w:hAnsi="Times New Roman" w:cs="Times New Roman"/>
          <w:sz w:val="28"/>
          <w:szCs w:val="28"/>
        </w:rPr>
        <w:t>và các tàu bay có tính năng và trọng tải tương đương;</w:t>
      </w:r>
    </w:p>
    <w:p w:rsidR="00F0463B" w:rsidRPr="00775125" w:rsidRDefault="00F0463B" w:rsidP="00E558E3">
      <w:pPr>
        <w:pStyle w:val="ListParagraph"/>
        <w:numPr>
          <w:ilvl w:val="0"/>
          <w:numId w:val="185"/>
        </w:numPr>
        <w:tabs>
          <w:tab w:val="left" w:pos="993"/>
        </w:tabs>
        <w:spacing w:line="240" w:lineRule="auto"/>
        <w:ind w:left="993" w:hanging="284"/>
        <w:contextualSpacing w:val="0"/>
        <w:rPr>
          <w:rFonts w:ascii="Times New Roman" w:hAnsi="Times New Roman" w:cs="Times New Roman"/>
          <w:sz w:val="28"/>
          <w:szCs w:val="28"/>
        </w:rPr>
      </w:pPr>
      <w:r w:rsidRPr="00775125">
        <w:rPr>
          <w:rFonts w:ascii="Times New Roman" w:hAnsi="Times New Roman" w:cs="Times New Roman"/>
          <w:sz w:val="28"/>
          <w:szCs w:val="28"/>
        </w:rPr>
        <w:t>Các vị trí đỗ số</w:t>
      </w:r>
      <w:r w:rsidR="00682EEA">
        <w:rPr>
          <w:rFonts w:ascii="Times New Roman" w:hAnsi="Times New Roman" w:cs="Times New Roman"/>
          <w:sz w:val="28"/>
          <w:szCs w:val="28"/>
        </w:rPr>
        <w:t>:</w:t>
      </w:r>
      <w:r w:rsidRPr="00775125">
        <w:rPr>
          <w:rFonts w:ascii="Times New Roman" w:hAnsi="Times New Roman" w:cs="Times New Roman"/>
          <w:sz w:val="28"/>
          <w:szCs w:val="28"/>
        </w:rPr>
        <w:t xml:space="preserve"> 1, 1A, 2, 2A, 4A, 5A, 6A đáp ứng khai thác cho loại tàu bay ATR72 và các tàu bay có tính năng và trọng tải tương đương</w:t>
      </w:r>
      <w:r w:rsidR="00775125" w:rsidRPr="00775125">
        <w:rPr>
          <w:rFonts w:ascii="Times New Roman" w:hAnsi="Times New Roman" w:cs="Times New Roman"/>
          <w:sz w:val="28"/>
          <w:szCs w:val="28"/>
        </w:rPr>
        <w:t>.</w:t>
      </w:r>
    </w:p>
    <w:p w:rsidR="00313D5B" w:rsidRPr="00F25A34" w:rsidRDefault="00313D5B" w:rsidP="00E558E3">
      <w:pPr>
        <w:pStyle w:val="ListParagraph"/>
        <w:numPr>
          <w:ilvl w:val="0"/>
          <w:numId w:val="126"/>
        </w:numPr>
        <w:spacing w:line="240" w:lineRule="auto"/>
        <w:contextualSpacing w:val="0"/>
        <w:rPr>
          <w:rFonts w:ascii="Times New Roman" w:hAnsi="Times New Roman" w:cs="Times New Roman"/>
          <w:sz w:val="28"/>
          <w:szCs w:val="28"/>
        </w:rPr>
      </w:pPr>
      <w:r w:rsidRPr="00F25A34">
        <w:rPr>
          <w:rFonts w:ascii="Times New Roman" w:hAnsi="Times New Roman" w:cs="Times New Roman"/>
          <w:sz w:val="28"/>
          <w:szCs w:val="28"/>
        </w:rPr>
        <w:t>Tọa độ các vị trí đỗ tàu bay:</w:t>
      </w:r>
    </w:p>
    <w:tbl>
      <w:tblPr>
        <w:tblW w:w="8605"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3261"/>
        <w:gridCol w:w="2268"/>
        <w:gridCol w:w="2268"/>
      </w:tblGrid>
      <w:tr w:rsidR="00F25A34" w:rsidRPr="0070270F" w:rsidTr="0067262A">
        <w:trPr>
          <w:jc w:val="center"/>
        </w:trPr>
        <w:tc>
          <w:tcPr>
            <w:tcW w:w="808" w:type="dxa"/>
            <w:vMerge w:val="restart"/>
            <w:shd w:val="clear" w:color="auto" w:fill="D9D9D9" w:themeFill="background1" w:themeFillShade="D9"/>
            <w:vAlign w:val="center"/>
          </w:tcPr>
          <w:p w:rsidR="0070270F" w:rsidRPr="0070270F" w:rsidRDefault="00F25A34" w:rsidP="005054B2">
            <w:pPr>
              <w:spacing w:before="0" w:after="0" w:line="240" w:lineRule="auto"/>
              <w:jc w:val="center"/>
              <w:rPr>
                <w:rFonts w:ascii="Times New Roman" w:eastAsia="Calibri" w:hAnsi="Times New Roman" w:cs="Times New Roman"/>
                <w:b/>
                <w:sz w:val="26"/>
                <w:szCs w:val="26"/>
              </w:rPr>
            </w:pPr>
            <w:bookmarkStart w:id="698" w:name="_Toc515403157"/>
            <w:bookmarkStart w:id="699" w:name="_Toc515997920"/>
            <w:bookmarkStart w:id="700" w:name="_Toc3714735"/>
            <w:r w:rsidRPr="0070270F">
              <w:rPr>
                <w:rFonts w:ascii="Times New Roman" w:eastAsia="Calibri" w:hAnsi="Times New Roman" w:cs="Times New Roman"/>
                <w:b/>
                <w:sz w:val="26"/>
                <w:szCs w:val="26"/>
              </w:rPr>
              <w:t>S</w:t>
            </w:r>
          </w:p>
          <w:p w:rsidR="00F25A34" w:rsidRPr="0070270F" w:rsidRDefault="00E77641" w:rsidP="005054B2">
            <w:pPr>
              <w:spacing w:before="0" w:after="0" w:line="240" w:lineRule="auto"/>
              <w:jc w:val="center"/>
              <w:rPr>
                <w:rFonts w:ascii="Times New Roman" w:eastAsia="Calibri" w:hAnsi="Times New Roman" w:cs="Times New Roman"/>
                <w:b/>
                <w:sz w:val="26"/>
                <w:szCs w:val="26"/>
              </w:rPr>
            </w:pPr>
            <w:r w:rsidRPr="0070270F">
              <w:rPr>
                <w:rFonts w:ascii="Times New Roman" w:eastAsia="Calibri" w:hAnsi="Times New Roman" w:cs="Times New Roman"/>
                <w:b/>
                <w:sz w:val="26"/>
                <w:szCs w:val="26"/>
              </w:rPr>
              <w:t>TT</w:t>
            </w:r>
          </w:p>
        </w:tc>
        <w:tc>
          <w:tcPr>
            <w:tcW w:w="3261" w:type="dxa"/>
            <w:vMerge w:val="restart"/>
            <w:shd w:val="clear" w:color="auto" w:fill="D9D9D9" w:themeFill="background1" w:themeFillShade="D9"/>
            <w:vAlign w:val="center"/>
          </w:tcPr>
          <w:p w:rsidR="00F25A34" w:rsidRPr="0070270F" w:rsidRDefault="00F25A34" w:rsidP="005054B2">
            <w:pPr>
              <w:pStyle w:val="Heading4"/>
              <w:spacing w:before="0" w:after="0" w:line="240" w:lineRule="auto"/>
              <w:jc w:val="center"/>
              <w:rPr>
                <w:rFonts w:ascii="Times New Roman" w:eastAsia="Times New Roman" w:hAnsi="Times New Roman" w:cs="Times New Roman"/>
                <w:i w:val="0"/>
                <w:color w:val="auto"/>
                <w:sz w:val="26"/>
                <w:szCs w:val="26"/>
              </w:rPr>
            </w:pPr>
            <w:bookmarkStart w:id="701" w:name="_Toc6064543"/>
            <w:bookmarkStart w:id="702" w:name="_Toc6826577"/>
            <w:r w:rsidRPr="0070270F">
              <w:rPr>
                <w:rFonts w:ascii="Times New Roman" w:eastAsia="Times New Roman" w:hAnsi="Times New Roman" w:cs="Times New Roman"/>
                <w:i w:val="0"/>
                <w:color w:val="auto"/>
                <w:sz w:val="26"/>
                <w:szCs w:val="26"/>
              </w:rPr>
              <w:t>Tên điểm</w:t>
            </w:r>
            <w:bookmarkEnd w:id="701"/>
            <w:bookmarkEnd w:id="702"/>
          </w:p>
        </w:tc>
        <w:tc>
          <w:tcPr>
            <w:tcW w:w="4536" w:type="dxa"/>
            <w:gridSpan w:val="2"/>
            <w:shd w:val="clear" w:color="auto" w:fill="D9D9D9" w:themeFill="background1" w:themeFillShade="D9"/>
          </w:tcPr>
          <w:p w:rsidR="00F25A34" w:rsidRPr="0070270F" w:rsidRDefault="00F25A34" w:rsidP="005054B2">
            <w:pPr>
              <w:pStyle w:val="Heading4"/>
              <w:spacing w:before="0" w:after="0" w:line="240" w:lineRule="auto"/>
              <w:jc w:val="center"/>
              <w:rPr>
                <w:rFonts w:ascii="Times New Roman" w:eastAsia="Times New Roman" w:hAnsi="Times New Roman" w:cs="Times New Roman"/>
                <w:i w:val="0"/>
                <w:color w:val="auto"/>
                <w:sz w:val="26"/>
                <w:szCs w:val="26"/>
              </w:rPr>
            </w:pPr>
            <w:bookmarkStart w:id="703" w:name="_Toc6064544"/>
            <w:bookmarkStart w:id="704" w:name="_Toc6826578"/>
            <w:r w:rsidRPr="0070270F">
              <w:rPr>
                <w:rFonts w:ascii="Times New Roman" w:eastAsia="Times New Roman" w:hAnsi="Times New Roman" w:cs="Times New Roman"/>
                <w:i w:val="0"/>
                <w:color w:val="auto"/>
                <w:sz w:val="26"/>
                <w:szCs w:val="26"/>
              </w:rPr>
              <w:t>Tọa độ WGS-84</w:t>
            </w:r>
            <w:bookmarkEnd w:id="703"/>
            <w:bookmarkEnd w:id="704"/>
          </w:p>
        </w:tc>
      </w:tr>
      <w:tr w:rsidR="00F25A34" w:rsidRPr="0070270F" w:rsidTr="0067262A">
        <w:trPr>
          <w:jc w:val="center"/>
        </w:trPr>
        <w:tc>
          <w:tcPr>
            <w:tcW w:w="808" w:type="dxa"/>
            <w:vMerge/>
            <w:shd w:val="clear" w:color="auto" w:fill="D9D9D9" w:themeFill="background1" w:themeFillShade="D9"/>
            <w:vAlign w:val="center"/>
          </w:tcPr>
          <w:p w:rsidR="00F25A34" w:rsidRPr="0070270F" w:rsidRDefault="00F25A34" w:rsidP="005054B2">
            <w:pPr>
              <w:spacing w:before="0" w:after="0" w:line="240" w:lineRule="auto"/>
              <w:jc w:val="center"/>
              <w:rPr>
                <w:rFonts w:ascii="Times New Roman" w:eastAsia="Calibri" w:hAnsi="Times New Roman" w:cs="Times New Roman"/>
                <w:b/>
                <w:sz w:val="26"/>
                <w:szCs w:val="26"/>
              </w:rPr>
            </w:pPr>
          </w:p>
        </w:tc>
        <w:tc>
          <w:tcPr>
            <w:tcW w:w="3261" w:type="dxa"/>
            <w:vMerge/>
            <w:shd w:val="clear" w:color="auto" w:fill="D9D9D9" w:themeFill="background1" w:themeFillShade="D9"/>
            <w:vAlign w:val="center"/>
          </w:tcPr>
          <w:p w:rsidR="00F25A34" w:rsidRPr="0070270F" w:rsidRDefault="00F25A34" w:rsidP="005054B2">
            <w:pPr>
              <w:pStyle w:val="Heading4"/>
              <w:spacing w:before="0" w:after="0" w:line="240" w:lineRule="auto"/>
              <w:jc w:val="center"/>
              <w:rPr>
                <w:rFonts w:ascii="Times New Roman" w:eastAsia="Times New Roman" w:hAnsi="Times New Roman" w:cs="Times New Roman"/>
                <w:i w:val="0"/>
                <w:color w:val="auto"/>
                <w:sz w:val="26"/>
                <w:szCs w:val="26"/>
              </w:rPr>
            </w:pPr>
          </w:p>
        </w:tc>
        <w:tc>
          <w:tcPr>
            <w:tcW w:w="2268" w:type="dxa"/>
            <w:shd w:val="clear" w:color="auto" w:fill="D9D9D9" w:themeFill="background1" w:themeFillShade="D9"/>
          </w:tcPr>
          <w:p w:rsidR="00F25A34" w:rsidRPr="0070270F" w:rsidRDefault="00F25A34" w:rsidP="005054B2">
            <w:pPr>
              <w:pStyle w:val="Heading4"/>
              <w:spacing w:before="0" w:after="0" w:line="240" w:lineRule="auto"/>
              <w:jc w:val="center"/>
              <w:rPr>
                <w:rFonts w:ascii="Times New Roman" w:eastAsia="Times New Roman" w:hAnsi="Times New Roman" w:cs="Times New Roman"/>
                <w:i w:val="0"/>
                <w:color w:val="auto"/>
                <w:sz w:val="26"/>
                <w:szCs w:val="26"/>
              </w:rPr>
            </w:pPr>
            <w:bookmarkStart w:id="705" w:name="_Toc6064545"/>
            <w:bookmarkStart w:id="706" w:name="_Toc6826579"/>
            <w:r w:rsidRPr="0070270F">
              <w:rPr>
                <w:rFonts w:ascii="Times New Roman" w:eastAsia="Times New Roman" w:hAnsi="Times New Roman" w:cs="Times New Roman"/>
                <w:i w:val="0"/>
                <w:color w:val="auto"/>
                <w:sz w:val="26"/>
                <w:szCs w:val="26"/>
              </w:rPr>
              <w:t>Kinh độ Bắc (N)</w:t>
            </w:r>
            <w:bookmarkEnd w:id="705"/>
            <w:bookmarkEnd w:id="706"/>
          </w:p>
        </w:tc>
        <w:tc>
          <w:tcPr>
            <w:tcW w:w="2268" w:type="dxa"/>
            <w:shd w:val="clear" w:color="auto" w:fill="D9D9D9" w:themeFill="background1" w:themeFillShade="D9"/>
            <w:vAlign w:val="center"/>
          </w:tcPr>
          <w:p w:rsidR="00F25A34" w:rsidRPr="0070270F" w:rsidRDefault="00F25A34" w:rsidP="005054B2">
            <w:pPr>
              <w:pStyle w:val="Heading4"/>
              <w:spacing w:before="0" w:after="0" w:line="240" w:lineRule="auto"/>
              <w:jc w:val="center"/>
              <w:rPr>
                <w:rFonts w:ascii="Times New Roman" w:eastAsia="Times New Roman" w:hAnsi="Times New Roman" w:cs="Times New Roman"/>
                <w:i w:val="0"/>
                <w:color w:val="auto"/>
                <w:sz w:val="26"/>
                <w:szCs w:val="26"/>
              </w:rPr>
            </w:pPr>
            <w:bookmarkStart w:id="707" w:name="_Toc6064546"/>
            <w:bookmarkStart w:id="708" w:name="_Toc6826580"/>
            <w:r w:rsidRPr="0070270F">
              <w:rPr>
                <w:rFonts w:ascii="Times New Roman" w:eastAsia="Times New Roman" w:hAnsi="Times New Roman" w:cs="Times New Roman"/>
                <w:i w:val="0"/>
                <w:color w:val="auto"/>
                <w:sz w:val="26"/>
                <w:szCs w:val="26"/>
              </w:rPr>
              <w:t>Vĩ độ Đông (E)</w:t>
            </w:r>
            <w:bookmarkEnd w:id="707"/>
            <w:bookmarkEnd w:id="708"/>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1</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09’49.268</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00’05.637</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2</w:t>
            </w:r>
          </w:p>
        </w:tc>
        <w:tc>
          <w:tcPr>
            <w:tcW w:w="3261" w:type="dxa"/>
          </w:tcPr>
          <w:p w:rsidR="00F25A34" w:rsidRPr="0070270F" w:rsidRDefault="00F25A34" w:rsidP="0070270F">
            <w:pPr>
              <w:pStyle w:val="Footer"/>
              <w:tabs>
                <w:tab w:val="left" w:pos="1876"/>
              </w:tabs>
              <w:rPr>
                <w:rFonts w:ascii="Times New Roman" w:hAnsi="Times New Roman"/>
                <w:sz w:val="26"/>
                <w:szCs w:val="26"/>
              </w:rPr>
            </w:pPr>
            <w:r w:rsidRPr="0070270F">
              <w:rPr>
                <w:rFonts w:ascii="Times New Roman" w:hAnsi="Times New Roman"/>
                <w:sz w:val="26"/>
                <w:szCs w:val="26"/>
              </w:rPr>
              <w:t>Vị trí đỗ số 1A</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09’50.434</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00’05.755</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3</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2</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09’49.374</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00’04.559</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4</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2A</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09’50.540</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00’04.676</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5</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3</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09’49.451</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00’03.295</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6</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4</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09’49.592</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00’01.873</w:t>
            </w:r>
          </w:p>
        </w:tc>
      </w:tr>
      <w:tr w:rsidR="00F25A34" w:rsidRPr="0070270F" w:rsidTr="0067262A">
        <w:trPr>
          <w:jc w:val="center"/>
        </w:trPr>
        <w:tc>
          <w:tcPr>
            <w:tcW w:w="808" w:type="dxa"/>
          </w:tcPr>
          <w:p w:rsidR="00F25A34" w:rsidRPr="00205332" w:rsidRDefault="00F25A34" w:rsidP="0070270F">
            <w:pPr>
              <w:jc w:val="center"/>
              <w:rPr>
                <w:rFonts w:ascii="Times New Roman" w:eastAsia="Calibri" w:hAnsi="Times New Roman" w:cs="Times New Roman"/>
                <w:sz w:val="26"/>
                <w:szCs w:val="26"/>
              </w:rPr>
            </w:pPr>
            <w:r w:rsidRPr="00205332">
              <w:rPr>
                <w:rFonts w:ascii="Times New Roman" w:eastAsia="Calibri" w:hAnsi="Times New Roman" w:cs="Times New Roman"/>
                <w:sz w:val="26"/>
                <w:szCs w:val="26"/>
              </w:rPr>
              <w:t>7</w:t>
            </w:r>
          </w:p>
        </w:tc>
        <w:tc>
          <w:tcPr>
            <w:tcW w:w="3261" w:type="dxa"/>
          </w:tcPr>
          <w:p w:rsidR="00F25A34" w:rsidRPr="00205332" w:rsidRDefault="00F25A34" w:rsidP="0070270F">
            <w:pPr>
              <w:rPr>
                <w:rFonts w:ascii="Times New Roman" w:eastAsia="Calibri" w:hAnsi="Times New Roman" w:cs="Times New Roman"/>
                <w:sz w:val="26"/>
                <w:szCs w:val="26"/>
              </w:rPr>
            </w:pPr>
            <w:r w:rsidRPr="00205332">
              <w:rPr>
                <w:rFonts w:ascii="Times New Roman" w:eastAsia="Calibri" w:hAnsi="Times New Roman" w:cs="Times New Roman"/>
                <w:sz w:val="26"/>
                <w:szCs w:val="26"/>
              </w:rPr>
              <w:t>Vị trí đỗ số 4A</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09’50.806</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00’01.996</w:t>
            </w:r>
          </w:p>
        </w:tc>
      </w:tr>
      <w:tr w:rsidR="00F25A34" w:rsidRPr="0070270F" w:rsidTr="0067262A">
        <w:trPr>
          <w:jc w:val="center"/>
        </w:trPr>
        <w:tc>
          <w:tcPr>
            <w:tcW w:w="808" w:type="dxa"/>
          </w:tcPr>
          <w:p w:rsidR="00F25A34" w:rsidRPr="00205332" w:rsidRDefault="00F25A34" w:rsidP="0070270F">
            <w:pPr>
              <w:jc w:val="center"/>
              <w:rPr>
                <w:rFonts w:ascii="Times New Roman" w:eastAsia="Calibri" w:hAnsi="Times New Roman" w:cs="Times New Roman"/>
                <w:sz w:val="26"/>
                <w:szCs w:val="26"/>
              </w:rPr>
            </w:pPr>
            <w:r w:rsidRPr="00205332">
              <w:rPr>
                <w:rFonts w:ascii="Times New Roman" w:eastAsia="Calibri" w:hAnsi="Times New Roman" w:cs="Times New Roman"/>
                <w:sz w:val="26"/>
                <w:szCs w:val="26"/>
              </w:rPr>
              <w:t>8</w:t>
            </w:r>
          </w:p>
        </w:tc>
        <w:tc>
          <w:tcPr>
            <w:tcW w:w="3261" w:type="dxa"/>
          </w:tcPr>
          <w:p w:rsidR="00F25A34" w:rsidRPr="00205332" w:rsidRDefault="00F25A34" w:rsidP="0070270F">
            <w:pPr>
              <w:rPr>
                <w:rFonts w:ascii="Times New Roman" w:eastAsia="Calibri" w:hAnsi="Times New Roman" w:cs="Times New Roman"/>
                <w:sz w:val="26"/>
                <w:szCs w:val="26"/>
              </w:rPr>
            </w:pPr>
            <w:r w:rsidRPr="00205332">
              <w:rPr>
                <w:rFonts w:ascii="Times New Roman" w:eastAsia="Calibri" w:hAnsi="Times New Roman" w:cs="Times New Roman"/>
                <w:sz w:val="26"/>
                <w:szCs w:val="26"/>
              </w:rPr>
              <w:t>Vị trí đỗ số 5</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09’49.732</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00’00.451</w:t>
            </w:r>
          </w:p>
        </w:tc>
      </w:tr>
      <w:tr w:rsidR="00F25A34" w:rsidRPr="0070270F" w:rsidTr="0067262A">
        <w:trPr>
          <w:jc w:val="center"/>
        </w:trPr>
        <w:tc>
          <w:tcPr>
            <w:tcW w:w="808" w:type="dxa"/>
          </w:tcPr>
          <w:p w:rsidR="00F25A34" w:rsidRPr="00205332" w:rsidRDefault="00F25A34" w:rsidP="0070270F">
            <w:pPr>
              <w:jc w:val="center"/>
              <w:rPr>
                <w:rFonts w:ascii="Times New Roman" w:eastAsia="Calibri" w:hAnsi="Times New Roman" w:cs="Times New Roman"/>
                <w:sz w:val="26"/>
                <w:szCs w:val="26"/>
              </w:rPr>
            </w:pPr>
            <w:r w:rsidRPr="00205332">
              <w:rPr>
                <w:rFonts w:ascii="Times New Roman" w:eastAsia="Calibri" w:hAnsi="Times New Roman" w:cs="Times New Roman"/>
                <w:sz w:val="26"/>
                <w:szCs w:val="26"/>
              </w:rPr>
              <w:t>9</w:t>
            </w:r>
          </w:p>
        </w:tc>
        <w:tc>
          <w:tcPr>
            <w:tcW w:w="3261" w:type="dxa"/>
          </w:tcPr>
          <w:p w:rsidR="00F25A34" w:rsidRPr="00205332" w:rsidRDefault="00F25A34" w:rsidP="0070270F">
            <w:pPr>
              <w:rPr>
                <w:rFonts w:ascii="Times New Roman" w:eastAsia="Calibri" w:hAnsi="Times New Roman" w:cs="Times New Roman"/>
                <w:sz w:val="26"/>
                <w:szCs w:val="26"/>
              </w:rPr>
            </w:pPr>
            <w:r w:rsidRPr="00205332">
              <w:rPr>
                <w:rFonts w:ascii="Times New Roman" w:eastAsia="Calibri" w:hAnsi="Times New Roman" w:cs="Times New Roman"/>
                <w:sz w:val="26"/>
                <w:szCs w:val="26"/>
              </w:rPr>
              <w:t>Vị trí đỗ số 5A</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09’50.974</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104</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00’00.574</w:t>
            </w:r>
          </w:p>
        </w:tc>
      </w:tr>
      <w:tr w:rsidR="00F25A34" w:rsidRPr="0070270F" w:rsidTr="0067262A">
        <w:trPr>
          <w:jc w:val="center"/>
        </w:trPr>
        <w:tc>
          <w:tcPr>
            <w:tcW w:w="808" w:type="dxa"/>
          </w:tcPr>
          <w:p w:rsidR="00F25A34" w:rsidRPr="00205332" w:rsidRDefault="00F25A34" w:rsidP="0070270F">
            <w:pPr>
              <w:jc w:val="center"/>
              <w:rPr>
                <w:rFonts w:ascii="Times New Roman" w:eastAsia="Calibri" w:hAnsi="Times New Roman" w:cs="Times New Roman"/>
                <w:sz w:val="26"/>
                <w:szCs w:val="26"/>
              </w:rPr>
            </w:pPr>
            <w:r w:rsidRPr="00205332">
              <w:rPr>
                <w:rFonts w:ascii="Times New Roman" w:eastAsia="Calibri" w:hAnsi="Times New Roman" w:cs="Times New Roman"/>
                <w:sz w:val="26"/>
                <w:szCs w:val="26"/>
              </w:rPr>
              <w:t>10</w:t>
            </w:r>
          </w:p>
        </w:tc>
        <w:tc>
          <w:tcPr>
            <w:tcW w:w="3261" w:type="dxa"/>
          </w:tcPr>
          <w:p w:rsidR="00F25A34" w:rsidRPr="00205332" w:rsidRDefault="00F25A34" w:rsidP="0070270F">
            <w:pPr>
              <w:rPr>
                <w:rFonts w:ascii="Times New Roman" w:eastAsia="Calibri" w:hAnsi="Times New Roman" w:cs="Times New Roman"/>
                <w:sz w:val="26"/>
                <w:szCs w:val="26"/>
              </w:rPr>
            </w:pPr>
            <w:r w:rsidRPr="00205332">
              <w:rPr>
                <w:rFonts w:ascii="Times New Roman" w:eastAsia="Calibri" w:hAnsi="Times New Roman" w:cs="Times New Roman"/>
                <w:sz w:val="26"/>
                <w:szCs w:val="26"/>
              </w:rPr>
              <w:t>Vị trí đỗ số 6</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09’49.872</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59’59.045</w:t>
            </w:r>
          </w:p>
        </w:tc>
      </w:tr>
      <w:tr w:rsidR="00F25A34" w:rsidRPr="0070270F" w:rsidTr="0067262A">
        <w:trPr>
          <w:jc w:val="center"/>
        </w:trPr>
        <w:tc>
          <w:tcPr>
            <w:tcW w:w="808" w:type="dxa"/>
          </w:tcPr>
          <w:p w:rsidR="00F25A34" w:rsidRPr="00205332" w:rsidRDefault="00F25A34" w:rsidP="0070270F">
            <w:pPr>
              <w:jc w:val="center"/>
              <w:rPr>
                <w:rFonts w:ascii="Times New Roman" w:eastAsia="Calibri" w:hAnsi="Times New Roman" w:cs="Times New Roman"/>
                <w:sz w:val="26"/>
                <w:szCs w:val="26"/>
              </w:rPr>
            </w:pPr>
            <w:r w:rsidRPr="00205332">
              <w:rPr>
                <w:rFonts w:ascii="Times New Roman" w:eastAsia="Calibri" w:hAnsi="Times New Roman" w:cs="Times New Roman"/>
                <w:sz w:val="26"/>
                <w:szCs w:val="26"/>
              </w:rPr>
              <w:t>11</w:t>
            </w:r>
          </w:p>
        </w:tc>
        <w:tc>
          <w:tcPr>
            <w:tcW w:w="3261" w:type="dxa"/>
          </w:tcPr>
          <w:p w:rsidR="00F25A34" w:rsidRPr="00205332" w:rsidRDefault="00F25A34" w:rsidP="0070270F">
            <w:pPr>
              <w:rPr>
                <w:rFonts w:ascii="Times New Roman" w:eastAsia="Calibri" w:hAnsi="Times New Roman" w:cs="Times New Roman"/>
                <w:sz w:val="26"/>
                <w:szCs w:val="26"/>
              </w:rPr>
            </w:pPr>
            <w:r w:rsidRPr="00205332">
              <w:rPr>
                <w:rFonts w:ascii="Times New Roman" w:eastAsia="Calibri" w:hAnsi="Times New Roman" w:cs="Times New Roman"/>
                <w:sz w:val="26"/>
                <w:szCs w:val="26"/>
              </w:rPr>
              <w:t>Vị trí đỗ số 6A</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09’51.086</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59’59.168</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12</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7</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09’50.298</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59’56.645</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13</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8</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09’50.533</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59’54.275</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14</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9</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09’50.767</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59’51.905</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15</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10</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09’51.002</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59’49.535</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16</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11</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09’51.290</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59’46.625</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17</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12</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09’51.294</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59’44.694</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18</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13</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09’51.435</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59’43.272</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19</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13A</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09’51.694</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59’42.687</w:t>
            </w:r>
          </w:p>
        </w:tc>
      </w:tr>
      <w:tr w:rsidR="00F25A34" w:rsidRPr="0070270F" w:rsidTr="0067262A">
        <w:trPr>
          <w:jc w:val="center"/>
        </w:trPr>
        <w:tc>
          <w:tcPr>
            <w:tcW w:w="80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20</w:t>
            </w:r>
          </w:p>
        </w:tc>
        <w:tc>
          <w:tcPr>
            <w:tcW w:w="3261" w:type="dxa"/>
          </w:tcPr>
          <w:p w:rsidR="00F25A34" w:rsidRPr="0070270F" w:rsidRDefault="00F25A34" w:rsidP="0070270F">
            <w:pPr>
              <w:rPr>
                <w:rFonts w:ascii="Times New Roman" w:eastAsia="Calibri" w:hAnsi="Times New Roman" w:cs="Times New Roman"/>
                <w:sz w:val="26"/>
                <w:szCs w:val="26"/>
              </w:rPr>
            </w:pPr>
            <w:r w:rsidRPr="0070270F">
              <w:rPr>
                <w:rFonts w:ascii="Times New Roman" w:eastAsia="Calibri" w:hAnsi="Times New Roman" w:cs="Times New Roman"/>
                <w:sz w:val="26"/>
                <w:szCs w:val="26"/>
              </w:rPr>
              <w:t>Vị trí đỗ số 14</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09’51.576</w:t>
            </w:r>
          </w:p>
        </w:tc>
        <w:tc>
          <w:tcPr>
            <w:tcW w:w="2268" w:type="dxa"/>
          </w:tcPr>
          <w:p w:rsidR="00F25A34" w:rsidRPr="0070270F" w:rsidRDefault="00F25A34" w:rsidP="0070270F">
            <w:pPr>
              <w:jc w:val="center"/>
              <w:rPr>
                <w:rFonts w:ascii="Times New Roman" w:eastAsia="Calibri" w:hAnsi="Times New Roman" w:cs="Times New Roman"/>
                <w:sz w:val="26"/>
                <w:szCs w:val="26"/>
              </w:rPr>
            </w:pPr>
            <w:r w:rsidRPr="0070270F">
              <w:rPr>
                <w:rFonts w:ascii="Times New Roman" w:eastAsia="Calibri" w:hAnsi="Times New Roman" w:cs="Times New Roman"/>
                <w:sz w:val="26"/>
                <w:szCs w:val="26"/>
              </w:rPr>
              <w:t>103</w:t>
            </w:r>
            <w:r w:rsidRPr="0070270F">
              <w:rPr>
                <w:rFonts w:ascii="Times New Roman" w:eastAsia="Calibri" w:hAnsi="Times New Roman" w:cs="Times New Roman"/>
                <w:sz w:val="26"/>
                <w:szCs w:val="26"/>
                <w:vertAlign w:val="superscript"/>
              </w:rPr>
              <w:t>0</w:t>
            </w:r>
            <w:r w:rsidRPr="0070270F">
              <w:rPr>
                <w:rFonts w:ascii="Times New Roman" w:eastAsia="Calibri" w:hAnsi="Times New Roman" w:cs="Times New Roman"/>
                <w:sz w:val="26"/>
                <w:szCs w:val="26"/>
              </w:rPr>
              <w:t>59’41.850</w:t>
            </w:r>
          </w:p>
        </w:tc>
      </w:tr>
    </w:tbl>
    <w:p w:rsidR="00682EEA" w:rsidRDefault="00682EEA" w:rsidP="00682EEA">
      <w:pPr>
        <w:pStyle w:val="BodyText1"/>
        <w:shd w:val="clear" w:color="auto" w:fill="auto"/>
        <w:tabs>
          <w:tab w:val="left" w:pos="709"/>
        </w:tabs>
        <w:spacing w:before="120" w:after="120" w:line="240" w:lineRule="auto"/>
        <w:ind w:left="709" w:right="23" w:firstLine="0"/>
        <w:outlineLvl w:val="1"/>
        <w:rPr>
          <w:rFonts w:ascii="Times New Roman" w:hAnsi="Times New Roman" w:cs="Times New Roman"/>
          <w:sz w:val="28"/>
          <w:szCs w:val="28"/>
        </w:rPr>
      </w:pPr>
      <w:bookmarkStart w:id="709" w:name="_Toc515403158"/>
      <w:bookmarkStart w:id="710" w:name="_Toc515997921"/>
      <w:bookmarkStart w:id="711" w:name="_Toc3714736"/>
      <w:bookmarkStart w:id="712" w:name="_Toc6064547"/>
      <w:bookmarkEnd w:id="698"/>
      <w:bookmarkEnd w:id="699"/>
      <w:bookmarkEnd w:id="700"/>
    </w:p>
    <w:p w:rsidR="00313D5B" w:rsidRPr="00E77641" w:rsidRDefault="00313D5B" w:rsidP="00E558E3">
      <w:pPr>
        <w:pStyle w:val="BodyText1"/>
        <w:numPr>
          <w:ilvl w:val="2"/>
          <w:numId w:val="62"/>
        </w:numPr>
        <w:shd w:val="clear" w:color="auto" w:fill="auto"/>
        <w:tabs>
          <w:tab w:val="left" w:pos="709"/>
        </w:tabs>
        <w:spacing w:before="120" w:after="120" w:line="240" w:lineRule="auto"/>
        <w:ind w:left="709" w:right="23" w:hanging="709"/>
        <w:outlineLvl w:val="1"/>
        <w:rPr>
          <w:rFonts w:ascii="Times New Roman" w:hAnsi="Times New Roman" w:cs="Times New Roman"/>
          <w:sz w:val="28"/>
          <w:szCs w:val="28"/>
        </w:rPr>
      </w:pPr>
      <w:bookmarkStart w:id="713" w:name="_Toc6826581"/>
      <w:r w:rsidRPr="00E77641">
        <w:rPr>
          <w:rFonts w:ascii="Times New Roman" w:hAnsi="Times New Roman" w:cs="Times New Roman"/>
          <w:sz w:val="28"/>
          <w:szCs w:val="28"/>
        </w:rPr>
        <w:t>Khai thác trang thiết bị mặt đất</w:t>
      </w:r>
      <w:bookmarkEnd w:id="709"/>
      <w:r w:rsidRPr="00E77641">
        <w:rPr>
          <w:rFonts w:ascii="Times New Roman" w:hAnsi="Times New Roman" w:cs="Times New Roman"/>
          <w:sz w:val="28"/>
          <w:szCs w:val="28"/>
        </w:rPr>
        <w:t>.</w:t>
      </w:r>
      <w:bookmarkEnd w:id="710"/>
      <w:bookmarkEnd w:id="711"/>
      <w:bookmarkEnd w:id="712"/>
      <w:bookmarkEnd w:id="713"/>
    </w:p>
    <w:p w:rsidR="00313D5B" w:rsidRPr="00DE4EC4" w:rsidRDefault="00313D5B" w:rsidP="00E558E3">
      <w:pPr>
        <w:pStyle w:val="ListParagraph"/>
        <w:numPr>
          <w:ilvl w:val="0"/>
          <w:numId w:val="126"/>
        </w:numPr>
        <w:tabs>
          <w:tab w:val="left" w:pos="567"/>
        </w:tabs>
        <w:autoSpaceDE w:val="0"/>
        <w:autoSpaceDN w:val="0"/>
        <w:adjustRightInd w:val="0"/>
        <w:spacing w:line="240" w:lineRule="auto"/>
        <w:ind w:left="568" w:hanging="284"/>
        <w:contextualSpacing w:val="0"/>
        <w:rPr>
          <w:rFonts w:ascii="Times New Roman" w:hAnsi="Times New Roman" w:cs="Times New Roman"/>
          <w:sz w:val="28"/>
          <w:szCs w:val="28"/>
        </w:rPr>
      </w:pPr>
      <w:r w:rsidRPr="00DE4EC4">
        <w:rPr>
          <w:rFonts w:ascii="Times New Roman" w:hAnsi="Times New Roman" w:cs="Times New Roman"/>
          <w:sz w:val="28"/>
          <w:szCs w:val="28"/>
        </w:rPr>
        <w:t>Trang thiết bị mặt đất được tập kết tại bãi đỗ phương tiện của Cảng hàng không.</w:t>
      </w:r>
    </w:p>
    <w:p w:rsidR="00313D5B" w:rsidRPr="000E545A" w:rsidRDefault="00313D5B" w:rsidP="00E558E3">
      <w:pPr>
        <w:pStyle w:val="ListParagraph"/>
        <w:numPr>
          <w:ilvl w:val="0"/>
          <w:numId w:val="121"/>
        </w:numPr>
        <w:tabs>
          <w:tab w:val="left" w:pos="567"/>
        </w:tabs>
        <w:spacing w:line="240" w:lineRule="auto"/>
        <w:ind w:left="568" w:hanging="284"/>
        <w:contextualSpacing w:val="0"/>
        <w:rPr>
          <w:rFonts w:ascii="Times New Roman" w:hAnsi="Times New Roman" w:cs="Times New Roman"/>
          <w:sz w:val="28"/>
          <w:szCs w:val="28"/>
        </w:rPr>
      </w:pPr>
      <w:r w:rsidRPr="000E545A">
        <w:rPr>
          <w:rFonts w:ascii="Times New Roman" w:hAnsi="Times New Roman" w:cs="Times New Roman"/>
          <w:sz w:val="28"/>
          <w:szCs w:val="28"/>
        </w:rPr>
        <w:t xml:space="preserve">Phương thức vận hành: </w:t>
      </w:r>
    </w:p>
    <w:p w:rsidR="00313D5B" w:rsidRPr="000E545A" w:rsidRDefault="00313D5B" w:rsidP="00E558E3">
      <w:pPr>
        <w:numPr>
          <w:ilvl w:val="0"/>
          <w:numId w:val="119"/>
        </w:numPr>
        <w:tabs>
          <w:tab w:val="clear" w:pos="851"/>
          <w:tab w:val="left" w:pos="709"/>
        </w:tabs>
        <w:spacing w:line="240" w:lineRule="auto"/>
        <w:ind w:left="709" w:hanging="283"/>
        <w:rPr>
          <w:rFonts w:ascii="Times New Roman" w:hAnsi="Times New Roman" w:cs="Times New Roman"/>
          <w:sz w:val="28"/>
          <w:szCs w:val="28"/>
        </w:rPr>
      </w:pPr>
      <w:r w:rsidRPr="000E545A">
        <w:rPr>
          <w:rFonts w:ascii="Times New Roman" w:hAnsi="Times New Roman" w:cs="Times New Roman"/>
          <w:sz w:val="28"/>
          <w:szCs w:val="28"/>
        </w:rPr>
        <w:t xml:space="preserve">Khi không có tàu bay vận hành trên vệt lăn sân đỗ: Trang thiết bị mặt đất từ bãi đỗ phương tiện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CV1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CV2/CV3/CV4/CV5/CV6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tiếp cận tàu bay tại các vị trí đỗ;</w:t>
      </w:r>
    </w:p>
    <w:p w:rsidR="00313D5B" w:rsidRPr="000E545A" w:rsidRDefault="00313D5B" w:rsidP="00E558E3">
      <w:pPr>
        <w:numPr>
          <w:ilvl w:val="0"/>
          <w:numId w:val="119"/>
        </w:numPr>
        <w:tabs>
          <w:tab w:val="clear" w:pos="851"/>
          <w:tab w:val="left" w:pos="709"/>
        </w:tabs>
        <w:spacing w:line="240" w:lineRule="auto"/>
        <w:ind w:left="709" w:hanging="283"/>
        <w:rPr>
          <w:rFonts w:ascii="Times New Roman" w:hAnsi="Times New Roman" w:cs="Times New Roman"/>
          <w:sz w:val="28"/>
          <w:szCs w:val="28"/>
        </w:rPr>
      </w:pPr>
      <w:r w:rsidRPr="000E545A">
        <w:rPr>
          <w:rFonts w:ascii="Times New Roman" w:hAnsi="Times New Roman" w:cs="Times New Roman"/>
          <w:sz w:val="28"/>
          <w:szCs w:val="28"/>
        </w:rPr>
        <w:t xml:space="preserve">Khi tàu bay code C vận hành trên vệt lăn sân đỗ: Trang thiết bị mặt đất từ bãi đỗ phương tiện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CV1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CV2/CV4/CV5/CV6 (dừng chờ tại các vạch dừng chờ tương ứng trên đường công vụ CV2/CV4/CV5/CV6 khi tàu bay cắt ngang qua hướng di chuyển)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CV3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tiếp cận tàu bay tại các vị trí đỗ;</w:t>
      </w:r>
    </w:p>
    <w:p w:rsidR="00313D5B" w:rsidRPr="000E545A" w:rsidRDefault="00313D5B" w:rsidP="00E558E3">
      <w:pPr>
        <w:numPr>
          <w:ilvl w:val="0"/>
          <w:numId w:val="119"/>
        </w:numPr>
        <w:tabs>
          <w:tab w:val="clear" w:pos="851"/>
          <w:tab w:val="left" w:pos="709"/>
        </w:tabs>
        <w:spacing w:line="240" w:lineRule="auto"/>
        <w:ind w:left="709" w:hanging="283"/>
        <w:rPr>
          <w:rFonts w:ascii="Times New Roman" w:hAnsi="Times New Roman" w:cs="Times New Roman"/>
          <w:sz w:val="28"/>
          <w:szCs w:val="28"/>
        </w:rPr>
      </w:pPr>
      <w:r w:rsidRPr="000E545A">
        <w:rPr>
          <w:rFonts w:ascii="Times New Roman" w:hAnsi="Times New Roman" w:cs="Times New Roman"/>
          <w:sz w:val="28"/>
          <w:szCs w:val="28"/>
        </w:rPr>
        <w:t xml:space="preserve">Khi tàu bay code D, E vận hành trên vệt lăn sân đỗ: Trang thiết bị mặt đất từ bãi đỗ phương tiện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CV1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CV2/CV4/CV5/CV6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đường công vụ CV3 (dừng chờ tại các vạch dừng chờ tương ứng trên đường công vụ CV3/CV4/CV5) </w:t>
      </w:r>
      <w:r w:rsidRPr="000E545A">
        <w:rPr>
          <w:rFonts w:ascii="Times New Roman" w:hAnsi="Times New Roman" w:cs="Times New Roman"/>
          <w:sz w:val="28"/>
          <w:szCs w:val="28"/>
        </w:rPr>
        <w:sym w:font="Wingdings" w:char="F0E0"/>
      </w:r>
      <w:r w:rsidRPr="000E545A">
        <w:rPr>
          <w:rFonts w:ascii="Times New Roman" w:hAnsi="Times New Roman" w:cs="Times New Roman"/>
          <w:sz w:val="28"/>
          <w:szCs w:val="28"/>
        </w:rPr>
        <w:t xml:space="preserve"> tiếp cận tàu bay tại các vị trí đỗ.</w:t>
      </w:r>
    </w:p>
    <w:p w:rsidR="00313D5B" w:rsidRPr="00DE4EC4" w:rsidRDefault="00313D5B" w:rsidP="00E558E3">
      <w:pPr>
        <w:pStyle w:val="BodyText1"/>
        <w:numPr>
          <w:ilvl w:val="2"/>
          <w:numId w:val="62"/>
        </w:numPr>
        <w:shd w:val="clear" w:color="auto" w:fill="auto"/>
        <w:tabs>
          <w:tab w:val="left" w:pos="709"/>
        </w:tabs>
        <w:spacing w:before="120" w:after="120" w:line="240" w:lineRule="auto"/>
        <w:ind w:left="709" w:right="20" w:hanging="709"/>
        <w:outlineLvl w:val="1"/>
        <w:rPr>
          <w:rFonts w:ascii="Times New Roman" w:hAnsi="Times New Roman" w:cs="Times New Roman"/>
          <w:sz w:val="28"/>
          <w:szCs w:val="28"/>
        </w:rPr>
      </w:pPr>
      <w:bookmarkStart w:id="714" w:name="_Toc515403159"/>
      <w:bookmarkStart w:id="715" w:name="_Toc515997922"/>
      <w:bookmarkStart w:id="716" w:name="_Toc3714737"/>
      <w:bookmarkStart w:id="717" w:name="_Toc6064548"/>
      <w:bookmarkStart w:id="718" w:name="_Toc6826582"/>
      <w:r w:rsidRPr="00DE4EC4">
        <w:rPr>
          <w:rFonts w:ascii="Times New Roman" w:hAnsi="Times New Roman" w:cs="Times New Roman"/>
          <w:sz w:val="28"/>
          <w:szCs w:val="28"/>
        </w:rPr>
        <w:t>Hệ thống neo máy bay được bố trí trên các vị trí đỗ</w:t>
      </w:r>
      <w:bookmarkEnd w:id="714"/>
      <w:r w:rsidRPr="00DE4EC4">
        <w:rPr>
          <w:rFonts w:ascii="Times New Roman" w:hAnsi="Times New Roman" w:cs="Times New Roman"/>
          <w:sz w:val="28"/>
          <w:szCs w:val="28"/>
        </w:rPr>
        <w:t>.</w:t>
      </w:r>
      <w:bookmarkEnd w:id="715"/>
      <w:bookmarkEnd w:id="716"/>
      <w:bookmarkEnd w:id="717"/>
      <w:bookmarkEnd w:id="718"/>
    </w:p>
    <w:p w:rsidR="00313D5B" w:rsidRPr="000E545A" w:rsidRDefault="00313D5B" w:rsidP="00E558E3">
      <w:pPr>
        <w:pStyle w:val="ListParagraph"/>
        <w:numPr>
          <w:ilvl w:val="0"/>
          <w:numId w:val="122"/>
        </w:numPr>
        <w:tabs>
          <w:tab w:val="left" w:pos="540"/>
        </w:tabs>
        <w:spacing w:line="240" w:lineRule="auto"/>
        <w:ind w:left="540"/>
        <w:contextualSpacing w:val="0"/>
        <w:rPr>
          <w:rFonts w:ascii="Times New Roman" w:hAnsi="Times New Roman" w:cs="Times New Roman"/>
          <w:sz w:val="28"/>
          <w:szCs w:val="28"/>
        </w:rPr>
      </w:pPr>
      <w:r w:rsidRPr="000E545A">
        <w:rPr>
          <w:rFonts w:ascii="Times New Roman" w:hAnsi="Times New Roman" w:cs="Times New Roman"/>
          <w:sz w:val="28"/>
          <w:szCs w:val="28"/>
        </w:rPr>
        <w:t>Vị trí đỗ số 1,2: Dùng cho tàu bay ATR72</w:t>
      </w:r>
      <w:r w:rsidR="00DE4EC4">
        <w:rPr>
          <w:rFonts w:ascii="Times New Roman" w:hAnsi="Times New Roman" w:cs="Times New Roman"/>
          <w:sz w:val="28"/>
          <w:szCs w:val="28"/>
        </w:rPr>
        <w:t>.</w:t>
      </w:r>
    </w:p>
    <w:p w:rsidR="00313D5B" w:rsidRPr="000E545A" w:rsidRDefault="00313D5B" w:rsidP="00E558E3">
      <w:pPr>
        <w:pStyle w:val="ListParagraph"/>
        <w:numPr>
          <w:ilvl w:val="0"/>
          <w:numId w:val="122"/>
        </w:numPr>
        <w:tabs>
          <w:tab w:val="left" w:pos="540"/>
        </w:tabs>
        <w:spacing w:line="240" w:lineRule="auto"/>
        <w:ind w:left="540"/>
        <w:contextualSpacing w:val="0"/>
        <w:rPr>
          <w:rFonts w:ascii="Times New Roman" w:hAnsi="Times New Roman" w:cs="Times New Roman"/>
          <w:sz w:val="28"/>
          <w:szCs w:val="28"/>
        </w:rPr>
      </w:pPr>
      <w:r w:rsidRPr="000E545A">
        <w:rPr>
          <w:rFonts w:ascii="Times New Roman" w:hAnsi="Times New Roman" w:cs="Times New Roman"/>
          <w:sz w:val="28"/>
          <w:szCs w:val="28"/>
        </w:rPr>
        <w:t>Vị trí đỗ số 3, 4, 5, 6, 12, 13, 14: Dùng cho tàu bay A321.</w:t>
      </w:r>
    </w:p>
    <w:p w:rsidR="00AD35A0" w:rsidRPr="004A4994" w:rsidRDefault="00AD35A0" w:rsidP="00E558E3">
      <w:pPr>
        <w:pStyle w:val="ListParagraph"/>
        <w:numPr>
          <w:ilvl w:val="1"/>
          <w:numId w:val="46"/>
        </w:numPr>
        <w:tabs>
          <w:tab w:val="left" w:pos="426"/>
        </w:tabs>
        <w:spacing w:line="240" w:lineRule="auto"/>
        <w:ind w:left="426" w:hanging="426"/>
        <w:contextualSpacing w:val="0"/>
        <w:rPr>
          <w:rFonts w:ascii="Times New Roman" w:hAnsi="Times New Roman" w:cs="Times New Roman"/>
          <w:sz w:val="28"/>
          <w:szCs w:val="28"/>
        </w:rPr>
      </w:pPr>
      <w:r w:rsidRPr="004A4994">
        <w:rPr>
          <w:rFonts w:ascii="Times New Roman" w:hAnsi="Times New Roman" w:cs="Times New Roman"/>
          <w:sz w:val="28"/>
          <w:szCs w:val="28"/>
        </w:rPr>
        <w:t>Các quy định về kéo</w:t>
      </w:r>
      <w:r w:rsidR="008C47E2">
        <w:rPr>
          <w:rFonts w:ascii="Times New Roman" w:hAnsi="Times New Roman" w:cs="Times New Roman"/>
          <w:sz w:val="28"/>
          <w:szCs w:val="28"/>
        </w:rPr>
        <w:t>/đẩy</w:t>
      </w:r>
      <w:r w:rsidRPr="008C47E2">
        <w:rPr>
          <w:rFonts w:ascii="Times New Roman" w:hAnsi="Times New Roman" w:cs="Times New Roman"/>
          <w:strike/>
          <w:sz w:val="28"/>
          <w:szCs w:val="28"/>
        </w:rPr>
        <w:t>dắt</w:t>
      </w:r>
      <w:r w:rsidRPr="004A4994">
        <w:rPr>
          <w:rFonts w:ascii="Times New Roman" w:hAnsi="Times New Roman" w:cs="Times New Roman"/>
          <w:sz w:val="28"/>
          <w:szCs w:val="28"/>
        </w:rPr>
        <w:t xml:space="preserve"> tàu bay và khởi động độ</w:t>
      </w:r>
      <w:r w:rsidR="00DE4EC4">
        <w:rPr>
          <w:rFonts w:ascii="Times New Roman" w:hAnsi="Times New Roman" w:cs="Times New Roman"/>
          <w:sz w:val="28"/>
          <w:szCs w:val="28"/>
        </w:rPr>
        <w:t>ng cơ:</w:t>
      </w:r>
    </w:p>
    <w:p w:rsidR="00DE4EC4" w:rsidRDefault="009D6F57" w:rsidP="00E558E3">
      <w:pPr>
        <w:pStyle w:val="ListParagraph"/>
        <w:numPr>
          <w:ilvl w:val="2"/>
          <w:numId w:val="46"/>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Quy định về kéo</w:t>
      </w:r>
      <w:r w:rsidR="008C47E2">
        <w:rPr>
          <w:rFonts w:ascii="Times New Roman" w:hAnsi="Times New Roman" w:cs="Times New Roman"/>
          <w:sz w:val="28"/>
          <w:szCs w:val="28"/>
        </w:rPr>
        <w:t>/đẩy</w:t>
      </w:r>
      <w:r w:rsidRPr="008C47E2">
        <w:rPr>
          <w:rFonts w:ascii="Times New Roman" w:hAnsi="Times New Roman" w:cs="Times New Roman"/>
          <w:strike/>
          <w:sz w:val="28"/>
          <w:szCs w:val="28"/>
        </w:rPr>
        <w:t>dắ</w:t>
      </w:r>
      <w:r w:rsidRPr="004A4994">
        <w:rPr>
          <w:rFonts w:ascii="Times New Roman" w:hAnsi="Times New Roman" w:cs="Times New Roman"/>
          <w:sz w:val="28"/>
          <w:szCs w:val="28"/>
        </w:rPr>
        <w:t>t tàu</w:t>
      </w:r>
      <w:r w:rsidR="00DE4EC4">
        <w:rPr>
          <w:rFonts w:ascii="Times New Roman" w:hAnsi="Times New Roman" w:cs="Times New Roman"/>
          <w:sz w:val="28"/>
          <w:szCs w:val="28"/>
        </w:rPr>
        <w:t xml:space="preserve"> bay</w:t>
      </w:r>
      <w:r w:rsidRPr="004A4994">
        <w:rPr>
          <w:rFonts w:ascii="Times New Roman" w:hAnsi="Times New Roman" w:cs="Times New Roman"/>
          <w:sz w:val="28"/>
          <w:szCs w:val="28"/>
        </w:rPr>
        <w:t xml:space="preserve">. </w:t>
      </w:r>
    </w:p>
    <w:p w:rsidR="009D6F57" w:rsidRPr="004A4994" w:rsidRDefault="009D6F57" w:rsidP="00DE4EC4">
      <w:pPr>
        <w:pStyle w:val="ListParagraph"/>
        <w:tabs>
          <w:tab w:val="left" w:pos="284"/>
        </w:tabs>
        <w:spacing w:line="240" w:lineRule="auto"/>
        <w:ind w:left="284"/>
        <w:contextualSpacing w:val="0"/>
        <w:rPr>
          <w:rFonts w:ascii="Times New Roman" w:hAnsi="Times New Roman" w:cs="Times New Roman"/>
          <w:sz w:val="28"/>
          <w:szCs w:val="28"/>
        </w:rPr>
      </w:pPr>
      <w:r w:rsidRPr="004A4994">
        <w:rPr>
          <w:rFonts w:ascii="Times New Roman" w:hAnsi="Times New Roman" w:cs="Times New Roman"/>
          <w:sz w:val="28"/>
          <w:szCs w:val="28"/>
        </w:rPr>
        <w:t>Thực hiện theo Quy đị</w:t>
      </w:r>
      <w:r w:rsidR="00A74B72">
        <w:rPr>
          <w:rFonts w:ascii="Times New Roman" w:hAnsi="Times New Roman" w:cs="Times New Roman"/>
          <w:sz w:val="28"/>
          <w:szCs w:val="28"/>
        </w:rPr>
        <w:t>nh a</w:t>
      </w:r>
      <w:r w:rsidRPr="004A4994">
        <w:rPr>
          <w:rFonts w:ascii="Times New Roman" w:hAnsi="Times New Roman" w:cs="Times New Roman"/>
          <w:sz w:val="28"/>
          <w:szCs w:val="28"/>
        </w:rPr>
        <w:t>n toàn Cảng HKQT Phú Quốc:</w:t>
      </w:r>
    </w:p>
    <w:p w:rsidR="009D6F57" w:rsidRPr="004A4994" w:rsidRDefault="009D6F57" w:rsidP="00DE4EC4">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4A4994">
        <w:rPr>
          <w:rFonts w:ascii="Times New Roman" w:hAnsi="Times New Roman" w:cs="Times New Roman"/>
          <w:sz w:val="28"/>
          <w:szCs w:val="28"/>
        </w:rPr>
        <w:t>Tàu bay cần đẩy/kéo ra khỏi vị trí đỗ thì phả</w:t>
      </w:r>
      <w:r w:rsidR="00A74B72">
        <w:rPr>
          <w:rFonts w:ascii="Times New Roman" w:hAnsi="Times New Roman" w:cs="Times New Roman"/>
          <w:sz w:val="28"/>
          <w:szCs w:val="28"/>
        </w:rPr>
        <w:t>i thông báo cho đ</w:t>
      </w:r>
      <w:r w:rsidRPr="004A4994">
        <w:rPr>
          <w:rFonts w:ascii="Times New Roman" w:hAnsi="Times New Roman" w:cs="Times New Roman"/>
          <w:sz w:val="28"/>
          <w:szCs w:val="28"/>
        </w:rPr>
        <w:t xml:space="preserve">ài </w:t>
      </w:r>
      <w:r w:rsidR="00A74B72">
        <w:rPr>
          <w:rFonts w:ascii="Times New Roman" w:hAnsi="Times New Roman" w:cs="Times New Roman"/>
          <w:sz w:val="28"/>
          <w:szCs w:val="28"/>
        </w:rPr>
        <w:t>K</w:t>
      </w:r>
      <w:r w:rsidRPr="004A4994">
        <w:rPr>
          <w:rFonts w:ascii="Times New Roman" w:hAnsi="Times New Roman" w:cs="Times New Roman"/>
          <w:sz w:val="28"/>
          <w:szCs w:val="28"/>
        </w:rPr>
        <w:t>iểm soát không lưu Phú Quốc để phối hợp, bố trí vị trí đỗ và được hướng dẫ</w:t>
      </w:r>
      <w:r w:rsidR="00A74B72">
        <w:rPr>
          <w:rFonts w:ascii="Times New Roman" w:hAnsi="Times New Roman" w:cs="Times New Roman"/>
          <w:sz w:val="28"/>
          <w:szCs w:val="28"/>
        </w:rPr>
        <w:t>n trong quá trình kéo/</w:t>
      </w:r>
      <w:r w:rsidRPr="004A4994">
        <w:rPr>
          <w:rFonts w:ascii="Times New Roman" w:hAnsi="Times New Roman" w:cs="Times New Roman"/>
          <w:sz w:val="28"/>
          <w:szCs w:val="28"/>
        </w:rPr>
        <w:t>đẩy để không ảnh hưởng đến hoạt động của tàu bay khác.</w:t>
      </w:r>
    </w:p>
    <w:p w:rsidR="009D6F57" w:rsidRPr="004A4994" w:rsidRDefault="009D6F57" w:rsidP="00DE4EC4">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4A4994">
        <w:rPr>
          <w:rFonts w:ascii="Times New Roman" w:hAnsi="Times New Roman" w:cs="Times New Roman"/>
          <w:sz w:val="28"/>
          <w:szCs w:val="28"/>
        </w:rPr>
        <w:t>Ngườ</w:t>
      </w:r>
      <w:r w:rsidR="003A2227" w:rsidRPr="004A4994">
        <w:rPr>
          <w:rFonts w:ascii="Times New Roman" w:hAnsi="Times New Roman" w:cs="Times New Roman"/>
          <w:sz w:val="28"/>
          <w:szCs w:val="28"/>
        </w:rPr>
        <w:t>i lái xe kéo/</w:t>
      </w:r>
      <w:r w:rsidRPr="004A4994">
        <w:rPr>
          <w:rFonts w:ascii="Times New Roman" w:hAnsi="Times New Roman" w:cs="Times New Roman"/>
          <w:sz w:val="28"/>
          <w:szCs w:val="28"/>
        </w:rPr>
        <w:t>đẩy tàu bay phải có chứng chỉ hành nghề và phải được trang bị bộ đàm liên lạc hai chiều vớ</w:t>
      </w:r>
      <w:r w:rsidR="00A74B72">
        <w:rPr>
          <w:rFonts w:ascii="Times New Roman" w:hAnsi="Times New Roman" w:cs="Times New Roman"/>
          <w:sz w:val="28"/>
          <w:szCs w:val="28"/>
        </w:rPr>
        <w:t>i đài K</w:t>
      </w:r>
      <w:r w:rsidRPr="004A4994">
        <w:rPr>
          <w:rFonts w:ascii="Times New Roman" w:hAnsi="Times New Roman" w:cs="Times New Roman"/>
          <w:sz w:val="28"/>
          <w:szCs w:val="28"/>
        </w:rPr>
        <w:t>iểm soát không lưu Phú Quốc và tổ lái</w:t>
      </w:r>
      <w:r w:rsidR="003A2227" w:rsidRPr="004A4994">
        <w:rPr>
          <w:rFonts w:ascii="Times New Roman" w:hAnsi="Times New Roman" w:cs="Times New Roman"/>
          <w:sz w:val="28"/>
          <w:szCs w:val="28"/>
        </w:rPr>
        <w:t>/</w:t>
      </w:r>
      <w:r w:rsidRPr="004A4994">
        <w:rPr>
          <w:rFonts w:ascii="Times New Roman" w:hAnsi="Times New Roman" w:cs="Times New Roman"/>
          <w:sz w:val="28"/>
          <w:szCs w:val="28"/>
        </w:rPr>
        <w:t>nhân viên kỹ thuật tàu bay. Tổ lái</w:t>
      </w:r>
      <w:r w:rsidR="003A2227" w:rsidRPr="004A4994">
        <w:rPr>
          <w:rFonts w:ascii="Times New Roman" w:hAnsi="Times New Roman" w:cs="Times New Roman"/>
          <w:sz w:val="28"/>
          <w:szCs w:val="28"/>
        </w:rPr>
        <w:t>/</w:t>
      </w:r>
      <w:r w:rsidRPr="004A4994">
        <w:rPr>
          <w:rFonts w:ascii="Times New Roman" w:hAnsi="Times New Roman" w:cs="Times New Roman"/>
          <w:sz w:val="28"/>
          <w:szCs w:val="28"/>
        </w:rPr>
        <w:t>nhân viên kỹ thuật tàu bay phải liên lạ</w:t>
      </w:r>
      <w:r w:rsidR="00A74B72">
        <w:rPr>
          <w:rFonts w:ascii="Times New Roman" w:hAnsi="Times New Roman" w:cs="Times New Roman"/>
          <w:sz w:val="28"/>
          <w:szCs w:val="28"/>
        </w:rPr>
        <w:t>c hai chiều với đ</w:t>
      </w:r>
      <w:r w:rsidRPr="004A4994">
        <w:rPr>
          <w:rFonts w:ascii="Times New Roman" w:hAnsi="Times New Roman" w:cs="Times New Roman"/>
          <w:sz w:val="28"/>
          <w:szCs w:val="28"/>
        </w:rPr>
        <w:t xml:space="preserve">ài </w:t>
      </w:r>
      <w:r w:rsidR="00A74B72">
        <w:rPr>
          <w:rFonts w:ascii="Times New Roman" w:hAnsi="Times New Roman" w:cs="Times New Roman"/>
          <w:sz w:val="28"/>
          <w:szCs w:val="28"/>
        </w:rPr>
        <w:t>K</w:t>
      </w:r>
      <w:r w:rsidRPr="004A4994">
        <w:rPr>
          <w:rFonts w:ascii="Times New Roman" w:hAnsi="Times New Roman" w:cs="Times New Roman"/>
          <w:sz w:val="28"/>
          <w:szCs w:val="28"/>
        </w:rPr>
        <w:t>iểm soát không lưu Phú Quố</w:t>
      </w:r>
      <w:r w:rsidR="003A2227" w:rsidRPr="004A4994">
        <w:rPr>
          <w:rFonts w:ascii="Times New Roman" w:hAnsi="Times New Roman" w:cs="Times New Roman"/>
          <w:sz w:val="28"/>
          <w:szCs w:val="28"/>
        </w:rPr>
        <w:t>c và chỉ được phép kéo/</w:t>
      </w:r>
      <w:r w:rsidRPr="004A4994">
        <w:rPr>
          <w:rFonts w:ascii="Times New Roman" w:hAnsi="Times New Roman" w:cs="Times New Roman"/>
          <w:sz w:val="28"/>
          <w:szCs w:val="28"/>
        </w:rPr>
        <w:t>đẩy khi có huấn lệnh của cơ sở cung cấp dịch vụ không lưu.</w:t>
      </w:r>
    </w:p>
    <w:p w:rsidR="009D6F57" w:rsidRPr="004A4994" w:rsidRDefault="009D6F57" w:rsidP="00DE4EC4">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4A4994">
        <w:rPr>
          <w:rFonts w:ascii="Times New Roman" w:hAnsi="Times New Roman" w:cs="Times New Roman"/>
          <w:sz w:val="28"/>
          <w:szCs w:val="28"/>
        </w:rPr>
        <w:t>Trước khi thực hiện việc kéo/đẩy tàu bay, người lái xe kéo/đẩy phải kiểm tra kỹ chất lượng hệ thống phanh của xe</w:t>
      </w:r>
      <w:r w:rsidRPr="004A4994">
        <w:rPr>
          <w:rFonts w:ascii="Times New Roman" w:hAnsi="Times New Roman" w:cs="Times New Roman"/>
          <w:i/>
          <w:sz w:val="28"/>
          <w:szCs w:val="28"/>
        </w:rPr>
        <w:t>(phanh chân, phanh tay),</w:t>
      </w:r>
      <w:r w:rsidRPr="004A4994">
        <w:rPr>
          <w:rFonts w:ascii="Times New Roman" w:hAnsi="Times New Roman" w:cs="Times New Roman"/>
          <w:sz w:val="28"/>
          <w:szCs w:val="28"/>
        </w:rPr>
        <w:t xml:space="preserve"> hệ thống thủy lực, cần kéo, chốt hãm…</w:t>
      </w:r>
    </w:p>
    <w:p w:rsidR="009D6F57" w:rsidRPr="004A4994" w:rsidRDefault="009D6F57" w:rsidP="00DE4EC4">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4A4994">
        <w:rPr>
          <w:rFonts w:ascii="Times New Roman" w:hAnsi="Times New Roman" w:cs="Times New Roman"/>
          <w:sz w:val="28"/>
          <w:szCs w:val="28"/>
        </w:rPr>
        <w:t>Khi thực hiện việc kéo/đẩy tàu bay, người điều khiển tuân thủ các giới hạn cao nhất về tốc độ như sau:</w:t>
      </w:r>
    </w:p>
    <w:p w:rsidR="009D6F57" w:rsidRPr="004A4994" w:rsidRDefault="009D6F57" w:rsidP="00E558E3">
      <w:pPr>
        <w:pStyle w:val="ListParagraph"/>
        <w:numPr>
          <w:ilvl w:val="0"/>
          <w:numId w:val="186"/>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10km/h khi đang kéo/đẩy tàu bay;</w:t>
      </w:r>
    </w:p>
    <w:p w:rsidR="009D6F57" w:rsidRPr="004A4994" w:rsidRDefault="009D6F57" w:rsidP="00E558E3">
      <w:pPr>
        <w:pStyle w:val="ListParagraph"/>
        <w:numPr>
          <w:ilvl w:val="0"/>
          <w:numId w:val="186"/>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25km/h khi chạy không tải.</w:t>
      </w:r>
    </w:p>
    <w:p w:rsidR="009D6F57" w:rsidRPr="004A4994" w:rsidRDefault="009D6F57" w:rsidP="000124A6">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4A4994">
        <w:rPr>
          <w:rFonts w:ascii="Times New Roman" w:hAnsi="Times New Roman" w:cs="Times New Roman"/>
          <w:sz w:val="28"/>
          <w:szCs w:val="28"/>
        </w:rPr>
        <w:t>Trong quá trình kéo/đẩy tàu bay, không được:</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Tăng tốc độ hoặc dừng đột ngột;</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Để người ngồi trên thân, cánh tàu bay;</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Để người đu, bám bên ngoài, trên buồng lái của xe kéo</w:t>
      </w:r>
      <w:r w:rsidR="000124A6">
        <w:rPr>
          <w:rFonts w:ascii="Times New Roman" w:hAnsi="Times New Roman" w:cs="Times New Roman"/>
          <w:sz w:val="28"/>
          <w:szCs w:val="28"/>
        </w:rPr>
        <w:t>/đẩy</w:t>
      </w:r>
      <w:r w:rsidRPr="004A4994">
        <w:rPr>
          <w:rFonts w:ascii="Times New Roman" w:hAnsi="Times New Roman" w:cs="Times New Roman"/>
          <w:sz w:val="28"/>
          <w:szCs w:val="28"/>
        </w:rPr>
        <w:t>;</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Để người không có trách nhiệm ở trên tàu bay;</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Để chèn bánh hoặc vật khác trên cần kéo/đẩy tàu bay;</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Để người đứng, ngồi trên cần kéo/đẩy tàu bay;</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Để hàng hóa trái phép trên tàu bay;</w:t>
      </w:r>
    </w:p>
    <w:p w:rsidR="009D6F57" w:rsidRPr="004A4994" w:rsidRDefault="009D6F57" w:rsidP="00E558E3">
      <w:pPr>
        <w:pStyle w:val="ListParagraph"/>
        <w:numPr>
          <w:ilvl w:val="0"/>
          <w:numId w:val="187"/>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Cài số lùi để kéo tàu bay.</w:t>
      </w:r>
    </w:p>
    <w:p w:rsidR="009D6F57" w:rsidRPr="004A4994" w:rsidRDefault="009D6F57" w:rsidP="000124A6">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4A4994">
        <w:rPr>
          <w:rFonts w:ascii="Times New Roman" w:hAnsi="Times New Roman" w:cs="Times New Roman"/>
          <w:sz w:val="28"/>
          <w:szCs w:val="28"/>
        </w:rPr>
        <w:t>Tàu bay khi được kéo/đẩy ban đêm hoặc khi có sương mù phải bật đèn chống va chạm, đèn đầu mút cánh của tàu bay. Xe kéo/đẩy tàu bay phải bật đèn chiếu sáng và đèn xoay trên mui xe báo hiệu đang hoạt động.</w:t>
      </w:r>
    </w:p>
    <w:p w:rsidR="009D6F57" w:rsidRPr="004A4994" w:rsidRDefault="009D6F57" w:rsidP="000124A6">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4A4994">
        <w:rPr>
          <w:rFonts w:ascii="Times New Roman" w:hAnsi="Times New Roman" w:cs="Times New Roman"/>
          <w:sz w:val="28"/>
          <w:szCs w:val="28"/>
        </w:rPr>
        <w:t>Trước khi đẩy tàu bay ra khỏi vị trí đỗ, người lái xe phải được phép củ</w:t>
      </w:r>
      <w:r w:rsidR="00A74B72">
        <w:rPr>
          <w:rFonts w:ascii="Times New Roman" w:hAnsi="Times New Roman" w:cs="Times New Roman"/>
          <w:sz w:val="28"/>
          <w:szCs w:val="28"/>
        </w:rPr>
        <w:t>a  đài K</w:t>
      </w:r>
      <w:r w:rsidRPr="004A4994">
        <w:rPr>
          <w:rFonts w:ascii="Times New Roman" w:hAnsi="Times New Roman" w:cs="Times New Roman"/>
          <w:sz w:val="28"/>
          <w:szCs w:val="28"/>
        </w:rPr>
        <w:t>iểm soát không lưu Phú Quốc. Kiểm tra, quan sát cẩn thận xe thang,</w:t>
      </w:r>
      <w:r w:rsidR="000124A6">
        <w:rPr>
          <w:rFonts w:ascii="Times New Roman" w:hAnsi="Times New Roman" w:cs="Times New Roman"/>
          <w:sz w:val="28"/>
          <w:szCs w:val="28"/>
        </w:rPr>
        <w:t xml:space="preserve"> cầu dẫn hành khách</w:t>
      </w:r>
      <w:r w:rsidRPr="004A4994">
        <w:rPr>
          <w:rFonts w:ascii="Times New Roman" w:hAnsi="Times New Roman" w:cs="Times New Roman"/>
          <w:sz w:val="28"/>
          <w:szCs w:val="28"/>
        </w:rPr>
        <w:t xml:space="preserve"> các trang thiết bị mặt đất khác bảo đảm đã rút ra ngoài khoảng cách an toàn và khi nhận được tín hiệu của nhân viên kỹ thuật </w:t>
      </w:r>
      <w:r w:rsidR="000124A6">
        <w:rPr>
          <w:rFonts w:ascii="Times New Roman" w:hAnsi="Times New Roman" w:cs="Times New Roman"/>
          <w:sz w:val="28"/>
          <w:szCs w:val="28"/>
        </w:rPr>
        <w:t>tàu</w:t>
      </w:r>
      <w:r w:rsidRPr="004A4994">
        <w:rPr>
          <w:rFonts w:ascii="Times New Roman" w:hAnsi="Times New Roman" w:cs="Times New Roman"/>
          <w:sz w:val="28"/>
          <w:szCs w:val="28"/>
        </w:rPr>
        <w:t xml:space="preserve"> bay báo tổ lái đã nhả phanh thì mới được tiến hành việc đẩy tàu bay.</w:t>
      </w:r>
    </w:p>
    <w:p w:rsidR="009D6F57" w:rsidRDefault="009D6F57" w:rsidP="0077724A">
      <w:pPr>
        <w:spacing w:line="240" w:lineRule="auto"/>
        <w:ind w:left="284"/>
        <w:rPr>
          <w:rFonts w:ascii="Times New Roman" w:hAnsi="Times New Roman" w:cs="Times New Roman"/>
          <w:sz w:val="28"/>
          <w:szCs w:val="28"/>
        </w:rPr>
      </w:pPr>
      <w:r w:rsidRPr="004A4994">
        <w:rPr>
          <w:rFonts w:ascii="Times New Roman" w:hAnsi="Times New Roman" w:cs="Times New Roman"/>
          <w:sz w:val="28"/>
          <w:szCs w:val="28"/>
        </w:rPr>
        <w:t>Tất cả các vị trí đỗ tàu bay của Cảng HKQT Phú Quốc cho phép tàu bay được khởi động động cơ ở chế độ không tải</w:t>
      </w:r>
      <w:r w:rsidRPr="004A4994">
        <w:rPr>
          <w:rFonts w:ascii="Times New Roman" w:hAnsi="Times New Roman" w:cs="Times New Roman"/>
          <w:i/>
          <w:sz w:val="28"/>
          <w:szCs w:val="28"/>
        </w:rPr>
        <w:t>(Idle)</w:t>
      </w:r>
      <w:r w:rsidRPr="004A4994">
        <w:rPr>
          <w:rFonts w:ascii="Times New Roman" w:hAnsi="Times New Roman" w:cs="Times New Roman"/>
          <w:sz w:val="28"/>
          <w:szCs w:val="28"/>
        </w:rPr>
        <w:t xml:space="preserve"> trên sân đỗ, sau khi được kéo/đẩy ra vị trí theo quy định sẽ tự vận hành ra đường lăn, đường cất hạ cánh.</w:t>
      </w:r>
    </w:p>
    <w:p w:rsidR="00AD35A0" w:rsidRPr="004A4994" w:rsidRDefault="00AD35A0" w:rsidP="00E558E3">
      <w:pPr>
        <w:pStyle w:val="ListParagraph"/>
        <w:numPr>
          <w:ilvl w:val="1"/>
          <w:numId w:val="46"/>
        </w:numPr>
        <w:tabs>
          <w:tab w:val="left" w:pos="426"/>
        </w:tabs>
        <w:spacing w:line="240" w:lineRule="auto"/>
        <w:ind w:left="426" w:hanging="426"/>
        <w:contextualSpacing w:val="0"/>
        <w:rPr>
          <w:rFonts w:ascii="Times New Roman" w:hAnsi="Times New Roman" w:cs="Times New Roman"/>
          <w:sz w:val="28"/>
          <w:szCs w:val="28"/>
        </w:rPr>
      </w:pPr>
      <w:r w:rsidRPr="004A4994">
        <w:rPr>
          <w:rFonts w:ascii="Times New Roman" w:hAnsi="Times New Roman" w:cs="Times New Roman"/>
          <w:sz w:val="28"/>
          <w:szCs w:val="28"/>
        </w:rPr>
        <w:t>Dịch vụ đỗ tàu bay</w:t>
      </w:r>
      <w:r w:rsidR="00124C59">
        <w:rPr>
          <w:rFonts w:ascii="Times New Roman" w:hAnsi="Times New Roman" w:cs="Times New Roman"/>
          <w:sz w:val="28"/>
          <w:szCs w:val="28"/>
        </w:rPr>
        <w:t>:</w:t>
      </w:r>
    </w:p>
    <w:p w:rsidR="003B2F13" w:rsidRPr="00865760" w:rsidRDefault="003B2F13" w:rsidP="00E558E3">
      <w:pPr>
        <w:pStyle w:val="ListParagraph"/>
        <w:numPr>
          <w:ilvl w:val="0"/>
          <w:numId w:val="188"/>
        </w:numPr>
        <w:tabs>
          <w:tab w:val="left" w:pos="567"/>
        </w:tabs>
        <w:spacing w:line="240" w:lineRule="auto"/>
        <w:ind w:left="567" w:hanging="283"/>
        <w:contextualSpacing w:val="0"/>
        <w:rPr>
          <w:rFonts w:ascii="Times New Roman" w:hAnsi="Times New Roman" w:cs="Times New Roman"/>
          <w:strike/>
          <w:sz w:val="28"/>
          <w:szCs w:val="28"/>
        </w:rPr>
      </w:pPr>
      <w:r w:rsidRPr="00865760">
        <w:rPr>
          <w:rFonts w:ascii="Times New Roman" w:hAnsi="Times New Roman" w:cs="Times New Roman"/>
          <w:strike/>
          <w:sz w:val="28"/>
          <w:szCs w:val="28"/>
        </w:rPr>
        <w:t>Trước khi cất cánh đại diệ</w:t>
      </w:r>
      <w:r w:rsidR="00A74B72" w:rsidRPr="00865760">
        <w:rPr>
          <w:rFonts w:ascii="Times New Roman" w:hAnsi="Times New Roman" w:cs="Times New Roman"/>
          <w:strike/>
          <w:sz w:val="28"/>
          <w:szCs w:val="28"/>
        </w:rPr>
        <w:t>n Hãng hàng không hoặc c</w:t>
      </w:r>
      <w:r w:rsidRPr="00865760">
        <w:rPr>
          <w:rFonts w:ascii="Times New Roman" w:hAnsi="Times New Roman" w:cs="Times New Roman"/>
          <w:strike/>
          <w:sz w:val="28"/>
          <w:szCs w:val="28"/>
        </w:rPr>
        <w:t xml:space="preserve">ơ trưởng ký xác nhận thanh toán các loại phí dịch vụ, trong đó có dịch vụ đỗ tàu bay. Thực hiện theo quy định của Bộ </w:t>
      </w:r>
      <w:r w:rsidR="005202FB" w:rsidRPr="00865760">
        <w:rPr>
          <w:rFonts w:ascii="Times New Roman" w:hAnsi="Times New Roman" w:cs="Times New Roman"/>
          <w:strike/>
          <w:sz w:val="28"/>
          <w:szCs w:val="28"/>
        </w:rPr>
        <w:t>t</w:t>
      </w:r>
      <w:r w:rsidRPr="00865760">
        <w:rPr>
          <w:rFonts w:ascii="Times New Roman" w:hAnsi="Times New Roman" w:cs="Times New Roman"/>
          <w:strike/>
          <w:sz w:val="28"/>
          <w:szCs w:val="28"/>
        </w:rPr>
        <w:t xml:space="preserve">ài </w:t>
      </w:r>
      <w:r w:rsidR="00A74B72" w:rsidRPr="00865760">
        <w:rPr>
          <w:rFonts w:ascii="Times New Roman" w:hAnsi="Times New Roman" w:cs="Times New Roman"/>
          <w:strike/>
          <w:sz w:val="28"/>
          <w:szCs w:val="28"/>
        </w:rPr>
        <w:t>c</w:t>
      </w:r>
      <w:r w:rsidRPr="00865760">
        <w:rPr>
          <w:rFonts w:ascii="Times New Roman" w:hAnsi="Times New Roman" w:cs="Times New Roman"/>
          <w:strike/>
          <w:sz w:val="28"/>
          <w:szCs w:val="28"/>
        </w:rPr>
        <w:t>hính về mức giá, khung giá một số dịch vụ hàng không tại Cảng hàng không, sân bay Việt Nam.</w:t>
      </w:r>
    </w:p>
    <w:p w:rsidR="003B2F13" w:rsidRPr="00865760" w:rsidRDefault="003B2F13" w:rsidP="00E558E3">
      <w:pPr>
        <w:pStyle w:val="ListParagraph"/>
        <w:numPr>
          <w:ilvl w:val="0"/>
          <w:numId w:val="188"/>
        </w:numPr>
        <w:tabs>
          <w:tab w:val="left" w:pos="567"/>
        </w:tabs>
        <w:spacing w:line="240" w:lineRule="auto"/>
        <w:ind w:left="567" w:hanging="283"/>
        <w:contextualSpacing w:val="0"/>
        <w:rPr>
          <w:rFonts w:ascii="Times New Roman" w:hAnsi="Times New Roman" w:cs="Times New Roman"/>
          <w:strike/>
          <w:sz w:val="28"/>
          <w:szCs w:val="28"/>
        </w:rPr>
      </w:pPr>
      <w:r w:rsidRPr="00865760">
        <w:rPr>
          <w:rFonts w:ascii="Times New Roman" w:hAnsi="Times New Roman" w:cs="Times New Roman"/>
          <w:strike/>
          <w:sz w:val="28"/>
          <w:szCs w:val="28"/>
        </w:rPr>
        <w:t xml:space="preserve">Vị trí đỗ của tàu bay trên sân đỗ được </w:t>
      </w:r>
      <w:r w:rsidR="00DA2F3A" w:rsidRPr="00865760">
        <w:rPr>
          <w:rFonts w:ascii="Times New Roman" w:hAnsi="Times New Roman" w:cs="Times New Roman"/>
          <w:strike/>
          <w:sz w:val="28"/>
          <w:szCs w:val="28"/>
        </w:rPr>
        <w:t>đội Điều phối khai thác</w:t>
      </w:r>
      <w:r w:rsidR="00AB0106" w:rsidRPr="00865760">
        <w:rPr>
          <w:rFonts w:ascii="Times New Roman" w:hAnsi="Times New Roman" w:cs="Times New Roman"/>
          <w:strike/>
          <w:sz w:val="28"/>
          <w:szCs w:val="28"/>
        </w:rPr>
        <w:t xml:space="preserve">sắp xếp theo lịch bay khai thác </w:t>
      </w:r>
      <w:r w:rsidRPr="00865760">
        <w:rPr>
          <w:rFonts w:ascii="Times New Roman" w:hAnsi="Times New Roman" w:cs="Times New Roman"/>
          <w:strike/>
          <w:sz w:val="28"/>
          <w:szCs w:val="28"/>
        </w:rPr>
        <w:t>và thông báo trướ</w:t>
      </w:r>
      <w:r w:rsidR="004243C8" w:rsidRPr="00865760">
        <w:rPr>
          <w:rFonts w:ascii="Times New Roman" w:hAnsi="Times New Roman" w:cs="Times New Roman"/>
          <w:strike/>
          <w:sz w:val="28"/>
          <w:szCs w:val="28"/>
        </w:rPr>
        <w:t>c cho đài K</w:t>
      </w:r>
      <w:r w:rsidRPr="00865760">
        <w:rPr>
          <w:rFonts w:ascii="Times New Roman" w:hAnsi="Times New Roman" w:cs="Times New Roman"/>
          <w:strike/>
          <w:sz w:val="28"/>
          <w:szCs w:val="28"/>
        </w:rPr>
        <w:t xml:space="preserve">iểm soát </w:t>
      </w:r>
      <w:r w:rsidR="00084EDF" w:rsidRPr="00865760">
        <w:rPr>
          <w:rFonts w:ascii="Times New Roman" w:hAnsi="Times New Roman" w:cs="Times New Roman"/>
          <w:strike/>
          <w:sz w:val="28"/>
          <w:szCs w:val="28"/>
        </w:rPr>
        <w:t>không lưu</w:t>
      </w:r>
      <w:r w:rsidRPr="00865760">
        <w:rPr>
          <w:rFonts w:ascii="Times New Roman" w:hAnsi="Times New Roman" w:cs="Times New Roman"/>
          <w:strike/>
          <w:sz w:val="28"/>
          <w:szCs w:val="28"/>
        </w:rPr>
        <w:t xml:space="preserve"> Phú Quốc qua lịch bay hàng ngày và </w:t>
      </w:r>
      <w:r w:rsidR="00AB0106" w:rsidRPr="00865760">
        <w:rPr>
          <w:rFonts w:ascii="Times New Roman" w:hAnsi="Times New Roman" w:cs="Times New Roman"/>
          <w:strike/>
          <w:sz w:val="28"/>
          <w:szCs w:val="28"/>
        </w:rPr>
        <w:t xml:space="preserve">điện thoại cố định, </w:t>
      </w:r>
      <w:r w:rsidRPr="00865760">
        <w:rPr>
          <w:rFonts w:ascii="Times New Roman" w:hAnsi="Times New Roman" w:cs="Times New Roman"/>
          <w:strike/>
          <w:sz w:val="28"/>
          <w:szCs w:val="28"/>
        </w:rPr>
        <w:t>bộ đàm tần số 146.025MHz</w:t>
      </w:r>
      <w:r w:rsidR="00AB0106" w:rsidRPr="00865760">
        <w:rPr>
          <w:rFonts w:ascii="Times New Roman" w:hAnsi="Times New Roman" w:cs="Times New Roman"/>
          <w:strike/>
          <w:sz w:val="28"/>
          <w:szCs w:val="28"/>
        </w:rPr>
        <w:t xml:space="preserve"> khi có thay đổi vị trí đỗ</w:t>
      </w:r>
      <w:r w:rsidRPr="00865760">
        <w:rPr>
          <w:rFonts w:ascii="Times New Roman" w:hAnsi="Times New Roman" w:cs="Times New Roman"/>
          <w:strike/>
          <w:sz w:val="28"/>
          <w:szCs w:val="28"/>
        </w:rPr>
        <w:t>.</w:t>
      </w:r>
    </w:p>
    <w:p w:rsidR="008C47E2" w:rsidRPr="008C47E2" w:rsidRDefault="008C47E2" w:rsidP="00E558E3">
      <w:pPr>
        <w:numPr>
          <w:ilvl w:val="0"/>
          <w:numId w:val="188"/>
        </w:numPr>
        <w:tabs>
          <w:tab w:val="left" w:pos="0"/>
        </w:tabs>
        <w:spacing w:after="0" w:line="240" w:lineRule="auto"/>
        <w:rPr>
          <w:rFonts w:ascii="Times New Roman" w:hAnsi="Times New Roman" w:cs="Times New Roman"/>
          <w:sz w:val="28"/>
          <w:szCs w:val="28"/>
          <w:highlight w:val="yellow"/>
        </w:rPr>
      </w:pPr>
      <w:r w:rsidRPr="008C47E2">
        <w:rPr>
          <w:rFonts w:ascii="Times New Roman" w:hAnsi="Times New Roman" w:cs="Times New Roman"/>
          <w:sz w:val="28"/>
          <w:szCs w:val="28"/>
          <w:highlight w:val="yellow"/>
        </w:rPr>
        <w:t>Dịch vụ sắp xếp vị trí đỗ tàu bay do bộ phận điều phối khai thác thuộc phòng Phục vụ bay – Cảng hàng không Liên Khương chịu trách nhiệm thực hiện. Thời gian sử dụng sân đỗ được xác định là khoảng thời gian tàu bay hạ cánh đến khi tàu bay cất cánh.</w:t>
      </w:r>
    </w:p>
    <w:p w:rsidR="008C47E2" w:rsidRPr="008C47E2" w:rsidRDefault="008C47E2" w:rsidP="00E558E3">
      <w:pPr>
        <w:numPr>
          <w:ilvl w:val="0"/>
          <w:numId w:val="188"/>
        </w:numPr>
        <w:tabs>
          <w:tab w:val="left" w:pos="0"/>
        </w:tabs>
        <w:spacing w:after="0" w:line="240" w:lineRule="auto"/>
        <w:rPr>
          <w:rFonts w:ascii="Times New Roman" w:hAnsi="Times New Roman" w:cs="Times New Roman"/>
          <w:sz w:val="28"/>
          <w:szCs w:val="28"/>
          <w:highlight w:val="yellow"/>
        </w:rPr>
      </w:pPr>
      <w:r w:rsidRPr="008C47E2">
        <w:rPr>
          <w:rFonts w:ascii="Times New Roman" w:hAnsi="Times New Roman" w:cs="Times New Roman"/>
          <w:sz w:val="28"/>
          <w:szCs w:val="28"/>
          <w:highlight w:val="yellow"/>
        </w:rPr>
        <w:t>Việc bố trí sắp xếp vị trí đỗ tàu bay dựa theo kế hoạch bay dự kiến của các hãng hàng không, được thực hiện lần thứ nhất trước 16h00 ngày hôm trước và được cập nhật bổ sung lần thứ hai trước 07h00 hàng ngày (nếu có thay đổi quá 5% kế hoạch), sau đó gửi cho các cơ quan đơn vị liên quan. Trong quá trình thực hiện kế hoạch bay có thể sửa đổi vị trí đỗ cho phù hợp với tình hình thực tế.</w:t>
      </w:r>
    </w:p>
    <w:p w:rsidR="008C47E2" w:rsidRPr="008C47E2" w:rsidRDefault="008C47E2" w:rsidP="00E558E3">
      <w:pPr>
        <w:numPr>
          <w:ilvl w:val="0"/>
          <w:numId w:val="188"/>
        </w:numPr>
        <w:tabs>
          <w:tab w:val="left" w:pos="0"/>
        </w:tabs>
        <w:spacing w:after="0" w:line="240" w:lineRule="auto"/>
        <w:rPr>
          <w:rFonts w:ascii="Times New Roman" w:hAnsi="Times New Roman" w:cs="Times New Roman"/>
          <w:sz w:val="28"/>
          <w:szCs w:val="28"/>
          <w:highlight w:val="yellow"/>
        </w:rPr>
      </w:pPr>
      <w:r w:rsidRPr="008C47E2">
        <w:rPr>
          <w:rFonts w:ascii="Times New Roman" w:hAnsi="Times New Roman" w:cs="Times New Roman"/>
          <w:sz w:val="28"/>
          <w:szCs w:val="28"/>
          <w:highlight w:val="yellow"/>
        </w:rPr>
        <w:t>Việc bố trí sắp xếp các vị trí đỗ tàu bay tuân thủ theo phương án khai thác và sơ đồ bố trí đỗ tàu bay của Cảng hàng không Liên Khương đã được Cục Hàng không Việt Nam chấp thuận. Trong trường hợp vì lý do an ninh an toàn phải điều chỉnh, thay đổi mục đích các vị trí đỗ, Cảng hàng không Liên Khương phải xin phép Cảng vụ Hàng không miền Nam hoặc Cục Hàng không Việt Nam chấp thuận mới được thực hiện;</w:t>
      </w:r>
    </w:p>
    <w:p w:rsidR="008C47E2" w:rsidRPr="008C47E2" w:rsidRDefault="008C47E2" w:rsidP="00E558E3">
      <w:pPr>
        <w:pStyle w:val="ListParagraph"/>
        <w:numPr>
          <w:ilvl w:val="0"/>
          <w:numId w:val="188"/>
        </w:numPr>
        <w:tabs>
          <w:tab w:val="left" w:pos="567"/>
        </w:tabs>
        <w:spacing w:line="240" w:lineRule="auto"/>
        <w:contextualSpacing w:val="0"/>
        <w:rPr>
          <w:rFonts w:ascii="Times New Roman" w:hAnsi="Times New Roman" w:cs="Times New Roman"/>
          <w:sz w:val="28"/>
          <w:szCs w:val="28"/>
          <w:highlight w:val="yellow"/>
        </w:rPr>
      </w:pPr>
      <w:r w:rsidRPr="008C47E2">
        <w:rPr>
          <w:rFonts w:ascii="Times New Roman" w:hAnsi="Times New Roman" w:cs="Times New Roman"/>
          <w:sz w:val="28"/>
          <w:szCs w:val="28"/>
          <w:highlight w:val="yellow"/>
        </w:rPr>
        <w:t>Tàu bay bị chậm trễ quá 60 phút so với giờ dự định cất cánh trước đó; tàu bay có thời gian phục vụ mặt đất quá 120 phút; tàu bay ở lại qua đêm có thể được chuyển sang vị trí đỗ khác để điều hòa vị trí đỗ phù hợp với điều kiện thực tế khai thác sân đỗ</w:t>
      </w:r>
    </w:p>
    <w:p w:rsidR="00AD35A0" w:rsidRPr="00AB0106" w:rsidRDefault="00AD35A0" w:rsidP="00E558E3">
      <w:pPr>
        <w:pStyle w:val="ListParagraph"/>
        <w:numPr>
          <w:ilvl w:val="1"/>
          <w:numId w:val="46"/>
        </w:numPr>
        <w:tabs>
          <w:tab w:val="left" w:pos="426"/>
        </w:tabs>
        <w:spacing w:line="240" w:lineRule="auto"/>
        <w:ind w:left="426" w:hanging="426"/>
        <w:contextualSpacing w:val="0"/>
        <w:rPr>
          <w:rFonts w:ascii="Times New Roman" w:hAnsi="Times New Roman" w:cs="Times New Roman"/>
          <w:sz w:val="28"/>
          <w:szCs w:val="28"/>
        </w:rPr>
      </w:pPr>
      <w:r w:rsidRPr="00AB0106">
        <w:rPr>
          <w:rFonts w:ascii="Times New Roman" w:hAnsi="Times New Roman" w:cs="Times New Roman"/>
          <w:sz w:val="28"/>
          <w:szCs w:val="28"/>
        </w:rPr>
        <w:t>Dịch vụ dẫn dắ</w:t>
      </w:r>
      <w:r w:rsidR="005202FB">
        <w:rPr>
          <w:rFonts w:ascii="Times New Roman" w:hAnsi="Times New Roman" w:cs="Times New Roman"/>
          <w:sz w:val="28"/>
          <w:szCs w:val="28"/>
        </w:rPr>
        <w:t>t tàu bay:</w:t>
      </w:r>
    </w:p>
    <w:p w:rsidR="003B2F13" w:rsidRPr="00AB0106" w:rsidRDefault="003B2F13" w:rsidP="005202F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AB0106">
        <w:rPr>
          <w:rFonts w:ascii="Times New Roman" w:hAnsi="Times New Roman" w:cs="Times New Roman"/>
          <w:sz w:val="28"/>
          <w:szCs w:val="28"/>
        </w:rPr>
        <w:t>Được cung cấp theo yêu cầu của nhà khai thác tàu bay và tổ bay.</w:t>
      </w:r>
    </w:p>
    <w:p w:rsidR="003B2F13" w:rsidRPr="00AB0106" w:rsidRDefault="003B2F13" w:rsidP="005202FB">
      <w:pPr>
        <w:pStyle w:val="ListParagraph"/>
        <w:numPr>
          <w:ilvl w:val="1"/>
          <w:numId w:val="7"/>
        </w:numPr>
        <w:tabs>
          <w:tab w:val="clear" w:pos="283"/>
          <w:tab w:val="num" w:pos="567"/>
        </w:tabs>
        <w:spacing w:line="240" w:lineRule="auto"/>
        <w:ind w:left="567"/>
        <w:contextualSpacing w:val="0"/>
        <w:rPr>
          <w:rFonts w:ascii="Times New Roman" w:hAnsi="Times New Roman" w:cs="Times New Roman"/>
          <w:sz w:val="28"/>
          <w:szCs w:val="28"/>
        </w:rPr>
      </w:pPr>
      <w:r w:rsidRPr="00AB0106">
        <w:rPr>
          <w:rFonts w:ascii="Times New Roman" w:hAnsi="Times New Roman" w:cs="Times New Roman"/>
          <w:sz w:val="28"/>
          <w:szCs w:val="28"/>
        </w:rPr>
        <w:t>Để đảm bảo an toàn cho hoạt động bay, xe dẫn dắt tàu bay sẽ thực hiện dẫn dắt khi thời tiết xấu, tầm nhìn hạn chế theo quyết định của Giám đốc Cảng HKQT Phú Quốc.</w:t>
      </w:r>
    </w:p>
    <w:p w:rsidR="00AD35A0" w:rsidRPr="00AB0106" w:rsidRDefault="00AD35A0" w:rsidP="00E558E3">
      <w:pPr>
        <w:pStyle w:val="ListParagraph"/>
        <w:numPr>
          <w:ilvl w:val="1"/>
          <w:numId w:val="45"/>
        </w:numPr>
        <w:tabs>
          <w:tab w:val="left" w:pos="426"/>
        </w:tabs>
        <w:spacing w:line="240" w:lineRule="auto"/>
        <w:ind w:left="426" w:hanging="426"/>
        <w:contextualSpacing w:val="0"/>
        <w:rPr>
          <w:rFonts w:ascii="Times New Roman" w:hAnsi="Times New Roman" w:cs="Times New Roman"/>
          <w:sz w:val="28"/>
          <w:szCs w:val="28"/>
        </w:rPr>
      </w:pPr>
      <w:r w:rsidRPr="00AB0106">
        <w:rPr>
          <w:rFonts w:ascii="Times New Roman" w:hAnsi="Times New Roman" w:cs="Times New Roman"/>
          <w:sz w:val="28"/>
          <w:szCs w:val="28"/>
        </w:rPr>
        <w:t>Dịch vụ đánh tín hiệ</w:t>
      </w:r>
      <w:r w:rsidR="005202FB">
        <w:rPr>
          <w:rFonts w:ascii="Times New Roman" w:hAnsi="Times New Roman" w:cs="Times New Roman"/>
          <w:sz w:val="28"/>
          <w:szCs w:val="28"/>
        </w:rPr>
        <w:t>u/chèn bánh cho tàu bay:</w:t>
      </w:r>
    </w:p>
    <w:p w:rsidR="003B2F13" w:rsidRPr="00AB0106" w:rsidRDefault="003B2F13" w:rsidP="0077724A">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AB0106">
        <w:rPr>
          <w:rFonts w:ascii="Times New Roman" w:hAnsi="Times New Roman" w:cs="Times New Roman"/>
          <w:sz w:val="28"/>
          <w:szCs w:val="28"/>
        </w:rPr>
        <w:t xml:space="preserve">Dịch vụ đánh tín hiệu do nhân viên đánh tín hiệu </w:t>
      </w:r>
      <w:r w:rsidR="00E23D50" w:rsidRPr="00E23D50">
        <w:rPr>
          <w:rFonts w:ascii="Times New Roman" w:hAnsi="Times New Roman" w:cs="Times New Roman"/>
          <w:sz w:val="28"/>
          <w:szCs w:val="28"/>
        </w:rPr>
        <w:t xml:space="preserve">thuộc đài Kiểm soát không lưu thực hiện theo Văn bản hiệp đồng bảo đảm dịch vụ hoạt động bay giữa Công ty Quản lý bay miền Nam và Cảng hàng không </w:t>
      </w:r>
      <w:r w:rsidR="00E23D50">
        <w:rPr>
          <w:rFonts w:ascii="Times New Roman" w:hAnsi="Times New Roman" w:cs="Times New Roman"/>
          <w:sz w:val="28"/>
          <w:szCs w:val="28"/>
        </w:rPr>
        <w:t>quốc tế Phú Quốc</w:t>
      </w:r>
      <w:r w:rsidRPr="00E23D50">
        <w:rPr>
          <w:rFonts w:ascii="Times New Roman" w:hAnsi="Times New Roman" w:cs="Times New Roman"/>
          <w:sz w:val="28"/>
          <w:szCs w:val="28"/>
        </w:rPr>
        <w:t>thực hiện</w:t>
      </w:r>
      <w:r w:rsidRPr="00AB0106">
        <w:rPr>
          <w:rFonts w:ascii="Times New Roman" w:hAnsi="Times New Roman" w:cs="Times New Roman"/>
          <w:sz w:val="28"/>
          <w:szCs w:val="28"/>
        </w:rPr>
        <w:t>.</w:t>
      </w:r>
    </w:p>
    <w:p w:rsidR="003B2F13" w:rsidRPr="00E23D50" w:rsidRDefault="003B2F13" w:rsidP="0077724A">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AB0106">
        <w:rPr>
          <w:rFonts w:ascii="Times New Roman" w:hAnsi="Times New Roman" w:cs="Times New Roman"/>
          <w:sz w:val="28"/>
          <w:szCs w:val="28"/>
        </w:rPr>
        <w:t>Dịch vụ</w:t>
      </w:r>
      <w:r w:rsidR="004243C8" w:rsidRPr="00AB0106">
        <w:rPr>
          <w:rFonts w:ascii="Times New Roman" w:hAnsi="Times New Roman" w:cs="Times New Roman"/>
          <w:sz w:val="28"/>
          <w:szCs w:val="28"/>
        </w:rPr>
        <w:t xml:space="preserve"> đóng chèn tàu bay</w:t>
      </w:r>
      <w:r w:rsidR="00E23D50">
        <w:rPr>
          <w:rFonts w:ascii="Times New Roman" w:hAnsi="Times New Roman" w:cs="Times New Roman"/>
          <w:sz w:val="28"/>
          <w:szCs w:val="28"/>
        </w:rPr>
        <w:t>:D</w:t>
      </w:r>
      <w:r w:rsidR="004243C8" w:rsidRPr="00AB0106">
        <w:rPr>
          <w:rFonts w:ascii="Times New Roman" w:hAnsi="Times New Roman" w:cs="Times New Roman"/>
          <w:sz w:val="28"/>
          <w:szCs w:val="28"/>
        </w:rPr>
        <w:t>o t</w:t>
      </w:r>
      <w:r w:rsidRPr="00AB0106">
        <w:rPr>
          <w:rFonts w:ascii="Times New Roman" w:hAnsi="Times New Roman" w:cs="Times New Roman"/>
          <w:sz w:val="28"/>
          <w:szCs w:val="28"/>
        </w:rPr>
        <w:t xml:space="preserve">ổ </w:t>
      </w:r>
      <w:r w:rsidR="004243C8" w:rsidRPr="00AB0106">
        <w:rPr>
          <w:rFonts w:ascii="Times New Roman" w:hAnsi="Times New Roman" w:cs="Times New Roman"/>
          <w:sz w:val="28"/>
          <w:szCs w:val="28"/>
        </w:rPr>
        <w:t>K</w:t>
      </w:r>
      <w:r w:rsidRPr="00AB0106">
        <w:rPr>
          <w:rFonts w:ascii="Times New Roman" w:hAnsi="Times New Roman" w:cs="Times New Roman"/>
          <w:sz w:val="28"/>
          <w:szCs w:val="28"/>
        </w:rPr>
        <w:t>ỹ thuật máy bay</w:t>
      </w:r>
      <w:r w:rsidR="00E23D50">
        <w:rPr>
          <w:rFonts w:ascii="Times New Roman" w:hAnsi="Times New Roman" w:cs="Times New Roman"/>
          <w:sz w:val="28"/>
          <w:szCs w:val="28"/>
        </w:rPr>
        <w:t>-</w:t>
      </w:r>
      <w:r w:rsidRPr="00AB0106">
        <w:rPr>
          <w:rFonts w:ascii="Times New Roman" w:hAnsi="Times New Roman" w:cs="Times New Roman"/>
          <w:sz w:val="28"/>
          <w:szCs w:val="28"/>
        </w:rPr>
        <w:t>VAECO</w:t>
      </w:r>
      <w:r w:rsidR="00E23D50">
        <w:rPr>
          <w:rFonts w:ascii="Times New Roman" w:hAnsi="Times New Roman" w:cs="Times New Roman"/>
          <w:sz w:val="28"/>
          <w:szCs w:val="28"/>
        </w:rPr>
        <w:t>; Do</w:t>
      </w:r>
      <w:r w:rsidR="00E23D50" w:rsidRPr="00E23D50">
        <w:rPr>
          <w:rFonts w:ascii="Times New Roman" w:hAnsi="Times New Roman" w:cs="Times New Roman"/>
          <w:sz w:val="28"/>
          <w:szCs w:val="28"/>
        </w:rPr>
        <w:t xml:space="preserve"> nhân viên kỹ thuật của </w:t>
      </w:r>
      <w:r w:rsidR="00E23D50">
        <w:rPr>
          <w:rFonts w:ascii="Times New Roman" w:hAnsi="Times New Roman" w:cs="Times New Roman"/>
          <w:sz w:val="28"/>
          <w:szCs w:val="28"/>
        </w:rPr>
        <w:t>H</w:t>
      </w:r>
      <w:r w:rsidR="00E23D50" w:rsidRPr="00E23D50">
        <w:rPr>
          <w:rFonts w:ascii="Times New Roman" w:hAnsi="Times New Roman" w:cs="Times New Roman"/>
          <w:sz w:val="28"/>
          <w:szCs w:val="28"/>
        </w:rPr>
        <w:t>ãng hàng không</w:t>
      </w:r>
      <w:r w:rsidR="00E23D50">
        <w:rPr>
          <w:rFonts w:ascii="Times New Roman" w:hAnsi="Times New Roman" w:cs="Times New Roman"/>
          <w:sz w:val="28"/>
          <w:szCs w:val="28"/>
        </w:rPr>
        <w:t>; Do nhân viên Phục vụ hành lý Cảng HKQT Phú Quốc</w:t>
      </w:r>
      <w:r w:rsidRPr="00E23D50">
        <w:rPr>
          <w:rFonts w:ascii="Times New Roman" w:hAnsi="Times New Roman" w:cs="Times New Roman"/>
          <w:sz w:val="28"/>
          <w:szCs w:val="28"/>
        </w:rPr>
        <w:t xml:space="preserve"> thực hiện.</w:t>
      </w:r>
    </w:p>
    <w:p w:rsidR="00AD35A0" w:rsidRPr="00AB0106" w:rsidRDefault="00AD35A0" w:rsidP="00E558E3">
      <w:pPr>
        <w:pStyle w:val="ListParagraph"/>
        <w:numPr>
          <w:ilvl w:val="1"/>
          <w:numId w:val="45"/>
        </w:numPr>
        <w:tabs>
          <w:tab w:val="left" w:pos="426"/>
        </w:tabs>
        <w:spacing w:line="240" w:lineRule="auto"/>
        <w:ind w:left="426" w:hanging="426"/>
        <w:contextualSpacing w:val="0"/>
        <w:rPr>
          <w:rFonts w:ascii="Times New Roman" w:hAnsi="Times New Roman" w:cs="Times New Roman"/>
          <w:sz w:val="28"/>
          <w:szCs w:val="28"/>
        </w:rPr>
      </w:pPr>
      <w:r w:rsidRPr="00AB0106">
        <w:rPr>
          <w:rFonts w:ascii="Times New Roman" w:hAnsi="Times New Roman" w:cs="Times New Roman"/>
          <w:sz w:val="28"/>
          <w:szCs w:val="28"/>
        </w:rPr>
        <w:t>Quy trình phục vụ chuyên cơ.</w:t>
      </w:r>
    </w:p>
    <w:p w:rsidR="00206ADF" w:rsidRDefault="00206ADF" w:rsidP="0077724A">
      <w:pPr>
        <w:pStyle w:val="ListParagraph"/>
        <w:tabs>
          <w:tab w:val="left" w:pos="567"/>
        </w:tabs>
        <w:spacing w:line="240" w:lineRule="auto"/>
        <w:ind w:left="284"/>
        <w:contextualSpacing w:val="0"/>
        <w:rPr>
          <w:rFonts w:ascii="Times New Roman" w:hAnsi="Times New Roman" w:cs="Times New Roman"/>
          <w:sz w:val="28"/>
          <w:szCs w:val="28"/>
        </w:rPr>
      </w:pPr>
      <w:r w:rsidRPr="00AB0106">
        <w:rPr>
          <w:rFonts w:ascii="Times New Roman" w:hAnsi="Times New Roman" w:cs="Times New Roman"/>
          <w:sz w:val="28"/>
          <w:szCs w:val="28"/>
        </w:rPr>
        <w:t xml:space="preserve">Thực hiện theo </w:t>
      </w:r>
      <w:r w:rsidR="005202FB">
        <w:rPr>
          <w:rFonts w:ascii="Times New Roman" w:hAnsi="Times New Roman" w:cs="Times New Roman"/>
          <w:sz w:val="28"/>
          <w:szCs w:val="28"/>
        </w:rPr>
        <w:t>t</w:t>
      </w:r>
      <w:r w:rsidRPr="00AB0106">
        <w:rPr>
          <w:rFonts w:ascii="Times New Roman" w:hAnsi="Times New Roman" w:cs="Times New Roman"/>
          <w:sz w:val="28"/>
          <w:szCs w:val="28"/>
        </w:rPr>
        <w:t xml:space="preserve">hông tư số </w:t>
      </w:r>
      <w:r w:rsidRPr="00AB0106">
        <w:rPr>
          <w:rFonts w:ascii="Times New Roman" w:hAnsi="Times New Roman" w:cs="Times New Roman"/>
          <w:iCs/>
          <w:sz w:val="28"/>
          <w:szCs w:val="28"/>
        </w:rPr>
        <w:t>28</w:t>
      </w:r>
      <w:r w:rsidRPr="00AB0106">
        <w:rPr>
          <w:rFonts w:ascii="Times New Roman" w:hAnsi="Times New Roman" w:cs="Times New Roman"/>
          <w:sz w:val="28"/>
          <w:szCs w:val="28"/>
        </w:rPr>
        <w:t>/2010/TT-</w:t>
      </w:r>
      <w:r w:rsidRPr="00AB0106">
        <w:rPr>
          <w:rFonts w:ascii="Times New Roman" w:hAnsi="Times New Roman" w:cs="Times New Roman"/>
          <w:iCs/>
          <w:sz w:val="28"/>
          <w:szCs w:val="28"/>
        </w:rPr>
        <w:t>BGTVT ngày 13/09/2010 củ</w:t>
      </w:r>
      <w:r w:rsidR="00640C63">
        <w:rPr>
          <w:rFonts w:ascii="Times New Roman" w:hAnsi="Times New Roman" w:cs="Times New Roman"/>
          <w:iCs/>
          <w:sz w:val="28"/>
          <w:szCs w:val="28"/>
        </w:rPr>
        <w:t xml:space="preserve">a </w:t>
      </w:r>
      <w:r w:rsidRPr="00AB0106">
        <w:rPr>
          <w:rFonts w:ascii="Times New Roman" w:hAnsi="Times New Roman" w:cs="Times New Roman"/>
          <w:sz w:val="28"/>
          <w:szCs w:val="28"/>
        </w:rPr>
        <w:t>Bộ</w:t>
      </w:r>
      <w:r w:rsidR="00640C63">
        <w:rPr>
          <w:rFonts w:ascii="Times New Roman" w:hAnsi="Times New Roman" w:cs="Times New Roman"/>
          <w:sz w:val="28"/>
          <w:szCs w:val="28"/>
        </w:rPr>
        <w:t xml:space="preserve"> Giao thông v</w:t>
      </w:r>
      <w:r w:rsidRPr="00AB0106">
        <w:rPr>
          <w:rFonts w:ascii="Times New Roman" w:hAnsi="Times New Roman" w:cs="Times New Roman"/>
          <w:sz w:val="28"/>
          <w:szCs w:val="28"/>
        </w:rPr>
        <w:t xml:space="preserve">ận tải </w:t>
      </w:r>
      <w:r w:rsidRPr="00AB0106">
        <w:rPr>
          <w:rFonts w:ascii="Times New Roman" w:hAnsi="Times New Roman" w:cs="Times New Roman"/>
          <w:iCs/>
          <w:sz w:val="28"/>
          <w:szCs w:val="28"/>
        </w:rPr>
        <w:t>Q</w:t>
      </w:r>
      <w:r w:rsidRPr="00AB0106">
        <w:rPr>
          <w:rFonts w:ascii="Times New Roman" w:hAnsi="Times New Roman" w:cs="Times New Roman"/>
          <w:sz w:val="28"/>
          <w:szCs w:val="28"/>
        </w:rPr>
        <w:t>uy định chi tiết về công tác bảo đảm chuyến bay </w:t>
      </w:r>
      <w:r w:rsidRPr="00AB0106">
        <w:rPr>
          <w:rFonts w:ascii="Times New Roman" w:hAnsi="Times New Roman" w:cs="Times New Roman"/>
          <w:iCs/>
          <w:sz w:val="28"/>
          <w:szCs w:val="28"/>
        </w:rPr>
        <w:t xml:space="preserve">chuyên cơ và </w:t>
      </w:r>
      <w:r w:rsidR="005202FB">
        <w:rPr>
          <w:rFonts w:ascii="Times New Roman" w:hAnsi="Times New Roman" w:cs="Times New Roman"/>
          <w:sz w:val="28"/>
          <w:szCs w:val="28"/>
        </w:rPr>
        <w:t>t</w:t>
      </w:r>
      <w:r w:rsidRPr="00AB0106">
        <w:rPr>
          <w:rFonts w:ascii="Times New Roman" w:hAnsi="Times New Roman" w:cs="Times New Roman"/>
          <w:sz w:val="28"/>
          <w:szCs w:val="28"/>
        </w:rPr>
        <w:t xml:space="preserve">hông tư số 53/2015/TT-BGTVT của Bộ Giao thông vận tải về </w:t>
      </w:r>
      <w:r w:rsidR="00AB0106">
        <w:rPr>
          <w:rFonts w:ascii="Times New Roman" w:hAnsi="Times New Roman" w:cs="Times New Roman"/>
          <w:sz w:val="28"/>
          <w:szCs w:val="28"/>
        </w:rPr>
        <w:t>s</w:t>
      </w:r>
      <w:r w:rsidRPr="00AB0106">
        <w:rPr>
          <w:rFonts w:ascii="Times New Roman" w:hAnsi="Times New Roman" w:cs="Times New Roman"/>
          <w:sz w:val="28"/>
          <w:szCs w:val="28"/>
          <w:lang w:val="vi-VN"/>
        </w:rPr>
        <w:t xml:space="preserve">ửa đổi, bổ sung một số điều của </w:t>
      </w:r>
      <w:r w:rsidR="005202FB">
        <w:rPr>
          <w:rFonts w:ascii="Times New Roman" w:hAnsi="Times New Roman" w:cs="Times New Roman"/>
          <w:sz w:val="28"/>
          <w:szCs w:val="28"/>
        </w:rPr>
        <w:t>t</w:t>
      </w:r>
      <w:r w:rsidRPr="00AB0106">
        <w:rPr>
          <w:rFonts w:ascii="Times New Roman" w:hAnsi="Times New Roman" w:cs="Times New Roman"/>
          <w:sz w:val="28"/>
          <w:szCs w:val="28"/>
          <w:lang w:val="vi-VN"/>
        </w:rPr>
        <w:t xml:space="preserve">hông tư số 28/2010/TT-BGTVT ngày 13 tháng </w:t>
      </w:r>
      <w:r w:rsidRPr="00AB0106">
        <w:rPr>
          <w:rFonts w:ascii="Times New Roman" w:hAnsi="Times New Roman" w:cs="Times New Roman"/>
          <w:sz w:val="28"/>
          <w:szCs w:val="28"/>
        </w:rPr>
        <w:t>0</w:t>
      </w:r>
      <w:r w:rsidRPr="00AB0106">
        <w:rPr>
          <w:rFonts w:ascii="Times New Roman" w:hAnsi="Times New Roman" w:cs="Times New Roman"/>
          <w:sz w:val="28"/>
          <w:szCs w:val="28"/>
          <w:lang w:val="vi-VN"/>
        </w:rPr>
        <w:t>9 năm 2010 quy định chi tiết về công tác bảo đảm chuyến bay chuyên cơ</w:t>
      </w:r>
      <w:r w:rsidRPr="00AB0106">
        <w:rPr>
          <w:rFonts w:ascii="Times New Roman" w:hAnsi="Times New Roman" w:cs="Times New Roman"/>
          <w:sz w:val="28"/>
          <w:szCs w:val="28"/>
        </w:rPr>
        <w:t>. Ngoài ra, để phân công nhiệm vụ cụ thể cho các đơn vị trực thuộc cảng, Cảng HKQT Phú Quốc đã ban hành Quy trình phục vụ chuyến bay chuyên cơ tại Cảng HKQT Phú Quốc</w:t>
      </w:r>
      <w:r w:rsidR="00865760" w:rsidRPr="00865760">
        <w:rPr>
          <w:rFonts w:ascii="Times New Roman" w:hAnsi="Times New Roman" w:cs="Times New Roman"/>
          <w:sz w:val="28"/>
          <w:szCs w:val="28"/>
          <w:highlight w:val="yellow"/>
        </w:rPr>
        <w:t>(Mã Quy trình)</w:t>
      </w:r>
      <w:r w:rsidRPr="00AB0106">
        <w:rPr>
          <w:rFonts w:ascii="Times New Roman" w:hAnsi="Times New Roman" w:cs="Times New Roman"/>
          <w:sz w:val="28"/>
          <w:szCs w:val="28"/>
        </w:rPr>
        <w:t>.</w:t>
      </w:r>
    </w:p>
    <w:p w:rsidR="00AD35A0" w:rsidRDefault="00AD35A0" w:rsidP="00E558E3">
      <w:pPr>
        <w:pStyle w:val="ListParagraph"/>
        <w:numPr>
          <w:ilvl w:val="1"/>
          <w:numId w:val="45"/>
        </w:numPr>
        <w:tabs>
          <w:tab w:val="left" w:pos="426"/>
        </w:tabs>
        <w:spacing w:line="240" w:lineRule="auto"/>
        <w:ind w:left="425" w:hanging="426"/>
        <w:contextualSpacing w:val="0"/>
        <w:rPr>
          <w:rFonts w:ascii="Times New Roman" w:hAnsi="Times New Roman" w:cs="Times New Roman"/>
          <w:sz w:val="28"/>
          <w:szCs w:val="28"/>
        </w:rPr>
      </w:pPr>
      <w:r w:rsidRPr="004A4994">
        <w:rPr>
          <w:rFonts w:ascii="Times New Roman" w:hAnsi="Times New Roman" w:cs="Times New Roman"/>
          <w:sz w:val="28"/>
          <w:szCs w:val="28"/>
        </w:rPr>
        <w:t>Quy trình kéo/đẩ</w:t>
      </w:r>
      <w:r w:rsidR="005202FB">
        <w:rPr>
          <w:rFonts w:ascii="Times New Roman" w:hAnsi="Times New Roman" w:cs="Times New Roman"/>
          <w:sz w:val="28"/>
          <w:szCs w:val="28"/>
        </w:rPr>
        <w:t>y tàu bay:</w:t>
      </w:r>
    </w:p>
    <w:p w:rsidR="00865760" w:rsidRDefault="00865760" w:rsidP="00865760">
      <w:pPr>
        <w:pStyle w:val="ListParagraph"/>
        <w:tabs>
          <w:tab w:val="left" w:pos="426"/>
        </w:tabs>
        <w:spacing w:line="240" w:lineRule="auto"/>
        <w:ind w:left="425"/>
        <w:contextualSpacing w:val="0"/>
        <w:rPr>
          <w:rFonts w:ascii="Times New Roman" w:hAnsi="Times New Roman" w:cs="Times New Roman"/>
          <w:sz w:val="28"/>
          <w:szCs w:val="28"/>
        </w:rPr>
      </w:pPr>
      <w:r w:rsidRPr="00865760">
        <w:rPr>
          <w:rFonts w:ascii="Times New Roman" w:hAnsi="Times New Roman" w:cs="Times New Roman"/>
          <w:sz w:val="28"/>
          <w:szCs w:val="28"/>
          <w:highlight w:val="yellow"/>
        </w:rPr>
        <w:t>(Tham chiếu quy trình ……)</w:t>
      </w:r>
    </w:p>
    <w:p w:rsidR="009C69BD" w:rsidRPr="009C69BD" w:rsidRDefault="009C69BD" w:rsidP="00E558E3">
      <w:pPr>
        <w:pStyle w:val="ListParagraph"/>
        <w:numPr>
          <w:ilvl w:val="0"/>
          <w:numId w:val="239"/>
        </w:numPr>
        <w:tabs>
          <w:tab w:val="left" w:pos="426"/>
        </w:tabs>
        <w:spacing w:line="240" w:lineRule="auto"/>
        <w:ind w:left="425" w:hanging="284"/>
        <w:contextualSpacing w:val="0"/>
        <w:rPr>
          <w:rFonts w:ascii="Times New Roman" w:hAnsi="Times New Roman" w:cs="Times New Roman"/>
          <w:sz w:val="28"/>
          <w:szCs w:val="28"/>
          <w:lang w:val="vi-VN"/>
        </w:rPr>
      </w:pPr>
      <w:r w:rsidRPr="009C69BD">
        <w:rPr>
          <w:rFonts w:ascii="Times New Roman" w:hAnsi="Times New Roman" w:cs="Times New Roman"/>
          <w:sz w:val="28"/>
          <w:szCs w:val="28"/>
          <w:lang w:val="vi-VN"/>
        </w:rPr>
        <w:t>Chỉ đượ</w:t>
      </w:r>
      <w:r w:rsidR="0082375A">
        <w:rPr>
          <w:rFonts w:ascii="Times New Roman" w:hAnsi="Times New Roman" w:cs="Times New Roman"/>
          <w:sz w:val="28"/>
          <w:szCs w:val="28"/>
          <w:lang w:val="vi-VN"/>
        </w:rPr>
        <w:t>c phép kéo</w:t>
      </w:r>
      <w:r w:rsidR="0082375A">
        <w:rPr>
          <w:rFonts w:ascii="Times New Roman" w:hAnsi="Times New Roman" w:cs="Times New Roman"/>
          <w:sz w:val="28"/>
          <w:szCs w:val="28"/>
        </w:rPr>
        <w:t>/</w:t>
      </w:r>
      <w:r w:rsidRPr="009C69BD">
        <w:rPr>
          <w:rFonts w:ascii="Times New Roman" w:hAnsi="Times New Roman" w:cs="Times New Roman"/>
          <w:sz w:val="28"/>
          <w:szCs w:val="28"/>
          <w:lang w:val="vi-VN"/>
        </w:rPr>
        <w:t>đẩy tàu bay vào các vị trí theo những vệt lăn trên sân đỗ đã được Cục Hàng không phê duyệt.</w:t>
      </w:r>
    </w:p>
    <w:p w:rsidR="009C69BD" w:rsidRPr="009C69BD" w:rsidRDefault="0082375A" w:rsidP="00E558E3">
      <w:pPr>
        <w:pStyle w:val="ListParagraph"/>
        <w:numPr>
          <w:ilvl w:val="0"/>
          <w:numId w:val="239"/>
        </w:numPr>
        <w:tabs>
          <w:tab w:val="left" w:pos="426"/>
        </w:tabs>
        <w:spacing w:line="240" w:lineRule="auto"/>
        <w:ind w:left="425" w:hanging="284"/>
        <w:contextualSpacing w:val="0"/>
        <w:rPr>
          <w:rFonts w:ascii="Times New Roman" w:hAnsi="Times New Roman" w:cs="Times New Roman"/>
          <w:sz w:val="28"/>
          <w:szCs w:val="28"/>
          <w:lang w:val="vi-VN"/>
        </w:rPr>
      </w:pPr>
      <w:r>
        <w:rPr>
          <w:rFonts w:ascii="Times New Roman" w:hAnsi="Times New Roman" w:cs="Times New Roman"/>
          <w:sz w:val="28"/>
          <w:szCs w:val="28"/>
          <w:lang w:val="vi-VN"/>
        </w:rPr>
        <w:t>Khi kéo</w:t>
      </w:r>
      <w:r>
        <w:rPr>
          <w:rFonts w:ascii="Times New Roman" w:hAnsi="Times New Roman" w:cs="Times New Roman"/>
          <w:sz w:val="28"/>
          <w:szCs w:val="28"/>
        </w:rPr>
        <w:t>/</w:t>
      </w:r>
      <w:r w:rsidR="009C69BD" w:rsidRPr="009C69BD">
        <w:rPr>
          <w:rFonts w:ascii="Times New Roman" w:hAnsi="Times New Roman" w:cs="Times New Roman"/>
          <w:sz w:val="28"/>
          <w:szCs w:val="28"/>
          <w:lang w:val="vi-VN"/>
        </w:rPr>
        <w:t>đẩy tàu bay phải tuân thủ góc giới hạn bánh mũi của từng loại tàu bay (góc giới hạn được thể hiện bằng vệt sơn đỏ trên cửa buồng bánh mũi tàu bay).</w:t>
      </w:r>
    </w:p>
    <w:p w:rsidR="009C69BD" w:rsidRPr="009C69BD" w:rsidRDefault="009C69BD" w:rsidP="00E558E3">
      <w:pPr>
        <w:pStyle w:val="ListParagraph"/>
        <w:numPr>
          <w:ilvl w:val="0"/>
          <w:numId w:val="239"/>
        </w:numPr>
        <w:tabs>
          <w:tab w:val="left" w:pos="426"/>
        </w:tabs>
        <w:spacing w:line="240" w:lineRule="auto"/>
        <w:ind w:left="425" w:hanging="284"/>
        <w:contextualSpacing w:val="0"/>
        <w:rPr>
          <w:rFonts w:ascii="Times New Roman" w:hAnsi="Times New Roman" w:cs="Times New Roman"/>
          <w:sz w:val="28"/>
          <w:szCs w:val="28"/>
          <w:lang w:val="vi-VN"/>
        </w:rPr>
      </w:pPr>
      <w:r w:rsidRPr="009C69BD">
        <w:rPr>
          <w:rFonts w:ascii="Times New Roman" w:hAnsi="Times New Roman" w:cs="Times New Roman"/>
          <w:sz w:val="28"/>
          <w:szCs w:val="28"/>
          <w:lang w:val="vi-VN"/>
        </w:rPr>
        <w:t>Không đượ</w:t>
      </w:r>
      <w:r w:rsidR="0082375A">
        <w:rPr>
          <w:rFonts w:ascii="Times New Roman" w:hAnsi="Times New Roman" w:cs="Times New Roman"/>
          <w:sz w:val="28"/>
          <w:szCs w:val="28"/>
          <w:lang w:val="vi-VN"/>
        </w:rPr>
        <w:t>c kéo</w:t>
      </w:r>
      <w:r w:rsidR="0082375A">
        <w:rPr>
          <w:rFonts w:ascii="Times New Roman" w:hAnsi="Times New Roman" w:cs="Times New Roman"/>
          <w:sz w:val="28"/>
          <w:szCs w:val="28"/>
        </w:rPr>
        <w:t>/</w:t>
      </w:r>
      <w:r w:rsidRPr="009C69BD">
        <w:rPr>
          <w:rFonts w:ascii="Times New Roman" w:hAnsi="Times New Roman" w:cs="Times New Roman"/>
          <w:sz w:val="28"/>
          <w:szCs w:val="28"/>
          <w:lang w:val="vi-VN"/>
        </w:rPr>
        <w:t>đẩy tàu bay nếu có người đứng, ngồi trên cần kéo đẩy.</w:t>
      </w:r>
    </w:p>
    <w:p w:rsidR="009C69BD" w:rsidRPr="009C69BD" w:rsidRDefault="009C69BD" w:rsidP="00E558E3">
      <w:pPr>
        <w:pStyle w:val="ListParagraph"/>
        <w:numPr>
          <w:ilvl w:val="0"/>
          <w:numId w:val="239"/>
        </w:numPr>
        <w:tabs>
          <w:tab w:val="left" w:pos="426"/>
        </w:tabs>
        <w:spacing w:line="240" w:lineRule="auto"/>
        <w:ind w:left="425" w:hanging="284"/>
        <w:contextualSpacing w:val="0"/>
        <w:rPr>
          <w:rFonts w:ascii="Times New Roman" w:hAnsi="Times New Roman" w:cs="Times New Roman"/>
          <w:sz w:val="28"/>
          <w:szCs w:val="28"/>
          <w:lang w:val="vi-VN"/>
        </w:rPr>
      </w:pPr>
      <w:r w:rsidRPr="009C69BD">
        <w:rPr>
          <w:rFonts w:ascii="Times New Roman" w:hAnsi="Times New Roman" w:cs="Times New Roman"/>
          <w:sz w:val="28"/>
          <w:szCs w:val="28"/>
          <w:lang w:val="vi-VN"/>
        </w:rPr>
        <w:t>Luôn luôn bật đèn cảnh báo trong quá trình kéo đẩy t</w:t>
      </w:r>
      <w:r w:rsidR="0082375A">
        <w:rPr>
          <w:rFonts w:ascii="Times New Roman" w:hAnsi="Times New Roman" w:cs="Times New Roman"/>
          <w:sz w:val="28"/>
          <w:szCs w:val="28"/>
          <w:lang w:val="vi-VN"/>
        </w:rPr>
        <w:t>àu bay. Trong quá trình kéo</w:t>
      </w:r>
      <w:r w:rsidR="0082375A">
        <w:rPr>
          <w:rFonts w:ascii="Times New Roman" w:hAnsi="Times New Roman" w:cs="Times New Roman"/>
          <w:sz w:val="28"/>
          <w:szCs w:val="28"/>
        </w:rPr>
        <w:t>/</w:t>
      </w:r>
      <w:r w:rsidRPr="009C69BD">
        <w:rPr>
          <w:rFonts w:ascii="Times New Roman" w:hAnsi="Times New Roman" w:cs="Times New Roman"/>
          <w:sz w:val="28"/>
          <w:szCs w:val="28"/>
          <w:lang w:val="vi-VN"/>
        </w:rPr>
        <w:t xml:space="preserve">đẩy tàu bay phải lưu ý giảm tốc độ kéo, đẩy để tránh mất ma sát; </w:t>
      </w:r>
      <w:r w:rsidR="0082375A">
        <w:rPr>
          <w:rFonts w:ascii="Times New Roman" w:hAnsi="Times New Roman" w:cs="Times New Roman"/>
          <w:sz w:val="28"/>
          <w:szCs w:val="28"/>
        </w:rPr>
        <w:t>Đ</w:t>
      </w:r>
      <w:r w:rsidR="0082375A">
        <w:rPr>
          <w:rFonts w:ascii="Times New Roman" w:hAnsi="Times New Roman" w:cs="Times New Roman"/>
          <w:sz w:val="28"/>
          <w:szCs w:val="28"/>
          <w:lang w:val="vi-VN"/>
        </w:rPr>
        <w:t>ảm bảo quan sát đường kéo</w:t>
      </w:r>
      <w:r w:rsidR="0082375A">
        <w:rPr>
          <w:rFonts w:ascii="Times New Roman" w:hAnsi="Times New Roman" w:cs="Times New Roman"/>
          <w:sz w:val="28"/>
          <w:szCs w:val="28"/>
        </w:rPr>
        <w:t>/</w:t>
      </w:r>
      <w:r w:rsidRPr="009C69BD">
        <w:rPr>
          <w:rFonts w:ascii="Times New Roman" w:hAnsi="Times New Roman" w:cs="Times New Roman"/>
          <w:sz w:val="28"/>
          <w:szCs w:val="28"/>
          <w:lang w:val="vi-VN"/>
        </w:rPr>
        <w:t>đẩy tàu bay và vị trí điểm dừng bánh mũi.</w:t>
      </w:r>
    </w:p>
    <w:p w:rsidR="009C69BD" w:rsidRPr="009C69BD" w:rsidRDefault="0082375A" w:rsidP="00E558E3">
      <w:pPr>
        <w:pStyle w:val="ListParagraph"/>
        <w:numPr>
          <w:ilvl w:val="0"/>
          <w:numId w:val="239"/>
        </w:numPr>
        <w:tabs>
          <w:tab w:val="left" w:pos="426"/>
        </w:tabs>
        <w:spacing w:line="240" w:lineRule="auto"/>
        <w:ind w:left="425" w:hanging="284"/>
        <w:contextualSpacing w:val="0"/>
        <w:rPr>
          <w:rFonts w:ascii="Times New Roman" w:hAnsi="Times New Roman" w:cs="Times New Roman"/>
          <w:sz w:val="28"/>
          <w:szCs w:val="28"/>
        </w:rPr>
      </w:pPr>
      <w:r>
        <w:rPr>
          <w:rFonts w:ascii="Times New Roman" w:hAnsi="Times New Roman" w:cs="Times New Roman"/>
          <w:sz w:val="28"/>
          <w:szCs w:val="28"/>
          <w:lang w:val="vi-VN"/>
        </w:rPr>
        <w:t>Trong quá trình kéo</w:t>
      </w:r>
      <w:r>
        <w:rPr>
          <w:rFonts w:ascii="Times New Roman" w:hAnsi="Times New Roman" w:cs="Times New Roman"/>
          <w:sz w:val="28"/>
          <w:szCs w:val="28"/>
        </w:rPr>
        <w:t>/</w:t>
      </w:r>
      <w:r w:rsidR="009C69BD" w:rsidRPr="009C69BD">
        <w:rPr>
          <w:rFonts w:ascii="Times New Roman" w:hAnsi="Times New Roman" w:cs="Times New Roman"/>
          <w:sz w:val="28"/>
          <w:szCs w:val="28"/>
          <w:lang w:val="vi-VN"/>
        </w:rPr>
        <w:t>đẩy tàu bay khai thác thương mại hay di chuyển vị trí đỗ có vấn đề gì bất thường trên sân đỗ hoặc không thể thực hiệ</w:t>
      </w:r>
      <w:r>
        <w:rPr>
          <w:rFonts w:ascii="Times New Roman" w:hAnsi="Times New Roman" w:cs="Times New Roman"/>
          <w:sz w:val="28"/>
          <w:szCs w:val="28"/>
          <w:lang w:val="vi-VN"/>
        </w:rPr>
        <w:t>n theo đúng quy trình kéo</w:t>
      </w:r>
      <w:r>
        <w:rPr>
          <w:rFonts w:ascii="Times New Roman" w:hAnsi="Times New Roman" w:cs="Times New Roman"/>
          <w:sz w:val="28"/>
          <w:szCs w:val="28"/>
        </w:rPr>
        <w:t>/</w:t>
      </w:r>
      <w:r w:rsidR="009C69BD" w:rsidRPr="009C69BD">
        <w:rPr>
          <w:rFonts w:ascii="Times New Roman" w:hAnsi="Times New Roman" w:cs="Times New Roman"/>
          <w:sz w:val="28"/>
          <w:szCs w:val="28"/>
          <w:lang w:val="vi-VN"/>
        </w:rPr>
        <w:t>đẩy tàu bay. Cần báo cáo ngay đúng quy định cho cán bộ Phụ trách để có phương án phối hợp đảm bả</w:t>
      </w:r>
      <w:r>
        <w:rPr>
          <w:rFonts w:ascii="Times New Roman" w:hAnsi="Times New Roman" w:cs="Times New Roman"/>
          <w:sz w:val="28"/>
          <w:szCs w:val="28"/>
          <w:lang w:val="vi-VN"/>
        </w:rPr>
        <w:t>o an toàn quá trình kéo</w:t>
      </w:r>
      <w:r>
        <w:rPr>
          <w:rFonts w:ascii="Times New Roman" w:hAnsi="Times New Roman" w:cs="Times New Roman"/>
          <w:sz w:val="28"/>
          <w:szCs w:val="28"/>
        </w:rPr>
        <w:t>/</w:t>
      </w:r>
      <w:r w:rsidR="009C69BD" w:rsidRPr="009C69BD">
        <w:rPr>
          <w:rFonts w:ascii="Times New Roman" w:hAnsi="Times New Roman" w:cs="Times New Roman"/>
          <w:sz w:val="28"/>
          <w:szCs w:val="28"/>
          <w:lang w:val="vi-VN"/>
        </w:rPr>
        <w:t>đẩy tàu bay</w:t>
      </w:r>
      <w:r w:rsidR="009C69BD">
        <w:rPr>
          <w:rFonts w:ascii="Times New Roman" w:hAnsi="Times New Roman" w:cs="Times New Roman"/>
          <w:sz w:val="28"/>
          <w:szCs w:val="28"/>
        </w:rPr>
        <w:t>.</w:t>
      </w:r>
    </w:p>
    <w:p w:rsidR="00206ADF" w:rsidRPr="004A4994" w:rsidRDefault="00206ADF" w:rsidP="00E558E3">
      <w:pPr>
        <w:pStyle w:val="ListParagraph"/>
        <w:numPr>
          <w:ilvl w:val="2"/>
          <w:numId w:val="45"/>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Lắp cần đẩy vào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w:t>
      </w:r>
      <w:r w:rsidR="00AB78E3" w:rsidRPr="004A4994">
        <w:rPr>
          <w:rFonts w:ascii="Times New Roman" w:hAnsi="Times New Roman" w:cs="Times New Roman"/>
          <w:sz w:val="28"/>
          <w:szCs w:val="28"/>
        </w:rPr>
        <w:t>.</w:t>
      </w:r>
    </w:p>
    <w:p w:rsidR="00206ADF" w:rsidRPr="004A4994" w:rsidRDefault="00206ADF" w:rsidP="00E558E3">
      <w:pPr>
        <w:numPr>
          <w:ilvl w:val="1"/>
          <w:numId w:val="189"/>
        </w:numPr>
        <w:tabs>
          <w:tab w:val="left" w:pos="567"/>
        </w:tabs>
        <w:spacing w:line="240" w:lineRule="auto"/>
        <w:ind w:left="567" w:hanging="283"/>
        <w:rPr>
          <w:rFonts w:ascii="Times New Roman" w:hAnsi="Times New Roman" w:cs="Times New Roman"/>
          <w:sz w:val="28"/>
          <w:szCs w:val="28"/>
        </w:rPr>
      </w:pPr>
      <w:r w:rsidRPr="004A4994">
        <w:rPr>
          <w:rFonts w:ascii="Times New Roman" w:hAnsi="Times New Roman" w:cs="Times New Roman"/>
          <w:sz w:val="28"/>
          <w:szCs w:val="28"/>
        </w:rPr>
        <w:t xml:space="preserve">Nhân viên hỗ trợ kéo cần đẩy vào đối diện với bánh mũi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 cách 1m dừng lại.</w:t>
      </w:r>
    </w:p>
    <w:p w:rsidR="00206ADF" w:rsidRPr="004A4994" w:rsidRDefault="00206ADF" w:rsidP="00E558E3">
      <w:pPr>
        <w:numPr>
          <w:ilvl w:val="1"/>
          <w:numId w:val="189"/>
        </w:numPr>
        <w:tabs>
          <w:tab w:val="left" w:pos="567"/>
        </w:tabs>
        <w:spacing w:line="240" w:lineRule="auto"/>
        <w:ind w:left="567" w:hanging="283"/>
        <w:rPr>
          <w:rFonts w:ascii="Times New Roman" w:hAnsi="Times New Roman" w:cs="Times New Roman"/>
          <w:sz w:val="28"/>
          <w:szCs w:val="28"/>
        </w:rPr>
      </w:pPr>
      <w:r w:rsidRPr="004A4994">
        <w:rPr>
          <w:rFonts w:ascii="Times New Roman" w:hAnsi="Times New Roman" w:cs="Times New Roman"/>
          <w:sz w:val="28"/>
          <w:szCs w:val="28"/>
        </w:rPr>
        <w:t xml:space="preserve">Khi có tín hiệu </w:t>
      </w:r>
      <w:r w:rsidRPr="004A4994">
        <w:rPr>
          <w:rFonts w:ascii="Times New Roman" w:hAnsi="Times New Roman" w:cs="Times New Roman"/>
          <w:sz w:val="28"/>
          <w:szCs w:val="28"/>
        </w:rPr>
        <w:sym w:font="Wingdings" w:char="F043"/>
      </w:r>
      <w:r w:rsidRPr="004A4994">
        <w:rPr>
          <w:rFonts w:ascii="Times New Roman" w:hAnsi="Times New Roman" w:cs="Times New Roman"/>
          <w:sz w:val="28"/>
          <w:szCs w:val="28"/>
        </w:rPr>
        <w:t xml:space="preserve"> được phép lắp cần đẩy vào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 của thợ máy, tác động cần bơm tay nâng cần đẩy lên ngang bằng với vị trí tiếp xúc của càng trước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w:t>
      </w:r>
    </w:p>
    <w:p w:rsidR="00206ADF" w:rsidRPr="004A4994" w:rsidRDefault="00206ADF" w:rsidP="00E558E3">
      <w:pPr>
        <w:numPr>
          <w:ilvl w:val="1"/>
          <w:numId w:val="189"/>
        </w:numPr>
        <w:tabs>
          <w:tab w:val="left" w:pos="567"/>
        </w:tabs>
        <w:spacing w:line="240" w:lineRule="auto"/>
        <w:ind w:left="567" w:hanging="283"/>
        <w:rPr>
          <w:rFonts w:ascii="Times New Roman" w:hAnsi="Times New Roman" w:cs="Times New Roman"/>
          <w:sz w:val="28"/>
          <w:szCs w:val="28"/>
        </w:rPr>
      </w:pPr>
      <w:r w:rsidRPr="004A4994">
        <w:rPr>
          <w:rFonts w:ascii="Times New Roman" w:hAnsi="Times New Roman" w:cs="Times New Roman"/>
          <w:sz w:val="28"/>
          <w:szCs w:val="28"/>
        </w:rPr>
        <w:t xml:space="preserve">Nhân viên hỗ trợ phối hợp với thợ máy mặt đất, điều chỉnh và lắp đầu cần đẩy vào càng trước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 Tác động cần điều khiển để khóa ngàm di động của đầu cần đẩy vào cảng mũi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 cài chắc chắn chốt pin của đầu cần đẩy.</w:t>
      </w:r>
    </w:p>
    <w:p w:rsidR="00206ADF" w:rsidRPr="004A4994" w:rsidRDefault="00206ADF" w:rsidP="00E558E3">
      <w:pPr>
        <w:pStyle w:val="ListParagraph"/>
        <w:numPr>
          <w:ilvl w:val="2"/>
          <w:numId w:val="45"/>
        </w:numPr>
        <w:tabs>
          <w:tab w:val="left" w:pos="709"/>
        </w:tabs>
        <w:spacing w:line="240" w:lineRule="auto"/>
        <w:ind w:left="709" w:hanging="709"/>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Tiếp cận xe vào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w:t>
      </w:r>
      <w:r w:rsidR="008E3BC3" w:rsidRPr="004A4994">
        <w:rPr>
          <w:rFonts w:ascii="Times New Roman" w:hAnsi="Times New Roman" w:cs="Times New Roman"/>
          <w:sz w:val="28"/>
          <w:szCs w:val="28"/>
        </w:rPr>
        <w:t>.</w:t>
      </w:r>
    </w:p>
    <w:p w:rsidR="00206ADF" w:rsidRPr="004A4994" w:rsidRDefault="00206ADF" w:rsidP="00CC5D51">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Khi nhận được tín hiệu </w:t>
      </w:r>
      <w:r w:rsidRPr="004A4994">
        <w:rPr>
          <w:rFonts w:ascii="Times New Roman" w:hAnsi="Times New Roman" w:cs="Times New Roman"/>
          <w:sz w:val="28"/>
          <w:szCs w:val="28"/>
        </w:rPr>
        <w:sym w:font="Wingdings" w:char="F043"/>
      </w:r>
      <w:r w:rsidRPr="004A4994">
        <w:rPr>
          <w:rFonts w:ascii="Times New Roman" w:hAnsi="Times New Roman" w:cs="Times New Roman"/>
          <w:sz w:val="28"/>
          <w:szCs w:val="28"/>
        </w:rPr>
        <w:t xml:space="preserve"> của thợ</w:t>
      </w:r>
      <w:r w:rsidR="008E3BC3" w:rsidRPr="004A4994">
        <w:rPr>
          <w:rFonts w:ascii="Times New Roman" w:hAnsi="Times New Roman" w:cs="Times New Roman"/>
          <w:sz w:val="28"/>
          <w:szCs w:val="28"/>
        </w:rPr>
        <w:t xml:space="preserve"> máy, nhân viên</w:t>
      </w:r>
      <w:r w:rsidRPr="004A4994">
        <w:rPr>
          <w:rFonts w:ascii="Times New Roman" w:hAnsi="Times New Roman" w:cs="Times New Roman"/>
          <w:sz w:val="28"/>
          <w:szCs w:val="28"/>
        </w:rPr>
        <w:t xml:space="preserve"> vận hành tháo chèn, nhả thắng tay và cài số tiến di chuyển với tốc độ không quá 5km/h. Luôn quan sát các chướng ngại vật trên đường tiếp cận như con người, các </w:t>
      </w:r>
      <w:r w:rsidR="00BE22ED">
        <w:rPr>
          <w:rFonts w:ascii="Times New Roman" w:hAnsi="Times New Roman" w:cs="Times New Roman"/>
          <w:sz w:val="28"/>
          <w:szCs w:val="28"/>
        </w:rPr>
        <w:t>trang thiết bị</w:t>
      </w:r>
      <w:r w:rsidRPr="004A4994">
        <w:rPr>
          <w:rFonts w:ascii="Times New Roman" w:hAnsi="Times New Roman" w:cs="Times New Roman"/>
          <w:sz w:val="28"/>
          <w:szCs w:val="28"/>
        </w:rPr>
        <w:t xml:space="preserve"> khác.</w:t>
      </w:r>
    </w:p>
    <w:p w:rsidR="00206ADF" w:rsidRPr="004A4994" w:rsidRDefault="00206ADF" w:rsidP="00CC5D51">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Quan sát và đảm bảo chèn của các bánh sau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 luôn nằm đúng vị trí quy định. Theo tín hiệu của nhân viên xi nhan, di chuyển xe đẩy thẳng tâm với bánh mũi </w:t>
      </w:r>
      <w:r w:rsidR="00090BC0">
        <w:rPr>
          <w:rFonts w:ascii="Times New Roman" w:hAnsi="Times New Roman" w:cs="Times New Roman"/>
          <w:sz w:val="28"/>
          <w:szCs w:val="28"/>
        </w:rPr>
        <w:t>tàu</w:t>
      </w:r>
      <w:r w:rsidRPr="004A4994">
        <w:rPr>
          <w:rFonts w:ascii="Times New Roman" w:hAnsi="Times New Roman" w:cs="Times New Roman"/>
          <w:sz w:val="28"/>
          <w:szCs w:val="28"/>
        </w:rPr>
        <w:t xml:space="preserve"> bay.</w:t>
      </w:r>
    </w:p>
    <w:p w:rsidR="00206ADF" w:rsidRPr="004A4994" w:rsidRDefault="00206ADF" w:rsidP="00CC5D51">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Nhân viên hỗ trợ đứng 1 bên cần đẩy, mặt hướng về phía xe kéo đẩ</w:t>
      </w:r>
      <w:r w:rsidR="00090BC0">
        <w:rPr>
          <w:rFonts w:ascii="Times New Roman" w:hAnsi="Times New Roman" w:cs="Times New Roman"/>
          <w:sz w:val="28"/>
          <w:szCs w:val="28"/>
        </w:rPr>
        <w:t>y tàu</w:t>
      </w:r>
      <w:r w:rsidRPr="004A4994">
        <w:rPr>
          <w:rFonts w:ascii="Times New Roman" w:hAnsi="Times New Roman" w:cs="Times New Roman"/>
          <w:sz w:val="28"/>
          <w:szCs w:val="28"/>
        </w:rPr>
        <w:t xml:space="preserve"> bay và làm tín hiệu xi nhan cho xe tiếp cận từ từ vào cần đẩy, khi vị trí chốt liên kết cần đẩy của xe đúng vị trí đầu kết nối của cần đẩy thì làm tín hiệu nắm tay để xe dừng lại, nhân viên hỗ trợ gắn chắc chắn chốt liên kết của xe với cần đẩy.</w:t>
      </w:r>
    </w:p>
    <w:p w:rsidR="00206ADF" w:rsidRPr="004A4994" w:rsidRDefault="00206ADF" w:rsidP="00CC5D51">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Nhân viên vận hành xe đưa tín hiệu </w:t>
      </w:r>
      <w:r w:rsidRPr="004A4994">
        <w:rPr>
          <w:rFonts w:ascii="Times New Roman" w:hAnsi="Times New Roman" w:cs="Times New Roman"/>
          <w:sz w:val="28"/>
          <w:szCs w:val="28"/>
        </w:rPr>
        <w:sym w:font="Wingdings" w:char="F043"/>
      </w:r>
      <w:r w:rsidRPr="004A4994">
        <w:rPr>
          <w:rFonts w:ascii="Times New Roman" w:hAnsi="Times New Roman" w:cs="Times New Roman"/>
          <w:sz w:val="28"/>
          <w:szCs w:val="28"/>
        </w:rPr>
        <w:t xml:space="preserve"> xác nhận và trả cần số về vị trí trung hòa, kéo thắng tay.</w:t>
      </w:r>
    </w:p>
    <w:p w:rsidR="00206ADF" w:rsidRPr="004A4994" w:rsidRDefault="00206ADF" w:rsidP="00CC5D51">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Nhân viên hỗ trợ dùng tay tác động van thủy lực để thu bánh xe cần đẩy lên.</w:t>
      </w:r>
    </w:p>
    <w:p w:rsidR="00206ADF" w:rsidRDefault="00206ADF" w:rsidP="00CC5D51">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Dừng chờ tín hiệu được phép đẩy của thợ máy.</w:t>
      </w:r>
    </w:p>
    <w:p w:rsidR="00206ADF" w:rsidRPr="00BE22ED" w:rsidRDefault="00206ADF" w:rsidP="00E558E3">
      <w:pPr>
        <w:pStyle w:val="ListParagraph"/>
        <w:numPr>
          <w:ilvl w:val="2"/>
          <w:numId w:val="45"/>
        </w:numPr>
        <w:tabs>
          <w:tab w:val="left" w:pos="709"/>
        </w:tabs>
        <w:spacing w:line="240" w:lineRule="auto"/>
        <w:ind w:left="709" w:hanging="709"/>
        <w:contextualSpacing w:val="0"/>
        <w:rPr>
          <w:rFonts w:ascii="Times New Roman" w:hAnsi="Times New Roman" w:cs="Times New Roman"/>
          <w:sz w:val="28"/>
          <w:szCs w:val="28"/>
        </w:rPr>
      </w:pPr>
      <w:r w:rsidRPr="00BE22ED">
        <w:rPr>
          <w:rFonts w:ascii="Times New Roman" w:hAnsi="Times New Roman" w:cs="Times New Roman"/>
          <w:sz w:val="28"/>
          <w:szCs w:val="28"/>
        </w:rPr>
        <w:t>Thực hiện công việc</w:t>
      </w:r>
      <w:r w:rsidR="008E3BC3" w:rsidRPr="00BE22ED">
        <w:rPr>
          <w:rFonts w:ascii="Times New Roman" w:hAnsi="Times New Roman" w:cs="Times New Roman"/>
          <w:sz w:val="28"/>
          <w:szCs w:val="28"/>
        </w:rPr>
        <w:t>.</w:t>
      </w:r>
    </w:p>
    <w:p w:rsidR="00206ADF" w:rsidRPr="00BE22ED" w:rsidRDefault="00206ADF" w:rsidP="00E558E3">
      <w:pPr>
        <w:pStyle w:val="ListParagraph"/>
        <w:numPr>
          <w:ilvl w:val="0"/>
          <w:numId w:val="190"/>
        </w:numPr>
        <w:tabs>
          <w:tab w:val="left" w:pos="567"/>
        </w:tabs>
        <w:spacing w:line="240" w:lineRule="auto"/>
        <w:ind w:left="567" w:hanging="283"/>
        <w:contextualSpacing w:val="0"/>
        <w:rPr>
          <w:rFonts w:ascii="Times New Roman" w:hAnsi="Times New Roman" w:cs="Times New Roman"/>
          <w:i/>
          <w:sz w:val="28"/>
          <w:szCs w:val="28"/>
        </w:rPr>
      </w:pPr>
      <w:r w:rsidRPr="00BE22ED">
        <w:rPr>
          <w:rFonts w:ascii="Times New Roman" w:hAnsi="Times New Roman" w:cs="Times New Roman"/>
          <w:i/>
          <w:sz w:val="28"/>
          <w:szCs w:val="28"/>
        </w:rPr>
        <w:t xml:space="preserve">Đẩy lùi </w:t>
      </w:r>
      <w:r w:rsidR="00090BC0">
        <w:rPr>
          <w:rFonts w:ascii="Times New Roman" w:hAnsi="Times New Roman" w:cs="Times New Roman"/>
          <w:i/>
          <w:sz w:val="28"/>
          <w:szCs w:val="28"/>
        </w:rPr>
        <w:t>tàu</w:t>
      </w:r>
      <w:r w:rsidRPr="00BE22ED">
        <w:rPr>
          <w:rFonts w:ascii="Times New Roman" w:hAnsi="Times New Roman" w:cs="Times New Roman"/>
          <w:i/>
          <w:sz w:val="28"/>
          <w:szCs w:val="28"/>
        </w:rPr>
        <w:t xml:space="preserve"> bay</w:t>
      </w:r>
      <w:r w:rsidR="00D41CCD" w:rsidRPr="00BE22ED">
        <w:rPr>
          <w:rFonts w:ascii="Times New Roman" w:hAnsi="Times New Roman" w:cs="Times New Roman"/>
          <w:i/>
          <w:sz w:val="28"/>
          <w:szCs w:val="28"/>
        </w:rPr>
        <w:t>.</w:t>
      </w:r>
    </w:p>
    <w:p w:rsidR="00206ADF" w:rsidRPr="00BE22ED" w:rsidRDefault="00206ADF" w:rsidP="00E558E3">
      <w:pPr>
        <w:numPr>
          <w:ilvl w:val="2"/>
          <w:numId w:val="47"/>
        </w:numPr>
        <w:tabs>
          <w:tab w:val="left" w:pos="709"/>
        </w:tabs>
        <w:spacing w:line="240" w:lineRule="auto"/>
        <w:ind w:left="709" w:hanging="283"/>
        <w:rPr>
          <w:rFonts w:ascii="Times New Roman" w:hAnsi="Times New Roman" w:cs="Times New Roman"/>
          <w:sz w:val="28"/>
          <w:szCs w:val="28"/>
        </w:rPr>
      </w:pPr>
      <w:r w:rsidRPr="00BE22ED">
        <w:rPr>
          <w:rFonts w:ascii="Times New Roman" w:hAnsi="Times New Roman" w:cs="Times New Roman"/>
          <w:sz w:val="28"/>
          <w:szCs w:val="28"/>
        </w:rPr>
        <w:t>Liên lạc bằng bộ đàm</w:t>
      </w:r>
      <w:r w:rsidRPr="00BE22ED">
        <w:rPr>
          <w:rFonts w:ascii="Times New Roman" w:hAnsi="Times New Roman" w:cs="Times New Roman"/>
          <w:i/>
          <w:sz w:val="28"/>
          <w:szCs w:val="28"/>
        </w:rPr>
        <w:t xml:space="preserve">(kênh 1) </w:t>
      </w:r>
      <w:r w:rsidRPr="00BE22ED">
        <w:rPr>
          <w:rFonts w:ascii="Times New Roman" w:hAnsi="Times New Roman" w:cs="Times New Roman"/>
          <w:sz w:val="28"/>
          <w:szCs w:val="28"/>
        </w:rPr>
        <w:t xml:space="preserve">xin phép đài chỉ huy hướng đẩy của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hoặc vị trí bãi đỗ khi thay đổi bãi.</w:t>
      </w:r>
    </w:p>
    <w:p w:rsidR="00206ADF" w:rsidRPr="00BE22ED" w:rsidRDefault="00206ADF" w:rsidP="00E558E3">
      <w:pPr>
        <w:numPr>
          <w:ilvl w:val="2"/>
          <w:numId w:val="47"/>
        </w:numPr>
        <w:tabs>
          <w:tab w:val="left" w:pos="709"/>
        </w:tabs>
        <w:spacing w:line="240" w:lineRule="auto"/>
        <w:ind w:left="709" w:hanging="283"/>
        <w:rPr>
          <w:rFonts w:ascii="Times New Roman" w:hAnsi="Times New Roman" w:cs="Times New Roman"/>
          <w:sz w:val="28"/>
          <w:szCs w:val="28"/>
        </w:rPr>
      </w:pPr>
      <w:r w:rsidRPr="00BE22ED">
        <w:rPr>
          <w:rFonts w:ascii="Times New Roman" w:hAnsi="Times New Roman" w:cs="Times New Roman"/>
          <w:sz w:val="28"/>
          <w:szCs w:val="28"/>
        </w:rPr>
        <w:t xml:space="preserve">Đảm bảo các </w:t>
      </w:r>
      <w:r w:rsidR="00BE22ED">
        <w:rPr>
          <w:rFonts w:ascii="Times New Roman" w:hAnsi="Times New Roman" w:cs="Times New Roman"/>
          <w:sz w:val="28"/>
          <w:szCs w:val="28"/>
        </w:rPr>
        <w:t>trang thiết bị</w:t>
      </w:r>
      <w:r w:rsidRPr="00BE22ED">
        <w:rPr>
          <w:rFonts w:ascii="Times New Roman" w:hAnsi="Times New Roman" w:cs="Times New Roman"/>
          <w:sz w:val="28"/>
          <w:szCs w:val="28"/>
        </w:rPr>
        <w:t xml:space="preserve"> phục vụ</w:t>
      </w:r>
      <w:r w:rsidRPr="00BE22ED">
        <w:rPr>
          <w:rFonts w:ascii="Times New Roman" w:hAnsi="Times New Roman" w:cs="Times New Roman"/>
          <w:i/>
          <w:sz w:val="28"/>
          <w:szCs w:val="28"/>
        </w:rPr>
        <w:t>(</w:t>
      </w:r>
      <w:r w:rsidR="00E5029C">
        <w:rPr>
          <w:rFonts w:ascii="Times New Roman" w:hAnsi="Times New Roman" w:cs="Times New Roman"/>
          <w:i/>
          <w:sz w:val="28"/>
          <w:szCs w:val="28"/>
        </w:rPr>
        <w:t xml:space="preserve">xe </w:t>
      </w:r>
      <w:r w:rsidRPr="00BE22ED">
        <w:rPr>
          <w:rFonts w:ascii="Times New Roman" w:hAnsi="Times New Roman" w:cs="Times New Roman"/>
          <w:i/>
          <w:sz w:val="28"/>
          <w:szCs w:val="28"/>
        </w:rPr>
        <w:t>thang</w:t>
      </w:r>
      <w:r w:rsidR="00E5029C">
        <w:rPr>
          <w:rFonts w:ascii="Times New Roman" w:hAnsi="Times New Roman" w:cs="Times New Roman"/>
          <w:i/>
          <w:sz w:val="28"/>
          <w:szCs w:val="28"/>
        </w:rPr>
        <w:t>, cầu dẫn hành khách</w:t>
      </w:r>
      <w:r w:rsidRPr="00BE22ED">
        <w:rPr>
          <w:rFonts w:ascii="Times New Roman" w:hAnsi="Times New Roman" w:cs="Times New Roman"/>
          <w:i/>
          <w:sz w:val="28"/>
          <w:szCs w:val="28"/>
        </w:rPr>
        <w:t xml:space="preserve"> , xe điện…)</w:t>
      </w:r>
      <w:r w:rsidRPr="00BE22ED">
        <w:rPr>
          <w:rFonts w:ascii="Times New Roman" w:hAnsi="Times New Roman" w:cs="Times New Roman"/>
          <w:sz w:val="28"/>
          <w:szCs w:val="28"/>
        </w:rPr>
        <w:t xml:space="preserve"> đã rời khỏ</w:t>
      </w:r>
      <w:r w:rsidR="00090BC0">
        <w:rPr>
          <w:rFonts w:ascii="Times New Roman" w:hAnsi="Times New Roman" w:cs="Times New Roman"/>
          <w:sz w:val="28"/>
          <w:szCs w:val="28"/>
        </w:rPr>
        <w:t>i tàu</w:t>
      </w:r>
      <w:r w:rsidRPr="00BE22ED">
        <w:rPr>
          <w:rFonts w:ascii="Times New Roman" w:hAnsi="Times New Roman" w:cs="Times New Roman"/>
          <w:sz w:val="28"/>
          <w:szCs w:val="28"/>
        </w:rPr>
        <w:t xml:space="preserve"> bay trước khi đẩy lùi.</w:t>
      </w:r>
    </w:p>
    <w:p w:rsidR="00206ADF" w:rsidRPr="00BE22ED" w:rsidRDefault="00206ADF" w:rsidP="00E558E3">
      <w:pPr>
        <w:numPr>
          <w:ilvl w:val="2"/>
          <w:numId w:val="47"/>
        </w:numPr>
        <w:tabs>
          <w:tab w:val="left" w:pos="709"/>
        </w:tabs>
        <w:spacing w:line="240" w:lineRule="auto"/>
        <w:ind w:left="709" w:hanging="283"/>
        <w:rPr>
          <w:rFonts w:ascii="Times New Roman" w:hAnsi="Times New Roman" w:cs="Times New Roman"/>
          <w:sz w:val="28"/>
          <w:szCs w:val="28"/>
        </w:rPr>
      </w:pPr>
      <w:r w:rsidRPr="00BE22ED">
        <w:rPr>
          <w:rFonts w:ascii="Times New Roman" w:hAnsi="Times New Roman" w:cs="Times New Roman"/>
          <w:sz w:val="28"/>
          <w:szCs w:val="28"/>
        </w:rPr>
        <w:t xml:space="preserve">Khi thợ máy ra tín hiệu cho phép rút chèn, nhân viên hỗ trợ rút hết chèn ra bên ngoài vạch giới hạn an toàn và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với nhân viên vận hành xe đẩy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nhân viên vận hành quan sát và ra tín hiệu xác nhận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với nhân viên hỗ trợ rút chèn.</w:t>
      </w:r>
    </w:p>
    <w:p w:rsidR="00206ADF" w:rsidRPr="00BE22ED" w:rsidRDefault="00206ADF" w:rsidP="00E558E3">
      <w:pPr>
        <w:numPr>
          <w:ilvl w:val="2"/>
          <w:numId w:val="47"/>
        </w:numPr>
        <w:tabs>
          <w:tab w:val="left" w:pos="709"/>
        </w:tabs>
        <w:spacing w:line="240" w:lineRule="auto"/>
        <w:ind w:left="709" w:hanging="283"/>
        <w:rPr>
          <w:rFonts w:ascii="Times New Roman" w:hAnsi="Times New Roman" w:cs="Times New Roman"/>
          <w:sz w:val="28"/>
          <w:szCs w:val="28"/>
        </w:rPr>
      </w:pPr>
      <w:r w:rsidRPr="00BE22ED">
        <w:rPr>
          <w:rFonts w:ascii="Times New Roman" w:hAnsi="Times New Roman" w:cs="Times New Roman"/>
          <w:sz w:val="28"/>
          <w:szCs w:val="28"/>
        </w:rPr>
        <w:t xml:space="preserve"> Khi thợ máy mặt đất ra tín hiệu </w:t>
      </w:r>
      <w:r w:rsidRPr="00BE22ED">
        <w:rPr>
          <w:rFonts w:ascii="Times New Roman" w:hAnsi="Times New Roman" w:cs="Times New Roman"/>
          <w:sz w:val="28"/>
          <w:szCs w:val="28"/>
        </w:rPr>
        <w:sym w:font="Wingdings" w:char="F049"/>
      </w:r>
      <w:r w:rsidR="00090BC0">
        <w:rPr>
          <w:rFonts w:ascii="Times New Roman" w:hAnsi="Times New Roman" w:cs="Times New Roman"/>
          <w:sz w:val="28"/>
          <w:szCs w:val="28"/>
        </w:rPr>
        <w:t xml:space="preserve"> tàu</w:t>
      </w:r>
      <w:r w:rsidRPr="00BE22ED">
        <w:rPr>
          <w:rFonts w:ascii="Times New Roman" w:hAnsi="Times New Roman" w:cs="Times New Roman"/>
          <w:sz w:val="28"/>
          <w:szCs w:val="28"/>
        </w:rPr>
        <w:t xml:space="preserve"> bay đã nhả thắng; </w:t>
      </w:r>
      <w:r w:rsidR="00E5029C">
        <w:rPr>
          <w:rFonts w:ascii="Times New Roman" w:hAnsi="Times New Roman" w:cs="Times New Roman"/>
          <w:sz w:val="28"/>
          <w:szCs w:val="28"/>
        </w:rPr>
        <w:t>T</w:t>
      </w:r>
      <w:r w:rsidRPr="00BE22ED">
        <w:rPr>
          <w:rFonts w:ascii="Times New Roman" w:hAnsi="Times New Roman" w:cs="Times New Roman"/>
          <w:sz w:val="28"/>
          <w:szCs w:val="28"/>
        </w:rPr>
        <w:t xml:space="preserve">ín hiệu sẵn sàng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và phất bàn tay hướng về phía đuôi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nhân viên đi cảnh giới</w:t>
      </w:r>
      <w:r w:rsidRPr="00BE22ED">
        <w:rPr>
          <w:rFonts w:ascii="Times New Roman" w:hAnsi="Times New Roman" w:cs="Times New Roman"/>
          <w:i/>
          <w:sz w:val="28"/>
          <w:szCs w:val="28"/>
        </w:rPr>
        <w:t>(nếu có)</w:t>
      </w:r>
      <w:r w:rsidRPr="00BE22ED">
        <w:rPr>
          <w:rFonts w:ascii="Times New Roman" w:hAnsi="Times New Roman" w:cs="Times New Roman"/>
          <w:sz w:val="28"/>
          <w:szCs w:val="28"/>
        </w:rPr>
        <w:t>ra tín hiệu sẵn sàng, tay cầm đèn tín hiệ</w:t>
      </w:r>
      <w:r w:rsidR="00E5029C">
        <w:rPr>
          <w:rFonts w:ascii="Times New Roman" w:hAnsi="Times New Roman" w:cs="Times New Roman"/>
          <w:sz w:val="28"/>
          <w:szCs w:val="28"/>
        </w:rPr>
        <w:t>u giơ lên cao; N</w:t>
      </w:r>
      <w:r w:rsidRPr="00BE22ED">
        <w:rPr>
          <w:rFonts w:ascii="Times New Roman" w:hAnsi="Times New Roman" w:cs="Times New Roman"/>
          <w:sz w:val="28"/>
          <w:szCs w:val="28"/>
        </w:rPr>
        <w:t xml:space="preserve">hân viên vận hành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xác nhận với thợ máy.</w:t>
      </w:r>
    </w:p>
    <w:p w:rsidR="00206ADF" w:rsidRPr="00BE22ED" w:rsidRDefault="00206ADF" w:rsidP="00E558E3">
      <w:pPr>
        <w:numPr>
          <w:ilvl w:val="2"/>
          <w:numId w:val="47"/>
        </w:numPr>
        <w:tabs>
          <w:tab w:val="left" w:pos="709"/>
        </w:tabs>
        <w:spacing w:line="240" w:lineRule="auto"/>
        <w:ind w:left="709" w:hanging="283"/>
        <w:rPr>
          <w:rFonts w:ascii="Times New Roman" w:hAnsi="Times New Roman" w:cs="Times New Roman"/>
          <w:sz w:val="28"/>
          <w:szCs w:val="28"/>
        </w:rPr>
      </w:pPr>
      <w:r w:rsidRPr="00BE22ED">
        <w:rPr>
          <w:rFonts w:ascii="Times New Roman" w:hAnsi="Times New Roman" w:cs="Times New Roman"/>
          <w:sz w:val="28"/>
          <w:szCs w:val="28"/>
        </w:rPr>
        <w:t xml:space="preserve">Bật đèn xe nhận biết của xe, xả thắng tay, cài số tiến và đẩy lùi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với tốc độ không quá 5km/h theo trục tâm đường lăn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trên sân đậu</w:t>
      </w:r>
      <w:r w:rsidRPr="00BE22ED">
        <w:rPr>
          <w:rFonts w:ascii="Times New Roman" w:hAnsi="Times New Roman" w:cs="Times New Roman"/>
          <w:i/>
          <w:sz w:val="28"/>
          <w:szCs w:val="28"/>
        </w:rPr>
        <w:t>(sơn màu vàng).</w:t>
      </w:r>
    </w:p>
    <w:p w:rsidR="00206ADF" w:rsidRPr="00BE22ED" w:rsidRDefault="00206ADF" w:rsidP="00E558E3">
      <w:pPr>
        <w:numPr>
          <w:ilvl w:val="2"/>
          <w:numId w:val="47"/>
        </w:numPr>
        <w:tabs>
          <w:tab w:val="left" w:pos="709"/>
        </w:tabs>
        <w:spacing w:line="240" w:lineRule="auto"/>
        <w:ind w:left="709" w:hanging="283"/>
        <w:rPr>
          <w:rFonts w:ascii="Times New Roman" w:hAnsi="Times New Roman" w:cs="Times New Roman"/>
          <w:sz w:val="28"/>
          <w:szCs w:val="28"/>
        </w:rPr>
      </w:pPr>
      <w:r w:rsidRPr="00BE22ED">
        <w:rPr>
          <w:rFonts w:ascii="Times New Roman" w:hAnsi="Times New Roman" w:cs="Times New Roman"/>
          <w:sz w:val="28"/>
          <w:szCs w:val="28"/>
        </w:rPr>
        <w:t>Khi đến vị trí bắt đầu của góc cua, tạo góc cua hợp lý với đường lăn theo hướng được phép đẩy. Gần đến vị trí trên đường lăn, giảm tốc độ tối đa cho đế</w:t>
      </w:r>
      <w:r w:rsidR="00090BC0">
        <w:rPr>
          <w:rFonts w:ascii="Times New Roman" w:hAnsi="Times New Roman" w:cs="Times New Roman"/>
          <w:sz w:val="28"/>
          <w:szCs w:val="28"/>
        </w:rPr>
        <w:t>n khi tàu</w:t>
      </w:r>
      <w:r w:rsidRPr="00BE22ED">
        <w:rPr>
          <w:rFonts w:ascii="Times New Roman" w:hAnsi="Times New Roman" w:cs="Times New Roman"/>
          <w:sz w:val="28"/>
          <w:szCs w:val="28"/>
        </w:rPr>
        <w:t xml:space="preserve"> baydừng hẳn. Đạp và giữ thắng chân, trả cần số về vị</w:t>
      </w:r>
      <w:r w:rsidR="00090BC0">
        <w:rPr>
          <w:rFonts w:ascii="Times New Roman" w:hAnsi="Times New Roman" w:cs="Times New Roman"/>
          <w:sz w:val="28"/>
          <w:szCs w:val="28"/>
        </w:rPr>
        <w:t xml:space="preserve"> trí trung hòa,</w:t>
      </w:r>
      <w:r w:rsidRPr="00BE22ED">
        <w:rPr>
          <w:rFonts w:ascii="Times New Roman" w:hAnsi="Times New Roman" w:cs="Times New Roman"/>
          <w:sz w:val="28"/>
          <w:szCs w:val="28"/>
        </w:rPr>
        <w:t xml:space="preserve">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cho thợ máy mặt đất.</w:t>
      </w:r>
    </w:p>
    <w:p w:rsidR="00206ADF" w:rsidRPr="00BE22ED" w:rsidRDefault="00206ADF" w:rsidP="00E558E3">
      <w:pPr>
        <w:pStyle w:val="ListParagraph"/>
        <w:numPr>
          <w:ilvl w:val="1"/>
          <w:numId w:val="191"/>
        </w:numPr>
        <w:tabs>
          <w:tab w:val="clear" w:pos="283"/>
        </w:tabs>
        <w:spacing w:line="240" w:lineRule="auto"/>
        <w:ind w:left="851" w:hanging="284"/>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Chờ khi có tín hiệu nắm tay của thợ máy báo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đã được cài thắng và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cho phép tháo cần đẩy</w:t>
      </w:r>
      <w:r w:rsidR="00090BC0">
        <w:rPr>
          <w:rFonts w:ascii="Times New Roman" w:hAnsi="Times New Roman" w:cs="Times New Roman"/>
          <w:sz w:val="28"/>
          <w:szCs w:val="28"/>
        </w:rPr>
        <w:t>,</w:t>
      </w:r>
      <w:r w:rsidRPr="00BE22ED">
        <w:rPr>
          <w:rFonts w:ascii="Times New Roman" w:hAnsi="Times New Roman" w:cs="Times New Roman"/>
          <w:sz w:val="28"/>
          <w:szCs w:val="28"/>
        </w:rPr>
        <w:t xml:space="preserve"> lái xe đưa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xác nhận lại với thợ máy mặt đấ</w:t>
      </w:r>
      <w:r w:rsidR="00524A53">
        <w:rPr>
          <w:rFonts w:ascii="Times New Roman" w:hAnsi="Times New Roman" w:cs="Times New Roman"/>
          <w:sz w:val="28"/>
          <w:szCs w:val="28"/>
        </w:rPr>
        <w:t>t;</w:t>
      </w:r>
    </w:p>
    <w:p w:rsidR="00206ADF" w:rsidRPr="00BE22ED" w:rsidRDefault="00206ADF" w:rsidP="00E558E3">
      <w:pPr>
        <w:pStyle w:val="ListParagraph"/>
        <w:numPr>
          <w:ilvl w:val="1"/>
          <w:numId w:val="191"/>
        </w:numPr>
        <w:tabs>
          <w:tab w:val="clear" w:pos="283"/>
        </w:tabs>
        <w:spacing w:line="240" w:lineRule="auto"/>
        <w:ind w:left="851" w:hanging="284"/>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hỗ trợ đặt chèn cách bánh mũi càng trước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khoả</w:t>
      </w:r>
      <w:r w:rsidR="00090BC0">
        <w:rPr>
          <w:rFonts w:ascii="Times New Roman" w:hAnsi="Times New Roman" w:cs="Times New Roman"/>
          <w:sz w:val="28"/>
          <w:szCs w:val="28"/>
        </w:rPr>
        <w:t>ng 5cm,</w:t>
      </w:r>
      <w:r w:rsidRPr="00BE22ED">
        <w:rPr>
          <w:rFonts w:ascii="Times New Roman" w:hAnsi="Times New Roman" w:cs="Times New Roman"/>
          <w:sz w:val="28"/>
          <w:szCs w:val="28"/>
        </w:rPr>
        <w:t xml:space="preserve"> tác động cần bơm tay của cần đẩy, hạ bánh xe xuống vị trí sát mặt đất và tiến hành tháo đầu cần đẩy tại bánh mũi </w:t>
      </w:r>
      <w:r w:rsidR="00090BC0">
        <w:rPr>
          <w:rFonts w:ascii="Times New Roman" w:hAnsi="Times New Roman" w:cs="Times New Roman"/>
          <w:sz w:val="28"/>
          <w:szCs w:val="28"/>
        </w:rPr>
        <w:t>tàu</w:t>
      </w:r>
      <w:r w:rsidR="00524A53">
        <w:rPr>
          <w:rFonts w:ascii="Times New Roman" w:hAnsi="Times New Roman" w:cs="Times New Roman"/>
          <w:sz w:val="28"/>
          <w:szCs w:val="28"/>
        </w:rPr>
        <w:t xml:space="preserve"> bay ra;</w:t>
      </w:r>
    </w:p>
    <w:p w:rsidR="00206ADF" w:rsidRPr="00BE22ED" w:rsidRDefault="00206ADF" w:rsidP="00E558E3">
      <w:pPr>
        <w:pStyle w:val="ListParagraph"/>
        <w:numPr>
          <w:ilvl w:val="1"/>
          <w:numId w:val="191"/>
        </w:numPr>
        <w:tabs>
          <w:tab w:val="clear" w:pos="283"/>
        </w:tabs>
        <w:spacing w:line="240" w:lineRule="auto"/>
        <w:ind w:left="851" w:hanging="284"/>
        <w:contextualSpacing w:val="0"/>
        <w:rPr>
          <w:rFonts w:ascii="Times New Roman" w:hAnsi="Times New Roman" w:cs="Times New Roman"/>
          <w:sz w:val="28"/>
          <w:szCs w:val="28"/>
        </w:rPr>
      </w:pPr>
      <w:r w:rsidRPr="00BE22ED">
        <w:rPr>
          <w:rFonts w:ascii="Times New Roman" w:hAnsi="Times New Roman" w:cs="Times New Roman"/>
          <w:sz w:val="28"/>
          <w:szCs w:val="28"/>
        </w:rPr>
        <w:t>Nhân viên vận hành nhả thắng chân</w:t>
      </w:r>
      <w:r w:rsidR="00524A53">
        <w:rPr>
          <w:rFonts w:ascii="Times New Roman" w:hAnsi="Times New Roman" w:cs="Times New Roman"/>
          <w:sz w:val="28"/>
          <w:szCs w:val="28"/>
        </w:rPr>
        <w:t>xe kéo/</w:t>
      </w:r>
      <w:r w:rsidRPr="00BE22ED">
        <w:rPr>
          <w:rFonts w:ascii="Times New Roman" w:hAnsi="Times New Roman" w:cs="Times New Roman"/>
          <w:sz w:val="28"/>
          <w:szCs w:val="28"/>
        </w:rPr>
        <w:t xml:space="preserve">đẩy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nhân viên hỗ trợ tháo chốt tại vị trí liên kết của xe với cần đẩ</w:t>
      </w:r>
      <w:r w:rsidR="00524A53">
        <w:rPr>
          <w:rFonts w:ascii="Times New Roman" w:hAnsi="Times New Roman" w:cs="Times New Roman"/>
          <w:sz w:val="28"/>
          <w:szCs w:val="28"/>
        </w:rPr>
        <w:t>y;</w:t>
      </w:r>
    </w:p>
    <w:p w:rsidR="00206ADF" w:rsidRPr="00BE22ED" w:rsidRDefault="00206ADF" w:rsidP="00E558E3">
      <w:pPr>
        <w:pStyle w:val="ListParagraph"/>
        <w:numPr>
          <w:ilvl w:val="1"/>
          <w:numId w:val="191"/>
        </w:numPr>
        <w:tabs>
          <w:tab w:val="clear" w:pos="283"/>
        </w:tabs>
        <w:spacing w:line="240" w:lineRule="auto"/>
        <w:ind w:left="851" w:hanging="284"/>
        <w:contextualSpacing w:val="0"/>
        <w:rPr>
          <w:rFonts w:ascii="Times New Roman" w:hAnsi="Times New Roman" w:cs="Times New Roman"/>
          <w:sz w:val="28"/>
          <w:szCs w:val="28"/>
        </w:rPr>
      </w:pPr>
      <w:r w:rsidRPr="00BE22ED">
        <w:rPr>
          <w:rFonts w:ascii="Times New Roman" w:hAnsi="Times New Roman" w:cs="Times New Roman"/>
          <w:sz w:val="28"/>
          <w:szCs w:val="28"/>
        </w:rPr>
        <w:t>Nhân viên vận hành cài số lùi nhả thắng và di chuyể</w:t>
      </w:r>
      <w:r w:rsidR="008C052E" w:rsidRPr="00BE22ED">
        <w:rPr>
          <w:rFonts w:ascii="Times New Roman" w:hAnsi="Times New Roman" w:cs="Times New Roman"/>
          <w:sz w:val="28"/>
          <w:szCs w:val="28"/>
        </w:rPr>
        <w:t xml:space="preserve">n lùi cách </w:t>
      </w:r>
      <w:r w:rsidR="00090BC0">
        <w:rPr>
          <w:rFonts w:ascii="Times New Roman" w:hAnsi="Times New Roman" w:cs="Times New Roman"/>
          <w:sz w:val="28"/>
          <w:szCs w:val="28"/>
        </w:rPr>
        <w:t>tàu</w:t>
      </w:r>
      <w:r w:rsidR="008C052E" w:rsidRPr="00BE22ED">
        <w:rPr>
          <w:rFonts w:ascii="Times New Roman" w:hAnsi="Times New Roman" w:cs="Times New Roman"/>
          <w:sz w:val="28"/>
          <w:szCs w:val="28"/>
        </w:rPr>
        <w:t xml:space="preserve"> bay khoả</w:t>
      </w:r>
      <w:r w:rsidRPr="00BE22ED">
        <w:rPr>
          <w:rFonts w:ascii="Times New Roman" w:hAnsi="Times New Roman" w:cs="Times New Roman"/>
          <w:sz w:val="28"/>
          <w:szCs w:val="28"/>
        </w:rPr>
        <w:t>ng 5m, đạp thắng chân dừng lại và trả về vị trí trung hòa. Nhân viên hỗ trợ kéo lùi cần đẩy và lắp chắc chắn vào đầ</w:t>
      </w:r>
      <w:r w:rsidR="00524A53">
        <w:rPr>
          <w:rFonts w:ascii="Times New Roman" w:hAnsi="Times New Roman" w:cs="Times New Roman"/>
          <w:sz w:val="28"/>
          <w:szCs w:val="28"/>
        </w:rPr>
        <w:t>u xe;</w:t>
      </w:r>
    </w:p>
    <w:p w:rsidR="00206ADF" w:rsidRPr="00BE22ED" w:rsidRDefault="00206ADF" w:rsidP="00E558E3">
      <w:pPr>
        <w:pStyle w:val="ListParagraph"/>
        <w:numPr>
          <w:ilvl w:val="1"/>
          <w:numId w:val="191"/>
        </w:numPr>
        <w:tabs>
          <w:tab w:val="clear" w:pos="283"/>
        </w:tabs>
        <w:spacing w:line="240" w:lineRule="auto"/>
        <w:ind w:left="851" w:hanging="284"/>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hỗ trợ rút chèn khi nhận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cho phép từ thợ máy, đặt chèn vào cabin xe và cùng xe di chuyể</w:t>
      </w:r>
      <w:r w:rsidR="00524A53">
        <w:rPr>
          <w:rFonts w:ascii="Times New Roman" w:hAnsi="Times New Roman" w:cs="Times New Roman"/>
          <w:sz w:val="28"/>
          <w:szCs w:val="28"/>
        </w:rPr>
        <w:t>n ra ngoài;</w:t>
      </w:r>
    </w:p>
    <w:p w:rsidR="00206ADF" w:rsidRDefault="00206ADF" w:rsidP="00E558E3">
      <w:pPr>
        <w:pStyle w:val="ListParagraph"/>
        <w:numPr>
          <w:ilvl w:val="1"/>
          <w:numId w:val="191"/>
        </w:numPr>
        <w:tabs>
          <w:tab w:val="clear" w:pos="283"/>
        </w:tabs>
        <w:spacing w:line="240" w:lineRule="auto"/>
        <w:ind w:left="851" w:hanging="284"/>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vận hành nâng cabin lái lên hoàn toàn, di chuyển lùi xe và cần đẩy ra khỏi vạch giới hạn đường lăn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với tốc độ không quá 5km/h tới vị trí dừng chờ sao cho tổ lái có thể quan sát được.</w:t>
      </w:r>
    </w:p>
    <w:p w:rsidR="00206ADF" w:rsidRPr="00BE22ED" w:rsidRDefault="00206ADF" w:rsidP="00E558E3">
      <w:pPr>
        <w:pStyle w:val="ListParagraph"/>
        <w:numPr>
          <w:ilvl w:val="0"/>
          <w:numId w:val="190"/>
        </w:numPr>
        <w:spacing w:line="240" w:lineRule="auto"/>
        <w:ind w:left="567" w:hanging="283"/>
        <w:contextualSpacing w:val="0"/>
        <w:rPr>
          <w:rFonts w:ascii="Times New Roman" w:hAnsi="Times New Roman" w:cs="Times New Roman"/>
          <w:i/>
          <w:sz w:val="28"/>
          <w:szCs w:val="28"/>
        </w:rPr>
      </w:pPr>
      <w:r w:rsidRPr="00BE22ED">
        <w:rPr>
          <w:rFonts w:ascii="Times New Roman" w:hAnsi="Times New Roman" w:cs="Times New Roman"/>
          <w:i/>
          <w:sz w:val="28"/>
          <w:szCs w:val="28"/>
        </w:rPr>
        <w:t xml:space="preserve">Kéo </w:t>
      </w:r>
      <w:r w:rsidR="00090BC0">
        <w:rPr>
          <w:rFonts w:ascii="Times New Roman" w:hAnsi="Times New Roman" w:cs="Times New Roman"/>
          <w:i/>
          <w:sz w:val="28"/>
          <w:szCs w:val="28"/>
        </w:rPr>
        <w:t>tàu</w:t>
      </w:r>
      <w:r w:rsidRPr="00BE22ED">
        <w:rPr>
          <w:rFonts w:ascii="Times New Roman" w:hAnsi="Times New Roman" w:cs="Times New Roman"/>
          <w:i/>
          <w:sz w:val="28"/>
          <w:szCs w:val="28"/>
        </w:rPr>
        <w:t xml:space="preserve"> bay</w:t>
      </w:r>
      <w:r w:rsidR="00524A53">
        <w:rPr>
          <w:rFonts w:ascii="Times New Roman" w:hAnsi="Times New Roman" w:cs="Times New Roman"/>
          <w:i/>
          <w:sz w:val="28"/>
          <w:szCs w:val="28"/>
        </w:rPr>
        <w:t>.</w:t>
      </w:r>
    </w:p>
    <w:p w:rsidR="00206ADF" w:rsidRPr="00BE22ED" w:rsidRDefault="00206ADF" w:rsidP="00524A53">
      <w:pPr>
        <w:spacing w:line="240" w:lineRule="auto"/>
        <w:ind w:left="426"/>
        <w:rPr>
          <w:rFonts w:ascii="Times New Roman" w:hAnsi="Times New Roman" w:cs="Times New Roman"/>
          <w:sz w:val="28"/>
          <w:szCs w:val="28"/>
        </w:rPr>
      </w:pPr>
      <w:r w:rsidRPr="00BE22ED">
        <w:rPr>
          <w:rFonts w:ascii="Times New Roman" w:hAnsi="Times New Roman" w:cs="Times New Roman"/>
          <w:sz w:val="28"/>
          <w:szCs w:val="28"/>
        </w:rPr>
        <w:t xml:space="preserve">Khi kéo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tới vị trí phù hợp, dừng xe, trả cần số về vị trí trung hòa và giữ thắng chân,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cho thợ máy mặt đất và chờ tín hiệu nắm tay báo thắng của </w:t>
      </w:r>
      <w:r w:rsidR="00090BC0">
        <w:rPr>
          <w:rFonts w:ascii="Times New Roman" w:hAnsi="Times New Roman" w:cs="Times New Roman"/>
          <w:sz w:val="28"/>
          <w:szCs w:val="28"/>
        </w:rPr>
        <w:t>tàu</w:t>
      </w:r>
      <w:r w:rsidRPr="00BE22ED">
        <w:rPr>
          <w:rFonts w:ascii="Times New Roman" w:hAnsi="Times New Roman" w:cs="Times New Roman"/>
          <w:sz w:val="28"/>
          <w:szCs w:val="28"/>
        </w:rPr>
        <w:t xml:space="preserve"> bay đã được cài từ thợ máy. Thực hiện tiếp các bước sau:</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hỗ trợ đặt 1 chèn cách bánh mũi trước </w:t>
      </w:r>
      <w:r w:rsidR="0007755E">
        <w:rPr>
          <w:rFonts w:ascii="Times New Roman" w:hAnsi="Times New Roman" w:cs="Times New Roman"/>
          <w:sz w:val="28"/>
          <w:szCs w:val="28"/>
        </w:rPr>
        <w:t>tàu</w:t>
      </w:r>
      <w:r w:rsidRPr="00BE22ED">
        <w:rPr>
          <w:rFonts w:ascii="Times New Roman" w:hAnsi="Times New Roman" w:cs="Times New Roman"/>
          <w:sz w:val="28"/>
          <w:szCs w:val="28"/>
        </w:rPr>
        <w:t xml:space="preserve"> bay khoảng 5m, tác động cần bơm tay của cần đẩy, hạ bánh xe xuống vị trí sát mặt đất.</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Khi thợ máy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cho phép tháo cần đẩ</w:t>
      </w:r>
      <w:r w:rsidR="00524A53">
        <w:rPr>
          <w:rFonts w:ascii="Times New Roman" w:hAnsi="Times New Roman" w:cs="Times New Roman"/>
          <w:sz w:val="28"/>
          <w:szCs w:val="28"/>
        </w:rPr>
        <w:t>y, nhân viên lái xe kéo/</w:t>
      </w:r>
      <w:r w:rsidRPr="00BE22ED">
        <w:rPr>
          <w:rFonts w:ascii="Times New Roman" w:hAnsi="Times New Roman" w:cs="Times New Roman"/>
          <w:sz w:val="28"/>
          <w:szCs w:val="28"/>
        </w:rPr>
        <w:t xml:space="preserve">đẩy </w:t>
      </w:r>
      <w:r w:rsidR="0007755E">
        <w:rPr>
          <w:rFonts w:ascii="Times New Roman" w:hAnsi="Times New Roman" w:cs="Times New Roman"/>
          <w:sz w:val="28"/>
          <w:szCs w:val="28"/>
        </w:rPr>
        <w:t>tàu</w:t>
      </w:r>
      <w:r w:rsidRPr="00BE22ED">
        <w:rPr>
          <w:rFonts w:ascii="Times New Roman" w:hAnsi="Times New Roman" w:cs="Times New Roman"/>
          <w:sz w:val="28"/>
          <w:szCs w:val="28"/>
        </w:rPr>
        <w:t xml:space="preserve"> bay nhả thắng chân và nhân viên hỗ trợ rút chốt tại vị trí liên kết của xe với cần đẩy.</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Cài số lùi, di chuyển xe ra khỏi </w:t>
      </w:r>
      <w:r w:rsidR="0007755E">
        <w:rPr>
          <w:rFonts w:ascii="Times New Roman" w:hAnsi="Times New Roman" w:cs="Times New Roman"/>
          <w:sz w:val="28"/>
          <w:szCs w:val="28"/>
        </w:rPr>
        <w:t>tàu</w:t>
      </w:r>
      <w:r w:rsidRPr="00BE22ED">
        <w:rPr>
          <w:rFonts w:ascii="Times New Roman" w:hAnsi="Times New Roman" w:cs="Times New Roman"/>
          <w:sz w:val="28"/>
          <w:szCs w:val="28"/>
        </w:rPr>
        <w:t xml:space="preserve"> bay khoảng 5m so với móc cần đẩy, đạp thắng chân dừng lại, nâng cabin lái lên hoàn toàn và tạo một góc cua hợp lý để quay phần đuôi xe kéo đẩy thẳng hướng với bánh mũi bánh </w:t>
      </w:r>
      <w:r w:rsidR="0007755E">
        <w:rPr>
          <w:rFonts w:ascii="Times New Roman" w:hAnsi="Times New Roman" w:cs="Times New Roman"/>
          <w:sz w:val="28"/>
          <w:szCs w:val="28"/>
        </w:rPr>
        <w:t>tàu</w:t>
      </w:r>
      <w:r w:rsidRPr="00BE22ED">
        <w:rPr>
          <w:rFonts w:ascii="Times New Roman" w:hAnsi="Times New Roman" w:cs="Times New Roman"/>
          <w:sz w:val="28"/>
          <w:szCs w:val="28"/>
        </w:rPr>
        <w:t xml:space="preserve"> bay.</w:t>
      </w:r>
    </w:p>
    <w:p w:rsidR="00206ADF" w:rsidRPr="00DB349E"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DB349E">
        <w:rPr>
          <w:rFonts w:ascii="Times New Roman" w:hAnsi="Times New Roman" w:cs="Times New Roman"/>
          <w:sz w:val="28"/>
          <w:szCs w:val="28"/>
        </w:rPr>
        <w:t>Theo tín hiệu của nhân viên hỗ trợ xi nhan, tiếp nhận lùi vào cần đẩy với tốc độ không quá 5km/h. Phối hợp với nhân viên hỗ trợ gắn chắc chắn chốt liên kết của xe với cần đẩy, đạp và giữ thắng chân, trả cần số về vị trí trung hòa.</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hỗ trợ tác động van thủy lực để nâng bánh xe của cần đẩy lên và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thông báo cho nhân viên vận hành đã hoàn tất công việc.</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Khi thợ máy mặt đất ra tín hiệu </w:t>
      </w:r>
      <w:r w:rsidRPr="00BE22ED">
        <w:rPr>
          <w:rFonts w:ascii="Times New Roman" w:hAnsi="Times New Roman" w:cs="Times New Roman"/>
          <w:sz w:val="28"/>
          <w:szCs w:val="28"/>
        </w:rPr>
        <w:sym w:font="Wingdings" w:char="F049"/>
      </w:r>
      <w:r w:rsidR="0007755E">
        <w:rPr>
          <w:rFonts w:ascii="Times New Roman" w:hAnsi="Times New Roman" w:cs="Times New Roman"/>
          <w:sz w:val="28"/>
          <w:szCs w:val="28"/>
        </w:rPr>
        <w:t xml:space="preserve"> tàu</w:t>
      </w:r>
      <w:r w:rsidRPr="00BE22ED">
        <w:rPr>
          <w:rFonts w:ascii="Times New Roman" w:hAnsi="Times New Roman" w:cs="Times New Roman"/>
          <w:sz w:val="28"/>
          <w:szCs w:val="28"/>
        </w:rPr>
        <w:t xml:space="preserve"> bay đã nhả thắng, tín hiệu sẵn sàng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và phất bàn tay hướng về phía đuôi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nhân viên hỗ trợ rút chèn trước khỏi </w:t>
      </w:r>
      <w:r w:rsidR="00524A53">
        <w:rPr>
          <w:rFonts w:ascii="Times New Roman" w:hAnsi="Times New Roman" w:cs="Times New Roman"/>
          <w:sz w:val="28"/>
          <w:szCs w:val="28"/>
        </w:rPr>
        <w:t>tàu</w:t>
      </w:r>
      <w:r w:rsidRPr="00BE22ED">
        <w:rPr>
          <w:rFonts w:ascii="Times New Roman" w:hAnsi="Times New Roman" w:cs="Times New Roman"/>
          <w:sz w:val="28"/>
          <w:szCs w:val="28"/>
        </w:rPr>
        <w:t xml:space="preserve"> bay, đặt chèn vào cabin và theo xe di chuyển tới bãi đậu.</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vận hành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với thợ</w:t>
      </w:r>
      <w:r w:rsidR="00BF0DDE">
        <w:rPr>
          <w:rFonts w:ascii="Times New Roman" w:hAnsi="Times New Roman" w:cs="Times New Roman"/>
          <w:sz w:val="28"/>
          <w:szCs w:val="28"/>
        </w:rPr>
        <w:t xml:space="preserve"> máy,</w:t>
      </w:r>
      <w:r w:rsidRPr="00BE22ED">
        <w:rPr>
          <w:rFonts w:ascii="Times New Roman" w:hAnsi="Times New Roman" w:cs="Times New Roman"/>
          <w:sz w:val="28"/>
          <w:szCs w:val="28"/>
        </w:rPr>
        <w:t xml:space="preserve"> xả thắng tay, cài số tiến và kéo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di chuyển theo trục tâm của đường lăn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trên sân đậu</w:t>
      </w:r>
      <w:r w:rsidRPr="00EC1533">
        <w:rPr>
          <w:rFonts w:ascii="Times New Roman" w:hAnsi="Times New Roman" w:cs="Times New Roman"/>
          <w:i/>
          <w:sz w:val="28"/>
          <w:szCs w:val="28"/>
        </w:rPr>
        <w:t>(sơn màu vàng)</w:t>
      </w:r>
      <w:r w:rsidRPr="00BE22ED">
        <w:rPr>
          <w:rFonts w:ascii="Times New Roman" w:hAnsi="Times New Roman" w:cs="Times New Roman"/>
          <w:sz w:val="28"/>
          <w:szCs w:val="28"/>
        </w:rPr>
        <w:t xml:space="preserve"> với tốc độ không quá 10km/h. Luôn quan sát với các chướng ngại vật trong quá trình kéo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đặc biệt với các điểm giao nhau với đường công vụ.</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Khi đến bãi đậu và bánh mũi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đến vạch dừng quy định theo l</w:t>
      </w:r>
      <w:r w:rsidR="00BF0DDE">
        <w:rPr>
          <w:rFonts w:ascii="Times New Roman" w:hAnsi="Times New Roman" w:cs="Times New Roman"/>
          <w:sz w:val="28"/>
          <w:szCs w:val="28"/>
        </w:rPr>
        <w:t>oạitàu</w:t>
      </w:r>
      <w:r w:rsidRPr="00BE22ED">
        <w:rPr>
          <w:rFonts w:ascii="Times New Roman" w:hAnsi="Times New Roman" w:cs="Times New Roman"/>
          <w:sz w:val="28"/>
          <w:szCs w:val="28"/>
        </w:rPr>
        <w:t xml:space="preserve"> bay, đạp và giữ thắng chân dừng xe hoàn toàn, trả cần số về vị trí trung hòa</w:t>
      </w:r>
      <w:r w:rsidR="00BF0DDE">
        <w:rPr>
          <w:rFonts w:ascii="Times New Roman" w:hAnsi="Times New Roman" w:cs="Times New Roman"/>
          <w:sz w:val="28"/>
          <w:szCs w:val="28"/>
        </w:rPr>
        <w:t>,</w:t>
      </w:r>
      <w:r w:rsidRPr="00BE22ED">
        <w:rPr>
          <w:rFonts w:ascii="Times New Roman" w:hAnsi="Times New Roman" w:cs="Times New Roman"/>
          <w:sz w:val="28"/>
          <w:szCs w:val="28"/>
        </w:rPr>
        <w:t xml:space="preserve">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hoàn tất việc kéo </w:t>
      </w:r>
      <w:r w:rsidR="00BF0DDE">
        <w:rPr>
          <w:rFonts w:ascii="Times New Roman" w:hAnsi="Times New Roman" w:cs="Times New Roman"/>
          <w:sz w:val="28"/>
          <w:szCs w:val="28"/>
        </w:rPr>
        <w:t>tài</w:t>
      </w:r>
      <w:r w:rsidRPr="00BE22ED">
        <w:rPr>
          <w:rFonts w:ascii="Times New Roman" w:hAnsi="Times New Roman" w:cs="Times New Roman"/>
          <w:sz w:val="28"/>
          <w:szCs w:val="28"/>
        </w:rPr>
        <w:t xml:space="preserve"> bay cho thợ máy mặt đất.</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Chờ khi có tín hiệu nắm tay của thợ máy báo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đã được cài thắng, cho phép tháo cần đẩy </w:t>
      </w:r>
      <w:r w:rsidRPr="00BE22ED">
        <w:rPr>
          <w:rFonts w:ascii="Times New Roman" w:hAnsi="Times New Roman" w:cs="Times New Roman"/>
          <w:sz w:val="28"/>
          <w:szCs w:val="28"/>
        </w:rPr>
        <w:sym w:font="Wingdings" w:char="F043"/>
      </w:r>
      <w:r w:rsidR="00BF0DDE">
        <w:rPr>
          <w:rFonts w:ascii="Times New Roman" w:hAnsi="Times New Roman" w:cs="Times New Roman"/>
          <w:sz w:val="28"/>
          <w:szCs w:val="28"/>
        </w:rPr>
        <w:t>,</w:t>
      </w:r>
      <w:r w:rsidRPr="00BE22ED">
        <w:rPr>
          <w:rFonts w:ascii="Times New Roman" w:hAnsi="Times New Roman" w:cs="Times New Roman"/>
          <w:sz w:val="28"/>
          <w:szCs w:val="28"/>
        </w:rPr>
        <w:t xml:space="preserve"> lái xe đưa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xác nhận lại với thợ máy mặt đất.</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hỗ trợ đặt 1 chèn vào bánh mũi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và chèn 01 phía sau của bánh sau cách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5cm, tác động cần bơm tay của cần đẩy, hạ bánh xe xuống vị trí sát mặt đất.</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Thợ máy ra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cho nhân viên hỗ trợ được phép tháo cần. Nhân viên vận hành nhả thắ</w:t>
      </w:r>
      <w:r w:rsidR="00EC1533">
        <w:rPr>
          <w:rFonts w:ascii="Times New Roman" w:hAnsi="Times New Roman" w:cs="Times New Roman"/>
          <w:sz w:val="28"/>
          <w:szCs w:val="28"/>
        </w:rPr>
        <w:t>ng chân xe kéo/</w:t>
      </w:r>
      <w:r w:rsidRPr="00BE22ED">
        <w:rPr>
          <w:rFonts w:ascii="Times New Roman" w:hAnsi="Times New Roman" w:cs="Times New Roman"/>
          <w:sz w:val="28"/>
          <w:szCs w:val="28"/>
        </w:rPr>
        <w:t xml:space="preserve">đẩy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nhân viên hỗ trợ tháo chốt tại vị trí liên kết của xe với cần đẩy.</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Cài số tiến, di chuyển xe ra khỏi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khoảng 5m so với móc cần đẩy, đạp thắng chân dừng lại và trả cần số về vị trí trung hòa.</w:t>
      </w:r>
    </w:p>
    <w:p w:rsidR="00206ADF"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Thợ máy mở chốt của đầu cần đẩy tại vị trí liên kết vào càng trước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w:t>
      </w:r>
      <w:r w:rsidR="007A447D" w:rsidRPr="00BE22ED">
        <w:rPr>
          <w:rFonts w:ascii="Times New Roman" w:hAnsi="Times New Roman" w:cs="Times New Roman"/>
          <w:sz w:val="28"/>
          <w:szCs w:val="28"/>
        </w:rPr>
        <w:t>nhân viên</w:t>
      </w:r>
      <w:r w:rsidRPr="00BE22ED">
        <w:rPr>
          <w:rFonts w:ascii="Times New Roman" w:hAnsi="Times New Roman" w:cs="Times New Roman"/>
          <w:sz w:val="28"/>
          <w:szCs w:val="28"/>
        </w:rPr>
        <w:t xml:space="preserve"> hỗ trợ kéo và lắp chắc chắn cần đẩy vào đuôi xe.</w:t>
      </w:r>
    </w:p>
    <w:p w:rsidR="00876763" w:rsidRPr="00BE22ED"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Nhân viên hỗ trợ rút chèn khi nhận tín hiệu </w:t>
      </w:r>
      <w:r w:rsidRPr="00BE22ED">
        <w:rPr>
          <w:rFonts w:ascii="Times New Roman" w:hAnsi="Times New Roman" w:cs="Times New Roman"/>
          <w:sz w:val="28"/>
          <w:szCs w:val="28"/>
        </w:rPr>
        <w:sym w:font="Wingdings" w:char="F043"/>
      </w:r>
      <w:r w:rsidRPr="00BE22ED">
        <w:rPr>
          <w:rFonts w:ascii="Times New Roman" w:hAnsi="Times New Roman" w:cs="Times New Roman"/>
          <w:sz w:val="28"/>
          <w:szCs w:val="28"/>
        </w:rPr>
        <w:t xml:space="preserve"> cho phép từ thợ máy và di chuyển ra ngoài vạch an toàn của bãi đỗ.</w:t>
      </w:r>
    </w:p>
    <w:p w:rsidR="00206ADF" w:rsidRDefault="00206ADF" w:rsidP="00524A53">
      <w:pPr>
        <w:pStyle w:val="ListParagraph"/>
        <w:numPr>
          <w:ilvl w:val="1"/>
          <w:numId w:val="7"/>
        </w:numPr>
        <w:tabs>
          <w:tab w:val="clear" w:pos="283"/>
          <w:tab w:val="left" w:pos="709"/>
        </w:tabs>
        <w:spacing w:line="240" w:lineRule="auto"/>
        <w:ind w:left="709"/>
        <w:contextualSpacing w:val="0"/>
        <w:rPr>
          <w:rFonts w:ascii="Times New Roman" w:hAnsi="Times New Roman" w:cs="Times New Roman"/>
          <w:sz w:val="28"/>
          <w:szCs w:val="28"/>
        </w:rPr>
      </w:pPr>
      <w:r w:rsidRPr="00BE22ED">
        <w:rPr>
          <w:rFonts w:ascii="Times New Roman" w:hAnsi="Times New Roman" w:cs="Times New Roman"/>
          <w:sz w:val="28"/>
          <w:szCs w:val="28"/>
        </w:rPr>
        <w:t xml:space="preserve">Nâng cabin lái lên hoàn toàn, di chuyển xe và cần đẩy ra khỏi vạch giới hạn đường lăn </w:t>
      </w:r>
      <w:r w:rsidR="00BF0DDE">
        <w:rPr>
          <w:rFonts w:ascii="Times New Roman" w:hAnsi="Times New Roman" w:cs="Times New Roman"/>
          <w:sz w:val="28"/>
          <w:szCs w:val="28"/>
        </w:rPr>
        <w:t>tàu</w:t>
      </w:r>
      <w:r w:rsidRPr="00BE22ED">
        <w:rPr>
          <w:rFonts w:ascii="Times New Roman" w:hAnsi="Times New Roman" w:cs="Times New Roman"/>
          <w:sz w:val="28"/>
          <w:szCs w:val="28"/>
        </w:rPr>
        <w:t xml:space="preserve"> bay theo tín hiệu của nhân viên xi nhan với tốc độ không quá 5km/h tới vị trí dừng chờ sao cho tổ lái/thợ máy có thể quan sát được.</w:t>
      </w:r>
    </w:p>
    <w:p w:rsidR="00AD35A0" w:rsidRPr="00694B5E" w:rsidRDefault="00AD35A0" w:rsidP="00E558E3">
      <w:pPr>
        <w:pStyle w:val="ListParagraph"/>
        <w:numPr>
          <w:ilvl w:val="1"/>
          <w:numId w:val="45"/>
        </w:numPr>
        <w:tabs>
          <w:tab w:val="left" w:pos="426"/>
        </w:tabs>
        <w:spacing w:line="240" w:lineRule="auto"/>
        <w:ind w:left="426" w:hanging="426"/>
        <w:contextualSpacing w:val="0"/>
        <w:rPr>
          <w:rFonts w:ascii="Times New Roman" w:hAnsi="Times New Roman" w:cs="Times New Roman"/>
          <w:sz w:val="28"/>
          <w:szCs w:val="28"/>
        </w:rPr>
      </w:pPr>
      <w:r w:rsidRPr="00694B5E">
        <w:rPr>
          <w:rFonts w:ascii="Times New Roman" w:hAnsi="Times New Roman" w:cs="Times New Roman"/>
          <w:sz w:val="28"/>
          <w:szCs w:val="28"/>
        </w:rPr>
        <w:t>Phương thức liên lạc trong khu vực sân đỗ</w:t>
      </w:r>
      <w:r w:rsidR="00694B5E">
        <w:rPr>
          <w:rFonts w:ascii="Times New Roman" w:hAnsi="Times New Roman" w:cs="Times New Roman"/>
          <w:sz w:val="28"/>
          <w:szCs w:val="28"/>
        </w:rPr>
        <w:t>:</w:t>
      </w:r>
    </w:p>
    <w:p w:rsidR="00E250DC" w:rsidRPr="00694B5E" w:rsidRDefault="00E250DC" w:rsidP="00694B5E">
      <w:pPr>
        <w:spacing w:line="240" w:lineRule="auto"/>
        <w:ind w:left="142"/>
        <w:rPr>
          <w:rFonts w:ascii="Times New Roman" w:hAnsi="Times New Roman" w:cs="Times New Roman"/>
          <w:sz w:val="28"/>
          <w:szCs w:val="28"/>
        </w:rPr>
      </w:pPr>
      <w:r w:rsidRPr="00BE22ED">
        <w:rPr>
          <w:rFonts w:ascii="Times New Roman" w:hAnsi="Times New Roman" w:cs="Times New Roman"/>
          <w:sz w:val="28"/>
          <w:szCs w:val="28"/>
          <w:lang w:val="vi-VN"/>
        </w:rPr>
        <w:t>Trao đổi thông tin liên lạc và phối hợp giữa các bộ phận tại Cảng HKQT Phú Quố</w:t>
      </w:r>
      <w:r w:rsidR="00694B5E">
        <w:rPr>
          <w:rFonts w:ascii="Times New Roman" w:hAnsi="Times New Roman" w:cs="Times New Roman"/>
          <w:sz w:val="28"/>
          <w:szCs w:val="28"/>
          <w:lang w:val="vi-VN"/>
        </w:rPr>
        <w:t>c</w:t>
      </w:r>
      <w:r w:rsidR="00694B5E">
        <w:rPr>
          <w:rFonts w:ascii="Times New Roman" w:hAnsi="Times New Roman" w:cs="Times New Roman"/>
          <w:sz w:val="28"/>
          <w:szCs w:val="28"/>
        </w:rPr>
        <w:t>.</w:t>
      </w:r>
    </w:p>
    <w:tbl>
      <w:tblPr>
        <w:tblStyle w:val="TableGrid"/>
        <w:tblW w:w="5000" w:type="pct"/>
        <w:tblLook w:val="04A0"/>
      </w:tblPr>
      <w:tblGrid>
        <w:gridCol w:w="1399"/>
        <w:gridCol w:w="5121"/>
        <w:gridCol w:w="2768"/>
      </w:tblGrid>
      <w:tr w:rsidR="00E250DC" w:rsidRPr="00BC455A" w:rsidTr="0065785A">
        <w:tc>
          <w:tcPr>
            <w:tcW w:w="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Kênh</w:t>
            </w:r>
          </w:p>
        </w:tc>
        <w:tc>
          <w:tcPr>
            <w:tcW w:w="27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Bộ Phận</w:t>
            </w:r>
          </w:p>
        </w:tc>
        <w:tc>
          <w:tcPr>
            <w:tcW w:w="1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Tần Số</w:t>
            </w:r>
          </w:p>
        </w:tc>
      </w:tr>
      <w:tr w:rsidR="00E250DC" w:rsidRPr="00BC455A" w:rsidTr="00E250DC">
        <w:tc>
          <w:tcPr>
            <w:tcW w:w="753"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Kênh 1</w:t>
            </w:r>
          </w:p>
        </w:tc>
        <w:tc>
          <w:tcPr>
            <w:tcW w:w="2757"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65785A"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Đài kiểm soát không lưu Phú Quốc</w:t>
            </w:r>
            <w:r w:rsidR="00E250DC" w:rsidRPr="00BC455A">
              <w:rPr>
                <w:rFonts w:ascii="Times New Roman" w:hAnsi="Times New Roman" w:cs="Times New Roman"/>
                <w:sz w:val="26"/>
                <w:szCs w:val="26"/>
              </w:rPr>
              <w:t>.</w:t>
            </w:r>
          </w:p>
          <w:p w:rsidR="00E250DC" w:rsidRPr="00BC455A" w:rsidRDefault="00E250DC"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An ninh khu bay và An ninh gác tàu.</w:t>
            </w:r>
          </w:p>
          <w:p w:rsidR="00E250DC" w:rsidRPr="00BC455A" w:rsidRDefault="003E3DCD"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Đội điều phối khai thác (</w:t>
            </w:r>
            <w:r w:rsidR="00E250DC" w:rsidRPr="00BC455A">
              <w:rPr>
                <w:rFonts w:ascii="Times New Roman" w:hAnsi="Times New Roman" w:cs="Times New Roman"/>
                <w:sz w:val="26"/>
                <w:szCs w:val="26"/>
              </w:rPr>
              <w:t>AOC</w:t>
            </w:r>
            <w:r w:rsidRPr="00BC455A">
              <w:rPr>
                <w:rFonts w:ascii="Times New Roman" w:hAnsi="Times New Roman" w:cs="Times New Roman"/>
                <w:sz w:val="26"/>
                <w:szCs w:val="26"/>
              </w:rPr>
              <w:t>)</w:t>
            </w:r>
            <w:r w:rsidR="00E250DC" w:rsidRPr="00BC455A">
              <w:rPr>
                <w:rFonts w:ascii="Times New Roman" w:hAnsi="Times New Roman" w:cs="Times New Roman"/>
                <w:sz w:val="26"/>
                <w:szCs w:val="26"/>
              </w:rPr>
              <w:t>.</w:t>
            </w:r>
          </w:p>
          <w:p w:rsidR="00E250DC" w:rsidRPr="00BC455A" w:rsidRDefault="0065785A"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Vận hành xe c</w:t>
            </w:r>
            <w:r w:rsidR="00E250DC" w:rsidRPr="00BC455A">
              <w:rPr>
                <w:rFonts w:ascii="Times New Roman" w:hAnsi="Times New Roman" w:cs="Times New Roman"/>
                <w:sz w:val="26"/>
                <w:szCs w:val="26"/>
              </w:rPr>
              <w:t>ứu hỏa và đơn vị khẩn nguy.</w:t>
            </w:r>
          </w:p>
        </w:tc>
        <w:tc>
          <w:tcPr>
            <w:tcW w:w="1490"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682EEA" w:rsidP="00682EEA">
            <w:pPr>
              <w:pStyle w:val="ListParagraph"/>
              <w:spacing w:line="240"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146.025</w:t>
            </w:r>
            <w:r w:rsidR="00E250DC" w:rsidRPr="00BC455A">
              <w:rPr>
                <w:rFonts w:ascii="Times New Roman" w:hAnsi="Times New Roman" w:cs="Times New Roman"/>
                <w:sz w:val="26"/>
                <w:szCs w:val="26"/>
              </w:rPr>
              <w:t>MHz</w:t>
            </w:r>
          </w:p>
        </w:tc>
      </w:tr>
      <w:tr w:rsidR="00E250DC" w:rsidRPr="00BC455A" w:rsidTr="00E250DC">
        <w:tc>
          <w:tcPr>
            <w:tcW w:w="753"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Kênh 3</w:t>
            </w:r>
          </w:p>
        </w:tc>
        <w:tc>
          <w:tcPr>
            <w:tcW w:w="2757"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 xml:space="preserve">Phục </w:t>
            </w:r>
            <w:r w:rsidR="0065785A" w:rsidRPr="00BC455A">
              <w:rPr>
                <w:rFonts w:ascii="Times New Roman" w:hAnsi="Times New Roman" w:cs="Times New Roman"/>
                <w:sz w:val="26"/>
                <w:szCs w:val="26"/>
              </w:rPr>
              <w:t>vụ h</w:t>
            </w:r>
            <w:r w:rsidRPr="00BC455A">
              <w:rPr>
                <w:rFonts w:ascii="Times New Roman" w:hAnsi="Times New Roman" w:cs="Times New Roman"/>
                <w:sz w:val="26"/>
                <w:szCs w:val="26"/>
              </w:rPr>
              <w:t>ành khách.</w:t>
            </w:r>
          </w:p>
          <w:p w:rsidR="00E250DC" w:rsidRPr="00BC455A" w:rsidRDefault="0065785A"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Các H</w:t>
            </w:r>
            <w:r w:rsidR="00E250DC" w:rsidRPr="00BC455A">
              <w:rPr>
                <w:rFonts w:ascii="Times New Roman" w:hAnsi="Times New Roman" w:cs="Times New Roman"/>
                <w:sz w:val="26"/>
                <w:szCs w:val="26"/>
              </w:rPr>
              <w:t>ãng hàng không.</w:t>
            </w:r>
          </w:p>
        </w:tc>
        <w:tc>
          <w:tcPr>
            <w:tcW w:w="1490"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682EEA" w:rsidP="00682EEA">
            <w:pPr>
              <w:pStyle w:val="ListParagraph"/>
              <w:spacing w:line="240"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167.500</w:t>
            </w:r>
            <w:r w:rsidR="00E250DC" w:rsidRPr="00BC455A">
              <w:rPr>
                <w:rFonts w:ascii="Times New Roman" w:hAnsi="Times New Roman" w:cs="Times New Roman"/>
                <w:sz w:val="26"/>
                <w:szCs w:val="26"/>
              </w:rPr>
              <w:t>MHz</w:t>
            </w:r>
          </w:p>
        </w:tc>
      </w:tr>
      <w:tr w:rsidR="00E250DC" w:rsidRPr="00BC455A" w:rsidTr="00E250DC">
        <w:tc>
          <w:tcPr>
            <w:tcW w:w="753"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Kênh 4</w:t>
            </w:r>
          </w:p>
        </w:tc>
        <w:tc>
          <w:tcPr>
            <w:tcW w:w="2757"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Vận hành trang thiết bị</w:t>
            </w:r>
            <w:r w:rsidR="0065785A" w:rsidRPr="00BC455A">
              <w:rPr>
                <w:rFonts w:ascii="Times New Roman" w:hAnsi="Times New Roman" w:cs="Times New Roman"/>
                <w:sz w:val="26"/>
                <w:szCs w:val="26"/>
              </w:rPr>
              <w:t xml:space="preserve"> mặt đất</w:t>
            </w:r>
            <w:r w:rsidRPr="00BC455A">
              <w:rPr>
                <w:rFonts w:ascii="Times New Roman" w:hAnsi="Times New Roman" w:cs="Times New Roman"/>
                <w:sz w:val="26"/>
                <w:szCs w:val="26"/>
              </w:rPr>
              <w:t>.</w:t>
            </w:r>
          </w:p>
          <w:p w:rsidR="00E250DC" w:rsidRPr="00BC455A" w:rsidRDefault="0065785A"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Phục vụ hành lý, hàng hóa</w:t>
            </w:r>
            <w:r w:rsidR="00E250DC" w:rsidRPr="00BC455A">
              <w:rPr>
                <w:rFonts w:ascii="Times New Roman" w:hAnsi="Times New Roman" w:cs="Times New Roman"/>
                <w:sz w:val="26"/>
                <w:szCs w:val="26"/>
              </w:rPr>
              <w:t>.</w:t>
            </w:r>
          </w:p>
        </w:tc>
        <w:tc>
          <w:tcPr>
            <w:tcW w:w="1490"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682EEA" w:rsidP="00682EEA">
            <w:pPr>
              <w:pStyle w:val="ListParagraph"/>
              <w:spacing w:line="240"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162.500</w:t>
            </w:r>
            <w:r w:rsidR="00E250DC" w:rsidRPr="00BC455A">
              <w:rPr>
                <w:rFonts w:ascii="Times New Roman" w:hAnsi="Times New Roman" w:cs="Times New Roman"/>
                <w:sz w:val="26"/>
                <w:szCs w:val="26"/>
              </w:rPr>
              <w:t>MHz</w:t>
            </w:r>
          </w:p>
        </w:tc>
      </w:tr>
      <w:tr w:rsidR="00E250DC" w:rsidRPr="00BC455A" w:rsidTr="00E250DC">
        <w:tc>
          <w:tcPr>
            <w:tcW w:w="753"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Kênh 5</w:t>
            </w:r>
          </w:p>
        </w:tc>
        <w:tc>
          <w:tcPr>
            <w:tcW w:w="2757"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An ninh nhà ga.</w:t>
            </w:r>
          </w:p>
        </w:tc>
        <w:tc>
          <w:tcPr>
            <w:tcW w:w="1490"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682EEA" w:rsidP="00BC455A">
            <w:pPr>
              <w:pStyle w:val="ListParagraph"/>
              <w:spacing w:line="240"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167.500</w:t>
            </w:r>
            <w:r w:rsidR="00E250DC" w:rsidRPr="00BC455A">
              <w:rPr>
                <w:rFonts w:ascii="Times New Roman" w:hAnsi="Times New Roman" w:cs="Times New Roman"/>
                <w:sz w:val="26"/>
                <w:szCs w:val="26"/>
              </w:rPr>
              <w:t>MHz</w:t>
            </w:r>
          </w:p>
        </w:tc>
      </w:tr>
      <w:tr w:rsidR="00E250DC" w:rsidRPr="00BC455A" w:rsidTr="00E250DC">
        <w:tc>
          <w:tcPr>
            <w:tcW w:w="753"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BC455A">
            <w:pPr>
              <w:pStyle w:val="ListParagraph"/>
              <w:spacing w:line="240" w:lineRule="auto"/>
              <w:ind w:left="0"/>
              <w:contextualSpacing w:val="0"/>
              <w:jc w:val="center"/>
              <w:rPr>
                <w:rFonts w:ascii="Times New Roman" w:hAnsi="Times New Roman" w:cs="Times New Roman"/>
                <w:b/>
                <w:sz w:val="26"/>
                <w:szCs w:val="26"/>
              </w:rPr>
            </w:pPr>
            <w:r w:rsidRPr="00BC455A">
              <w:rPr>
                <w:rFonts w:ascii="Times New Roman" w:hAnsi="Times New Roman" w:cs="Times New Roman"/>
                <w:b/>
                <w:sz w:val="26"/>
                <w:szCs w:val="26"/>
              </w:rPr>
              <w:t>Kênh 6</w:t>
            </w:r>
          </w:p>
        </w:tc>
        <w:tc>
          <w:tcPr>
            <w:tcW w:w="2757"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E250DC" w:rsidP="00E558E3">
            <w:pPr>
              <w:pStyle w:val="ListParagraph"/>
              <w:numPr>
                <w:ilvl w:val="0"/>
                <w:numId w:val="102"/>
              </w:numPr>
              <w:spacing w:line="240" w:lineRule="auto"/>
              <w:ind w:left="226" w:hanging="226"/>
              <w:contextualSpacing w:val="0"/>
              <w:rPr>
                <w:rFonts w:ascii="Times New Roman" w:hAnsi="Times New Roman" w:cs="Times New Roman"/>
                <w:sz w:val="26"/>
                <w:szCs w:val="26"/>
              </w:rPr>
            </w:pPr>
            <w:r w:rsidRPr="00BC455A">
              <w:rPr>
                <w:rFonts w:ascii="Times New Roman" w:hAnsi="Times New Roman" w:cs="Times New Roman"/>
                <w:sz w:val="26"/>
                <w:szCs w:val="26"/>
              </w:rPr>
              <w:t>Các đơn vị xây dựng trong Cảng.</w:t>
            </w:r>
          </w:p>
        </w:tc>
        <w:tc>
          <w:tcPr>
            <w:tcW w:w="1490" w:type="pct"/>
            <w:tcBorders>
              <w:top w:val="single" w:sz="4" w:space="0" w:color="auto"/>
              <w:left w:val="single" w:sz="4" w:space="0" w:color="auto"/>
              <w:bottom w:val="single" w:sz="4" w:space="0" w:color="auto"/>
              <w:right w:val="single" w:sz="4" w:space="0" w:color="auto"/>
            </w:tcBorders>
            <w:vAlign w:val="center"/>
            <w:hideMark/>
          </w:tcPr>
          <w:p w:rsidR="00E250DC" w:rsidRPr="00BC455A" w:rsidRDefault="00682EEA" w:rsidP="00682EEA">
            <w:pPr>
              <w:pStyle w:val="ListParagraph"/>
              <w:spacing w:line="240" w:lineRule="auto"/>
              <w:ind w:left="0"/>
              <w:contextualSpacing w:val="0"/>
              <w:jc w:val="center"/>
              <w:rPr>
                <w:rFonts w:ascii="Times New Roman" w:hAnsi="Times New Roman" w:cs="Times New Roman"/>
                <w:sz w:val="26"/>
                <w:szCs w:val="26"/>
              </w:rPr>
            </w:pPr>
            <w:r>
              <w:rPr>
                <w:rFonts w:ascii="Times New Roman" w:hAnsi="Times New Roman" w:cs="Times New Roman"/>
                <w:sz w:val="26"/>
                <w:szCs w:val="26"/>
              </w:rPr>
              <w:t>167.500</w:t>
            </w:r>
            <w:r w:rsidR="00E250DC" w:rsidRPr="00BC455A">
              <w:rPr>
                <w:rFonts w:ascii="Times New Roman" w:hAnsi="Times New Roman" w:cs="Times New Roman"/>
                <w:sz w:val="26"/>
                <w:szCs w:val="26"/>
              </w:rPr>
              <w:t>MHz</w:t>
            </w:r>
          </w:p>
        </w:tc>
      </w:tr>
      <w:tr w:rsidR="006E7F28" w:rsidRPr="00BC455A" w:rsidTr="006E7F28">
        <w:tc>
          <w:tcPr>
            <w:tcW w:w="753" w:type="pct"/>
            <w:tcBorders>
              <w:top w:val="single" w:sz="4" w:space="0" w:color="auto"/>
              <w:left w:val="single" w:sz="4" w:space="0" w:color="auto"/>
              <w:bottom w:val="single" w:sz="4" w:space="0" w:color="auto"/>
              <w:right w:val="single" w:sz="4" w:space="0" w:color="auto"/>
            </w:tcBorders>
            <w:vAlign w:val="center"/>
          </w:tcPr>
          <w:p w:rsidR="006E7F28" w:rsidRPr="00BC455A" w:rsidRDefault="006E7F28" w:rsidP="00BC455A">
            <w:pPr>
              <w:pStyle w:val="ListParagraph"/>
              <w:spacing w:line="240" w:lineRule="auto"/>
              <w:ind w:left="0"/>
              <w:contextualSpacing w:val="0"/>
              <w:jc w:val="center"/>
              <w:rPr>
                <w:rFonts w:ascii="Times New Roman" w:hAnsi="Times New Roman" w:cs="Times New Roman"/>
                <w:b/>
                <w:sz w:val="26"/>
                <w:szCs w:val="26"/>
              </w:rPr>
            </w:pPr>
            <w:r>
              <w:rPr>
                <w:rFonts w:ascii="Times New Roman" w:hAnsi="Times New Roman" w:cs="Times New Roman"/>
                <w:b/>
                <w:sz w:val="26"/>
                <w:szCs w:val="26"/>
              </w:rPr>
              <w:t>Ghi chú:</w:t>
            </w:r>
          </w:p>
        </w:tc>
        <w:tc>
          <w:tcPr>
            <w:tcW w:w="4247" w:type="pct"/>
            <w:gridSpan w:val="2"/>
            <w:tcBorders>
              <w:top w:val="single" w:sz="4" w:space="0" w:color="auto"/>
              <w:left w:val="single" w:sz="4" w:space="0" w:color="auto"/>
              <w:bottom w:val="single" w:sz="4" w:space="0" w:color="auto"/>
              <w:right w:val="single" w:sz="4" w:space="0" w:color="auto"/>
            </w:tcBorders>
            <w:vAlign w:val="center"/>
          </w:tcPr>
          <w:p w:rsidR="006E7F28" w:rsidRPr="006E7F28" w:rsidRDefault="006E7F28" w:rsidP="006E7F28">
            <w:pPr>
              <w:pStyle w:val="ListParagraph"/>
              <w:spacing w:line="240" w:lineRule="auto"/>
              <w:ind w:left="0"/>
              <w:contextualSpacing w:val="0"/>
              <w:rPr>
                <w:rFonts w:ascii="Times New Roman" w:hAnsi="Times New Roman" w:cs="Times New Roman"/>
                <w:i/>
                <w:sz w:val="26"/>
                <w:szCs w:val="26"/>
              </w:rPr>
            </w:pPr>
            <w:r w:rsidRPr="006E7F28">
              <w:rPr>
                <w:rFonts w:ascii="Times New Roman" w:hAnsi="Times New Roman" w:cs="Times New Roman"/>
                <w:i/>
                <w:sz w:val="26"/>
                <w:szCs w:val="26"/>
              </w:rPr>
              <w:t>Các bộ phận có nhu cầ</w:t>
            </w:r>
            <w:r w:rsidR="00DB349E">
              <w:rPr>
                <w:rFonts w:ascii="Times New Roman" w:hAnsi="Times New Roman" w:cs="Times New Roman"/>
                <w:i/>
                <w:sz w:val="26"/>
                <w:szCs w:val="26"/>
              </w:rPr>
              <w:t>u liê</w:t>
            </w:r>
            <w:r w:rsidRPr="006E7F28">
              <w:rPr>
                <w:rFonts w:ascii="Times New Roman" w:hAnsi="Times New Roman" w:cs="Times New Roman"/>
                <w:i/>
                <w:sz w:val="26"/>
                <w:szCs w:val="26"/>
              </w:rPr>
              <w:t>n lạc thong tin giữa bộ phận này đến bộ phận khác thì chuyển kênh tương ứng</w:t>
            </w:r>
          </w:p>
        </w:tc>
      </w:tr>
    </w:tbl>
    <w:p w:rsidR="00AD35A0" w:rsidRPr="004A4994" w:rsidRDefault="00AD35A0" w:rsidP="002358BC">
      <w:pPr>
        <w:pStyle w:val="ListParagraph"/>
        <w:numPr>
          <w:ilvl w:val="2"/>
          <w:numId w:val="6"/>
        </w:numPr>
        <w:tabs>
          <w:tab w:val="left" w:pos="284"/>
        </w:tabs>
        <w:spacing w:line="240" w:lineRule="auto"/>
        <w:ind w:left="0" w:firstLine="0"/>
        <w:contextualSpacing w:val="0"/>
        <w:outlineLvl w:val="1"/>
        <w:rPr>
          <w:rFonts w:ascii="Times New Roman" w:hAnsi="Times New Roman" w:cs="Times New Roman"/>
          <w:b/>
          <w:sz w:val="28"/>
          <w:szCs w:val="28"/>
        </w:rPr>
      </w:pPr>
      <w:bookmarkStart w:id="719" w:name="_Toc3714739"/>
      <w:bookmarkStart w:id="720" w:name="_Toc6064549"/>
      <w:bookmarkStart w:id="721" w:name="_Toc6826583"/>
      <w:r w:rsidRPr="004A4994">
        <w:rPr>
          <w:rFonts w:ascii="Times New Roman" w:hAnsi="Times New Roman" w:cs="Times New Roman"/>
          <w:b/>
          <w:sz w:val="28"/>
          <w:szCs w:val="28"/>
        </w:rPr>
        <w:t>Quản lý an toàn đường cất hạ cánh, đường lăn và sân đỗ</w:t>
      </w:r>
      <w:bookmarkEnd w:id="719"/>
      <w:r w:rsidR="002358BC">
        <w:rPr>
          <w:rFonts w:ascii="Times New Roman" w:hAnsi="Times New Roman" w:cs="Times New Roman"/>
          <w:b/>
          <w:sz w:val="28"/>
          <w:szCs w:val="28"/>
        </w:rPr>
        <w:t>.</w:t>
      </w:r>
      <w:bookmarkEnd w:id="720"/>
      <w:bookmarkEnd w:id="721"/>
    </w:p>
    <w:p w:rsidR="00AD35A0" w:rsidRPr="004A4994" w:rsidRDefault="00AD35A0" w:rsidP="00E558E3">
      <w:pPr>
        <w:pStyle w:val="ListParagraph"/>
        <w:numPr>
          <w:ilvl w:val="1"/>
          <w:numId w:val="63"/>
        </w:numPr>
        <w:tabs>
          <w:tab w:val="left" w:pos="426"/>
        </w:tabs>
        <w:spacing w:line="240" w:lineRule="auto"/>
        <w:ind w:left="426" w:hanging="426"/>
        <w:contextualSpacing w:val="0"/>
        <w:outlineLvl w:val="2"/>
        <w:rPr>
          <w:rFonts w:ascii="Times New Roman" w:hAnsi="Times New Roman" w:cs="Times New Roman"/>
          <w:sz w:val="28"/>
          <w:szCs w:val="28"/>
        </w:rPr>
      </w:pPr>
      <w:bookmarkStart w:id="722" w:name="_Toc3714740"/>
      <w:bookmarkStart w:id="723" w:name="_Toc6064550"/>
      <w:bookmarkStart w:id="724" w:name="_Toc6826584"/>
      <w:r w:rsidRPr="004A4994">
        <w:rPr>
          <w:rFonts w:ascii="Times New Roman" w:hAnsi="Times New Roman" w:cs="Times New Roman"/>
          <w:sz w:val="28"/>
          <w:szCs w:val="28"/>
        </w:rPr>
        <w:t>Quản lý an toàn đường cất hạ cánh, đường lăn, sân đỗ</w:t>
      </w:r>
      <w:bookmarkEnd w:id="722"/>
      <w:r w:rsidR="002358BC">
        <w:rPr>
          <w:rFonts w:ascii="Times New Roman" w:hAnsi="Times New Roman" w:cs="Times New Roman"/>
          <w:sz w:val="28"/>
          <w:szCs w:val="28"/>
        </w:rPr>
        <w:t>:</w:t>
      </w:r>
      <w:bookmarkEnd w:id="723"/>
      <w:bookmarkEnd w:id="724"/>
    </w:p>
    <w:p w:rsidR="00BC455A" w:rsidRPr="0048629C" w:rsidRDefault="00BC455A" w:rsidP="00E558E3">
      <w:pPr>
        <w:pStyle w:val="ListParagraph"/>
        <w:numPr>
          <w:ilvl w:val="0"/>
          <w:numId w:val="240"/>
        </w:numPr>
        <w:spacing w:line="240" w:lineRule="auto"/>
        <w:ind w:left="426" w:hanging="284"/>
        <w:contextualSpacing w:val="0"/>
        <w:rPr>
          <w:rFonts w:ascii="Times New Roman" w:hAnsi="Times New Roman" w:cs="Times New Roman"/>
          <w:color w:val="000000"/>
          <w:sz w:val="28"/>
          <w:szCs w:val="28"/>
        </w:rPr>
      </w:pPr>
      <w:r w:rsidRPr="00BC455A">
        <w:rPr>
          <w:rFonts w:ascii="Times New Roman" w:hAnsi="Times New Roman" w:cs="Times New Roman"/>
          <w:sz w:val="28"/>
          <w:szCs w:val="28"/>
        </w:rPr>
        <w:t>Thực hiện theo Chương trình an toàn đường CHC của Bộ Giao thông vận tải được phê duyệt theo Quyết định số 349/QĐ-BGTVT ngày 05/02/2013 của Bộ Giao thông vận tải;</w:t>
      </w:r>
    </w:p>
    <w:p w:rsidR="0048629C" w:rsidRDefault="0048629C" w:rsidP="00E558E3">
      <w:pPr>
        <w:pStyle w:val="ListParagraph"/>
        <w:numPr>
          <w:ilvl w:val="0"/>
          <w:numId w:val="240"/>
        </w:numPr>
        <w:spacing w:line="240" w:lineRule="auto"/>
        <w:ind w:left="426" w:hanging="284"/>
        <w:contextualSpacing w:val="0"/>
        <w:rPr>
          <w:rFonts w:ascii="Times New Roman" w:hAnsi="Times New Roman" w:cs="Times New Roman"/>
          <w:color w:val="000000"/>
          <w:sz w:val="28"/>
          <w:szCs w:val="28"/>
        </w:rPr>
      </w:pPr>
      <w:r>
        <w:rPr>
          <w:rFonts w:ascii="Times New Roman" w:hAnsi="Times New Roman" w:cs="Times New Roman"/>
          <w:sz w:val="28"/>
          <w:szCs w:val="28"/>
        </w:rPr>
        <w:t xml:space="preserve">Quyết định số 1538/QĐ-CHK ngày 12/04/2013 Về việc thành lập Tổ an toàn đường CHC tại Cảng HKQT Phú Quốc </w:t>
      </w:r>
      <w:r w:rsidRPr="00BC455A">
        <w:rPr>
          <w:rFonts w:ascii="Times New Roman" w:hAnsi="Times New Roman" w:cs="Times New Roman"/>
          <w:color w:val="000000"/>
          <w:sz w:val="28"/>
          <w:szCs w:val="28"/>
        </w:rPr>
        <w:t>được Cụ</w:t>
      </w:r>
      <w:r w:rsidR="008209B8">
        <w:rPr>
          <w:rFonts w:ascii="Times New Roman" w:hAnsi="Times New Roman" w:cs="Times New Roman"/>
          <w:color w:val="000000"/>
          <w:sz w:val="28"/>
          <w:szCs w:val="28"/>
        </w:rPr>
        <w:t>c H</w:t>
      </w:r>
      <w:r w:rsidRPr="00BC455A">
        <w:rPr>
          <w:rFonts w:ascii="Times New Roman" w:hAnsi="Times New Roman" w:cs="Times New Roman"/>
          <w:color w:val="000000"/>
          <w:sz w:val="28"/>
          <w:szCs w:val="28"/>
        </w:rPr>
        <w:t>àng không Việt Nam phê duyệt</w:t>
      </w:r>
      <w:r>
        <w:rPr>
          <w:rFonts w:ascii="Times New Roman" w:hAnsi="Times New Roman" w:cs="Times New Roman"/>
          <w:color w:val="000000"/>
          <w:sz w:val="28"/>
          <w:szCs w:val="28"/>
        </w:rPr>
        <w:t>;</w:t>
      </w:r>
    </w:p>
    <w:p w:rsidR="00D71C13" w:rsidRPr="004A4994" w:rsidRDefault="00D71C13" w:rsidP="00E558E3">
      <w:pPr>
        <w:pStyle w:val="ListParagraph"/>
        <w:numPr>
          <w:ilvl w:val="2"/>
          <w:numId w:val="63"/>
        </w:numPr>
        <w:tabs>
          <w:tab w:val="left" w:pos="709"/>
        </w:tabs>
        <w:spacing w:line="240" w:lineRule="auto"/>
        <w:ind w:left="709" w:hanging="709"/>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Nhiệm vụ Tổ công tác:</w:t>
      </w:r>
    </w:p>
    <w:p w:rsidR="00D71C13" w:rsidRPr="004A4994"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Phối hợp công tác đảm bảo an toàn đường </w:t>
      </w:r>
      <w:r w:rsidR="00BF0DDE">
        <w:rPr>
          <w:rFonts w:ascii="Times New Roman" w:hAnsi="Times New Roman" w:cs="Times New Roman"/>
          <w:color w:val="000000"/>
          <w:sz w:val="28"/>
          <w:szCs w:val="28"/>
        </w:rPr>
        <w:t>CHC</w:t>
      </w:r>
      <w:r w:rsidRPr="004A4994">
        <w:rPr>
          <w:rFonts w:ascii="Times New Roman" w:hAnsi="Times New Roman" w:cs="Times New Roman"/>
          <w:color w:val="000000"/>
          <w:sz w:val="28"/>
          <w:szCs w:val="28"/>
        </w:rPr>
        <w:t xml:space="preserve"> giữa các cơ quan, đơn vị, doanh nghiệp hoạt động trên địa bàn </w:t>
      </w:r>
      <w:r w:rsidR="00BF0DDE">
        <w:rPr>
          <w:rFonts w:ascii="Times New Roman" w:hAnsi="Times New Roman" w:cs="Times New Roman"/>
          <w:color w:val="000000"/>
          <w:sz w:val="28"/>
          <w:szCs w:val="28"/>
        </w:rPr>
        <w:t>S</w:t>
      </w:r>
      <w:r w:rsidRPr="004A4994">
        <w:rPr>
          <w:rFonts w:ascii="Times New Roman" w:hAnsi="Times New Roman" w:cs="Times New Roman"/>
          <w:color w:val="000000"/>
          <w:sz w:val="28"/>
          <w:szCs w:val="28"/>
        </w:rPr>
        <w:t>ân bay quốc tế Phú Quốc</w:t>
      </w:r>
      <w:r w:rsidR="00DD2B74">
        <w:rPr>
          <w:rFonts w:ascii="Times New Roman" w:hAnsi="Times New Roman" w:cs="Times New Roman"/>
          <w:color w:val="000000"/>
          <w:sz w:val="28"/>
          <w:szCs w:val="28"/>
        </w:rPr>
        <w:t>.</w:t>
      </w:r>
    </w:p>
    <w:p w:rsidR="00D71C13" w:rsidRPr="004A4994"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Phối hợp rà soát đồng bộ, đề xuất sửa đổi bổ sung các quy định, quy trình, tài liệu hướng dẫn khai thác và điều hành liên quan đến hoạt động đảm bảo an toàn đường CHC theo hướng dẫn của Cục </w:t>
      </w:r>
      <w:r w:rsidR="00DB349E">
        <w:rPr>
          <w:rFonts w:ascii="Times New Roman" w:hAnsi="Times New Roman" w:cs="Times New Roman"/>
          <w:color w:val="000000"/>
          <w:sz w:val="28"/>
          <w:szCs w:val="28"/>
        </w:rPr>
        <w:t>H</w:t>
      </w:r>
      <w:r w:rsidRPr="004A4994">
        <w:rPr>
          <w:rFonts w:ascii="Times New Roman" w:hAnsi="Times New Roman" w:cs="Times New Roman"/>
          <w:color w:val="000000"/>
          <w:sz w:val="28"/>
          <w:szCs w:val="28"/>
        </w:rPr>
        <w:t>àng không Việt Nam và tổ chức triển khai cho các cơ quan, đơn vị và cá nhân hoạt động tại Cảng HKQT Phú Quốc liên quan vấn đề an toàn đường CHC thực hiệ</w:t>
      </w:r>
      <w:r w:rsidR="00DD2B74">
        <w:rPr>
          <w:rFonts w:ascii="Times New Roman" w:hAnsi="Times New Roman" w:cs="Times New Roman"/>
          <w:color w:val="000000"/>
          <w:sz w:val="28"/>
          <w:szCs w:val="28"/>
        </w:rPr>
        <w:t>n.</w:t>
      </w:r>
    </w:p>
    <w:p w:rsidR="00D71C13" w:rsidRPr="004A4994"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Tổng hợp, phân tích, đánh giá dữ liệu và thông tin an toàn khai thác đường </w:t>
      </w:r>
      <w:r w:rsidR="00BF0DDE">
        <w:rPr>
          <w:rFonts w:ascii="Times New Roman" w:hAnsi="Times New Roman" w:cs="Times New Roman"/>
          <w:color w:val="000000"/>
          <w:sz w:val="28"/>
          <w:szCs w:val="28"/>
        </w:rPr>
        <w:t>CHC</w:t>
      </w:r>
      <w:r w:rsidRPr="004A4994">
        <w:rPr>
          <w:rFonts w:ascii="Times New Roman" w:hAnsi="Times New Roman" w:cs="Times New Roman"/>
          <w:color w:val="000000"/>
          <w:sz w:val="28"/>
          <w:szCs w:val="28"/>
        </w:rPr>
        <w:t xml:space="preserve"> của Cảng HKQT Phú Quốc</w:t>
      </w:r>
      <w:r w:rsidR="00DD2B74">
        <w:rPr>
          <w:rFonts w:ascii="Times New Roman" w:hAnsi="Times New Roman" w:cs="Times New Roman"/>
          <w:color w:val="000000"/>
          <w:sz w:val="28"/>
          <w:szCs w:val="28"/>
        </w:rPr>
        <w:t>.</w:t>
      </w:r>
    </w:p>
    <w:p w:rsidR="00D71C13" w:rsidRPr="004A4994"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Tổ chức kiểm tra, rà soát để làm cơ sở phân tích, đánh giá tình hình thực hiện công tác an toàn đường </w:t>
      </w:r>
      <w:r w:rsidR="00BF0DDE">
        <w:rPr>
          <w:rFonts w:ascii="Times New Roman" w:hAnsi="Times New Roman" w:cs="Times New Roman"/>
          <w:color w:val="000000"/>
          <w:sz w:val="28"/>
          <w:szCs w:val="28"/>
        </w:rPr>
        <w:t>CHC</w:t>
      </w:r>
      <w:r w:rsidRPr="004A4994">
        <w:rPr>
          <w:rFonts w:ascii="Times New Roman" w:hAnsi="Times New Roman" w:cs="Times New Roman"/>
          <w:color w:val="000000"/>
          <w:sz w:val="28"/>
          <w:szCs w:val="28"/>
        </w:rPr>
        <w:t xml:space="preserve"> của từng cơ quan, đơn vị</w:t>
      </w:r>
      <w:r w:rsidR="00DD2B74">
        <w:rPr>
          <w:rFonts w:ascii="Times New Roman" w:hAnsi="Times New Roman" w:cs="Times New Roman"/>
          <w:color w:val="000000"/>
          <w:sz w:val="28"/>
          <w:szCs w:val="28"/>
        </w:rPr>
        <w:t>.</w:t>
      </w:r>
    </w:p>
    <w:p w:rsidR="00D71C13" w:rsidRPr="004A4994"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Đề xuất các giải pháp, biện pháp nhằm khắc phục các tồn tại, thiếu sót và tăng cường công tác đảm bảo an toàn đường </w:t>
      </w:r>
      <w:r w:rsidR="00BF0DDE">
        <w:rPr>
          <w:rFonts w:ascii="Times New Roman" w:hAnsi="Times New Roman" w:cs="Times New Roman"/>
          <w:color w:val="000000"/>
          <w:sz w:val="28"/>
          <w:szCs w:val="28"/>
        </w:rPr>
        <w:t>CHC</w:t>
      </w:r>
      <w:r w:rsidR="00DD2B74">
        <w:rPr>
          <w:rFonts w:ascii="Times New Roman" w:hAnsi="Times New Roman" w:cs="Times New Roman"/>
          <w:color w:val="000000"/>
          <w:sz w:val="28"/>
          <w:szCs w:val="28"/>
        </w:rPr>
        <w:t>.</w:t>
      </w:r>
    </w:p>
    <w:p w:rsidR="00D71C13" w:rsidRPr="004A4994"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 xml:space="preserve">Rà soát, đánh giá công tác tuyên truyền, phổ biến về công tác an toàn đường; </w:t>
      </w:r>
      <w:r w:rsidR="00DD2B74">
        <w:rPr>
          <w:rFonts w:ascii="Times New Roman" w:hAnsi="Times New Roman" w:cs="Times New Roman"/>
          <w:color w:val="000000"/>
          <w:sz w:val="28"/>
          <w:szCs w:val="28"/>
        </w:rPr>
        <w:t>C</w:t>
      </w:r>
      <w:r w:rsidRPr="004A4994">
        <w:rPr>
          <w:rFonts w:ascii="Times New Roman" w:hAnsi="Times New Roman" w:cs="Times New Roman"/>
          <w:color w:val="000000"/>
          <w:sz w:val="28"/>
          <w:szCs w:val="28"/>
        </w:rPr>
        <w:t>ông tác huấn luyện, đào tạo về an toàn đường CHC cho cán bộ, công nhân viên hoạt động tại Cảng HKQT Phú Quố</w:t>
      </w:r>
      <w:r w:rsidR="00DD2B74">
        <w:rPr>
          <w:rFonts w:ascii="Times New Roman" w:hAnsi="Times New Roman" w:cs="Times New Roman"/>
          <w:color w:val="000000"/>
          <w:sz w:val="28"/>
          <w:szCs w:val="28"/>
        </w:rPr>
        <w:t>c.</w:t>
      </w:r>
    </w:p>
    <w:p w:rsidR="00D71C13" w:rsidRPr="004A4994"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Thiết lập, duy trì mối quan hệ chặt chẽ với các chính quyền địa phương tại các khu vực giáp ranh Cảng HKQT Phú Quốc. Phối hợp với chính quyền địa phương tuyên truyền, phổ biến về an toàn hàng không cho người dân sở tại nắm bắt và thực hiệ</w:t>
      </w:r>
      <w:r w:rsidR="00DD2B74">
        <w:rPr>
          <w:rFonts w:ascii="Times New Roman" w:hAnsi="Times New Roman" w:cs="Times New Roman"/>
          <w:color w:val="000000"/>
          <w:sz w:val="28"/>
          <w:szCs w:val="28"/>
        </w:rPr>
        <w:t>n.</w:t>
      </w:r>
    </w:p>
    <w:p w:rsidR="00D71C13" w:rsidRDefault="00D71C13" w:rsidP="002358BC">
      <w:pPr>
        <w:pStyle w:val="ListParagraph"/>
        <w:numPr>
          <w:ilvl w:val="1"/>
          <w:numId w:val="7"/>
        </w:numPr>
        <w:tabs>
          <w:tab w:val="clear" w:pos="283"/>
          <w:tab w:val="num" w:pos="567"/>
        </w:tabs>
        <w:spacing w:line="240" w:lineRule="auto"/>
        <w:ind w:left="567"/>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Thực hiện các chế độ báo cáo định kỳ và đột xuất theo quy định của Tổ</w:t>
      </w:r>
      <w:r w:rsidR="003E3DCD">
        <w:rPr>
          <w:rFonts w:ascii="Times New Roman" w:hAnsi="Times New Roman" w:cs="Times New Roman"/>
          <w:color w:val="000000"/>
          <w:sz w:val="28"/>
          <w:szCs w:val="28"/>
        </w:rPr>
        <w:t xml:space="preserve">ng công ty </w:t>
      </w:r>
      <w:r w:rsidR="00DB349E">
        <w:rPr>
          <w:rFonts w:ascii="Times New Roman" w:hAnsi="Times New Roman" w:cs="Times New Roman"/>
          <w:color w:val="000000"/>
          <w:sz w:val="28"/>
          <w:szCs w:val="28"/>
        </w:rPr>
        <w:t>C</w:t>
      </w:r>
      <w:r w:rsidRPr="004A4994">
        <w:rPr>
          <w:rFonts w:ascii="Times New Roman" w:hAnsi="Times New Roman" w:cs="Times New Roman"/>
          <w:color w:val="000000"/>
          <w:sz w:val="28"/>
          <w:szCs w:val="28"/>
        </w:rPr>
        <w:t>ảng hàng không Việt Nam</w:t>
      </w:r>
      <w:r w:rsidR="00BF0DDE">
        <w:rPr>
          <w:rFonts w:ascii="Times New Roman" w:hAnsi="Times New Roman" w:cs="Times New Roman"/>
          <w:color w:val="000000"/>
          <w:sz w:val="28"/>
          <w:szCs w:val="28"/>
        </w:rPr>
        <w:t>-</w:t>
      </w:r>
      <w:r w:rsidR="003E3DCD">
        <w:rPr>
          <w:rFonts w:ascii="Times New Roman" w:hAnsi="Times New Roman" w:cs="Times New Roman"/>
          <w:color w:val="000000"/>
          <w:sz w:val="28"/>
          <w:szCs w:val="28"/>
        </w:rPr>
        <w:t xml:space="preserve"> CTCP </w:t>
      </w:r>
      <w:r w:rsidRPr="004A4994">
        <w:rPr>
          <w:rFonts w:ascii="Times New Roman" w:hAnsi="Times New Roman" w:cs="Times New Roman"/>
          <w:color w:val="000000"/>
          <w:sz w:val="28"/>
          <w:szCs w:val="28"/>
        </w:rPr>
        <w:t xml:space="preserve">và Cục </w:t>
      </w:r>
      <w:r w:rsidR="00B00C5F">
        <w:rPr>
          <w:rFonts w:ascii="Times New Roman" w:hAnsi="Times New Roman" w:cs="Times New Roman"/>
          <w:color w:val="000000"/>
          <w:sz w:val="28"/>
          <w:szCs w:val="28"/>
        </w:rPr>
        <w:t>H</w:t>
      </w:r>
      <w:r w:rsidRPr="004A4994">
        <w:rPr>
          <w:rFonts w:ascii="Times New Roman" w:hAnsi="Times New Roman" w:cs="Times New Roman"/>
          <w:color w:val="000000"/>
          <w:sz w:val="28"/>
          <w:szCs w:val="28"/>
        </w:rPr>
        <w:t>àng không Việt Nam.</w:t>
      </w:r>
    </w:p>
    <w:p w:rsidR="00A15A45" w:rsidRPr="00DD2B74" w:rsidRDefault="00D71C13" w:rsidP="00E558E3">
      <w:pPr>
        <w:pStyle w:val="ListParagraph"/>
        <w:numPr>
          <w:ilvl w:val="2"/>
          <w:numId w:val="63"/>
        </w:numPr>
        <w:tabs>
          <w:tab w:val="left" w:pos="709"/>
        </w:tabs>
        <w:spacing w:line="240" w:lineRule="auto"/>
        <w:ind w:left="709" w:hanging="709"/>
        <w:contextualSpacing w:val="0"/>
        <w:rPr>
          <w:rFonts w:ascii="Times New Roman" w:hAnsi="Times New Roman" w:cs="Times New Roman"/>
          <w:color w:val="000000"/>
          <w:sz w:val="28"/>
          <w:szCs w:val="28"/>
        </w:rPr>
      </w:pPr>
      <w:r w:rsidRPr="004A4994">
        <w:rPr>
          <w:rFonts w:ascii="Times New Roman" w:hAnsi="Times New Roman" w:cs="Times New Roman"/>
          <w:color w:val="000000"/>
          <w:sz w:val="28"/>
          <w:szCs w:val="28"/>
        </w:rPr>
        <w:t>Tổ chức thực hiện</w:t>
      </w:r>
      <w:r w:rsidR="004E0319" w:rsidRPr="004A4994">
        <w:rPr>
          <w:rFonts w:ascii="Times New Roman" w:hAnsi="Times New Roman" w:cs="Times New Roman"/>
          <w:color w:val="000000"/>
          <w:sz w:val="28"/>
          <w:szCs w:val="28"/>
        </w:rPr>
        <w:t>.</w:t>
      </w:r>
      <w:r w:rsidRPr="00DD2B74">
        <w:rPr>
          <w:rFonts w:ascii="Times New Roman" w:hAnsi="Times New Roman" w:cs="Times New Roman"/>
          <w:sz w:val="28"/>
          <w:szCs w:val="28"/>
          <w:lang w:val="es-ES_tradnl"/>
        </w:rPr>
        <w:t>Thực hiện theo</w:t>
      </w:r>
      <w:r w:rsidR="00A15A45" w:rsidRPr="00DD2B74">
        <w:rPr>
          <w:rFonts w:ascii="Times New Roman" w:hAnsi="Times New Roman" w:cs="Times New Roman"/>
          <w:sz w:val="28"/>
          <w:szCs w:val="28"/>
          <w:lang w:val="es-ES_tradnl"/>
        </w:rPr>
        <w:t>:</w:t>
      </w:r>
    </w:p>
    <w:p w:rsidR="00A15A45" w:rsidRPr="00DD2B74" w:rsidRDefault="00A15A45" w:rsidP="00E558E3">
      <w:pPr>
        <w:pStyle w:val="ListParagraph"/>
        <w:numPr>
          <w:ilvl w:val="0"/>
          <w:numId w:val="192"/>
        </w:numPr>
        <w:spacing w:line="240" w:lineRule="auto"/>
        <w:ind w:left="567" w:hanging="283"/>
        <w:contextualSpacing w:val="0"/>
        <w:rPr>
          <w:rFonts w:ascii="Times New Roman" w:hAnsi="Times New Roman" w:cs="Times New Roman"/>
          <w:sz w:val="28"/>
          <w:szCs w:val="28"/>
          <w:lang w:val="es-ES_tradnl"/>
        </w:rPr>
      </w:pPr>
      <w:r w:rsidRPr="00DD2B74">
        <w:rPr>
          <w:rFonts w:ascii="Times New Roman" w:hAnsi="Times New Roman" w:cs="Times New Roman"/>
          <w:sz w:val="28"/>
          <w:szCs w:val="28"/>
          <w:lang w:val="es-ES_tradnl"/>
        </w:rPr>
        <w:t>Căn cứ theo công văn 1232/TCTCHKVN-ANAT ngày 03/05/2013 Tổ</w:t>
      </w:r>
      <w:r w:rsidR="008A30AF" w:rsidRPr="00DD2B74">
        <w:rPr>
          <w:rFonts w:ascii="Times New Roman" w:hAnsi="Times New Roman" w:cs="Times New Roman"/>
          <w:sz w:val="28"/>
          <w:szCs w:val="28"/>
          <w:lang w:val="es-ES_tradnl"/>
        </w:rPr>
        <w:t xml:space="preserve">ng công ty </w:t>
      </w:r>
      <w:r w:rsidR="00DB349E">
        <w:rPr>
          <w:rFonts w:ascii="Times New Roman" w:hAnsi="Times New Roman" w:cs="Times New Roman"/>
          <w:sz w:val="28"/>
          <w:szCs w:val="28"/>
          <w:lang w:val="es-ES_tradnl"/>
        </w:rPr>
        <w:t>C</w:t>
      </w:r>
      <w:r w:rsidRPr="00DD2B74">
        <w:rPr>
          <w:rFonts w:ascii="Times New Roman" w:hAnsi="Times New Roman" w:cs="Times New Roman"/>
          <w:sz w:val="28"/>
          <w:szCs w:val="28"/>
          <w:lang w:val="es-ES_tradnl"/>
        </w:rPr>
        <w:t>ảng hàng không Việt Nam</w:t>
      </w:r>
      <w:r w:rsidR="00BF0DDE" w:rsidRPr="00DD2B74">
        <w:rPr>
          <w:rFonts w:ascii="Times New Roman" w:hAnsi="Times New Roman" w:cs="Times New Roman"/>
          <w:sz w:val="28"/>
          <w:szCs w:val="28"/>
          <w:lang w:val="es-ES_tradnl"/>
        </w:rPr>
        <w:t>-</w:t>
      </w:r>
      <w:r w:rsidR="008A30AF" w:rsidRPr="00DD2B74">
        <w:rPr>
          <w:rFonts w:ascii="Times New Roman" w:hAnsi="Times New Roman" w:cs="Times New Roman"/>
          <w:sz w:val="28"/>
          <w:szCs w:val="28"/>
          <w:lang w:val="es-ES_tradnl"/>
        </w:rPr>
        <w:t xml:space="preserve"> CTCP </w:t>
      </w:r>
      <w:r w:rsidRPr="00DD2B74">
        <w:rPr>
          <w:rFonts w:ascii="Times New Roman" w:hAnsi="Times New Roman" w:cs="Times New Roman"/>
          <w:sz w:val="28"/>
          <w:szCs w:val="28"/>
          <w:lang w:val="es-ES_tradnl"/>
        </w:rPr>
        <w:t xml:space="preserve">về việc xây dựng quy chế hoạt động Tổ công tác an toàn đường </w:t>
      </w:r>
      <w:r w:rsidR="00BF0DDE" w:rsidRPr="00DD2B74">
        <w:rPr>
          <w:rFonts w:ascii="Times New Roman" w:hAnsi="Times New Roman" w:cs="Times New Roman"/>
          <w:sz w:val="28"/>
          <w:szCs w:val="28"/>
          <w:lang w:val="es-ES_tradnl"/>
        </w:rPr>
        <w:t>cất hạ cánh</w:t>
      </w:r>
      <w:r w:rsidRPr="00DD2B74">
        <w:rPr>
          <w:rFonts w:ascii="Times New Roman" w:hAnsi="Times New Roman" w:cs="Times New Roman"/>
          <w:sz w:val="28"/>
          <w:szCs w:val="28"/>
          <w:lang w:val="es-ES_tradnl"/>
        </w:rPr>
        <w:t xml:space="preserve"> tại các Cả</w:t>
      </w:r>
      <w:r w:rsidR="00DD2B74">
        <w:rPr>
          <w:rFonts w:ascii="Times New Roman" w:hAnsi="Times New Roman" w:cs="Times New Roman"/>
          <w:sz w:val="28"/>
          <w:szCs w:val="28"/>
          <w:lang w:val="es-ES_tradnl"/>
        </w:rPr>
        <w:t>ng hàng không.</w:t>
      </w:r>
    </w:p>
    <w:p w:rsidR="00A15A45" w:rsidRPr="00B00C5F" w:rsidRDefault="008209B8" w:rsidP="00E558E3">
      <w:pPr>
        <w:pStyle w:val="ListParagraph"/>
        <w:numPr>
          <w:ilvl w:val="0"/>
          <w:numId w:val="192"/>
        </w:numPr>
        <w:spacing w:line="240" w:lineRule="auto"/>
        <w:ind w:left="567" w:hanging="283"/>
        <w:contextualSpacing w:val="0"/>
        <w:rPr>
          <w:rFonts w:ascii="Times New Roman" w:hAnsi="Times New Roman" w:cs="Times New Roman"/>
          <w:sz w:val="28"/>
          <w:szCs w:val="28"/>
          <w:lang w:val="es-ES_tradnl"/>
        </w:rPr>
      </w:pPr>
      <w:r w:rsidRPr="00BC455A">
        <w:rPr>
          <w:rFonts w:ascii="Times New Roman" w:hAnsi="Times New Roman" w:cs="Times New Roman"/>
          <w:color w:val="000000"/>
          <w:sz w:val="28"/>
          <w:szCs w:val="28"/>
        </w:rPr>
        <w:t xml:space="preserve">Nhân sự tổ công </w:t>
      </w:r>
      <w:r w:rsidRPr="00617D35">
        <w:rPr>
          <w:rFonts w:ascii="Times New Roman" w:hAnsi="Times New Roman" w:cs="Times New Roman"/>
          <w:sz w:val="28"/>
          <w:szCs w:val="28"/>
        </w:rPr>
        <w:t>tác an toàn đường CHC Cảng HKQT Phú Quốc được Cục Hàng không Việt Nam phê duyệt tại Quyết định số 1442/QĐ-CHK ngày 29/06/2017 về việc phê duyệt danh sách thành phần Tổ công tác an toàn đường CHC tại Cảng HKQT Phú Quốc</w:t>
      </w:r>
      <w:r w:rsidR="00DD2B74" w:rsidRPr="00617D35">
        <w:rPr>
          <w:rFonts w:ascii="Times New Roman" w:hAnsi="Times New Roman" w:cs="Times New Roman"/>
          <w:sz w:val="28"/>
          <w:szCs w:val="28"/>
          <w:lang w:val="es-ES_tradnl"/>
        </w:rPr>
        <w:t>.</w:t>
      </w:r>
    </w:p>
    <w:p w:rsidR="00AD35A0" w:rsidRPr="007838B2" w:rsidRDefault="00D71C13" w:rsidP="00E558E3">
      <w:pPr>
        <w:pStyle w:val="ListParagraph"/>
        <w:numPr>
          <w:ilvl w:val="0"/>
          <w:numId w:val="192"/>
        </w:numPr>
        <w:spacing w:line="240" w:lineRule="auto"/>
        <w:ind w:left="567" w:hanging="283"/>
        <w:contextualSpacing w:val="0"/>
        <w:rPr>
          <w:rFonts w:ascii="Times New Roman" w:hAnsi="Times New Roman" w:cs="Times New Roman"/>
          <w:b/>
          <w:color w:val="FF0000"/>
          <w:sz w:val="28"/>
          <w:szCs w:val="28"/>
        </w:rPr>
      </w:pPr>
      <w:r w:rsidRPr="00DD2B74">
        <w:rPr>
          <w:rFonts w:ascii="Times New Roman" w:hAnsi="Times New Roman" w:cs="Times New Roman"/>
          <w:sz w:val="28"/>
          <w:szCs w:val="28"/>
          <w:lang w:val="es-ES_tradnl"/>
        </w:rPr>
        <w:t>Quyết định số</w:t>
      </w:r>
      <w:r w:rsidR="00A15A45" w:rsidRPr="00DD2B74">
        <w:rPr>
          <w:rFonts w:ascii="Times New Roman" w:hAnsi="Times New Roman" w:cs="Times New Roman"/>
          <w:sz w:val="28"/>
          <w:szCs w:val="28"/>
          <w:lang w:val="es-ES_tradnl"/>
        </w:rPr>
        <w:t xml:space="preserve"> 062</w:t>
      </w:r>
      <w:r w:rsidRPr="00DD2B74">
        <w:rPr>
          <w:rFonts w:ascii="Times New Roman" w:hAnsi="Times New Roman" w:cs="Times New Roman"/>
          <w:sz w:val="28"/>
          <w:szCs w:val="28"/>
          <w:lang w:val="es-ES_tradnl"/>
        </w:rPr>
        <w:t>/</w:t>
      </w:r>
      <w:r w:rsidR="00A15A45" w:rsidRPr="00DD2B74">
        <w:rPr>
          <w:rFonts w:ascii="Times New Roman" w:hAnsi="Times New Roman" w:cs="Times New Roman"/>
          <w:sz w:val="28"/>
          <w:szCs w:val="28"/>
          <w:lang w:val="es-ES_tradnl"/>
        </w:rPr>
        <w:t>QĐ-PQIA ngày 01/10</w:t>
      </w:r>
      <w:r w:rsidRPr="00DD2B74">
        <w:rPr>
          <w:rFonts w:ascii="Times New Roman" w:hAnsi="Times New Roman" w:cs="Times New Roman"/>
          <w:sz w:val="28"/>
          <w:szCs w:val="28"/>
          <w:lang w:val="es-ES_tradnl"/>
        </w:rPr>
        <w:t>/201</w:t>
      </w:r>
      <w:r w:rsidR="00A15A45" w:rsidRPr="00DD2B74">
        <w:rPr>
          <w:rFonts w:ascii="Times New Roman" w:hAnsi="Times New Roman" w:cs="Times New Roman"/>
          <w:sz w:val="28"/>
          <w:szCs w:val="28"/>
          <w:lang w:val="es-ES_tradnl"/>
        </w:rPr>
        <w:t>7</w:t>
      </w:r>
      <w:r w:rsidRPr="00DD2B74">
        <w:rPr>
          <w:rFonts w:ascii="Times New Roman" w:hAnsi="Times New Roman" w:cs="Times New Roman"/>
          <w:sz w:val="28"/>
          <w:szCs w:val="28"/>
          <w:lang w:val="es-ES_tradnl"/>
        </w:rPr>
        <w:t xml:space="preserve"> của Giám đốc Cảng HKQT Phú Quốc </w:t>
      </w:r>
      <w:r w:rsidR="00A15A45" w:rsidRPr="00DD2B74">
        <w:rPr>
          <w:rFonts w:ascii="Times New Roman" w:hAnsi="Times New Roman" w:cs="Times New Roman"/>
          <w:sz w:val="28"/>
          <w:szCs w:val="28"/>
          <w:lang w:val="es-ES_tradnl"/>
        </w:rPr>
        <w:t>ban hành</w:t>
      </w:r>
      <w:r w:rsidRPr="00DD2B74">
        <w:rPr>
          <w:rFonts w:ascii="Times New Roman" w:hAnsi="Times New Roman" w:cs="Times New Roman"/>
          <w:sz w:val="28"/>
          <w:szCs w:val="28"/>
          <w:lang w:val="es-ES_tradnl"/>
        </w:rPr>
        <w:t xml:space="preserve"> Quy chế hoạt động của Tổ công tác an toàn đường cất hạ cánh Cảng HKQT Phú Quố</w:t>
      </w:r>
      <w:r w:rsidR="00A15A45" w:rsidRPr="00DD2B74">
        <w:rPr>
          <w:rFonts w:ascii="Times New Roman" w:hAnsi="Times New Roman" w:cs="Times New Roman"/>
          <w:sz w:val="28"/>
          <w:szCs w:val="28"/>
          <w:lang w:val="es-ES_tradnl"/>
        </w:rPr>
        <w:t>c</w:t>
      </w:r>
      <w:r w:rsidRPr="00DD2B74">
        <w:rPr>
          <w:rFonts w:ascii="Times New Roman" w:hAnsi="Times New Roman" w:cs="Times New Roman"/>
          <w:sz w:val="28"/>
          <w:szCs w:val="28"/>
          <w:lang w:val="es-ES_tradnl"/>
        </w:rPr>
        <w:t>.</w:t>
      </w:r>
    </w:p>
    <w:p w:rsidR="007838B2" w:rsidRDefault="007838B2" w:rsidP="007838B2">
      <w:pPr>
        <w:pStyle w:val="ListParagraph"/>
        <w:spacing w:line="240" w:lineRule="auto"/>
        <w:ind w:left="567"/>
        <w:contextualSpacing w:val="0"/>
        <w:rPr>
          <w:rFonts w:ascii="Times New Roman" w:hAnsi="Times New Roman" w:cs="Times New Roman"/>
          <w:sz w:val="28"/>
          <w:szCs w:val="28"/>
          <w:lang w:val="es-ES_tradnl"/>
        </w:rPr>
      </w:pPr>
    </w:p>
    <w:p w:rsidR="00AD35A0" w:rsidRDefault="00AD35A0" w:rsidP="00E558E3">
      <w:pPr>
        <w:pStyle w:val="ListParagraph"/>
        <w:numPr>
          <w:ilvl w:val="1"/>
          <w:numId w:val="63"/>
        </w:numPr>
        <w:tabs>
          <w:tab w:val="left" w:pos="426"/>
        </w:tabs>
        <w:spacing w:line="240" w:lineRule="auto"/>
        <w:ind w:left="426" w:hanging="426"/>
        <w:contextualSpacing w:val="0"/>
        <w:outlineLvl w:val="2"/>
        <w:rPr>
          <w:rFonts w:ascii="Times New Roman" w:hAnsi="Times New Roman" w:cs="Times New Roman"/>
          <w:sz w:val="28"/>
          <w:szCs w:val="28"/>
        </w:rPr>
      </w:pPr>
      <w:bookmarkStart w:id="725" w:name="_Toc3714741"/>
      <w:bookmarkStart w:id="726" w:name="_Toc6064551"/>
      <w:bookmarkStart w:id="727" w:name="_Toc6826585"/>
      <w:r w:rsidRPr="004A4994">
        <w:rPr>
          <w:rFonts w:ascii="Times New Roman" w:hAnsi="Times New Roman" w:cs="Times New Roman"/>
          <w:sz w:val="28"/>
          <w:szCs w:val="28"/>
        </w:rPr>
        <w:t>Các quy trình khác liên quan tới quản lý an toàn sân đỗ:</w:t>
      </w:r>
      <w:bookmarkEnd w:id="725"/>
      <w:bookmarkEnd w:id="726"/>
      <w:bookmarkEnd w:id="727"/>
    </w:p>
    <w:p w:rsidR="00865760" w:rsidRPr="004A4994" w:rsidRDefault="00865760" w:rsidP="00865760">
      <w:pPr>
        <w:pStyle w:val="ListParagraph"/>
        <w:tabs>
          <w:tab w:val="left" w:pos="426"/>
        </w:tabs>
        <w:spacing w:line="240" w:lineRule="auto"/>
        <w:ind w:left="426"/>
        <w:contextualSpacing w:val="0"/>
        <w:outlineLvl w:val="2"/>
        <w:rPr>
          <w:rFonts w:ascii="Times New Roman" w:hAnsi="Times New Roman" w:cs="Times New Roman"/>
          <w:sz w:val="28"/>
          <w:szCs w:val="28"/>
        </w:rPr>
      </w:pPr>
      <w:r w:rsidRPr="00865760">
        <w:rPr>
          <w:rFonts w:ascii="Times New Roman" w:hAnsi="Times New Roman" w:cs="Times New Roman"/>
          <w:sz w:val="28"/>
          <w:szCs w:val="28"/>
          <w:highlight w:val="yellow"/>
        </w:rPr>
        <w:t>Thực hiện theo qui định An toàn Cảng HKQT Phú Quốc ……</w:t>
      </w:r>
    </w:p>
    <w:p w:rsidR="00AD35A0" w:rsidRPr="00DD2B74" w:rsidRDefault="00AD35A0" w:rsidP="00E558E3">
      <w:pPr>
        <w:pStyle w:val="ListParagraph"/>
        <w:numPr>
          <w:ilvl w:val="0"/>
          <w:numId w:val="193"/>
        </w:numPr>
        <w:tabs>
          <w:tab w:val="left" w:pos="567"/>
        </w:tabs>
        <w:spacing w:line="240" w:lineRule="auto"/>
        <w:ind w:left="567" w:hanging="283"/>
        <w:contextualSpacing w:val="0"/>
        <w:rPr>
          <w:rFonts w:ascii="Times New Roman" w:hAnsi="Times New Roman" w:cs="Times New Roman"/>
          <w:i/>
          <w:sz w:val="28"/>
          <w:szCs w:val="28"/>
        </w:rPr>
      </w:pPr>
      <w:r w:rsidRPr="00DD2B74">
        <w:rPr>
          <w:rFonts w:ascii="Times New Roman" w:hAnsi="Times New Roman" w:cs="Times New Roman"/>
          <w:i/>
          <w:sz w:val="28"/>
          <w:szCs w:val="28"/>
        </w:rPr>
        <w:t>Phòng phụt đối với động cơ phản lực.</w:t>
      </w:r>
    </w:p>
    <w:p w:rsidR="00DA7870" w:rsidRPr="00BF0DDE" w:rsidRDefault="00DA7870" w:rsidP="00BC2284">
      <w:pPr>
        <w:pStyle w:val="ListParagraph"/>
        <w:spacing w:line="240" w:lineRule="auto"/>
        <w:ind w:left="426"/>
        <w:contextualSpacing w:val="0"/>
        <w:rPr>
          <w:rFonts w:ascii="Times New Roman" w:hAnsi="Times New Roman" w:cs="Times New Roman"/>
          <w:sz w:val="28"/>
          <w:szCs w:val="28"/>
        </w:rPr>
      </w:pPr>
      <w:r w:rsidRPr="004A4994">
        <w:rPr>
          <w:rFonts w:ascii="Times New Roman" w:hAnsi="Times New Roman" w:cs="Times New Roman"/>
          <w:sz w:val="28"/>
          <w:szCs w:val="28"/>
        </w:rPr>
        <w:t>Không được phép thử động cơ chính khi tàu bay đỗ tại sân đỗ khi chưa được phép của người khai thác Cảng. Tàu bay chỉ được phép khởi động động cơ chính khi các phương tiện mặt đất đã rời khỏi khu vực phục vụ;</w:t>
      </w:r>
      <w:r w:rsidRPr="00BF0DDE">
        <w:rPr>
          <w:rFonts w:ascii="Times New Roman" w:hAnsi="Times New Roman" w:cs="Times New Roman"/>
          <w:sz w:val="28"/>
          <w:szCs w:val="28"/>
        </w:rPr>
        <w:t>Luồng di chuyển của tàu bay được thiết kế để luồng khí thải của động cơ không gây ảnh hưởng đến các hoạt động khác;Việc thử động cơ chỉ được thực hiện ở những vị trí do Cảng HKQT Phú Quốc quy định.</w:t>
      </w:r>
    </w:p>
    <w:p w:rsidR="00AD35A0" w:rsidRPr="005959D3" w:rsidRDefault="00AD35A0" w:rsidP="00E558E3">
      <w:pPr>
        <w:pStyle w:val="ListParagraph"/>
        <w:numPr>
          <w:ilvl w:val="0"/>
          <w:numId w:val="193"/>
        </w:numPr>
        <w:tabs>
          <w:tab w:val="left" w:pos="567"/>
        </w:tabs>
        <w:spacing w:line="240" w:lineRule="auto"/>
        <w:ind w:left="567" w:hanging="283"/>
        <w:contextualSpacing w:val="0"/>
        <w:rPr>
          <w:rFonts w:ascii="Times New Roman" w:hAnsi="Times New Roman" w:cs="Times New Roman"/>
          <w:i/>
          <w:sz w:val="28"/>
          <w:szCs w:val="28"/>
        </w:rPr>
      </w:pPr>
      <w:r w:rsidRPr="005959D3">
        <w:rPr>
          <w:rFonts w:ascii="Times New Roman" w:hAnsi="Times New Roman" w:cs="Times New Roman"/>
          <w:i/>
          <w:sz w:val="28"/>
          <w:szCs w:val="28"/>
        </w:rPr>
        <w:t>Các biện pháp bảo vệ trong quá trình tiếp nhiên liệu.</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Xe xăng dầu tra/nạp cho tàu bay phải có đầy đủ các thiết bị cần thiết, phù hợp với quy định củ</w:t>
      </w:r>
      <w:r w:rsidR="00473256">
        <w:rPr>
          <w:rFonts w:ascii="Times New Roman" w:hAnsi="Times New Roman" w:cs="Times New Roman"/>
          <w:sz w:val="28"/>
          <w:szCs w:val="28"/>
          <w:lang w:val="es-ES_tradnl"/>
        </w:rPr>
        <w:t>a N</w:t>
      </w:r>
      <w:r w:rsidRPr="004A4994">
        <w:rPr>
          <w:rFonts w:ascii="Times New Roman" w:hAnsi="Times New Roman" w:cs="Times New Roman"/>
          <w:sz w:val="28"/>
          <w:szCs w:val="28"/>
          <w:lang w:val="es-ES_tradnl"/>
        </w:rPr>
        <w:t>hà nước đối với xe chuyên chở xăng dầu, ngoài ra còn phải trang bị thêm đèn xoay, bộ đàm liên lạc 02 chiều, bình chữa cháy, chèn bánh, dây tiếp mát và các cửa nạp nhiên liệu phải được niêm phong trước khi vào khu hoạt độ</w:t>
      </w:r>
      <w:r w:rsidR="00B77414">
        <w:rPr>
          <w:rFonts w:ascii="Times New Roman" w:hAnsi="Times New Roman" w:cs="Times New Roman"/>
          <w:sz w:val="28"/>
          <w:szCs w:val="28"/>
          <w:lang w:val="es-ES_tradnl"/>
        </w:rPr>
        <w:t>ng bay.</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Khi xe xăng dầu đang nạp cho tàu bay, cấm các phương tiện khác đè lên hoặc cán qua dây dẫn nạp dầu. Các trang thiết bị đang phục vụ trong phạm vi bán kính 15m không được bật, tắt công tắc điện xe, hoặc nổ máy kể cả không được khởi động lại động cơ phụ của tàu bay nếu động cơ đó bị tắ</w:t>
      </w:r>
      <w:r w:rsidR="00B77414">
        <w:rPr>
          <w:rFonts w:ascii="Times New Roman" w:hAnsi="Times New Roman" w:cs="Times New Roman"/>
          <w:sz w:val="28"/>
          <w:szCs w:val="28"/>
          <w:lang w:val="es-ES_tradnl"/>
        </w:rPr>
        <w:t>t vì lý do nào đó.</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Khi xe đang thực hiện tra nạp nhiên liệu tàu bay thì các loại phương tiện và các trang thiết bị mặt đất khác phải giữ khoảng cách 2,5m xung quanh lỗ thông hơi nhiên liệu củ</w:t>
      </w:r>
      <w:r w:rsidR="00B77414">
        <w:rPr>
          <w:rFonts w:ascii="Times New Roman" w:hAnsi="Times New Roman" w:cs="Times New Roman"/>
          <w:sz w:val="28"/>
          <w:szCs w:val="28"/>
          <w:lang w:val="es-ES_tradnl"/>
        </w:rPr>
        <w:t>a tàu bay.</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Các phương tiện trang thiết bị mặt đất hoạt động bên trong khu vực tàu bay đang đỗ phải giữ lối thông thoáng cho phương tiện tra nạp nhiên liệu tiếp cận và lùi khỏ</w:t>
      </w:r>
      <w:r w:rsidR="00B77414">
        <w:rPr>
          <w:rFonts w:ascii="Times New Roman" w:hAnsi="Times New Roman" w:cs="Times New Roman"/>
          <w:sz w:val="28"/>
          <w:szCs w:val="28"/>
          <w:lang w:val="es-ES_tradnl"/>
        </w:rPr>
        <w:t>i tàu bay.</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Trường hợp xe tra nạp nhiên liệu thứ nhất đã nạp xong nhiên liệu cho tàu bay nhưng chưa đủ số lượng thì phải lùi ra, nhường chỗ cho xe thứ hai vào tra nạp tiếp và phải bảo đảm tuân theo quy định về an toàn khi tra nạp nhiên liệu. Nghiêm cấm các phương tiện tra nạp nhiên liệu đấu nối trực tiếp với nhau để tra nạp nhiên liệ</w:t>
      </w:r>
      <w:r w:rsidR="00B77414">
        <w:rPr>
          <w:rFonts w:ascii="Times New Roman" w:hAnsi="Times New Roman" w:cs="Times New Roman"/>
          <w:sz w:val="28"/>
          <w:szCs w:val="28"/>
          <w:lang w:val="es-ES_tradnl"/>
        </w:rPr>
        <w:t>u cho tàu bay.</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Trong vòng bán kính 30m khu vực tiếp cận các thiết bị tra nạp nhiên liệu không được sử dụng đèn nháy máy ảnh, các thiết bị điện tử, điện thoại, các dụng cụ điện, khoan, cắt kim loại … Có thể sản sinh ra tia lửa điện hoặc sóng bức xạ cao tầ</w:t>
      </w:r>
      <w:r w:rsidR="00B77414">
        <w:rPr>
          <w:rFonts w:ascii="Times New Roman" w:hAnsi="Times New Roman" w:cs="Times New Roman"/>
          <w:sz w:val="28"/>
          <w:szCs w:val="28"/>
          <w:lang w:val="es-ES_tradnl"/>
        </w:rPr>
        <w:t>n.</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Nhân viên kỹ thuật tàu bay/cơ trưởng không cho phép thực hiện việc tra nạp nhiên liệu cho tàu bay khi càng chính tàu bay có bộ phận nóng bất thườ</w:t>
      </w:r>
      <w:r w:rsidR="00B77414">
        <w:rPr>
          <w:rFonts w:ascii="Times New Roman" w:hAnsi="Times New Roman" w:cs="Times New Roman"/>
          <w:sz w:val="28"/>
          <w:szCs w:val="28"/>
          <w:lang w:val="es-ES_tradnl"/>
        </w:rPr>
        <w:t>ng.</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Quá trình tra nạp nhiên liệu cho tàu bay nên tạm dừng khi xuất hiện sấm, sét, chớp trong những vùng lân cận của khu hoạt độ</w:t>
      </w:r>
      <w:r w:rsidR="00B77414">
        <w:rPr>
          <w:rFonts w:ascii="Times New Roman" w:hAnsi="Times New Roman" w:cs="Times New Roman"/>
          <w:sz w:val="28"/>
          <w:szCs w:val="28"/>
          <w:lang w:val="es-ES_tradnl"/>
        </w:rPr>
        <w:t>ng bay.</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Không được tra nạp nhiên liệu cho tàu bay trong các trường hợp: Không có lối thoát cho phương tiện tra nạp nhiên liệu trong trường hợp khẩn cấ</w:t>
      </w:r>
      <w:r w:rsidR="00473256">
        <w:rPr>
          <w:rFonts w:ascii="Times New Roman" w:hAnsi="Times New Roman" w:cs="Times New Roman"/>
          <w:sz w:val="28"/>
          <w:szCs w:val="28"/>
          <w:lang w:val="es-ES_tradnl"/>
        </w:rPr>
        <w:t>p; P</w:t>
      </w:r>
      <w:r w:rsidRPr="004A4994">
        <w:rPr>
          <w:rFonts w:ascii="Times New Roman" w:hAnsi="Times New Roman" w:cs="Times New Roman"/>
          <w:sz w:val="28"/>
          <w:szCs w:val="28"/>
          <w:lang w:val="es-ES_tradnl"/>
        </w:rPr>
        <w:t>hương tiện tra nạp nhiên liệu không được tiếp mát/đất; Có dầu tràn trên vị trí đỗ của tàu bay, hệ thống đường ống nhiên liệu hoặc các đầu nối bị rò rỉ nhiên liệu;</w:t>
      </w:r>
    </w:p>
    <w:p w:rsidR="00DA7870" w:rsidRPr="004A4994" w:rsidRDefault="00DA7870" w:rsidP="00E558E3">
      <w:pPr>
        <w:pStyle w:val="ListParagraph"/>
        <w:numPr>
          <w:ilvl w:val="0"/>
          <w:numId w:val="194"/>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Trách nhiệm của nhân viên tra nạp</w:t>
      </w:r>
      <w:r w:rsidR="00473256">
        <w:rPr>
          <w:rFonts w:ascii="Times New Roman" w:hAnsi="Times New Roman" w:cs="Times New Roman"/>
          <w:sz w:val="28"/>
          <w:szCs w:val="28"/>
          <w:lang w:val="es-ES_tradnl"/>
        </w:rPr>
        <w:t xml:space="preserve"> nhiên liệu</w:t>
      </w:r>
      <w:r w:rsidRPr="004A4994">
        <w:rPr>
          <w:rFonts w:ascii="Times New Roman" w:hAnsi="Times New Roman" w:cs="Times New Roman"/>
          <w:sz w:val="28"/>
          <w:szCs w:val="28"/>
          <w:lang w:val="es-ES_tradnl"/>
        </w:rPr>
        <w:t>:</w:t>
      </w:r>
    </w:p>
    <w:p w:rsidR="00DA7870" w:rsidRPr="004A4994" w:rsidRDefault="00DA7870" w:rsidP="00E558E3">
      <w:pPr>
        <w:numPr>
          <w:ilvl w:val="0"/>
          <w:numId w:val="196"/>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Phải nắm vững quy trình tra nạp, sử dụng các trang thiết bị tra nạp và các yêu cầu về an toàn khi tra nạp nhiên liệu lên tàu bay;</w:t>
      </w:r>
    </w:p>
    <w:p w:rsidR="00DA7870" w:rsidRPr="004A4994" w:rsidRDefault="00DA7870" w:rsidP="00E558E3">
      <w:pPr>
        <w:numPr>
          <w:ilvl w:val="0"/>
          <w:numId w:val="196"/>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Phải nắm vững các quy định về hướng tiếp cận, tốc độ tiếp cậ</w:t>
      </w:r>
      <w:r w:rsidR="00473256">
        <w:rPr>
          <w:rFonts w:ascii="Times New Roman" w:hAnsi="Times New Roman" w:cs="Times New Roman"/>
          <w:sz w:val="28"/>
          <w:szCs w:val="28"/>
          <w:lang w:val="es-ES_tradnl"/>
        </w:rPr>
        <w:t>n tàu bay; P</w:t>
      </w:r>
      <w:r w:rsidRPr="004A4994">
        <w:rPr>
          <w:rFonts w:ascii="Times New Roman" w:hAnsi="Times New Roman" w:cs="Times New Roman"/>
          <w:sz w:val="28"/>
          <w:szCs w:val="28"/>
          <w:lang w:val="es-ES_tradnl"/>
        </w:rPr>
        <w:t>hải đảm bảo sự phối hợp với nhân viên điều khiển phương tiện tra nạp trong quá trình tiếp cận tra nạp và thoát ly khỏ</w:t>
      </w:r>
      <w:r w:rsidR="00473256">
        <w:rPr>
          <w:rFonts w:ascii="Times New Roman" w:hAnsi="Times New Roman" w:cs="Times New Roman"/>
          <w:sz w:val="28"/>
          <w:szCs w:val="28"/>
          <w:lang w:val="es-ES_tradnl"/>
        </w:rPr>
        <w:t>i tàu bay; Đ</w:t>
      </w:r>
      <w:r w:rsidRPr="004A4994">
        <w:rPr>
          <w:rFonts w:ascii="Times New Roman" w:hAnsi="Times New Roman" w:cs="Times New Roman"/>
          <w:sz w:val="28"/>
          <w:szCs w:val="28"/>
          <w:lang w:val="es-ES_tradnl"/>
        </w:rPr>
        <w:t>ảm bảo sự phối hợp chặt chẽ với nhân viên kỹ thuật tàu bay trong quá trình tra nạp lên tàu bay, hút nhiên liệu ra khỏi tàu bay và các công tác khác;</w:t>
      </w:r>
    </w:p>
    <w:p w:rsidR="00DA7870" w:rsidRPr="004A4994" w:rsidRDefault="00DA7870" w:rsidP="00E558E3">
      <w:pPr>
        <w:numPr>
          <w:ilvl w:val="0"/>
          <w:numId w:val="196"/>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Phải có kiến thức về an toàn cháy nổ, được đào tạo về phương án phòng, chống cháy nổ trong quá trình tra nạp nhiên liệu.</w:t>
      </w:r>
    </w:p>
    <w:p w:rsidR="00DA7870" w:rsidRPr="004A4994" w:rsidRDefault="00DA7870" w:rsidP="00E558E3">
      <w:pPr>
        <w:pStyle w:val="ListParagraph"/>
        <w:numPr>
          <w:ilvl w:val="0"/>
          <w:numId w:val="195"/>
        </w:numPr>
        <w:tabs>
          <w:tab w:val="left" w:pos="709"/>
        </w:tabs>
        <w:spacing w:line="240" w:lineRule="auto"/>
        <w:ind w:left="709" w:hanging="283"/>
        <w:contextualSpacing w:val="0"/>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Trường hợp đặc biệt phải nạp dầu cho tàu bay mà có hành khách ngồi trên tàu bay, phải thực hiện đầy đủ các điều kiện sau đây:</w:t>
      </w:r>
    </w:p>
    <w:p w:rsidR="00DA7870" w:rsidRPr="004A4994" w:rsidRDefault="00DA7870" w:rsidP="00E558E3">
      <w:pPr>
        <w:numPr>
          <w:ilvl w:val="0"/>
          <w:numId w:val="197"/>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 xml:space="preserve">Xe thang </w:t>
      </w:r>
      <w:r w:rsidR="007230E3">
        <w:rPr>
          <w:rFonts w:ascii="Times New Roman" w:hAnsi="Times New Roman" w:cs="Times New Roman"/>
          <w:sz w:val="28"/>
          <w:szCs w:val="28"/>
          <w:lang w:val="es-ES_tradnl"/>
        </w:rPr>
        <w:t>/cầu dẫn hành khách</w:t>
      </w:r>
      <w:r w:rsidRPr="004A4994">
        <w:rPr>
          <w:rFonts w:ascii="Times New Roman" w:hAnsi="Times New Roman" w:cs="Times New Roman"/>
          <w:sz w:val="28"/>
          <w:szCs w:val="28"/>
          <w:lang w:val="es-ES_tradnl"/>
        </w:rPr>
        <w:t xml:space="preserve"> phải luôn để tại vị trí cửa ra vào tàu bay;</w:t>
      </w:r>
    </w:p>
    <w:p w:rsidR="00DA7870" w:rsidRPr="004A4994" w:rsidRDefault="00DA7870" w:rsidP="00E558E3">
      <w:pPr>
        <w:numPr>
          <w:ilvl w:val="0"/>
          <w:numId w:val="197"/>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Tàu bay và xe tra nạp nhiên liệu/phương tiện nạp nhiên liệu được tiế</w:t>
      </w:r>
      <w:r w:rsidR="007230E3">
        <w:rPr>
          <w:rFonts w:ascii="Times New Roman" w:hAnsi="Times New Roman" w:cs="Times New Roman"/>
          <w:sz w:val="28"/>
          <w:szCs w:val="28"/>
          <w:lang w:val="es-ES_tradnl"/>
        </w:rPr>
        <w:t>p mát/</w:t>
      </w:r>
      <w:r w:rsidRPr="004A4994">
        <w:rPr>
          <w:rFonts w:ascii="Times New Roman" w:hAnsi="Times New Roman" w:cs="Times New Roman"/>
          <w:sz w:val="28"/>
          <w:szCs w:val="28"/>
          <w:lang w:val="es-ES_tradnl"/>
        </w:rPr>
        <w:t>đất khi có yêu cầu;</w:t>
      </w:r>
    </w:p>
    <w:p w:rsidR="00DA7870" w:rsidRPr="004A4994" w:rsidRDefault="00DA7870" w:rsidP="00E558E3">
      <w:pPr>
        <w:numPr>
          <w:ilvl w:val="0"/>
          <w:numId w:val="197"/>
        </w:numPr>
        <w:tabs>
          <w:tab w:val="left" w:pos="851"/>
        </w:tabs>
        <w:spacing w:line="240" w:lineRule="auto"/>
        <w:ind w:left="851" w:hanging="284"/>
        <w:rPr>
          <w:rFonts w:ascii="Times New Roman" w:hAnsi="Times New Roman" w:cs="Times New Roman"/>
          <w:sz w:val="28"/>
          <w:szCs w:val="28"/>
          <w:lang w:val="es-ES_tradnl"/>
        </w:rPr>
      </w:pPr>
      <w:r w:rsidRPr="004A4994">
        <w:rPr>
          <w:rFonts w:ascii="Times New Roman" w:hAnsi="Times New Roman" w:cs="Times New Roman"/>
          <w:sz w:val="28"/>
          <w:szCs w:val="28"/>
          <w:lang w:val="es-ES_tradnl"/>
        </w:rPr>
        <w:t>Phải có xe cứu hỏa trực tại nơi tàu bay đang được nạp nhiên liệu, vị trí cách tàu bay 15m, động cơ xe hoạt động ở chế độ không tải; 02 nhân viên cứu hỏa mặc trang phục theo quy định, 01 điều khiển trên xe, 01 xuống xe ở tư thế sẵn sàng.</w:t>
      </w:r>
    </w:p>
    <w:p w:rsidR="00E75A0C" w:rsidRPr="007838B2" w:rsidRDefault="00DA7870" w:rsidP="00E558E3">
      <w:pPr>
        <w:pStyle w:val="ListParagraph"/>
        <w:numPr>
          <w:ilvl w:val="0"/>
          <w:numId w:val="195"/>
        </w:numPr>
        <w:tabs>
          <w:tab w:val="left" w:pos="709"/>
        </w:tabs>
        <w:spacing w:line="240" w:lineRule="auto"/>
        <w:ind w:left="709" w:hanging="283"/>
        <w:contextualSpacing w:val="0"/>
        <w:rPr>
          <w:rFonts w:ascii="Times New Roman" w:hAnsi="Times New Roman" w:cs="Times New Roman"/>
          <w:b/>
          <w:color w:val="FF0000"/>
          <w:sz w:val="28"/>
          <w:szCs w:val="28"/>
        </w:rPr>
      </w:pPr>
      <w:r w:rsidRPr="000C39C7">
        <w:rPr>
          <w:rFonts w:ascii="Times New Roman" w:hAnsi="Times New Roman" w:cs="Times New Roman"/>
          <w:sz w:val="28"/>
          <w:szCs w:val="28"/>
          <w:lang w:val="es-ES_tradnl"/>
        </w:rPr>
        <w:t>Có văn bản đề nghị nạp dầu khi có hành khách trên tàu bay và cam kết đảm bảo an toàn của đại diện Hãng hàng không hoặc chủ sở hữu tàu bay.</w:t>
      </w:r>
    </w:p>
    <w:p w:rsidR="00AD35A0" w:rsidRPr="00E7085C" w:rsidRDefault="00AD35A0" w:rsidP="00E558E3">
      <w:pPr>
        <w:pStyle w:val="ListParagraph"/>
        <w:numPr>
          <w:ilvl w:val="0"/>
          <w:numId w:val="193"/>
        </w:numPr>
        <w:tabs>
          <w:tab w:val="left" w:pos="567"/>
        </w:tabs>
        <w:spacing w:line="240" w:lineRule="auto"/>
        <w:ind w:left="567" w:hanging="283"/>
        <w:contextualSpacing w:val="0"/>
        <w:rPr>
          <w:rFonts w:ascii="Times New Roman" w:hAnsi="Times New Roman" w:cs="Times New Roman"/>
          <w:i/>
          <w:sz w:val="28"/>
          <w:szCs w:val="28"/>
        </w:rPr>
      </w:pPr>
      <w:r w:rsidRPr="00E7085C">
        <w:rPr>
          <w:rFonts w:ascii="Times New Roman" w:hAnsi="Times New Roman" w:cs="Times New Roman"/>
          <w:i/>
          <w:sz w:val="28"/>
          <w:szCs w:val="28"/>
        </w:rPr>
        <w:t>Vệ sinh sân đỗ.</w:t>
      </w:r>
    </w:p>
    <w:p w:rsidR="00E75A0C" w:rsidRPr="00E0686A" w:rsidRDefault="00E75A0C" w:rsidP="00E558E3">
      <w:pPr>
        <w:pStyle w:val="ListParagraph"/>
        <w:numPr>
          <w:ilvl w:val="0"/>
          <w:numId w:val="198"/>
        </w:numPr>
        <w:tabs>
          <w:tab w:val="left" w:pos="709"/>
        </w:tabs>
        <w:spacing w:line="240" w:lineRule="auto"/>
        <w:ind w:left="709" w:hanging="283"/>
        <w:contextualSpacing w:val="0"/>
        <w:rPr>
          <w:rFonts w:ascii="Times New Roman" w:hAnsi="Times New Roman" w:cs="Times New Roman"/>
          <w:sz w:val="28"/>
          <w:szCs w:val="28"/>
        </w:rPr>
      </w:pPr>
      <w:r w:rsidRPr="00E0686A">
        <w:rPr>
          <w:rFonts w:ascii="Times New Roman" w:hAnsi="Times New Roman" w:cs="Times New Roman"/>
          <w:sz w:val="28"/>
          <w:szCs w:val="28"/>
        </w:rPr>
        <w:t xml:space="preserve">Đơn vị thực hiện: </w:t>
      </w:r>
      <w:r w:rsidR="008B323F" w:rsidRPr="00E0686A">
        <w:rPr>
          <w:rFonts w:ascii="Times New Roman" w:hAnsi="Times New Roman" w:cs="Times New Roman"/>
          <w:sz w:val="28"/>
          <w:szCs w:val="26"/>
        </w:rPr>
        <w:t>Bộ phận vệ sinh Cảng hàng không quốc tế Phú Quốc</w:t>
      </w:r>
      <w:r w:rsidRPr="00E0686A">
        <w:rPr>
          <w:rFonts w:ascii="Times New Roman" w:hAnsi="Times New Roman" w:cs="Times New Roman"/>
          <w:sz w:val="28"/>
          <w:szCs w:val="28"/>
        </w:rPr>
        <w:t>.</w:t>
      </w:r>
    </w:p>
    <w:p w:rsidR="00E75A0C" w:rsidRPr="00E0686A" w:rsidRDefault="00E75A0C" w:rsidP="00E558E3">
      <w:pPr>
        <w:pStyle w:val="ListParagraph"/>
        <w:numPr>
          <w:ilvl w:val="0"/>
          <w:numId w:val="198"/>
        </w:numPr>
        <w:tabs>
          <w:tab w:val="left" w:pos="709"/>
        </w:tabs>
        <w:spacing w:line="240" w:lineRule="auto"/>
        <w:ind w:left="709" w:hanging="283"/>
        <w:contextualSpacing w:val="0"/>
        <w:rPr>
          <w:rFonts w:ascii="Times New Roman" w:hAnsi="Times New Roman" w:cs="Times New Roman"/>
          <w:sz w:val="28"/>
          <w:szCs w:val="28"/>
        </w:rPr>
      </w:pPr>
      <w:r w:rsidRPr="00E0686A">
        <w:rPr>
          <w:rFonts w:ascii="Times New Roman" w:hAnsi="Times New Roman" w:cs="Times New Roman"/>
          <w:sz w:val="28"/>
          <w:szCs w:val="28"/>
        </w:rPr>
        <w:t xml:space="preserve">Phòng An ninh </w:t>
      </w:r>
      <w:r w:rsidR="00372D5A" w:rsidRPr="00E0686A">
        <w:rPr>
          <w:rFonts w:ascii="Times New Roman" w:hAnsi="Times New Roman" w:cs="Times New Roman"/>
          <w:sz w:val="28"/>
          <w:szCs w:val="28"/>
        </w:rPr>
        <w:t>hàng không</w:t>
      </w:r>
      <w:r w:rsidRPr="00E0686A">
        <w:rPr>
          <w:rFonts w:ascii="Times New Roman" w:hAnsi="Times New Roman" w:cs="Times New Roman"/>
          <w:sz w:val="28"/>
          <w:szCs w:val="28"/>
        </w:rPr>
        <w:t xml:space="preserve"> là đầu mối tiếp nhận thông tin và đôn đốc các cơ quan, đơn vị liên quan thực hiện việc kiểm tra thường xuyên và đột xuất. Phòng An ninh </w:t>
      </w:r>
      <w:r w:rsidR="00372D5A" w:rsidRPr="00E0686A">
        <w:rPr>
          <w:rFonts w:ascii="Times New Roman" w:hAnsi="Times New Roman" w:cs="Times New Roman"/>
          <w:sz w:val="28"/>
          <w:szCs w:val="28"/>
        </w:rPr>
        <w:t>hàng không</w:t>
      </w:r>
      <w:r w:rsidRPr="00E0686A">
        <w:rPr>
          <w:rFonts w:ascii="Times New Roman" w:hAnsi="Times New Roman" w:cs="Times New Roman"/>
          <w:sz w:val="28"/>
          <w:szCs w:val="28"/>
        </w:rPr>
        <w:t xml:space="preserve">, </w:t>
      </w:r>
      <w:r w:rsidR="002A29EA" w:rsidRPr="00E0686A">
        <w:rPr>
          <w:rFonts w:ascii="Times New Roman" w:hAnsi="Times New Roman" w:cs="Times New Roman"/>
          <w:sz w:val="28"/>
          <w:szCs w:val="28"/>
        </w:rPr>
        <w:t>p</w:t>
      </w:r>
      <w:r w:rsidRPr="00E0686A">
        <w:rPr>
          <w:rFonts w:ascii="Times New Roman" w:hAnsi="Times New Roman" w:cs="Times New Roman"/>
          <w:sz w:val="28"/>
          <w:szCs w:val="28"/>
        </w:rPr>
        <w:t>hòng Kỹ thuật cùng tiến hành kiểm tra vệ sinh sân đườ</w:t>
      </w:r>
      <w:r w:rsidR="00E0686A">
        <w:rPr>
          <w:rFonts w:ascii="Times New Roman" w:hAnsi="Times New Roman" w:cs="Times New Roman"/>
          <w:sz w:val="28"/>
          <w:szCs w:val="28"/>
        </w:rPr>
        <w:t>ng; G</w:t>
      </w:r>
      <w:r w:rsidRPr="00E0686A">
        <w:rPr>
          <w:rFonts w:ascii="Times New Roman" w:hAnsi="Times New Roman" w:cs="Times New Roman"/>
          <w:sz w:val="28"/>
          <w:szCs w:val="28"/>
        </w:rPr>
        <w:t>hi sổ nhật ký kiểm tra và ký xác nhậ</w:t>
      </w:r>
      <w:r w:rsidR="00E0686A">
        <w:rPr>
          <w:rFonts w:ascii="Times New Roman" w:hAnsi="Times New Roman" w:cs="Times New Roman"/>
          <w:sz w:val="28"/>
          <w:szCs w:val="28"/>
        </w:rPr>
        <w:t>n; K</w:t>
      </w:r>
      <w:r w:rsidRPr="00E0686A">
        <w:rPr>
          <w:rFonts w:ascii="Times New Roman" w:hAnsi="Times New Roman" w:cs="Times New Roman"/>
          <w:sz w:val="28"/>
          <w:szCs w:val="28"/>
        </w:rPr>
        <w:t>hi có sự cố bất thường báo cáo Ban Giám đốc Cảng HKQT Phú Quốc.</w:t>
      </w:r>
    </w:p>
    <w:p w:rsidR="00E75A0C" w:rsidRPr="00E0686A" w:rsidRDefault="00E75A0C" w:rsidP="00E558E3">
      <w:pPr>
        <w:pStyle w:val="ListParagraph"/>
        <w:numPr>
          <w:ilvl w:val="0"/>
          <w:numId w:val="198"/>
        </w:numPr>
        <w:tabs>
          <w:tab w:val="left" w:pos="709"/>
        </w:tabs>
        <w:spacing w:line="240" w:lineRule="auto"/>
        <w:ind w:left="709" w:hanging="283"/>
        <w:contextualSpacing w:val="0"/>
        <w:rPr>
          <w:rFonts w:ascii="Times New Roman" w:hAnsi="Times New Roman" w:cs="Times New Roman"/>
          <w:b/>
          <w:color w:val="FF0000"/>
          <w:sz w:val="28"/>
          <w:szCs w:val="28"/>
        </w:rPr>
      </w:pPr>
      <w:r w:rsidRPr="00E0686A">
        <w:rPr>
          <w:rFonts w:ascii="Times New Roman" w:hAnsi="Times New Roman" w:cs="Times New Roman"/>
          <w:sz w:val="28"/>
          <w:szCs w:val="28"/>
        </w:rPr>
        <w:t xml:space="preserve">Trong những trường hợp đặc biệt như giông, bão hoặc theo đề nghị của tổ bay, của kiểm soát viên không lưu, nhân viên an ninh kiểm soát trực trên sân đỗ. Phòng Kỹ thuật phối hợp </w:t>
      </w:r>
      <w:r w:rsidR="002A29EA" w:rsidRPr="00E0686A">
        <w:rPr>
          <w:rFonts w:ascii="Times New Roman" w:hAnsi="Times New Roman" w:cs="Times New Roman"/>
          <w:sz w:val="28"/>
          <w:szCs w:val="28"/>
        </w:rPr>
        <w:t>p</w:t>
      </w:r>
      <w:r w:rsidRPr="00E0686A">
        <w:rPr>
          <w:rFonts w:ascii="Times New Roman" w:hAnsi="Times New Roman" w:cs="Times New Roman"/>
          <w:sz w:val="28"/>
          <w:szCs w:val="28"/>
        </w:rPr>
        <w:t xml:space="preserve">hòng An ninh </w:t>
      </w:r>
      <w:r w:rsidR="00960BA8" w:rsidRPr="00E0686A">
        <w:rPr>
          <w:rFonts w:ascii="Times New Roman" w:hAnsi="Times New Roman" w:cs="Times New Roman"/>
          <w:sz w:val="28"/>
          <w:szCs w:val="28"/>
        </w:rPr>
        <w:t>hàng không</w:t>
      </w:r>
      <w:r w:rsidRPr="00E0686A">
        <w:rPr>
          <w:rFonts w:ascii="Times New Roman" w:hAnsi="Times New Roman" w:cs="Times New Roman"/>
          <w:sz w:val="28"/>
          <w:szCs w:val="28"/>
        </w:rPr>
        <w:t xml:space="preserve"> thực hiện kiểm tra đột xuất.</w:t>
      </w:r>
    </w:p>
    <w:p w:rsidR="00AD35A0" w:rsidRPr="00E7085C" w:rsidRDefault="00AD35A0" w:rsidP="00E558E3">
      <w:pPr>
        <w:pStyle w:val="ListParagraph"/>
        <w:numPr>
          <w:ilvl w:val="0"/>
          <w:numId w:val="193"/>
        </w:numPr>
        <w:tabs>
          <w:tab w:val="left" w:pos="567"/>
        </w:tabs>
        <w:spacing w:line="240" w:lineRule="auto"/>
        <w:ind w:left="567" w:hanging="283"/>
        <w:contextualSpacing w:val="0"/>
        <w:rPr>
          <w:rFonts w:ascii="Times New Roman" w:hAnsi="Times New Roman" w:cs="Times New Roman"/>
          <w:i/>
          <w:sz w:val="28"/>
          <w:szCs w:val="28"/>
        </w:rPr>
      </w:pPr>
      <w:r w:rsidRPr="00E7085C">
        <w:rPr>
          <w:rFonts w:ascii="Times New Roman" w:hAnsi="Times New Roman" w:cs="Times New Roman"/>
          <w:i/>
          <w:sz w:val="28"/>
          <w:szCs w:val="28"/>
        </w:rPr>
        <w:t>Các biện pháp kiểm tra an toàn cho nhân viên, phương tiện hoạt động trên sân đỗ.</w:t>
      </w:r>
    </w:p>
    <w:p w:rsidR="00E75A0C" w:rsidRPr="00E7085C" w:rsidRDefault="00E75A0C" w:rsidP="00E558E3">
      <w:pPr>
        <w:pStyle w:val="BodyText"/>
        <w:numPr>
          <w:ilvl w:val="0"/>
          <w:numId w:val="199"/>
        </w:numPr>
        <w:tabs>
          <w:tab w:val="left" w:pos="709"/>
        </w:tabs>
        <w:spacing w:line="240" w:lineRule="auto"/>
        <w:ind w:left="709" w:hanging="283"/>
        <w:rPr>
          <w:b w:val="0"/>
          <w:szCs w:val="28"/>
        </w:rPr>
      </w:pPr>
      <w:r w:rsidRPr="00E7085C">
        <w:rPr>
          <w:b w:val="0"/>
          <w:szCs w:val="28"/>
        </w:rPr>
        <w:t xml:space="preserve">Quy định về an toàn đối với các trang thiết bị phục vụ trên sân đỗ: </w:t>
      </w:r>
    </w:p>
    <w:p w:rsidR="00E75A0C" w:rsidRPr="00E0686A" w:rsidRDefault="00E75A0C" w:rsidP="00E558E3">
      <w:pPr>
        <w:pStyle w:val="ListParagraph"/>
        <w:numPr>
          <w:ilvl w:val="0"/>
          <w:numId w:val="200"/>
        </w:numPr>
        <w:tabs>
          <w:tab w:val="left" w:pos="851"/>
        </w:tabs>
        <w:spacing w:line="240" w:lineRule="auto"/>
        <w:ind w:left="851" w:hanging="284"/>
        <w:contextualSpacing w:val="0"/>
        <w:rPr>
          <w:rFonts w:ascii="Times New Roman" w:hAnsi="Times New Roman" w:cs="Times New Roman"/>
          <w:sz w:val="28"/>
          <w:szCs w:val="28"/>
        </w:rPr>
      </w:pPr>
      <w:r w:rsidRPr="00E0686A">
        <w:rPr>
          <w:rFonts w:ascii="Times New Roman" w:hAnsi="Times New Roman" w:cs="Times New Roman"/>
          <w:sz w:val="28"/>
          <w:szCs w:val="28"/>
        </w:rPr>
        <w:t>Các trang thiết bị phục vụ</w:t>
      </w:r>
      <w:r w:rsidR="0086613A" w:rsidRPr="00E0686A">
        <w:rPr>
          <w:rFonts w:ascii="Times New Roman" w:hAnsi="Times New Roman" w:cs="Times New Roman"/>
          <w:sz w:val="28"/>
          <w:szCs w:val="28"/>
        </w:rPr>
        <w:t xml:space="preserve"> tàu bay: X</w:t>
      </w:r>
      <w:r w:rsidRPr="00E0686A">
        <w:rPr>
          <w:rFonts w:ascii="Times New Roman" w:hAnsi="Times New Roman" w:cs="Times New Roman"/>
          <w:sz w:val="28"/>
          <w:szCs w:val="28"/>
        </w:rPr>
        <w:t>e cấp điện, xe khởi động khí, xe thang</w:t>
      </w:r>
      <w:r w:rsidR="00E0686A">
        <w:rPr>
          <w:rFonts w:ascii="Times New Roman" w:hAnsi="Times New Roman" w:cs="Times New Roman"/>
          <w:sz w:val="28"/>
          <w:szCs w:val="28"/>
        </w:rPr>
        <w:t>, cầu dẫn hành khách</w:t>
      </w:r>
      <w:r w:rsidRPr="00E0686A">
        <w:rPr>
          <w:rFonts w:ascii="Times New Roman" w:hAnsi="Times New Roman" w:cs="Times New Roman"/>
          <w:sz w:val="28"/>
          <w:szCs w:val="28"/>
        </w:rPr>
        <w:t xml:space="preserve">, xe phục vụ hành khách cần trợ giúp đặc biệt… phải tuân thủ chặt chẽ các quy định về an toàn tại Điều </w:t>
      </w:r>
      <w:r w:rsidR="00F53FA9" w:rsidRPr="00E0686A">
        <w:rPr>
          <w:rFonts w:ascii="Times New Roman" w:hAnsi="Times New Roman" w:cs="Times New Roman"/>
          <w:sz w:val="28"/>
          <w:szCs w:val="28"/>
        </w:rPr>
        <w:t>54</w:t>
      </w:r>
      <w:r w:rsidR="00E7085C">
        <w:rPr>
          <w:rFonts w:ascii="Times New Roman" w:hAnsi="Times New Roman" w:cs="Times New Roman"/>
          <w:sz w:val="28"/>
          <w:szCs w:val="28"/>
        </w:rPr>
        <w:t>t</w:t>
      </w:r>
      <w:r w:rsidRPr="00E0686A">
        <w:rPr>
          <w:rFonts w:ascii="Times New Roman" w:hAnsi="Times New Roman" w:cs="Times New Roman"/>
          <w:sz w:val="28"/>
          <w:szCs w:val="28"/>
        </w:rPr>
        <w:t>hông tư số 1</w:t>
      </w:r>
      <w:r w:rsidR="00F53FA9" w:rsidRPr="00E0686A">
        <w:rPr>
          <w:rFonts w:ascii="Times New Roman" w:hAnsi="Times New Roman" w:cs="Times New Roman"/>
          <w:sz w:val="28"/>
          <w:szCs w:val="28"/>
        </w:rPr>
        <w:t>7/2016</w:t>
      </w:r>
      <w:r w:rsidRPr="00E0686A">
        <w:rPr>
          <w:rFonts w:ascii="Times New Roman" w:hAnsi="Times New Roman" w:cs="Times New Roman"/>
          <w:sz w:val="28"/>
          <w:szCs w:val="28"/>
        </w:rPr>
        <w:t>/TT-BGTVT ngày 30/06/2</w:t>
      </w:r>
      <w:r w:rsidR="00F53FA9" w:rsidRPr="00E0686A">
        <w:rPr>
          <w:rFonts w:ascii="Times New Roman" w:hAnsi="Times New Roman" w:cs="Times New Roman"/>
          <w:sz w:val="28"/>
          <w:szCs w:val="28"/>
        </w:rPr>
        <w:t>016</w:t>
      </w:r>
      <w:r w:rsidRPr="00E0686A">
        <w:rPr>
          <w:rFonts w:ascii="Times New Roman" w:hAnsi="Times New Roman" w:cs="Times New Roman"/>
          <w:sz w:val="28"/>
          <w:szCs w:val="28"/>
        </w:rPr>
        <w:t xml:space="preserve"> của Bộ Giao thông vận tải;</w:t>
      </w:r>
    </w:p>
    <w:p w:rsidR="00E75A0C" w:rsidRPr="004A4994" w:rsidRDefault="00E75A0C" w:rsidP="00E558E3">
      <w:pPr>
        <w:pStyle w:val="ListParagraph"/>
        <w:numPr>
          <w:ilvl w:val="0"/>
          <w:numId w:val="200"/>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Tốc độ tối đa của các phương tiện hoạt động tại khu vực hạn chế của </w:t>
      </w:r>
      <w:r w:rsidR="00E7085C">
        <w:rPr>
          <w:rFonts w:ascii="Times New Roman" w:hAnsi="Times New Roman" w:cs="Times New Roman"/>
          <w:sz w:val="28"/>
          <w:szCs w:val="28"/>
        </w:rPr>
        <w:t>CHK</w:t>
      </w:r>
      <w:r w:rsidR="00473256">
        <w:rPr>
          <w:rFonts w:ascii="Times New Roman" w:hAnsi="Times New Roman" w:cs="Times New Roman"/>
          <w:sz w:val="28"/>
          <w:szCs w:val="28"/>
        </w:rPr>
        <w:t>, SB</w:t>
      </w:r>
      <w:r w:rsidRPr="004A4994">
        <w:rPr>
          <w:rFonts w:ascii="Times New Roman" w:hAnsi="Times New Roman" w:cs="Times New Roman"/>
          <w:sz w:val="28"/>
          <w:szCs w:val="28"/>
        </w:rPr>
        <w:t xml:space="preserve"> được quy định như sau:</w:t>
      </w:r>
    </w:p>
    <w:p w:rsidR="0086613A" w:rsidRPr="004A4994" w:rsidRDefault="00E75A0C" w:rsidP="00E558E3">
      <w:pPr>
        <w:pStyle w:val="ListParagraph"/>
        <w:numPr>
          <w:ilvl w:val="0"/>
          <w:numId w:val="80"/>
        </w:numPr>
        <w:tabs>
          <w:tab w:val="left" w:pos="993"/>
        </w:tabs>
        <w:spacing w:line="240" w:lineRule="auto"/>
        <w:ind w:left="993" w:hanging="284"/>
        <w:contextualSpacing w:val="0"/>
        <w:rPr>
          <w:rFonts w:ascii="Times New Roman" w:hAnsi="Times New Roman" w:cs="Times New Roman"/>
          <w:sz w:val="28"/>
          <w:szCs w:val="28"/>
        </w:rPr>
      </w:pPr>
      <w:r w:rsidRPr="004A4994">
        <w:rPr>
          <w:rFonts w:ascii="Times New Roman" w:hAnsi="Times New Roman" w:cs="Times New Roman"/>
          <w:sz w:val="28"/>
          <w:szCs w:val="28"/>
        </w:rPr>
        <w:t>5 k</w:t>
      </w:r>
      <w:r w:rsidR="00E0686A">
        <w:rPr>
          <w:rFonts w:ascii="Times New Roman" w:hAnsi="Times New Roman" w:cs="Times New Roman"/>
          <w:sz w:val="28"/>
          <w:szCs w:val="28"/>
        </w:rPr>
        <w:t>m</w:t>
      </w:r>
      <w:r w:rsidRPr="004A4994">
        <w:rPr>
          <w:rFonts w:ascii="Times New Roman" w:hAnsi="Times New Roman" w:cs="Times New Roman"/>
          <w:sz w:val="28"/>
          <w:szCs w:val="28"/>
        </w:rPr>
        <w:t xml:space="preserve">/giờ (km/h) trong khu vực an toàn cho tàu bay ở mặt đất; </w:t>
      </w:r>
    </w:p>
    <w:p w:rsidR="00E75A0C" w:rsidRPr="004A4994" w:rsidRDefault="00E75A0C" w:rsidP="00E558E3">
      <w:pPr>
        <w:pStyle w:val="ListParagraph"/>
        <w:numPr>
          <w:ilvl w:val="0"/>
          <w:numId w:val="80"/>
        </w:numPr>
        <w:tabs>
          <w:tab w:val="left" w:pos="993"/>
        </w:tabs>
        <w:spacing w:line="240" w:lineRule="auto"/>
        <w:ind w:left="993" w:hanging="284"/>
        <w:contextualSpacing w:val="0"/>
        <w:rPr>
          <w:rFonts w:ascii="Times New Roman" w:hAnsi="Times New Roman" w:cs="Times New Roman"/>
          <w:sz w:val="28"/>
          <w:szCs w:val="28"/>
        </w:rPr>
      </w:pPr>
      <w:r w:rsidRPr="004A4994">
        <w:rPr>
          <w:rFonts w:ascii="Times New Roman" w:hAnsi="Times New Roman" w:cs="Times New Roman"/>
          <w:sz w:val="28"/>
          <w:szCs w:val="28"/>
        </w:rPr>
        <w:t>35 k</w:t>
      </w:r>
      <w:r w:rsidR="00E0686A">
        <w:rPr>
          <w:rFonts w:ascii="Times New Roman" w:hAnsi="Times New Roman" w:cs="Times New Roman"/>
          <w:sz w:val="28"/>
          <w:szCs w:val="28"/>
        </w:rPr>
        <w:t>m</w:t>
      </w:r>
      <w:r w:rsidRPr="004A4994">
        <w:rPr>
          <w:rFonts w:ascii="Times New Roman" w:hAnsi="Times New Roman" w:cs="Times New Roman"/>
          <w:sz w:val="28"/>
          <w:szCs w:val="28"/>
        </w:rPr>
        <w:t>/giờ (km/h) ngoài khu vực an toàn cho tàu bay ở mặt đất.</w:t>
      </w:r>
    </w:p>
    <w:p w:rsidR="00E75A0C" w:rsidRPr="00E7085C" w:rsidRDefault="00E75A0C" w:rsidP="00E558E3">
      <w:pPr>
        <w:pStyle w:val="BodyText"/>
        <w:numPr>
          <w:ilvl w:val="0"/>
          <w:numId w:val="201"/>
        </w:numPr>
        <w:tabs>
          <w:tab w:val="left" w:pos="709"/>
        </w:tabs>
        <w:spacing w:line="240" w:lineRule="auto"/>
        <w:ind w:left="709" w:hanging="283"/>
        <w:rPr>
          <w:b w:val="0"/>
          <w:szCs w:val="28"/>
        </w:rPr>
      </w:pPr>
      <w:r w:rsidRPr="00E7085C">
        <w:rPr>
          <w:b w:val="0"/>
          <w:szCs w:val="28"/>
        </w:rPr>
        <w:t>Quy định nhân viên làm việc trên sân đỗ</w:t>
      </w:r>
      <w:r w:rsidR="00E7085C">
        <w:rPr>
          <w:b w:val="0"/>
          <w:szCs w:val="28"/>
        </w:rPr>
        <w:t>:</w:t>
      </w:r>
    </w:p>
    <w:p w:rsidR="00E75A0C" w:rsidRPr="004A4994" w:rsidRDefault="00E75A0C" w:rsidP="00E558E3">
      <w:pPr>
        <w:pStyle w:val="ListParagraph"/>
        <w:numPr>
          <w:ilvl w:val="0"/>
          <w:numId w:val="202"/>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Tuân thủ tuyệt đối các quy định về công tác đảm bảo an ninh, an toàn tại </w:t>
      </w:r>
      <w:r w:rsidR="00473256">
        <w:rPr>
          <w:rFonts w:ascii="Times New Roman" w:hAnsi="Times New Roman" w:cs="Times New Roman"/>
          <w:sz w:val="28"/>
          <w:szCs w:val="28"/>
        </w:rPr>
        <w:t>CHK, SB</w:t>
      </w:r>
      <w:r w:rsidRPr="004A4994">
        <w:rPr>
          <w:rFonts w:ascii="Times New Roman" w:hAnsi="Times New Roman" w:cs="Times New Roman"/>
          <w:sz w:val="28"/>
          <w:szCs w:val="28"/>
        </w:rPr>
        <w:t>;</w:t>
      </w:r>
    </w:p>
    <w:p w:rsidR="00E75A0C" w:rsidRPr="004A4994" w:rsidRDefault="00E75A0C" w:rsidP="00E558E3">
      <w:pPr>
        <w:pStyle w:val="ListParagraph"/>
        <w:numPr>
          <w:ilvl w:val="0"/>
          <w:numId w:val="202"/>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Giữ liên lạc thường xuyên bằng bộ đàm với đài </w:t>
      </w:r>
      <w:r w:rsidR="00E0686A">
        <w:rPr>
          <w:rFonts w:ascii="Times New Roman" w:hAnsi="Times New Roman" w:cs="Times New Roman"/>
          <w:sz w:val="28"/>
          <w:szCs w:val="28"/>
        </w:rPr>
        <w:t>K</w:t>
      </w:r>
      <w:r w:rsidRPr="004A4994">
        <w:rPr>
          <w:rFonts w:ascii="Times New Roman" w:hAnsi="Times New Roman" w:cs="Times New Roman"/>
          <w:sz w:val="28"/>
          <w:szCs w:val="28"/>
        </w:rPr>
        <w:t>iểm soát không lưu và bộ phận kiểm soát mặt đất, tuyệt đối tuân thủ huấn lệnh của kiểm soát viên không lưu;</w:t>
      </w:r>
    </w:p>
    <w:p w:rsidR="00E75A0C" w:rsidRPr="004A4994" w:rsidRDefault="00E75A0C" w:rsidP="00E558E3">
      <w:pPr>
        <w:pStyle w:val="ListParagraph"/>
        <w:numPr>
          <w:ilvl w:val="0"/>
          <w:numId w:val="202"/>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Mặc áo có gắn dải phản quang;</w:t>
      </w:r>
    </w:p>
    <w:p w:rsidR="00E75A0C" w:rsidRPr="004A4994" w:rsidRDefault="00E75A0C" w:rsidP="00E558E3">
      <w:pPr>
        <w:pStyle w:val="ListParagraph"/>
        <w:numPr>
          <w:ilvl w:val="0"/>
          <w:numId w:val="202"/>
        </w:numPr>
        <w:tabs>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Giữ khoảng cách an toàn tối thiểu theo tiêu chuẩn của ICAO theo cấp sân bay khi có tàu bay hoạt động;</w:t>
      </w:r>
    </w:p>
    <w:p w:rsidR="00E75A0C" w:rsidRPr="00E7085C" w:rsidRDefault="00E75A0C" w:rsidP="00E558E3">
      <w:pPr>
        <w:pStyle w:val="ListParagraph"/>
        <w:numPr>
          <w:ilvl w:val="0"/>
          <w:numId w:val="202"/>
        </w:numPr>
        <w:tabs>
          <w:tab w:val="left" w:pos="567"/>
          <w:tab w:val="left" w:pos="851"/>
        </w:tabs>
        <w:spacing w:line="240" w:lineRule="auto"/>
        <w:ind w:left="851" w:hanging="284"/>
        <w:contextualSpacing w:val="0"/>
        <w:rPr>
          <w:rFonts w:ascii="Times New Roman" w:hAnsi="Times New Roman" w:cs="Times New Roman"/>
          <w:b/>
          <w:color w:val="FF0000"/>
          <w:sz w:val="28"/>
          <w:szCs w:val="28"/>
        </w:rPr>
      </w:pPr>
      <w:r w:rsidRPr="00E7085C">
        <w:rPr>
          <w:rFonts w:ascii="Times New Roman" w:hAnsi="Times New Roman" w:cs="Times New Roman"/>
          <w:sz w:val="28"/>
          <w:szCs w:val="28"/>
        </w:rPr>
        <w:t>Khi làm việc trên sân đỗ bắt buộc phải mặc áo có gắn dải phản quang.</w:t>
      </w:r>
    </w:p>
    <w:p w:rsidR="00AD35A0" w:rsidRPr="00E7085C" w:rsidRDefault="00AD35A0" w:rsidP="00E558E3">
      <w:pPr>
        <w:pStyle w:val="ListParagraph"/>
        <w:numPr>
          <w:ilvl w:val="0"/>
          <w:numId w:val="193"/>
        </w:numPr>
        <w:tabs>
          <w:tab w:val="left" w:pos="567"/>
        </w:tabs>
        <w:spacing w:line="240" w:lineRule="auto"/>
        <w:ind w:left="567" w:hanging="283"/>
        <w:contextualSpacing w:val="0"/>
        <w:rPr>
          <w:rFonts w:ascii="Times New Roman" w:hAnsi="Times New Roman" w:cs="Times New Roman"/>
          <w:i/>
          <w:sz w:val="28"/>
          <w:szCs w:val="28"/>
        </w:rPr>
      </w:pPr>
      <w:r w:rsidRPr="00E7085C">
        <w:rPr>
          <w:rFonts w:ascii="Times New Roman" w:hAnsi="Times New Roman" w:cs="Times New Roman"/>
          <w:i/>
          <w:sz w:val="28"/>
          <w:szCs w:val="28"/>
        </w:rPr>
        <w:t>Báo cáo về tai nạn, sự cố uy hiếp an toàn xảy ra trên sân đỗ.</w:t>
      </w:r>
    </w:p>
    <w:p w:rsidR="00576BF6" w:rsidRPr="00617D35" w:rsidRDefault="00576BF6" w:rsidP="00E558E3">
      <w:pPr>
        <w:pStyle w:val="ListParagraph"/>
        <w:numPr>
          <w:ilvl w:val="0"/>
          <w:numId w:val="203"/>
        </w:numPr>
        <w:tabs>
          <w:tab w:val="left" w:pos="709"/>
        </w:tabs>
        <w:spacing w:line="240" w:lineRule="auto"/>
        <w:ind w:left="709" w:hanging="283"/>
        <w:contextualSpacing w:val="0"/>
        <w:rPr>
          <w:rFonts w:ascii="Times New Roman" w:hAnsi="Times New Roman" w:cs="Times New Roman"/>
          <w:sz w:val="28"/>
          <w:szCs w:val="28"/>
        </w:rPr>
      </w:pPr>
      <w:r w:rsidRPr="00617D35">
        <w:rPr>
          <w:rFonts w:ascii="Times New Roman" w:hAnsi="Times New Roman" w:cs="Times New Roman"/>
          <w:sz w:val="28"/>
          <w:szCs w:val="28"/>
        </w:rPr>
        <w:t>Tất cả các tai nạn, sự cố uy hiếp an toàn xảy ra trên sân đỗ đều phải được lập biên bản và báo cáo. Quy trình báo cáo được thực hiện theo</w:t>
      </w:r>
      <w:r w:rsidR="004D216C" w:rsidRPr="00617D35">
        <w:rPr>
          <w:rFonts w:ascii="Times New Roman" w:hAnsi="Times New Roman" w:cs="Times New Roman"/>
          <w:sz w:val="28"/>
          <w:szCs w:val="28"/>
        </w:rPr>
        <w:t>Đ</w:t>
      </w:r>
      <w:r w:rsidRPr="00617D35">
        <w:rPr>
          <w:rFonts w:ascii="Times New Roman" w:hAnsi="Times New Roman" w:cs="Times New Roman"/>
          <w:sz w:val="28"/>
          <w:szCs w:val="28"/>
        </w:rPr>
        <w:t xml:space="preserve">iều </w:t>
      </w:r>
      <w:r w:rsidR="00E82BAA" w:rsidRPr="00617D35">
        <w:rPr>
          <w:rFonts w:ascii="Times New Roman" w:hAnsi="Times New Roman" w:cs="Times New Roman"/>
          <w:sz w:val="28"/>
          <w:szCs w:val="28"/>
        </w:rPr>
        <w:t>35</w:t>
      </w:r>
      <w:r w:rsidR="004D216C" w:rsidRPr="00617D35">
        <w:rPr>
          <w:rFonts w:ascii="Times New Roman" w:hAnsi="Times New Roman" w:cs="Times New Roman"/>
          <w:sz w:val="28"/>
          <w:szCs w:val="28"/>
        </w:rPr>
        <w:t>t</w:t>
      </w:r>
      <w:r w:rsidRPr="00617D35">
        <w:rPr>
          <w:rFonts w:ascii="Times New Roman" w:hAnsi="Times New Roman" w:cs="Times New Roman"/>
          <w:sz w:val="28"/>
          <w:szCs w:val="28"/>
        </w:rPr>
        <w:t>hông tư số 1</w:t>
      </w:r>
      <w:r w:rsidR="00E82BAA" w:rsidRPr="00617D35">
        <w:rPr>
          <w:rFonts w:ascii="Times New Roman" w:hAnsi="Times New Roman" w:cs="Times New Roman"/>
          <w:sz w:val="28"/>
          <w:szCs w:val="28"/>
        </w:rPr>
        <w:t>7</w:t>
      </w:r>
      <w:r w:rsidRPr="00617D35">
        <w:rPr>
          <w:rFonts w:ascii="Times New Roman" w:hAnsi="Times New Roman" w:cs="Times New Roman"/>
          <w:sz w:val="28"/>
          <w:szCs w:val="28"/>
        </w:rPr>
        <w:t>/201</w:t>
      </w:r>
      <w:r w:rsidR="00E82BAA" w:rsidRPr="00617D35">
        <w:rPr>
          <w:rFonts w:ascii="Times New Roman" w:hAnsi="Times New Roman" w:cs="Times New Roman"/>
          <w:sz w:val="28"/>
          <w:szCs w:val="28"/>
        </w:rPr>
        <w:t>6</w:t>
      </w:r>
      <w:r w:rsidRPr="00617D35">
        <w:rPr>
          <w:rFonts w:ascii="Times New Roman" w:hAnsi="Times New Roman" w:cs="Times New Roman"/>
          <w:sz w:val="28"/>
          <w:szCs w:val="28"/>
        </w:rPr>
        <w:t>/TT-BGTV</w:t>
      </w:r>
      <w:r w:rsidR="00E82BAA" w:rsidRPr="00617D35">
        <w:rPr>
          <w:rFonts w:ascii="Times New Roman" w:hAnsi="Times New Roman" w:cs="Times New Roman"/>
          <w:sz w:val="28"/>
          <w:szCs w:val="28"/>
        </w:rPr>
        <w:t>T ngày 30/06/2016</w:t>
      </w:r>
      <w:r w:rsidRPr="00617D35">
        <w:rPr>
          <w:rFonts w:ascii="Times New Roman" w:hAnsi="Times New Roman" w:cs="Times New Roman"/>
          <w:sz w:val="28"/>
          <w:szCs w:val="28"/>
        </w:rPr>
        <w:t xml:space="preserve"> của Bộ Giao thông vận tải và “Quy chế báo cáo an toàn hàng không” được ban hành theo Quyết định số 339/QĐ-CHK ngày 25/02/2015 của Cụ</w:t>
      </w:r>
      <w:r w:rsidR="00C23BF3" w:rsidRPr="00617D35">
        <w:rPr>
          <w:rFonts w:ascii="Times New Roman" w:hAnsi="Times New Roman" w:cs="Times New Roman"/>
          <w:sz w:val="28"/>
          <w:szCs w:val="28"/>
        </w:rPr>
        <w:t xml:space="preserve">c </w:t>
      </w:r>
      <w:r w:rsidR="006261CB" w:rsidRPr="00617D35">
        <w:rPr>
          <w:rFonts w:ascii="Times New Roman" w:hAnsi="Times New Roman" w:cs="Times New Roman"/>
          <w:sz w:val="28"/>
          <w:szCs w:val="28"/>
        </w:rPr>
        <w:t>H</w:t>
      </w:r>
      <w:r w:rsidRPr="00617D35">
        <w:rPr>
          <w:rFonts w:ascii="Times New Roman" w:hAnsi="Times New Roman" w:cs="Times New Roman"/>
          <w:sz w:val="28"/>
          <w:szCs w:val="28"/>
        </w:rPr>
        <w:t>àng không Việt Nam.</w:t>
      </w:r>
    </w:p>
    <w:p w:rsidR="00576BF6" w:rsidRDefault="00576BF6" w:rsidP="00E558E3">
      <w:pPr>
        <w:pStyle w:val="ListParagraph"/>
        <w:numPr>
          <w:ilvl w:val="0"/>
          <w:numId w:val="203"/>
        </w:numPr>
        <w:spacing w:line="240" w:lineRule="auto"/>
        <w:ind w:left="709" w:hanging="283"/>
        <w:contextualSpacing w:val="0"/>
        <w:rPr>
          <w:rFonts w:ascii="Times New Roman" w:hAnsi="Times New Roman" w:cs="Times New Roman"/>
          <w:sz w:val="28"/>
          <w:szCs w:val="28"/>
        </w:rPr>
      </w:pPr>
      <w:r w:rsidRPr="00617D35">
        <w:rPr>
          <w:rFonts w:ascii="Times New Roman" w:hAnsi="Times New Roman" w:cs="Times New Roman"/>
          <w:sz w:val="28"/>
          <w:szCs w:val="28"/>
        </w:rPr>
        <w:t xml:space="preserve">Khi có tai nạn hoặc sự cố uy hiếp an toàn </w:t>
      </w:r>
      <w:r w:rsidR="006261CB" w:rsidRPr="00617D35">
        <w:rPr>
          <w:rFonts w:ascii="Times New Roman" w:hAnsi="Times New Roman" w:cs="Times New Roman"/>
          <w:sz w:val="28"/>
          <w:szCs w:val="28"/>
        </w:rPr>
        <w:t>p</w:t>
      </w:r>
      <w:r w:rsidRPr="00617D35">
        <w:rPr>
          <w:rFonts w:ascii="Times New Roman" w:hAnsi="Times New Roman" w:cs="Times New Roman"/>
          <w:sz w:val="28"/>
          <w:szCs w:val="28"/>
        </w:rPr>
        <w:t xml:space="preserve">hòng An ninh </w:t>
      </w:r>
      <w:r w:rsidR="00210203" w:rsidRPr="00617D35">
        <w:rPr>
          <w:rFonts w:ascii="Times New Roman" w:hAnsi="Times New Roman" w:cs="Times New Roman"/>
          <w:sz w:val="28"/>
          <w:szCs w:val="28"/>
        </w:rPr>
        <w:t>hàng không</w:t>
      </w:r>
      <w:r w:rsidRPr="00617D35">
        <w:rPr>
          <w:rFonts w:ascii="Times New Roman" w:hAnsi="Times New Roman" w:cs="Times New Roman"/>
          <w:sz w:val="28"/>
          <w:szCs w:val="28"/>
        </w:rPr>
        <w:t xml:space="preserve"> phối</w:t>
      </w:r>
      <w:r w:rsidRPr="004A4994">
        <w:rPr>
          <w:rFonts w:ascii="Times New Roman" w:hAnsi="Times New Roman" w:cs="Times New Roman"/>
          <w:sz w:val="28"/>
          <w:szCs w:val="28"/>
        </w:rPr>
        <w:t xml:space="preserve"> hợp với đại diện Cảng vụ </w:t>
      </w:r>
      <w:r w:rsidR="00C23BF3">
        <w:rPr>
          <w:rFonts w:ascii="Times New Roman" w:hAnsi="Times New Roman" w:cs="Times New Roman"/>
          <w:sz w:val="28"/>
          <w:szCs w:val="28"/>
        </w:rPr>
        <w:t>hàng không miền Nam</w:t>
      </w:r>
      <w:r w:rsidRPr="004A4994">
        <w:rPr>
          <w:rFonts w:ascii="Times New Roman" w:hAnsi="Times New Roman" w:cs="Times New Roman"/>
          <w:sz w:val="28"/>
          <w:szCs w:val="28"/>
        </w:rPr>
        <w:t xml:space="preserve"> tại Phú Quốc lập biên bản ghi nhận sự việc, thu thập các chứng cứ, lời khai của nhân chứng, để tập hợp hồ sơ vụ việc báo cáo Ban Giám đốc Cảng HKQT Phú Quốc</w:t>
      </w:r>
      <w:r w:rsidR="00473256">
        <w:rPr>
          <w:rFonts w:ascii="Times New Roman" w:hAnsi="Times New Roman" w:cs="Times New Roman"/>
          <w:sz w:val="28"/>
          <w:szCs w:val="28"/>
        </w:rPr>
        <w:t>.</w:t>
      </w:r>
    </w:p>
    <w:p w:rsidR="00AD35A0" w:rsidRPr="004A4994" w:rsidRDefault="00496616" w:rsidP="00E558E3">
      <w:pPr>
        <w:pStyle w:val="ListParagraph"/>
        <w:numPr>
          <w:ilvl w:val="1"/>
          <w:numId w:val="63"/>
        </w:numPr>
        <w:tabs>
          <w:tab w:val="left" w:pos="426"/>
        </w:tabs>
        <w:spacing w:line="240" w:lineRule="auto"/>
        <w:ind w:left="426" w:hanging="426"/>
        <w:contextualSpacing w:val="0"/>
        <w:outlineLvl w:val="2"/>
        <w:rPr>
          <w:rFonts w:ascii="Times New Roman" w:hAnsi="Times New Roman" w:cs="Times New Roman"/>
          <w:sz w:val="28"/>
          <w:szCs w:val="28"/>
        </w:rPr>
      </w:pPr>
      <w:bookmarkStart w:id="728" w:name="_Toc3714742"/>
      <w:bookmarkStart w:id="729" w:name="_Toc6064552"/>
      <w:bookmarkStart w:id="730" w:name="_Toc6826586"/>
      <w:r w:rsidRPr="004A4994">
        <w:rPr>
          <w:rFonts w:ascii="Times New Roman" w:hAnsi="Times New Roman" w:cs="Times New Roman"/>
          <w:sz w:val="28"/>
          <w:szCs w:val="28"/>
        </w:rPr>
        <w:t>Quy định an toàn Cảng HKQT Phú Quốc</w:t>
      </w:r>
      <w:bookmarkEnd w:id="728"/>
      <w:r w:rsidR="004D216C">
        <w:rPr>
          <w:rFonts w:ascii="Times New Roman" w:hAnsi="Times New Roman" w:cs="Times New Roman"/>
          <w:sz w:val="28"/>
          <w:szCs w:val="28"/>
        </w:rPr>
        <w:t>:</w:t>
      </w:r>
      <w:bookmarkEnd w:id="729"/>
      <w:bookmarkEnd w:id="730"/>
    </w:p>
    <w:p w:rsidR="00015C75" w:rsidRPr="004A4994" w:rsidRDefault="00015C75" w:rsidP="00694B5E">
      <w:pPr>
        <w:pStyle w:val="ListParagraph"/>
        <w:tabs>
          <w:tab w:val="left" w:pos="567"/>
        </w:tabs>
        <w:spacing w:line="240" w:lineRule="auto"/>
        <w:ind w:left="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Quyết định 046/QĐ-PQIA Giám đốc Cảng HKQT Phú Quốc ban hành “Quy định an toàn Cảng HKQT Phú Quốc” ngày 24 tháng 02 năm 2014 được sự phê duyệt </w:t>
      </w:r>
      <w:r w:rsidR="00E0686A">
        <w:rPr>
          <w:rFonts w:ascii="Times New Roman" w:hAnsi="Times New Roman" w:cs="Times New Roman"/>
          <w:sz w:val="28"/>
          <w:szCs w:val="28"/>
        </w:rPr>
        <w:t xml:space="preserve">tại </w:t>
      </w:r>
      <w:r w:rsidRPr="004A4994">
        <w:rPr>
          <w:rFonts w:ascii="Times New Roman" w:hAnsi="Times New Roman" w:cs="Times New Roman"/>
          <w:sz w:val="28"/>
          <w:szCs w:val="28"/>
        </w:rPr>
        <w:t xml:space="preserve">Quyết định số 4163/QĐ-TCTCHKVN của Tổng Giám đốc </w:t>
      </w:r>
      <w:r w:rsidR="00E0686A">
        <w:rPr>
          <w:rFonts w:ascii="Times New Roman" w:hAnsi="Times New Roman" w:cs="Times New Roman"/>
          <w:sz w:val="28"/>
          <w:szCs w:val="28"/>
        </w:rPr>
        <w:t>Tổng công ty</w:t>
      </w:r>
      <w:r w:rsidR="00DB349E">
        <w:rPr>
          <w:rFonts w:ascii="Times New Roman" w:hAnsi="Times New Roman" w:cs="Times New Roman"/>
          <w:sz w:val="28"/>
          <w:szCs w:val="28"/>
        </w:rPr>
        <w:t>C</w:t>
      </w:r>
      <w:r w:rsidRPr="004A4994">
        <w:rPr>
          <w:rFonts w:ascii="Times New Roman" w:hAnsi="Times New Roman" w:cs="Times New Roman"/>
          <w:sz w:val="28"/>
          <w:szCs w:val="28"/>
        </w:rPr>
        <w:t>ảng hàng không Việt Nam phê duyệt hành “Quy định an toàn Cảng HKQT Phú Quốc”.</w:t>
      </w:r>
    </w:p>
    <w:p w:rsidR="00AD35A0" w:rsidRPr="004A4994" w:rsidRDefault="00AD35A0" w:rsidP="00694B5E">
      <w:pPr>
        <w:pStyle w:val="ListParagraph"/>
        <w:numPr>
          <w:ilvl w:val="2"/>
          <w:numId w:val="6"/>
        </w:numPr>
        <w:tabs>
          <w:tab w:val="left" w:pos="426"/>
        </w:tabs>
        <w:spacing w:line="240" w:lineRule="auto"/>
        <w:ind w:left="0" w:firstLine="0"/>
        <w:contextualSpacing w:val="0"/>
        <w:outlineLvl w:val="1"/>
        <w:rPr>
          <w:rFonts w:ascii="Times New Roman" w:hAnsi="Times New Roman" w:cs="Times New Roman"/>
          <w:b/>
          <w:sz w:val="28"/>
          <w:szCs w:val="28"/>
        </w:rPr>
      </w:pPr>
      <w:bookmarkStart w:id="731" w:name="_Toc3714743"/>
      <w:bookmarkStart w:id="732" w:name="_Toc6064553"/>
      <w:bookmarkStart w:id="733" w:name="_Toc6826587"/>
      <w:r w:rsidRPr="004A4994">
        <w:rPr>
          <w:rFonts w:ascii="Times New Roman" w:hAnsi="Times New Roman" w:cs="Times New Roman"/>
          <w:b/>
          <w:sz w:val="28"/>
          <w:szCs w:val="28"/>
        </w:rPr>
        <w:t>Quy định về kiểm tra, kiểm soát người, phương tiện, trang thiết bị hoạt động trong khu bay</w:t>
      </w:r>
      <w:bookmarkEnd w:id="731"/>
      <w:r w:rsidR="00841C17">
        <w:rPr>
          <w:rFonts w:ascii="Times New Roman" w:hAnsi="Times New Roman" w:cs="Times New Roman"/>
          <w:b/>
          <w:sz w:val="28"/>
          <w:szCs w:val="28"/>
        </w:rPr>
        <w:t>.</w:t>
      </w:r>
      <w:bookmarkEnd w:id="732"/>
      <w:bookmarkEnd w:id="733"/>
    </w:p>
    <w:p w:rsidR="00AD35A0" w:rsidRPr="004A4994" w:rsidRDefault="00AD35A0" w:rsidP="00E558E3">
      <w:pPr>
        <w:pStyle w:val="ListParagraph"/>
        <w:numPr>
          <w:ilvl w:val="1"/>
          <w:numId w:val="64"/>
        </w:numPr>
        <w:tabs>
          <w:tab w:val="left" w:pos="567"/>
        </w:tabs>
        <w:spacing w:line="240" w:lineRule="auto"/>
        <w:ind w:left="567" w:hanging="567"/>
        <w:contextualSpacing w:val="0"/>
        <w:outlineLvl w:val="2"/>
        <w:rPr>
          <w:rFonts w:ascii="Times New Roman" w:hAnsi="Times New Roman" w:cs="Times New Roman"/>
          <w:sz w:val="28"/>
          <w:szCs w:val="28"/>
        </w:rPr>
      </w:pPr>
      <w:bookmarkStart w:id="734" w:name="_Toc3714744"/>
      <w:bookmarkStart w:id="735" w:name="_Toc6064554"/>
      <w:bookmarkStart w:id="736" w:name="_Toc6826588"/>
      <w:r w:rsidRPr="004A4994">
        <w:rPr>
          <w:rFonts w:ascii="Times New Roman" w:hAnsi="Times New Roman" w:cs="Times New Roman"/>
          <w:sz w:val="28"/>
          <w:szCs w:val="28"/>
        </w:rPr>
        <w:t>Các biện pháp áp dụng cho giao thông, quy tắ</w:t>
      </w:r>
      <w:r w:rsidR="00473256">
        <w:rPr>
          <w:rFonts w:ascii="Times New Roman" w:hAnsi="Times New Roman" w:cs="Times New Roman"/>
          <w:sz w:val="28"/>
          <w:szCs w:val="28"/>
        </w:rPr>
        <w:t>c giao thông</w:t>
      </w:r>
      <w:r w:rsidRPr="00865760">
        <w:rPr>
          <w:rFonts w:ascii="Times New Roman" w:hAnsi="Times New Roman" w:cs="Times New Roman"/>
          <w:i/>
          <w:strike/>
          <w:sz w:val="28"/>
          <w:szCs w:val="28"/>
        </w:rPr>
        <w:t>(bao gồm hạn chế tốc độ, phương tiện, trang bị hướng dẫn thực hành quy tắc</w:t>
      </w:r>
      <w:r w:rsidRPr="00473256">
        <w:rPr>
          <w:rFonts w:ascii="Times New Roman" w:hAnsi="Times New Roman" w:cs="Times New Roman"/>
          <w:i/>
          <w:sz w:val="28"/>
          <w:szCs w:val="28"/>
        </w:rPr>
        <w:t>)</w:t>
      </w:r>
      <w:bookmarkEnd w:id="734"/>
      <w:r w:rsidR="00EF4536" w:rsidRPr="00EF4536">
        <w:rPr>
          <w:rFonts w:ascii="Times New Roman" w:hAnsi="Times New Roman" w:cs="Times New Roman"/>
          <w:sz w:val="28"/>
          <w:szCs w:val="28"/>
        </w:rPr>
        <w:t>:</w:t>
      </w:r>
      <w:bookmarkEnd w:id="735"/>
      <w:bookmarkEnd w:id="736"/>
    </w:p>
    <w:p w:rsidR="00576BF6" w:rsidRPr="00865760" w:rsidRDefault="00865760" w:rsidP="00E558E3">
      <w:pPr>
        <w:pStyle w:val="ListParagraph"/>
        <w:numPr>
          <w:ilvl w:val="0"/>
          <w:numId w:val="204"/>
        </w:numPr>
        <w:tabs>
          <w:tab w:val="left" w:pos="567"/>
        </w:tabs>
        <w:spacing w:line="240" w:lineRule="auto"/>
        <w:ind w:left="567" w:hanging="283"/>
        <w:contextualSpacing w:val="0"/>
        <w:rPr>
          <w:rFonts w:ascii="Times New Roman" w:hAnsi="Times New Roman" w:cs="Times New Roman"/>
          <w:i/>
          <w:sz w:val="28"/>
          <w:szCs w:val="28"/>
          <w:lang w:val="fr-FR"/>
        </w:rPr>
      </w:pPr>
      <w:r w:rsidRPr="00865760">
        <w:rPr>
          <w:rFonts w:ascii="Times New Roman" w:hAnsi="Times New Roman" w:cs="Times New Roman"/>
          <w:sz w:val="28"/>
          <w:szCs w:val="28"/>
          <w:lang w:val="fr-FR"/>
        </w:rPr>
        <w:t>Các biện pháp áp dụng đảm bảo an toàn giao thông trong khu bay</w:t>
      </w:r>
      <w:r w:rsidR="00C169AF" w:rsidRPr="00865760">
        <w:rPr>
          <w:rFonts w:ascii="Times New Roman" w:hAnsi="Times New Roman" w:cs="Times New Roman"/>
          <w:i/>
          <w:sz w:val="28"/>
          <w:szCs w:val="28"/>
          <w:lang w:val="fr-FR"/>
        </w:rPr>
        <w:t>:</w:t>
      </w:r>
    </w:p>
    <w:p w:rsidR="00576BF6" w:rsidRPr="004A4994" w:rsidRDefault="00576BF6" w:rsidP="00DA66D8">
      <w:pPr>
        <w:pStyle w:val="ListParagraph"/>
        <w:numPr>
          <w:ilvl w:val="1"/>
          <w:numId w:val="7"/>
        </w:numPr>
        <w:tabs>
          <w:tab w:val="clear" w:pos="283"/>
          <w:tab w:val="num" w:pos="709"/>
        </w:tabs>
        <w:spacing w:line="240" w:lineRule="auto"/>
        <w:ind w:left="720" w:hanging="294"/>
        <w:contextualSpacing w:val="0"/>
        <w:rPr>
          <w:rFonts w:ascii="Times New Roman" w:hAnsi="Times New Roman" w:cs="Times New Roman"/>
          <w:sz w:val="28"/>
          <w:szCs w:val="28"/>
        </w:rPr>
      </w:pPr>
      <w:r w:rsidRPr="004A4994">
        <w:rPr>
          <w:rFonts w:ascii="Times New Roman" w:hAnsi="Times New Roman" w:cs="Times New Roman"/>
          <w:sz w:val="28"/>
          <w:szCs w:val="28"/>
        </w:rPr>
        <w:t>Mọi phương tiện, trang thiết bị khi hoạt động, lưu thông trong khu hoạt động bay phải chấp hành quy tắc giao thông cũng như Luật giao thông đường bộ, Điề</w:t>
      </w:r>
      <w:r w:rsidR="00C169AF" w:rsidRPr="004A4994">
        <w:rPr>
          <w:rFonts w:ascii="Times New Roman" w:hAnsi="Times New Roman" w:cs="Times New Roman"/>
          <w:sz w:val="28"/>
          <w:szCs w:val="28"/>
        </w:rPr>
        <w:t>u 54</w:t>
      </w:r>
      <w:r w:rsidR="00DA66D8">
        <w:rPr>
          <w:rFonts w:ascii="Times New Roman" w:hAnsi="Times New Roman" w:cs="Times New Roman"/>
          <w:sz w:val="28"/>
          <w:szCs w:val="28"/>
        </w:rPr>
        <w:t>t</w:t>
      </w:r>
      <w:r w:rsidRPr="004A4994">
        <w:rPr>
          <w:rFonts w:ascii="Times New Roman" w:hAnsi="Times New Roman" w:cs="Times New Roman"/>
          <w:sz w:val="28"/>
          <w:szCs w:val="28"/>
        </w:rPr>
        <w:t>hông tư số 1</w:t>
      </w:r>
      <w:r w:rsidR="00C169AF" w:rsidRPr="004A4994">
        <w:rPr>
          <w:rFonts w:ascii="Times New Roman" w:hAnsi="Times New Roman" w:cs="Times New Roman"/>
          <w:sz w:val="28"/>
          <w:szCs w:val="28"/>
        </w:rPr>
        <w:t>7</w:t>
      </w:r>
      <w:r w:rsidRPr="004A4994">
        <w:rPr>
          <w:rFonts w:ascii="Times New Roman" w:hAnsi="Times New Roman" w:cs="Times New Roman"/>
          <w:sz w:val="28"/>
          <w:szCs w:val="28"/>
        </w:rPr>
        <w:t>/201</w:t>
      </w:r>
      <w:r w:rsidR="00C169AF" w:rsidRPr="004A4994">
        <w:rPr>
          <w:rFonts w:ascii="Times New Roman" w:hAnsi="Times New Roman" w:cs="Times New Roman"/>
          <w:sz w:val="28"/>
          <w:szCs w:val="28"/>
        </w:rPr>
        <w:t>6</w:t>
      </w:r>
      <w:r w:rsidRPr="004A4994">
        <w:rPr>
          <w:rFonts w:ascii="Times New Roman" w:hAnsi="Times New Roman" w:cs="Times New Roman"/>
          <w:sz w:val="28"/>
          <w:szCs w:val="28"/>
        </w:rPr>
        <w:t>/TT-BGTVT ngày 30/06/201</w:t>
      </w:r>
      <w:r w:rsidR="00C169AF" w:rsidRPr="004A4994">
        <w:rPr>
          <w:rFonts w:ascii="Times New Roman" w:hAnsi="Times New Roman" w:cs="Times New Roman"/>
          <w:sz w:val="28"/>
          <w:szCs w:val="28"/>
        </w:rPr>
        <w:t>6</w:t>
      </w:r>
      <w:r w:rsidRPr="004A4994">
        <w:rPr>
          <w:rFonts w:ascii="Times New Roman" w:hAnsi="Times New Roman" w:cs="Times New Roman"/>
          <w:sz w:val="28"/>
          <w:szCs w:val="28"/>
        </w:rPr>
        <w:t xml:space="preserve">của Bộ Giao thông vận tải Quy định chi tiết về quản lý, khai thác cảng hàng không, sân bay. </w:t>
      </w:r>
    </w:p>
    <w:p w:rsidR="00576BF6" w:rsidRPr="004A4994" w:rsidRDefault="00576BF6" w:rsidP="00DA66D8">
      <w:pPr>
        <w:pStyle w:val="ListParagraph"/>
        <w:numPr>
          <w:ilvl w:val="1"/>
          <w:numId w:val="7"/>
        </w:numPr>
        <w:tabs>
          <w:tab w:val="clear" w:pos="283"/>
          <w:tab w:val="num" w:pos="709"/>
        </w:tabs>
        <w:spacing w:line="240" w:lineRule="auto"/>
        <w:ind w:left="720" w:hanging="294"/>
        <w:contextualSpacing w:val="0"/>
        <w:rPr>
          <w:rFonts w:ascii="Times New Roman" w:hAnsi="Times New Roman" w:cs="Times New Roman"/>
          <w:sz w:val="28"/>
          <w:szCs w:val="28"/>
        </w:rPr>
      </w:pPr>
      <w:r w:rsidRPr="004A4994">
        <w:rPr>
          <w:rFonts w:ascii="Times New Roman" w:hAnsi="Times New Roman" w:cs="Times New Roman"/>
          <w:sz w:val="28"/>
          <w:szCs w:val="28"/>
        </w:rPr>
        <w:t>Trên đường công vụ không quá 35km/giờ</w:t>
      </w:r>
      <w:r w:rsidR="00DA66D8">
        <w:rPr>
          <w:rFonts w:ascii="Times New Roman" w:hAnsi="Times New Roman" w:cs="Times New Roman"/>
          <w:sz w:val="28"/>
          <w:szCs w:val="28"/>
        </w:rPr>
        <w:t>.</w:t>
      </w:r>
    </w:p>
    <w:p w:rsidR="00576BF6" w:rsidRPr="004A4994" w:rsidRDefault="00576BF6" w:rsidP="00DA66D8">
      <w:pPr>
        <w:pStyle w:val="ListParagraph"/>
        <w:numPr>
          <w:ilvl w:val="1"/>
          <w:numId w:val="7"/>
        </w:numPr>
        <w:tabs>
          <w:tab w:val="clear" w:pos="283"/>
          <w:tab w:val="num" w:pos="709"/>
        </w:tabs>
        <w:spacing w:line="240" w:lineRule="auto"/>
        <w:ind w:left="720" w:hanging="294"/>
        <w:contextualSpacing w:val="0"/>
        <w:rPr>
          <w:rFonts w:ascii="Times New Roman" w:hAnsi="Times New Roman" w:cs="Times New Roman"/>
          <w:sz w:val="28"/>
          <w:szCs w:val="28"/>
        </w:rPr>
      </w:pPr>
      <w:r w:rsidRPr="004A4994">
        <w:rPr>
          <w:rFonts w:ascii="Times New Roman" w:hAnsi="Times New Roman" w:cs="Times New Roman"/>
          <w:sz w:val="28"/>
          <w:szCs w:val="28"/>
        </w:rPr>
        <w:t>Khi tiếp cận tàu bay không quá 05km/giờ</w:t>
      </w:r>
      <w:r w:rsidR="00DA66D8">
        <w:rPr>
          <w:rFonts w:ascii="Times New Roman" w:hAnsi="Times New Roman" w:cs="Times New Roman"/>
          <w:sz w:val="28"/>
          <w:szCs w:val="28"/>
        </w:rPr>
        <w:t>.</w:t>
      </w:r>
    </w:p>
    <w:p w:rsidR="00576BF6" w:rsidRPr="004A4994" w:rsidRDefault="00576BF6" w:rsidP="00DA66D8">
      <w:pPr>
        <w:pStyle w:val="ListParagraph"/>
        <w:numPr>
          <w:ilvl w:val="1"/>
          <w:numId w:val="7"/>
        </w:numPr>
        <w:tabs>
          <w:tab w:val="clear" w:pos="283"/>
          <w:tab w:val="num" w:pos="709"/>
        </w:tabs>
        <w:spacing w:line="240" w:lineRule="auto"/>
        <w:ind w:left="720" w:hanging="294"/>
        <w:contextualSpacing w:val="0"/>
        <w:rPr>
          <w:rFonts w:ascii="Times New Roman" w:hAnsi="Times New Roman" w:cs="Times New Roman"/>
          <w:sz w:val="28"/>
          <w:szCs w:val="28"/>
        </w:rPr>
      </w:pPr>
      <w:r w:rsidRPr="004A4994">
        <w:rPr>
          <w:rFonts w:ascii="Times New Roman" w:hAnsi="Times New Roman" w:cs="Times New Roman"/>
          <w:sz w:val="28"/>
          <w:szCs w:val="28"/>
        </w:rPr>
        <w:t>Khi lưu thông trời mù cấm sử dụ</w:t>
      </w:r>
      <w:r w:rsidR="00DA66D8">
        <w:rPr>
          <w:rFonts w:ascii="Times New Roman" w:hAnsi="Times New Roman" w:cs="Times New Roman"/>
          <w:sz w:val="28"/>
          <w:szCs w:val="28"/>
        </w:rPr>
        <w:t>ng đèn pha.</w:t>
      </w:r>
    </w:p>
    <w:p w:rsidR="00576BF6" w:rsidRPr="004A4994" w:rsidRDefault="00576BF6" w:rsidP="00DA66D8">
      <w:pPr>
        <w:pStyle w:val="ListParagraph"/>
        <w:numPr>
          <w:ilvl w:val="1"/>
          <w:numId w:val="7"/>
        </w:numPr>
        <w:tabs>
          <w:tab w:val="clear" w:pos="283"/>
          <w:tab w:val="num" w:pos="709"/>
        </w:tabs>
        <w:spacing w:line="240" w:lineRule="auto"/>
        <w:ind w:left="720" w:hanging="294"/>
        <w:contextualSpacing w:val="0"/>
        <w:rPr>
          <w:rFonts w:ascii="Times New Roman" w:hAnsi="Times New Roman" w:cs="Times New Roman"/>
          <w:sz w:val="28"/>
          <w:szCs w:val="28"/>
        </w:rPr>
      </w:pPr>
      <w:r w:rsidRPr="004A4994">
        <w:rPr>
          <w:rFonts w:ascii="Times New Roman" w:hAnsi="Times New Roman" w:cs="Times New Roman"/>
          <w:sz w:val="28"/>
          <w:szCs w:val="28"/>
        </w:rPr>
        <w:t>Cấm đi cắt ngang qua khoảng cách giữa khoảng cách của nhân viên đánh tín hiệu mặt đất và tàu bay đang lăn vào vị trí đỗ</w:t>
      </w:r>
      <w:r w:rsidR="00DA66D8">
        <w:rPr>
          <w:rFonts w:ascii="Times New Roman" w:hAnsi="Times New Roman" w:cs="Times New Roman"/>
          <w:sz w:val="28"/>
          <w:szCs w:val="28"/>
        </w:rPr>
        <w:t>.</w:t>
      </w:r>
    </w:p>
    <w:p w:rsidR="00576BF6" w:rsidRPr="004A4994" w:rsidRDefault="00576BF6" w:rsidP="00DA66D8">
      <w:pPr>
        <w:pStyle w:val="ListParagraph"/>
        <w:numPr>
          <w:ilvl w:val="1"/>
          <w:numId w:val="7"/>
        </w:numPr>
        <w:tabs>
          <w:tab w:val="clear" w:pos="283"/>
          <w:tab w:val="num" w:pos="709"/>
        </w:tabs>
        <w:spacing w:line="240" w:lineRule="auto"/>
        <w:ind w:left="720" w:hanging="294"/>
        <w:contextualSpacing w:val="0"/>
        <w:rPr>
          <w:rFonts w:ascii="Times New Roman" w:hAnsi="Times New Roman" w:cs="Times New Roman"/>
          <w:sz w:val="28"/>
          <w:szCs w:val="28"/>
        </w:rPr>
      </w:pPr>
      <w:r w:rsidRPr="004A4994">
        <w:rPr>
          <w:rFonts w:ascii="Times New Roman" w:hAnsi="Times New Roman" w:cs="Times New Roman"/>
          <w:sz w:val="28"/>
          <w:szCs w:val="28"/>
        </w:rPr>
        <w:t>Cấm vận hành phương tiện hoặc trang thiết bị mặt đất chui dưới thân, cánh, độ</w:t>
      </w:r>
      <w:r w:rsidR="00DA66D8">
        <w:rPr>
          <w:rFonts w:ascii="Times New Roman" w:hAnsi="Times New Roman" w:cs="Times New Roman"/>
          <w:sz w:val="28"/>
          <w:szCs w:val="28"/>
        </w:rPr>
        <w:t>ng cơ tàu bay.</w:t>
      </w:r>
    </w:p>
    <w:p w:rsidR="00470A33" w:rsidRPr="004A4994" w:rsidRDefault="00576BF6" w:rsidP="00DA66D8">
      <w:pPr>
        <w:pStyle w:val="ListParagraph"/>
        <w:numPr>
          <w:ilvl w:val="1"/>
          <w:numId w:val="7"/>
        </w:numPr>
        <w:tabs>
          <w:tab w:val="clear" w:pos="283"/>
          <w:tab w:val="num" w:pos="709"/>
        </w:tabs>
        <w:spacing w:line="240" w:lineRule="auto"/>
        <w:ind w:left="720" w:hanging="294"/>
        <w:contextualSpacing w:val="0"/>
        <w:rPr>
          <w:rFonts w:ascii="Times New Roman" w:hAnsi="Times New Roman" w:cs="Times New Roman"/>
          <w:sz w:val="28"/>
          <w:szCs w:val="28"/>
        </w:rPr>
      </w:pPr>
      <w:r w:rsidRPr="004A4994">
        <w:rPr>
          <w:rFonts w:ascii="Times New Roman" w:hAnsi="Times New Roman" w:cs="Times New Roman"/>
          <w:sz w:val="28"/>
          <w:szCs w:val="28"/>
        </w:rPr>
        <w:t>Cấm rời khỏi phương tiện trong khi phương tiện vẫn còn nổ máy</w:t>
      </w:r>
      <w:r w:rsidR="00CE6E65" w:rsidRPr="004A4994">
        <w:rPr>
          <w:rFonts w:ascii="Times New Roman" w:hAnsi="Times New Roman" w:cs="Times New Roman"/>
          <w:sz w:val="28"/>
          <w:szCs w:val="28"/>
        </w:rPr>
        <w:t>.</w:t>
      </w:r>
    </w:p>
    <w:p w:rsidR="00AD35A0" w:rsidRPr="004A4994" w:rsidRDefault="00AD35A0" w:rsidP="00E558E3">
      <w:pPr>
        <w:pStyle w:val="ListParagraph"/>
        <w:numPr>
          <w:ilvl w:val="1"/>
          <w:numId w:val="64"/>
        </w:numPr>
        <w:tabs>
          <w:tab w:val="left" w:pos="567"/>
        </w:tabs>
        <w:spacing w:line="240" w:lineRule="auto"/>
        <w:ind w:left="567" w:hanging="567"/>
        <w:contextualSpacing w:val="0"/>
        <w:outlineLvl w:val="2"/>
        <w:rPr>
          <w:rFonts w:ascii="Times New Roman" w:hAnsi="Times New Roman" w:cs="Times New Roman"/>
          <w:sz w:val="28"/>
          <w:szCs w:val="28"/>
        </w:rPr>
      </w:pPr>
      <w:bookmarkStart w:id="737" w:name="_Toc3714745"/>
      <w:bookmarkStart w:id="738" w:name="_Toc6064555"/>
      <w:bookmarkStart w:id="739" w:name="_Toc6826589"/>
      <w:r w:rsidRPr="004A4994">
        <w:rPr>
          <w:rFonts w:ascii="Times New Roman" w:hAnsi="Times New Roman" w:cs="Times New Roman"/>
          <w:sz w:val="28"/>
          <w:szCs w:val="28"/>
        </w:rPr>
        <w:t>Các quy trình kiểm tra, kiểm soát người và phương tiện hoạt động tạ</w:t>
      </w:r>
      <w:r w:rsidR="0005160B">
        <w:rPr>
          <w:rFonts w:ascii="Times New Roman" w:hAnsi="Times New Roman" w:cs="Times New Roman"/>
          <w:sz w:val="28"/>
          <w:szCs w:val="28"/>
        </w:rPr>
        <w:t>i khu bay</w:t>
      </w:r>
      <w:r w:rsidRPr="00865760">
        <w:rPr>
          <w:rFonts w:ascii="Times New Roman" w:hAnsi="Times New Roman" w:cs="Times New Roman"/>
          <w:i/>
          <w:strike/>
          <w:sz w:val="28"/>
          <w:szCs w:val="28"/>
        </w:rPr>
        <w:t>(giấy phép cho người, phương tiện, trang thiết bị hoạt động trong khu bay…)</w:t>
      </w:r>
      <w:bookmarkEnd w:id="737"/>
      <w:r w:rsidR="00DA66D8">
        <w:rPr>
          <w:rFonts w:ascii="Times New Roman" w:hAnsi="Times New Roman" w:cs="Times New Roman"/>
          <w:sz w:val="28"/>
          <w:szCs w:val="28"/>
        </w:rPr>
        <w:t>:</w:t>
      </w:r>
      <w:bookmarkEnd w:id="738"/>
      <w:bookmarkEnd w:id="739"/>
    </w:p>
    <w:p w:rsidR="00AD35A0" w:rsidRDefault="00AD35A0" w:rsidP="00694B5E">
      <w:pPr>
        <w:tabs>
          <w:tab w:val="left" w:pos="567"/>
        </w:tabs>
        <w:spacing w:line="240" w:lineRule="auto"/>
        <w:ind w:left="284"/>
        <w:rPr>
          <w:rFonts w:ascii="Times New Roman" w:hAnsi="Times New Roman" w:cs="Times New Roman"/>
          <w:sz w:val="28"/>
          <w:szCs w:val="28"/>
        </w:rPr>
      </w:pPr>
      <w:r w:rsidRPr="004A4994">
        <w:rPr>
          <w:rFonts w:ascii="Times New Roman" w:hAnsi="Times New Roman" w:cs="Times New Roman"/>
          <w:sz w:val="28"/>
          <w:szCs w:val="28"/>
        </w:rPr>
        <w:t xml:space="preserve">Thực hiện theo hướng dẫn chương 5 </w:t>
      </w:r>
      <w:r w:rsidR="0005160B">
        <w:rPr>
          <w:rFonts w:ascii="Times New Roman" w:hAnsi="Times New Roman" w:cs="Times New Roman"/>
          <w:sz w:val="28"/>
          <w:szCs w:val="28"/>
        </w:rPr>
        <w:t>-</w:t>
      </w:r>
      <w:r w:rsidRPr="004A4994">
        <w:rPr>
          <w:rFonts w:ascii="Times New Roman" w:hAnsi="Times New Roman" w:cs="Times New Roman"/>
          <w:sz w:val="28"/>
          <w:szCs w:val="28"/>
        </w:rPr>
        <w:t xml:space="preserve"> Biện pháp an ninh phòng ngừa trong Chương trình an ninh </w:t>
      </w:r>
      <w:r w:rsidR="005412F3">
        <w:rPr>
          <w:rFonts w:ascii="Times New Roman" w:hAnsi="Times New Roman" w:cs="Times New Roman"/>
          <w:sz w:val="28"/>
          <w:szCs w:val="28"/>
        </w:rPr>
        <w:t xml:space="preserve">hàng không </w:t>
      </w:r>
      <w:r w:rsidRPr="004A4994">
        <w:rPr>
          <w:rFonts w:ascii="Times New Roman" w:hAnsi="Times New Roman" w:cs="Times New Roman"/>
          <w:sz w:val="28"/>
          <w:szCs w:val="28"/>
        </w:rPr>
        <w:t xml:space="preserve">Cảng HKQT Phú Quốc được Cục trưởng Cục </w:t>
      </w:r>
      <w:r w:rsidR="005412F3">
        <w:rPr>
          <w:rFonts w:ascii="Times New Roman" w:hAnsi="Times New Roman" w:cs="Times New Roman"/>
          <w:sz w:val="28"/>
          <w:szCs w:val="28"/>
        </w:rPr>
        <w:t>H</w:t>
      </w:r>
      <w:r w:rsidRPr="004A4994">
        <w:rPr>
          <w:rFonts w:ascii="Times New Roman" w:hAnsi="Times New Roman" w:cs="Times New Roman"/>
          <w:sz w:val="28"/>
          <w:szCs w:val="28"/>
        </w:rPr>
        <w:t>àng không Việt Nam phê duyệt</w:t>
      </w:r>
      <w:r w:rsidR="008E6C80" w:rsidRPr="004A4994">
        <w:rPr>
          <w:rFonts w:ascii="Times New Roman" w:hAnsi="Times New Roman" w:cs="Times New Roman"/>
          <w:sz w:val="28"/>
          <w:szCs w:val="28"/>
        </w:rPr>
        <w:t>.</w:t>
      </w:r>
    </w:p>
    <w:p w:rsidR="00865760" w:rsidRPr="00865760" w:rsidRDefault="00865760" w:rsidP="00E558E3">
      <w:pPr>
        <w:pStyle w:val="BodyText"/>
        <w:numPr>
          <w:ilvl w:val="2"/>
          <w:numId w:val="64"/>
        </w:numPr>
        <w:tabs>
          <w:tab w:val="left" w:pos="851"/>
        </w:tabs>
        <w:spacing w:line="240" w:lineRule="auto"/>
        <w:ind w:left="851" w:hanging="851"/>
        <w:outlineLvl w:val="1"/>
        <w:rPr>
          <w:b w:val="0"/>
          <w:szCs w:val="28"/>
          <w:highlight w:val="yellow"/>
        </w:rPr>
      </w:pPr>
      <w:bookmarkStart w:id="740" w:name="_Toc3714746"/>
      <w:bookmarkStart w:id="741" w:name="_Toc6064556"/>
      <w:bookmarkStart w:id="742" w:name="_Toc6826590"/>
      <w:r w:rsidRPr="00865760">
        <w:rPr>
          <w:b w:val="0"/>
          <w:highlight w:val="yellow"/>
        </w:rPr>
        <w:t xml:space="preserve">Cấp </w:t>
      </w:r>
      <w:r w:rsidRPr="00865760">
        <w:rPr>
          <w:b w:val="0"/>
          <w:highlight w:val="yellow"/>
          <w:lang w:val="fr-FR"/>
        </w:rPr>
        <w:t xml:space="preserve">giấy phép </w:t>
      </w:r>
      <w:r w:rsidRPr="00865760">
        <w:rPr>
          <w:b w:val="0"/>
          <w:highlight w:val="yellow"/>
        </w:rPr>
        <w:t>cho người điều khiển, vận hành phương tiện, trang thiết bị và giấy phép đăng ký phương tiện, trang thiết bị mặt đất trong khu bay</w:t>
      </w:r>
      <w:r w:rsidRPr="00865760">
        <w:rPr>
          <w:b w:val="0"/>
          <w:highlight w:val="yellow"/>
          <w:lang w:val="fr-FR"/>
        </w:rPr>
        <w:t>: </w:t>
      </w:r>
    </w:p>
    <w:p w:rsidR="00865760" w:rsidRPr="00865760" w:rsidRDefault="00865760" w:rsidP="00E558E3">
      <w:pPr>
        <w:pStyle w:val="List"/>
        <w:numPr>
          <w:ilvl w:val="0"/>
          <w:numId w:val="231"/>
        </w:numPr>
        <w:tabs>
          <w:tab w:val="clear" w:pos="1212"/>
          <w:tab w:val="num" w:pos="567"/>
          <w:tab w:val="left" w:pos="900"/>
        </w:tabs>
        <w:spacing w:after="0" w:line="240" w:lineRule="auto"/>
        <w:ind w:left="0" w:firstLine="284"/>
        <w:rPr>
          <w:highlight w:val="yellow"/>
          <w:lang w:val="nl-NL"/>
        </w:rPr>
      </w:pPr>
      <w:r w:rsidRPr="00865760">
        <w:rPr>
          <w:highlight w:val="yellow"/>
          <w:lang w:val="nl-NL"/>
        </w:rPr>
        <w:t>Phương tiện hoạt động trong khu bay được Cục Hàng không Việt Nam cấp hoặc cơ quan được Cục Hàng không Việt Nam ủy quyền cấp theo quy định tại Thông tư 17/2016/TT-BGTVT ngày 30/06/2016 của Bộ Giao thông vận tải Quy định chi tiết về quản lý, khai thác cảng hàng không, sân bay;</w:t>
      </w:r>
    </w:p>
    <w:p w:rsidR="00865760" w:rsidRPr="00865760" w:rsidRDefault="00865760" w:rsidP="00865760">
      <w:pPr>
        <w:pStyle w:val="BodyText"/>
        <w:spacing w:line="240" w:lineRule="auto"/>
        <w:ind w:left="851"/>
        <w:outlineLvl w:val="1"/>
        <w:rPr>
          <w:b w:val="0"/>
          <w:szCs w:val="28"/>
        </w:rPr>
      </w:pPr>
      <w:r w:rsidRPr="00865760">
        <w:rPr>
          <w:b w:val="0"/>
          <w:highlight w:val="yellow"/>
          <w:lang w:val="nl-NL"/>
        </w:rPr>
        <w:t>Nhân viên điều khiển, vận hành phương tiện, thiết bị hàng không hoạt động tại khu vực hạn chế Cảng hàng không, sân bay phải có giấy phép được Cục Hàng không Việt Nam cấp theo quy định tại Thông tư 17/2016/TT-BGTVT ngày 30/06/2016 của Bộ Giao thông vận tải Quy định chi tiết về quản lý, khai thác cảng hàng không, sân bay và Thông tư 10/2018/TT-BGTVT ngày 14/3/2018 của Bộ Giao thông vận tải Quy định về nhân viên hàng không, đào tạo, huấn luyện và nhân viên hàng không;Nhân viên điều khiển, vận hành các phương tiện hoạt động trên khu bay</w:t>
      </w:r>
    </w:p>
    <w:p w:rsidR="006A2561" w:rsidRPr="006A2561" w:rsidRDefault="006A2561" w:rsidP="00E558E3">
      <w:pPr>
        <w:pStyle w:val="BodyText"/>
        <w:numPr>
          <w:ilvl w:val="2"/>
          <w:numId w:val="64"/>
        </w:numPr>
        <w:tabs>
          <w:tab w:val="left" w:pos="851"/>
        </w:tabs>
        <w:spacing w:line="240" w:lineRule="auto"/>
        <w:ind w:left="851" w:hanging="851"/>
        <w:outlineLvl w:val="1"/>
        <w:rPr>
          <w:b w:val="0"/>
          <w:szCs w:val="28"/>
        </w:rPr>
      </w:pPr>
      <w:r w:rsidRPr="00684974">
        <w:rPr>
          <w:lang w:val="nl-NL"/>
        </w:rPr>
        <w:t>Quy trình kiểm tra, kiểm soát người và phương tiện</w:t>
      </w:r>
      <w:r>
        <w:rPr>
          <w:lang w:val="nl-NL"/>
        </w:rPr>
        <w:t>.</w:t>
      </w:r>
    </w:p>
    <w:p w:rsidR="006A2561" w:rsidRPr="006A2561" w:rsidRDefault="006A2561" w:rsidP="006A2561">
      <w:pPr>
        <w:tabs>
          <w:tab w:val="left" w:pos="0"/>
        </w:tabs>
        <w:ind w:firstLine="720"/>
        <w:rPr>
          <w:rFonts w:ascii="Times New Roman" w:hAnsi="Times New Roman" w:cs="Times New Roman"/>
          <w:sz w:val="28"/>
          <w:szCs w:val="28"/>
          <w:highlight w:val="yellow"/>
        </w:rPr>
      </w:pPr>
      <w:r w:rsidRPr="006A2561">
        <w:rPr>
          <w:rFonts w:ascii="Times New Roman" w:hAnsi="Times New Roman" w:cs="Times New Roman"/>
          <w:sz w:val="28"/>
          <w:szCs w:val="28"/>
          <w:highlight w:val="yellow"/>
        </w:rPr>
        <w:t>Thực hiện theo Chương trình an ninh hàng không Cảng hàng không Liên Khương được Cục hàng không Việt Nam phê duyệt tại Quyết định số: 2280/QĐ – CHK, ngày 23 tháng 10 năm 2017 và Quyết định số 1936/QĐ-CHK ngày 26/10/2018 của Cục Hàng không Việt Nam về phê duyệt sửa đổi, bổ sung Chương trình An ninh hàng không Cảng hàng không Liên Khương.</w:t>
      </w:r>
    </w:p>
    <w:p w:rsidR="00154AFA" w:rsidRPr="006A2561" w:rsidRDefault="00154AFA" w:rsidP="00154AFA">
      <w:pPr>
        <w:pStyle w:val="Heading4"/>
        <w:tabs>
          <w:tab w:val="left" w:pos="720"/>
        </w:tabs>
        <w:spacing w:before="120" w:after="0"/>
        <w:rPr>
          <w:b w:val="0"/>
          <w:szCs w:val="28"/>
        </w:rPr>
      </w:pPr>
    </w:p>
    <w:p w:rsidR="006A2561" w:rsidRPr="006A2561" w:rsidRDefault="006A2561" w:rsidP="006A2561">
      <w:pPr>
        <w:pStyle w:val="BodyText"/>
        <w:spacing w:line="240" w:lineRule="auto"/>
        <w:ind w:left="851"/>
        <w:outlineLvl w:val="1"/>
        <w:rPr>
          <w:b w:val="0"/>
          <w:szCs w:val="28"/>
        </w:rPr>
      </w:pPr>
    </w:p>
    <w:p w:rsidR="00CE6E65" w:rsidRPr="00DA66D8" w:rsidRDefault="00CE6E65" w:rsidP="00E558E3">
      <w:pPr>
        <w:pStyle w:val="BodyText"/>
        <w:numPr>
          <w:ilvl w:val="2"/>
          <w:numId w:val="64"/>
        </w:numPr>
        <w:tabs>
          <w:tab w:val="left" w:pos="851"/>
        </w:tabs>
        <w:spacing w:line="240" w:lineRule="auto"/>
        <w:ind w:left="851" w:hanging="851"/>
        <w:outlineLvl w:val="1"/>
        <w:rPr>
          <w:b w:val="0"/>
          <w:szCs w:val="28"/>
        </w:rPr>
      </w:pPr>
      <w:r w:rsidRPr="00DA66D8">
        <w:rPr>
          <w:b w:val="0"/>
          <w:szCs w:val="28"/>
        </w:rPr>
        <w:t>Các biện pháp của người khai thác Cảng quy định cho các đối tác để tuân thủ các quy định đi lại trong khu bay</w:t>
      </w:r>
      <w:bookmarkEnd w:id="740"/>
      <w:r w:rsidR="00DA66D8">
        <w:rPr>
          <w:b w:val="0"/>
          <w:szCs w:val="28"/>
        </w:rPr>
        <w:t>.</w:t>
      </w:r>
      <w:bookmarkEnd w:id="741"/>
      <w:bookmarkEnd w:id="742"/>
    </w:p>
    <w:p w:rsidR="00CE6E65" w:rsidRPr="00423CF7" w:rsidRDefault="00CE6E65" w:rsidP="00E558E3">
      <w:pPr>
        <w:pStyle w:val="ListParagraph"/>
        <w:numPr>
          <w:ilvl w:val="0"/>
          <w:numId w:val="205"/>
        </w:numPr>
        <w:tabs>
          <w:tab w:val="left" w:pos="709"/>
        </w:tabs>
        <w:spacing w:line="240" w:lineRule="auto"/>
        <w:ind w:left="709" w:hanging="283"/>
        <w:contextualSpacing w:val="0"/>
        <w:rPr>
          <w:rFonts w:ascii="Times New Roman" w:hAnsi="Times New Roman" w:cs="Times New Roman"/>
          <w:i/>
          <w:sz w:val="28"/>
          <w:szCs w:val="28"/>
          <w:lang w:val="fr-FR"/>
        </w:rPr>
      </w:pPr>
      <w:r w:rsidRPr="00423CF7">
        <w:rPr>
          <w:rFonts w:ascii="Times New Roman" w:hAnsi="Times New Roman" w:cs="Times New Roman"/>
          <w:i/>
          <w:sz w:val="28"/>
          <w:szCs w:val="28"/>
          <w:lang w:val="fr-FR"/>
        </w:rPr>
        <w:t>Quy định về đi lại trong sân đỗ tàu bay:</w:t>
      </w:r>
    </w:p>
    <w:p w:rsidR="00CE6E65" w:rsidRPr="004A4994" w:rsidRDefault="00CE6E65" w:rsidP="00423CF7">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Người, phương tiện hoạt động trong khu vực sân đỗ tàu bay phải đeo thẻ kiểm soát an ninh, giấy phép hoạt động do Cục </w:t>
      </w:r>
      <w:r w:rsidR="003172C4">
        <w:rPr>
          <w:rFonts w:ascii="Times New Roman" w:hAnsi="Times New Roman" w:cs="Times New Roman"/>
          <w:sz w:val="28"/>
          <w:szCs w:val="28"/>
        </w:rPr>
        <w:t>H</w:t>
      </w:r>
      <w:r w:rsidRPr="004A4994">
        <w:rPr>
          <w:rFonts w:ascii="Times New Roman" w:hAnsi="Times New Roman" w:cs="Times New Roman"/>
          <w:sz w:val="28"/>
          <w:szCs w:val="28"/>
        </w:rPr>
        <w:t xml:space="preserve">àng không Việt Nam hoặc đơn vị được Cục </w:t>
      </w:r>
      <w:r w:rsidR="003172C4">
        <w:rPr>
          <w:rFonts w:ascii="Times New Roman" w:hAnsi="Times New Roman" w:cs="Times New Roman"/>
          <w:sz w:val="28"/>
          <w:szCs w:val="28"/>
        </w:rPr>
        <w:t>H</w:t>
      </w:r>
      <w:r w:rsidRPr="004A4994">
        <w:rPr>
          <w:rFonts w:ascii="Times New Roman" w:hAnsi="Times New Roman" w:cs="Times New Roman"/>
          <w:sz w:val="28"/>
          <w:szCs w:val="28"/>
        </w:rPr>
        <w:t>àng không Việt Nam uỷ quyền cấp và chịu sự kiểm tra, giám sát của lực lượ</w:t>
      </w:r>
      <w:r w:rsidR="00423CF7">
        <w:rPr>
          <w:rFonts w:ascii="Times New Roman" w:hAnsi="Times New Roman" w:cs="Times New Roman"/>
          <w:sz w:val="28"/>
          <w:szCs w:val="28"/>
        </w:rPr>
        <w:t>ng an ninh hàng không.</w:t>
      </w:r>
    </w:p>
    <w:p w:rsidR="00CE6E65" w:rsidRPr="004A4994" w:rsidRDefault="00CE6E65" w:rsidP="00423CF7">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Tất cả cán bộ, nhân viên ngành hàng không và các cơ quan, đơn vị khác làm nhiệm vụ ở khu vực hạn chế ở Cảng HKQT Phú Quốc phải đeo thẻ kiểm soát an ninh, tại những điểm có đặt thiết bị kiểm tra, soi chiếu thì người, đồ vật được phép mang theo phải được kiểm tra soi chiếu, nơi nào chưa đặt máy soi chiếu thì phải kiểm tra trự</w:t>
      </w:r>
      <w:r w:rsidR="00423CF7">
        <w:rPr>
          <w:rFonts w:ascii="Times New Roman" w:hAnsi="Times New Roman" w:cs="Times New Roman"/>
          <w:sz w:val="28"/>
          <w:szCs w:val="28"/>
        </w:rPr>
        <w:t>c quan.</w:t>
      </w:r>
    </w:p>
    <w:p w:rsidR="00CE6E65" w:rsidRDefault="00CE6E65" w:rsidP="00423CF7">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loại phương tiện, thiết bị hoạt động trên sân đỗ phải tuân thủ quy định về luồng đường, tuyến đường, tốc độ, thứ tự tiếp cận tàu bay theo quy định của Cảng HKQT Phú Quố</w:t>
      </w:r>
      <w:r w:rsidR="006A5C77">
        <w:rPr>
          <w:rFonts w:ascii="Times New Roman" w:hAnsi="Times New Roman" w:cs="Times New Roman"/>
          <w:sz w:val="28"/>
          <w:szCs w:val="28"/>
        </w:rPr>
        <w:t>c.</w:t>
      </w:r>
    </w:p>
    <w:p w:rsidR="00CE6E65" w:rsidRPr="00423CF7" w:rsidRDefault="00CE6E65" w:rsidP="00E558E3">
      <w:pPr>
        <w:numPr>
          <w:ilvl w:val="0"/>
          <w:numId w:val="205"/>
        </w:numPr>
        <w:tabs>
          <w:tab w:val="left" w:pos="709"/>
        </w:tabs>
        <w:spacing w:line="240" w:lineRule="auto"/>
        <w:ind w:left="709" w:hanging="283"/>
        <w:rPr>
          <w:rFonts w:ascii="Times New Roman" w:hAnsi="Times New Roman" w:cs="Times New Roman"/>
          <w:i/>
          <w:sz w:val="28"/>
          <w:szCs w:val="28"/>
        </w:rPr>
      </w:pPr>
      <w:r w:rsidRPr="00423CF7">
        <w:rPr>
          <w:rFonts w:ascii="Times New Roman" w:hAnsi="Times New Roman" w:cs="Times New Roman"/>
          <w:i/>
          <w:sz w:val="28"/>
          <w:szCs w:val="28"/>
        </w:rPr>
        <w:t>Quy định về khu tập kết phương tiện kỹ thuật và các luồng đường giao thông trong khu vực sân đỗ tàu bay:</w:t>
      </w:r>
    </w:p>
    <w:p w:rsidR="00CE6E65" w:rsidRPr="004A4994" w:rsidRDefault="00CE6E65" w:rsidP="00423CF7">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Khu tập kết phương tiện kỹ thuật: Trạm xe kỹ thuật ngoại trường giáp nhà ga hành khách và sân đỗ </w:t>
      </w:r>
      <w:r w:rsidR="006A5C77">
        <w:rPr>
          <w:rFonts w:ascii="Times New Roman" w:hAnsi="Times New Roman" w:cs="Times New Roman"/>
          <w:sz w:val="28"/>
          <w:szCs w:val="28"/>
        </w:rPr>
        <w:t>tàu</w:t>
      </w:r>
      <w:r w:rsidRPr="004A4994">
        <w:rPr>
          <w:rFonts w:ascii="Times New Roman" w:hAnsi="Times New Roman" w:cs="Times New Roman"/>
          <w:sz w:val="28"/>
          <w:szCs w:val="28"/>
        </w:rPr>
        <w:t xml:space="preserve"> bay.</w:t>
      </w:r>
    </w:p>
    <w:p w:rsidR="00CE6E65" w:rsidRPr="004A4994" w:rsidRDefault="00CE6E65" w:rsidP="00423CF7">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Quy định về luồng đường công vụ dành cho các phương tiện hoạt động trong sân đỗ tàu bay: Hệ thống đường công vụ cho các phương tiện hoạt động sân đỗ tàu bay là luồng đường hai chiều, được giới hạn bằng vạch sơn liền nét màu trắng trên sân đỗ tàu bay.</w:t>
      </w:r>
    </w:p>
    <w:p w:rsidR="00CE6E65" w:rsidRPr="001044B3" w:rsidRDefault="00CE6E65" w:rsidP="00E558E3">
      <w:pPr>
        <w:numPr>
          <w:ilvl w:val="0"/>
          <w:numId w:val="205"/>
        </w:numPr>
        <w:tabs>
          <w:tab w:val="left" w:pos="709"/>
        </w:tabs>
        <w:spacing w:line="240" w:lineRule="auto"/>
        <w:ind w:left="709" w:hanging="283"/>
        <w:rPr>
          <w:rFonts w:ascii="Times New Roman" w:hAnsi="Times New Roman" w:cs="Times New Roman"/>
          <w:i/>
          <w:sz w:val="28"/>
          <w:szCs w:val="28"/>
        </w:rPr>
      </w:pPr>
      <w:r w:rsidRPr="001044B3">
        <w:rPr>
          <w:rFonts w:ascii="Times New Roman" w:hAnsi="Times New Roman" w:cs="Times New Roman"/>
          <w:i/>
          <w:sz w:val="28"/>
          <w:szCs w:val="28"/>
        </w:rPr>
        <w:t>Các điều kiện cần đáp ứng đối với phương tiện hoạt động trên khu bay:</w:t>
      </w:r>
    </w:p>
    <w:p w:rsidR="00CE6E65" w:rsidRPr="00033943"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Các phương tiện, thiết bị hoạt động trên khu bay phải đáp ứng các yêu </w:t>
      </w:r>
      <w:r w:rsidRPr="00033943">
        <w:rPr>
          <w:rFonts w:ascii="Times New Roman" w:hAnsi="Times New Roman" w:cs="Times New Roman"/>
          <w:sz w:val="28"/>
          <w:szCs w:val="28"/>
        </w:rPr>
        <w:t>cầ</w:t>
      </w:r>
      <w:r w:rsidR="0053102A" w:rsidRPr="00033943">
        <w:rPr>
          <w:rFonts w:ascii="Times New Roman" w:hAnsi="Times New Roman" w:cs="Times New Roman"/>
          <w:sz w:val="28"/>
          <w:szCs w:val="28"/>
        </w:rPr>
        <w:t>u theo TCCS 18</w:t>
      </w:r>
      <w:r w:rsidRPr="00033943">
        <w:rPr>
          <w:rFonts w:ascii="Times New Roman" w:hAnsi="Times New Roman" w:cs="Times New Roman"/>
          <w:sz w:val="28"/>
          <w:szCs w:val="28"/>
        </w:rPr>
        <w:t>:20</w:t>
      </w:r>
      <w:r w:rsidR="0053102A" w:rsidRPr="00033943">
        <w:rPr>
          <w:rFonts w:ascii="Times New Roman" w:hAnsi="Times New Roman" w:cs="Times New Roman"/>
          <w:sz w:val="28"/>
          <w:szCs w:val="28"/>
        </w:rPr>
        <w:t>15</w:t>
      </w:r>
      <w:r w:rsidRPr="00033943">
        <w:rPr>
          <w:rFonts w:ascii="Times New Roman" w:hAnsi="Times New Roman" w:cs="Times New Roman"/>
          <w:sz w:val="28"/>
          <w:szCs w:val="28"/>
        </w:rPr>
        <w:t xml:space="preserve">/CHK Tiêu chuẩn kỹ thuật phương tiện hoạt động trên khu bay ban hành kèm theo Quyết định số: </w:t>
      </w:r>
      <w:r w:rsidR="0053102A" w:rsidRPr="00033943">
        <w:rPr>
          <w:rFonts w:ascii="Times New Roman" w:hAnsi="Times New Roman" w:cs="Times New Roman"/>
          <w:sz w:val="28"/>
          <w:szCs w:val="28"/>
        </w:rPr>
        <w:t xml:space="preserve">2529/QĐ-CHK ngày </w:t>
      </w:r>
      <w:r w:rsidRPr="00033943">
        <w:rPr>
          <w:rFonts w:ascii="Times New Roman" w:hAnsi="Times New Roman" w:cs="Times New Roman"/>
          <w:sz w:val="28"/>
          <w:szCs w:val="28"/>
        </w:rPr>
        <w:t>1</w:t>
      </w:r>
      <w:r w:rsidR="0053102A" w:rsidRPr="00033943">
        <w:rPr>
          <w:rFonts w:ascii="Times New Roman" w:hAnsi="Times New Roman" w:cs="Times New Roman"/>
          <w:sz w:val="28"/>
          <w:szCs w:val="28"/>
        </w:rPr>
        <w:t>8</w:t>
      </w:r>
      <w:r w:rsidRPr="00033943">
        <w:rPr>
          <w:rFonts w:ascii="Times New Roman" w:hAnsi="Times New Roman" w:cs="Times New Roman"/>
          <w:sz w:val="28"/>
          <w:szCs w:val="28"/>
        </w:rPr>
        <w:t xml:space="preserve"> tháng 11 năm 20</w:t>
      </w:r>
      <w:r w:rsidR="0053102A" w:rsidRPr="00033943">
        <w:rPr>
          <w:rFonts w:ascii="Times New Roman" w:hAnsi="Times New Roman" w:cs="Times New Roman"/>
          <w:sz w:val="28"/>
          <w:szCs w:val="28"/>
        </w:rPr>
        <w:t>15</w:t>
      </w:r>
      <w:r w:rsidRPr="00033943">
        <w:rPr>
          <w:rFonts w:ascii="Times New Roman" w:hAnsi="Times New Roman" w:cs="Times New Roman"/>
          <w:sz w:val="28"/>
          <w:szCs w:val="28"/>
        </w:rPr>
        <w:t xml:space="preserve"> của Cục </w:t>
      </w:r>
      <w:r w:rsidR="006A5C77" w:rsidRPr="00033943">
        <w:rPr>
          <w:rFonts w:ascii="Times New Roman" w:hAnsi="Times New Roman" w:cs="Times New Roman"/>
          <w:sz w:val="28"/>
          <w:szCs w:val="28"/>
        </w:rPr>
        <w:t>h</w:t>
      </w:r>
      <w:r w:rsidRPr="00033943">
        <w:rPr>
          <w:rFonts w:ascii="Times New Roman" w:hAnsi="Times New Roman" w:cs="Times New Roman"/>
          <w:sz w:val="28"/>
          <w:szCs w:val="28"/>
        </w:rPr>
        <w:t>àng không Việt Nam.</w:t>
      </w:r>
    </w:p>
    <w:p w:rsidR="00CE6E65" w:rsidRPr="00033943"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033943">
        <w:rPr>
          <w:rFonts w:ascii="Times New Roman" w:hAnsi="Times New Roman" w:cs="Times New Roman"/>
          <w:sz w:val="28"/>
          <w:szCs w:val="28"/>
        </w:rPr>
        <w:t>Các phương tiện phải được đăng ký, quản lý khai thác phương tiện tại cơ quan chức năng tại Cảng HKQT Phú Quốc.</w:t>
      </w:r>
    </w:p>
    <w:p w:rsidR="00CE6E65" w:rsidRPr="00033943"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033943">
        <w:rPr>
          <w:rFonts w:ascii="Times New Roman" w:hAnsi="Times New Roman" w:cs="Times New Roman"/>
          <w:sz w:val="28"/>
          <w:szCs w:val="28"/>
        </w:rPr>
        <w:t xml:space="preserve">Các phương tiện phải được gắn biển kiểm soát theo mẫu, ký hiệu và kích thước theo quy định tại </w:t>
      </w:r>
      <w:r w:rsidR="001044B3" w:rsidRPr="00033943">
        <w:rPr>
          <w:rFonts w:ascii="Times New Roman" w:hAnsi="Times New Roman" w:cs="Times New Roman"/>
          <w:sz w:val="28"/>
          <w:szCs w:val="28"/>
        </w:rPr>
        <w:t>t</w:t>
      </w:r>
      <w:r w:rsidRPr="00033943">
        <w:rPr>
          <w:rFonts w:ascii="Times New Roman" w:hAnsi="Times New Roman" w:cs="Times New Roman"/>
          <w:sz w:val="28"/>
          <w:szCs w:val="28"/>
        </w:rPr>
        <w:t>hông tư 1</w:t>
      </w:r>
      <w:r w:rsidR="0053102A" w:rsidRPr="00033943">
        <w:rPr>
          <w:rFonts w:ascii="Times New Roman" w:hAnsi="Times New Roman" w:cs="Times New Roman"/>
          <w:sz w:val="28"/>
          <w:szCs w:val="28"/>
        </w:rPr>
        <w:t>7</w:t>
      </w:r>
      <w:r w:rsidRPr="00033943">
        <w:rPr>
          <w:rFonts w:ascii="Times New Roman" w:hAnsi="Times New Roman" w:cs="Times New Roman"/>
          <w:sz w:val="28"/>
          <w:szCs w:val="28"/>
        </w:rPr>
        <w:t>/201</w:t>
      </w:r>
      <w:r w:rsidR="0053102A" w:rsidRPr="00033943">
        <w:rPr>
          <w:rFonts w:ascii="Times New Roman" w:hAnsi="Times New Roman" w:cs="Times New Roman"/>
          <w:sz w:val="28"/>
          <w:szCs w:val="28"/>
        </w:rPr>
        <w:t>6</w:t>
      </w:r>
      <w:r w:rsidRPr="00033943">
        <w:rPr>
          <w:rFonts w:ascii="Times New Roman" w:hAnsi="Times New Roman" w:cs="Times New Roman"/>
          <w:sz w:val="28"/>
          <w:szCs w:val="28"/>
        </w:rPr>
        <w:t>/TT-BGTVT ngày 30 tháng 06 năm 201</w:t>
      </w:r>
      <w:r w:rsidR="0053102A" w:rsidRPr="00033943">
        <w:rPr>
          <w:rFonts w:ascii="Times New Roman" w:hAnsi="Times New Roman" w:cs="Times New Roman"/>
          <w:sz w:val="28"/>
          <w:szCs w:val="28"/>
        </w:rPr>
        <w:t>7</w:t>
      </w:r>
      <w:r w:rsidRPr="00033943">
        <w:rPr>
          <w:rFonts w:ascii="Times New Roman" w:hAnsi="Times New Roman" w:cs="Times New Roman"/>
          <w:sz w:val="28"/>
          <w:szCs w:val="28"/>
        </w:rPr>
        <w:t xml:space="preserve"> của Bộ Giao thông vận tải và các quy định về kích thước biển số đăng ký xe của cơ quan Nhà Nước.</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phương tiện phải được trang bị đầy đủ các trang thiết bị chống cháy tại chỗ theo quy định.</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phương tiện phải được gắn đèn chớp báo hiệu trong điều kiện hoạt động ban đêm và sương mù có tầm nhìn hạn chế.</w:t>
      </w:r>
    </w:p>
    <w:p w:rsidR="00CE6E65" w:rsidRPr="001044B3" w:rsidRDefault="00CE6E65" w:rsidP="00E558E3">
      <w:pPr>
        <w:numPr>
          <w:ilvl w:val="0"/>
          <w:numId w:val="205"/>
        </w:numPr>
        <w:tabs>
          <w:tab w:val="left" w:pos="709"/>
        </w:tabs>
        <w:spacing w:line="240" w:lineRule="auto"/>
        <w:ind w:left="709" w:hanging="283"/>
        <w:rPr>
          <w:rFonts w:ascii="Times New Roman" w:hAnsi="Times New Roman" w:cs="Times New Roman"/>
          <w:i/>
          <w:sz w:val="28"/>
          <w:szCs w:val="28"/>
          <w:lang w:val="fr-FR"/>
        </w:rPr>
      </w:pPr>
      <w:r w:rsidRPr="001044B3">
        <w:rPr>
          <w:rFonts w:ascii="Times New Roman" w:hAnsi="Times New Roman" w:cs="Times New Roman"/>
          <w:i/>
          <w:sz w:val="28"/>
          <w:szCs w:val="28"/>
        </w:rPr>
        <w:t xml:space="preserve">Quy định về phương thức di chuyển của các phương tiện hoạt động, khai </w:t>
      </w:r>
      <w:r w:rsidRPr="001044B3">
        <w:rPr>
          <w:rFonts w:ascii="Times New Roman" w:hAnsi="Times New Roman" w:cs="Times New Roman"/>
          <w:i/>
          <w:sz w:val="28"/>
          <w:szCs w:val="28"/>
          <w:lang w:val="fr-FR"/>
        </w:rPr>
        <w:t>thác tại sân đỗ tàu bay</w:t>
      </w:r>
      <w:r w:rsidR="007924F4" w:rsidRPr="001044B3">
        <w:rPr>
          <w:rFonts w:ascii="Times New Roman" w:hAnsi="Times New Roman" w:cs="Times New Roman"/>
          <w:i/>
          <w:sz w:val="28"/>
          <w:szCs w:val="28"/>
          <w:lang w:val="fr-FR"/>
        </w:rPr>
        <w:t>:</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Người điều khiển phương tiện di chuyển trong khu vực sân đỗ tàu bay phải đi đúng luồng đường, tốc độ theo Quy định an toàn Cảng HKQT Phú Quốc. </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phương tiện chỉ được phép tiếp cận khi tàu bay đã dừng hẳn, đã chèn bánh, động cơ chính và đèn nháy cảnh báo của tàu bay đã tắt.</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phương tiện đang trong quá trình di chuyển không được phép cắt qua đầu tàu bay đang lăn hoặc ra vào sân đỗ tàu bay.</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phương tiện không được phép dừng chờ, đỗ trên vệt lăn của tàu bay và dừng đỗ không đúng vị trí tập kết dành cho các phương tiện</w:t>
      </w:r>
      <w:r w:rsidRPr="004A4994">
        <w:rPr>
          <w:rFonts w:ascii="Times New Roman" w:hAnsi="Times New Roman" w:cs="Times New Roman"/>
          <w:i/>
          <w:sz w:val="28"/>
          <w:szCs w:val="28"/>
        </w:rPr>
        <w:t>(kể cả phương tiện hỏng cần sửa chữa tại chỗ).</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Trong điều kiện trời mưa hoặc ban đêm, mù các phương tiện khai thác trong khu vực sân đỗ phải bật đèn chớp báo hiệu trên xe.</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Khi di chuyển theo đường công vụ đã quy định, tại các vị trí có biể</w:t>
      </w:r>
      <w:r w:rsidR="00AE5633">
        <w:rPr>
          <w:rFonts w:ascii="Times New Roman" w:hAnsi="Times New Roman" w:cs="Times New Roman"/>
          <w:sz w:val="28"/>
          <w:szCs w:val="28"/>
        </w:rPr>
        <w:t xml:space="preserve">n báo </w:t>
      </w:r>
      <w:r w:rsidR="00AE5633" w:rsidRPr="00DB349E">
        <w:rPr>
          <w:rFonts w:ascii="Times New Roman" w:hAnsi="Times New Roman" w:cs="Times New Roman"/>
          <w:sz w:val="28"/>
          <w:szCs w:val="28"/>
        </w:rPr>
        <w:t>“ư</w:t>
      </w:r>
      <w:r w:rsidRPr="00DB349E">
        <w:rPr>
          <w:rFonts w:ascii="Times New Roman" w:hAnsi="Times New Roman" w:cs="Times New Roman"/>
          <w:sz w:val="28"/>
          <w:szCs w:val="28"/>
        </w:rPr>
        <w:t>u tiên cho tàu bay”</w:t>
      </w:r>
      <w:r w:rsidRPr="004A4994">
        <w:rPr>
          <w:rFonts w:ascii="Times New Roman" w:hAnsi="Times New Roman" w:cs="Times New Roman"/>
          <w:sz w:val="28"/>
          <w:szCs w:val="28"/>
        </w:rPr>
        <w:t xml:space="preserve"> hình tam giác cân m</w:t>
      </w:r>
      <w:r w:rsidR="00A966E1">
        <w:rPr>
          <w:rFonts w:ascii="Times New Roman" w:hAnsi="Times New Roman" w:cs="Times New Roman"/>
          <w:sz w:val="28"/>
          <w:szCs w:val="28"/>
        </w:rPr>
        <w:t>à</w:t>
      </w:r>
      <w:r w:rsidRPr="004A4994">
        <w:rPr>
          <w:rFonts w:ascii="Times New Roman" w:hAnsi="Times New Roman" w:cs="Times New Roman"/>
          <w:sz w:val="28"/>
          <w:szCs w:val="28"/>
        </w:rPr>
        <w:t>u đỏ sơn trực tiếp trên sân đỗ, người điều khiển phương tiện phải chủ động quan sát hoạt động của tàu bay trên hướng di chuyển của mình và chỉ được di chuyển bảo đảm không làm ảnh hưởng đến hoạt động của tàu bay.</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Khi di chuyển trên đường công vụ các phương tiện phục vụ được phép chủ động chuyển hướng vào tiếp cận phục vụ tại các điểm phù hợp với vị trí đỗ của tàu bay nhưng phải bảo đảm tuyệt đối an toàn cho người, tàu bay và các phương tiện khác.</w:t>
      </w:r>
    </w:p>
    <w:p w:rsidR="00CE6E65" w:rsidRPr="004A4994" w:rsidRDefault="00CE6E65" w:rsidP="001044B3">
      <w:pPr>
        <w:pStyle w:val="ListParagraph"/>
        <w:numPr>
          <w:ilvl w:val="1"/>
          <w:numId w:val="7"/>
        </w:numPr>
        <w:tabs>
          <w:tab w:val="clear" w:pos="283"/>
          <w:tab w:val="num"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phương tiện kỹ thuật không được dừng đỗ trên đường công vụ, trừ xe</w:t>
      </w:r>
      <w:r w:rsidR="006A5C77">
        <w:rPr>
          <w:rFonts w:ascii="Times New Roman" w:hAnsi="Times New Roman" w:cs="Times New Roman"/>
          <w:sz w:val="28"/>
          <w:szCs w:val="28"/>
        </w:rPr>
        <w:t>băng chuyền, xe nâng hàng hóa</w:t>
      </w:r>
      <w:r w:rsidRPr="004A4994">
        <w:rPr>
          <w:rFonts w:ascii="Times New Roman" w:hAnsi="Times New Roman" w:cs="Times New Roman"/>
          <w:sz w:val="28"/>
          <w:szCs w:val="28"/>
        </w:rPr>
        <w:t>.</w:t>
      </w:r>
    </w:p>
    <w:p w:rsidR="00CE6E65" w:rsidRPr="00A966E1" w:rsidRDefault="00952C2F" w:rsidP="00E558E3">
      <w:pPr>
        <w:pStyle w:val="ListParagraph"/>
        <w:numPr>
          <w:ilvl w:val="0"/>
          <w:numId w:val="205"/>
        </w:numPr>
        <w:spacing w:line="240" w:lineRule="auto"/>
        <w:ind w:left="709" w:hanging="283"/>
        <w:rPr>
          <w:rFonts w:ascii="Times New Roman" w:hAnsi="Times New Roman" w:cs="Times New Roman"/>
          <w:i/>
          <w:sz w:val="28"/>
          <w:szCs w:val="28"/>
        </w:rPr>
      </w:pPr>
      <w:r w:rsidRPr="00A966E1">
        <w:rPr>
          <w:rFonts w:ascii="Times New Roman" w:hAnsi="Times New Roman" w:cs="Times New Roman"/>
          <w:i/>
          <w:sz w:val="28"/>
          <w:szCs w:val="28"/>
        </w:rPr>
        <w:t xml:space="preserve">Quy </w:t>
      </w:r>
      <w:r w:rsidR="00CE6E65" w:rsidRPr="00A966E1">
        <w:rPr>
          <w:rFonts w:ascii="Times New Roman" w:hAnsi="Times New Roman" w:cs="Times New Roman"/>
          <w:i/>
          <w:sz w:val="28"/>
          <w:szCs w:val="28"/>
        </w:rPr>
        <w:t>định về luồng tuyến đi lại, phương thức hoạt động của người, phương tiện trong khu bay.</w:t>
      </w:r>
    </w:p>
    <w:p w:rsidR="00CE6E65" w:rsidRPr="004A4994" w:rsidRDefault="00CE6E65" w:rsidP="00A966E1">
      <w:pPr>
        <w:tabs>
          <w:tab w:val="left" w:pos="1134"/>
        </w:tabs>
        <w:spacing w:line="240" w:lineRule="auto"/>
        <w:ind w:left="709"/>
        <w:rPr>
          <w:rFonts w:ascii="Times New Roman" w:hAnsi="Times New Roman" w:cs="Times New Roman"/>
          <w:sz w:val="28"/>
          <w:szCs w:val="28"/>
        </w:rPr>
      </w:pPr>
      <w:r w:rsidRPr="004A4994">
        <w:rPr>
          <w:rFonts w:ascii="Times New Roman" w:hAnsi="Times New Roman" w:cs="Times New Roman"/>
          <w:sz w:val="28"/>
          <w:szCs w:val="28"/>
        </w:rPr>
        <w:t>Quy định chung về kiểm soát đường lăn, đường CHC:</w:t>
      </w:r>
    </w:p>
    <w:p w:rsidR="00CE6E65" w:rsidRPr="004A4994" w:rsidRDefault="00CE6E65" w:rsidP="00F31111">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Giám đốc Cảng HKQT Phú Quốc chịu trách nhiệm tổ chức và bảo đảm an ninh</w:t>
      </w:r>
      <w:r w:rsidR="00952C2F" w:rsidRPr="004A4994">
        <w:rPr>
          <w:rFonts w:ascii="Times New Roman" w:hAnsi="Times New Roman" w:cs="Times New Roman"/>
          <w:sz w:val="28"/>
          <w:szCs w:val="28"/>
        </w:rPr>
        <w:t>,</w:t>
      </w:r>
      <w:r w:rsidRPr="004A4994">
        <w:rPr>
          <w:rFonts w:ascii="Times New Roman" w:hAnsi="Times New Roman" w:cs="Times New Roman"/>
          <w:sz w:val="28"/>
          <w:szCs w:val="28"/>
        </w:rPr>
        <w:t xml:space="preserve"> an toàn trong khu vực đường CHC, đường lăn.</w:t>
      </w:r>
    </w:p>
    <w:p w:rsidR="00CE6E65" w:rsidRPr="004A4994" w:rsidRDefault="00CE6E65" w:rsidP="00F31111">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Nghiêm cấm người, xe cộ, phương tiện di chuyển, hoạt động trên khu bay khi chưa được phép của </w:t>
      </w:r>
      <w:r w:rsidR="00AB1701">
        <w:rPr>
          <w:rFonts w:ascii="Times New Roman" w:hAnsi="Times New Roman" w:cs="Times New Roman"/>
          <w:sz w:val="28"/>
          <w:szCs w:val="28"/>
        </w:rPr>
        <w:t>đ</w:t>
      </w:r>
      <w:r w:rsidRPr="004A4994">
        <w:rPr>
          <w:rFonts w:ascii="Times New Roman" w:hAnsi="Times New Roman" w:cs="Times New Roman"/>
          <w:sz w:val="28"/>
          <w:szCs w:val="28"/>
        </w:rPr>
        <w:t xml:space="preserve">ài </w:t>
      </w:r>
      <w:r w:rsidR="00AB1701">
        <w:rPr>
          <w:rFonts w:ascii="Times New Roman" w:hAnsi="Times New Roman" w:cs="Times New Roman"/>
          <w:sz w:val="28"/>
          <w:szCs w:val="28"/>
        </w:rPr>
        <w:t>K</w:t>
      </w:r>
      <w:r w:rsidRPr="004A4994">
        <w:rPr>
          <w:rFonts w:ascii="Times New Roman" w:hAnsi="Times New Roman" w:cs="Times New Roman"/>
          <w:sz w:val="28"/>
          <w:szCs w:val="28"/>
        </w:rPr>
        <w:t>iểm soát không lưu Phú Quốc.</w:t>
      </w:r>
    </w:p>
    <w:p w:rsidR="00CE6E65" w:rsidRPr="00AE5633" w:rsidRDefault="00CE6E65" w:rsidP="00F31111">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AE5633">
        <w:rPr>
          <w:rFonts w:ascii="Times New Roman" w:hAnsi="Times New Roman" w:cs="Times New Roman"/>
          <w:sz w:val="28"/>
          <w:szCs w:val="28"/>
        </w:rPr>
        <w:t>Tất cả các loại xe cộ, phương tiện và nhân viên khi di chuyển trên khu vực đường lăn và đường CHC phải theo luồng, tuyến quy định và tuân theo sự hướng dẫn củ</w:t>
      </w:r>
      <w:r w:rsidR="006A5C77">
        <w:rPr>
          <w:rFonts w:ascii="Times New Roman" w:hAnsi="Times New Roman" w:cs="Times New Roman"/>
          <w:sz w:val="28"/>
          <w:szCs w:val="28"/>
        </w:rPr>
        <w:t>a đ</w:t>
      </w:r>
      <w:r w:rsidRPr="00AE5633">
        <w:rPr>
          <w:rFonts w:ascii="Times New Roman" w:hAnsi="Times New Roman" w:cs="Times New Roman"/>
          <w:sz w:val="28"/>
          <w:szCs w:val="28"/>
        </w:rPr>
        <w:t xml:space="preserve">ài </w:t>
      </w:r>
      <w:r w:rsidR="006A5C77">
        <w:rPr>
          <w:rFonts w:ascii="Times New Roman" w:hAnsi="Times New Roman" w:cs="Times New Roman"/>
          <w:sz w:val="28"/>
          <w:szCs w:val="28"/>
        </w:rPr>
        <w:t>K</w:t>
      </w:r>
      <w:r w:rsidRPr="00AE5633">
        <w:rPr>
          <w:rFonts w:ascii="Times New Roman" w:hAnsi="Times New Roman" w:cs="Times New Roman"/>
          <w:sz w:val="28"/>
          <w:szCs w:val="28"/>
        </w:rPr>
        <w:t xml:space="preserve">iểm soát không lưu và chịu sự kiểm tra, giám sát của lực lượng </w:t>
      </w:r>
      <w:r w:rsidR="00857AA8" w:rsidRPr="00AE5633">
        <w:rPr>
          <w:rFonts w:ascii="Times New Roman" w:hAnsi="Times New Roman" w:cs="Times New Roman"/>
          <w:sz w:val="28"/>
          <w:szCs w:val="28"/>
        </w:rPr>
        <w:t>A</w:t>
      </w:r>
      <w:r w:rsidRPr="00AE5633">
        <w:rPr>
          <w:rFonts w:ascii="Times New Roman" w:hAnsi="Times New Roman" w:cs="Times New Roman"/>
          <w:sz w:val="28"/>
          <w:szCs w:val="28"/>
        </w:rPr>
        <w:t>n ninh</w:t>
      </w:r>
      <w:r w:rsidR="00B47A5F" w:rsidRPr="00AE5633">
        <w:rPr>
          <w:rFonts w:ascii="Times New Roman" w:hAnsi="Times New Roman" w:cs="Times New Roman"/>
          <w:sz w:val="28"/>
          <w:szCs w:val="28"/>
        </w:rPr>
        <w:t>hàng không</w:t>
      </w:r>
      <w:r w:rsidRPr="00AE5633">
        <w:rPr>
          <w:rFonts w:ascii="Times New Roman" w:hAnsi="Times New Roman" w:cs="Times New Roman"/>
          <w:sz w:val="28"/>
          <w:szCs w:val="28"/>
        </w:rPr>
        <w:t xml:space="preserve"> làm nhiệm vụ tại khu bay. Hoạt động đi lại của người </w:t>
      </w:r>
      <w:r w:rsidR="00B47A5F" w:rsidRPr="00AE5633">
        <w:rPr>
          <w:rFonts w:ascii="Times New Roman" w:hAnsi="Times New Roman" w:cs="Times New Roman"/>
          <w:sz w:val="28"/>
          <w:szCs w:val="28"/>
        </w:rPr>
        <w:t>sử dụng thẻ KSAN sử dụng ngắn hạ</w:t>
      </w:r>
      <w:r w:rsidR="00A60732" w:rsidRPr="00AE5633">
        <w:rPr>
          <w:rFonts w:ascii="Times New Roman" w:hAnsi="Times New Roman" w:cs="Times New Roman"/>
          <w:sz w:val="28"/>
          <w:szCs w:val="28"/>
        </w:rPr>
        <w:t xml:space="preserve">n </w:t>
      </w:r>
      <w:r w:rsidR="00B47A5F" w:rsidRPr="00AE5633">
        <w:rPr>
          <w:rFonts w:ascii="Times New Roman" w:hAnsi="Times New Roman" w:cs="Times New Roman"/>
          <w:sz w:val="28"/>
          <w:szCs w:val="28"/>
        </w:rPr>
        <w:t>trong</w:t>
      </w:r>
      <w:r w:rsidRPr="00AE5633">
        <w:rPr>
          <w:rFonts w:ascii="Times New Roman" w:hAnsi="Times New Roman" w:cs="Times New Roman"/>
          <w:sz w:val="28"/>
          <w:szCs w:val="28"/>
        </w:rPr>
        <w:t>sân bay phải có người hướng dẫn</w:t>
      </w:r>
      <w:r w:rsidR="00B47A5F" w:rsidRPr="00AE5633">
        <w:rPr>
          <w:rFonts w:ascii="Times New Roman" w:hAnsi="Times New Roman" w:cs="Times New Roman"/>
          <w:sz w:val="28"/>
          <w:szCs w:val="28"/>
        </w:rPr>
        <w:t>của cơ quan/bộ phận chủ quản/Đại diện Cảng vụ</w:t>
      </w:r>
      <w:r w:rsidRPr="00AE5633">
        <w:rPr>
          <w:rFonts w:ascii="Times New Roman" w:hAnsi="Times New Roman" w:cs="Times New Roman"/>
          <w:sz w:val="28"/>
          <w:szCs w:val="28"/>
        </w:rPr>
        <w:t>.</w:t>
      </w:r>
    </w:p>
    <w:p w:rsidR="00CE6E65" w:rsidRPr="004A4994" w:rsidRDefault="00CE6E65" w:rsidP="00F31111">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Nghiêm cấm người, xe cộ, phương tiện đi lại trên đường CHC, đường lăn và trong dải CHC khi chưa được phép của </w:t>
      </w:r>
      <w:r w:rsidR="00857AA8">
        <w:rPr>
          <w:rFonts w:ascii="Times New Roman" w:hAnsi="Times New Roman" w:cs="Times New Roman"/>
          <w:sz w:val="28"/>
          <w:szCs w:val="28"/>
        </w:rPr>
        <w:t>đ</w:t>
      </w:r>
      <w:r w:rsidRPr="004A4994">
        <w:rPr>
          <w:rFonts w:ascii="Times New Roman" w:hAnsi="Times New Roman" w:cs="Times New Roman"/>
          <w:sz w:val="28"/>
          <w:szCs w:val="28"/>
        </w:rPr>
        <w:t xml:space="preserve">ài </w:t>
      </w:r>
      <w:r w:rsidR="00857AA8">
        <w:rPr>
          <w:rFonts w:ascii="Times New Roman" w:hAnsi="Times New Roman" w:cs="Times New Roman"/>
          <w:sz w:val="28"/>
          <w:szCs w:val="28"/>
        </w:rPr>
        <w:t>K</w:t>
      </w:r>
      <w:r w:rsidRPr="004A4994">
        <w:rPr>
          <w:rFonts w:ascii="Times New Roman" w:hAnsi="Times New Roman" w:cs="Times New Roman"/>
          <w:sz w:val="28"/>
          <w:szCs w:val="28"/>
        </w:rPr>
        <w:t>iểm soát không</w:t>
      </w:r>
      <w:r w:rsidR="00857AA8">
        <w:rPr>
          <w:rFonts w:ascii="Times New Roman" w:hAnsi="Times New Roman" w:cs="Times New Roman"/>
          <w:sz w:val="28"/>
          <w:szCs w:val="28"/>
        </w:rPr>
        <w:t xml:space="preserve"> lưu</w:t>
      </w:r>
      <w:r w:rsidRPr="004A4994">
        <w:rPr>
          <w:rFonts w:ascii="Times New Roman" w:hAnsi="Times New Roman" w:cs="Times New Roman"/>
          <w:sz w:val="28"/>
          <w:szCs w:val="28"/>
        </w:rPr>
        <w:t xml:space="preserve">. </w:t>
      </w:r>
    </w:p>
    <w:p w:rsidR="00CE6E65" w:rsidRPr="004A4994" w:rsidRDefault="00CE6E65" w:rsidP="00F31111">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Mọi hoạt động trên đường CHC, đường lăn và trong dải CHC khi được phép, phải có liên lạc 2 chiều vớ</w:t>
      </w:r>
      <w:r w:rsidR="00AE5633">
        <w:rPr>
          <w:rFonts w:ascii="Times New Roman" w:hAnsi="Times New Roman" w:cs="Times New Roman"/>
          <w:sz w:val="28"/>
          <w:szCs w:val="28"/>
        </w:rPr>
        <w:t>i đ</w:t>
      </w:r>
      <w:r w:rsidRPr="004A4994">
        <w:rPr>
          <w:rFonts w:ascii="Times New Roman" w:hAnsi="Times New Roman" w:cs="Times New Roman"/>
          <w:sz w:val="28"/>
          <w:szCs w:val="28"/>
        </w:rPr>
        <w:t xml:space="preserve">ài </w:t>
      </w:r>
      <w:r w:rsidR="00AE5633">
        <w:rPr>
          <w:rFonts w:ascii="Times New Roman" w:hAnsi="Times New Roman" w:cs="Times New Roman"/>
          <w:sz w:val="28"/>
          <w:szCs w:val="28"/>
        </w:rPr>
        <w:t>K</w:t>
      </w:r>
      <w:r w:rsidRPr="004A4994">
        <w:rPr>
          <w:rFonts w:ascii="Times New Roman" w:hAnsi="Times New Roman" w:cs="Times New Roman"/>
          <w:sz w:val="28"/>
          <w:szCs w:val="28"/>
        </w:rPr>
        <w:t xml:space="preserve">iểm soát không lưu; </w:t>
      </w:r>
      <w:r w:rsidR="006A5C77">
        <w:rPr>
          <w:rFonts w:ascii="Times New Roman" w:hAnsi="Times New Roman" w:cs="Times New Roman"/>
          <w:sz w:val="28"/>
          <w:szCs w:val="28"/>
        </w:rPr>
        <w:t>T</w:t>
      </w:r>
      <w:r w:rsidRPr="004A4994">
        <w:rPr>
          <w:rFonts w:ascii="Times New Roman" w:hAnsi="Times New Roman" w:cs="Times New Roman"/>
          <w:sz w:val="28"/>
          <w:szCs w:val="28"/>
        </w:rPr>
        <w:t>uyệt đối tuân thủ các chỉ dẫn và yêu cầu củ</w:t>
      </w:r>
      <w:r w:rsidR="00AE5633">
        <w:rPr>
          <w:rFonts w:ascii="Times New Roman" w:hAnsi="Times New Roman" w:cs="Times New Roman"/>
          <w:sz w:val="28"/>
          <w:szCs w:val="28"/>
        </w:rPr>
        <w:t>a đ</w:t>
      </w:r>
      <w:r w:rsidRPr="004A4994">
        <w:rPr>
          <w:rFonts w:ascii="Times New Roman" w:hAnsi="Times New Roman" w:cs="Times New Roman"/>
          <w:sz w:val="28"/>
          <w:szCs w:val="28"/>
        </w:rPr>
        <w:t xml:space="preserve">ài </w:t>
      </w:r>
      <w:r w:rsidR="00AE5633">
        <w:rPr>
          <w:rFonts w:ascii="Times New Roman" w:hAnsi="Times New Roman" w:cs="Times New Roman"/>
          <w:sz w:val="28"/>
          <w:szCs w:val="28"/>
        </w:rPr>
        <w:t>K</w:t>
      </w:r>
      <w:r w:rsidRPr="004A4994">
        <w:rPr>
          <w:rFonts w:ascii="Times New Roman" w:hAnsi="Times New Roman" w:cs="Times New Roman"/>
          <w:sz w:val="28"/>
          <w:szCs w:val="28"/>
        </w:rPr>
        <w:t>iểm soát</w:t>
      </w:r>
      <w:r w:rsidR="006A5C77">
        <w:rPr>
          <w:rFonts w:ascii="Times New Roman" w:hAnsi="Times New Roman" w:cs="Times New Roman"/>
          <w:sz w:val="28"/>
          <w:szCs w:val="28"/>
        </w:rPr>
        <w:t xml:space="preserve"> không lưu</w:t>
      </w:r>
      <w:r w:rsidRPr="004A4994">
        <w:rPr>
          <w:rFonts w:ascii="Times New Roman" w:hAnsi="Times New Roman" w:cs="Times New Roman"/>
          <w:sz w:val="28"/>
          <w:szCs w:val="28"/>
        </w:rPr>
        <w:t xml:space="preserve"> nhằm bảo đảm an toàn cho hoạt động bay.</w:t>
      </w:r>
    </w:p>
    <w:p w:rsidR="00CE6E65" w:rsidRPr="004A4994" w:rsidRDefault="00CE6E65" w:rsidP="00F31111">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Người điều khiển phương tiện phải quan sát mọi hoạt động bay và phục </w:t>
      </w:r>
      <w:r w:rsidRPr="00DB349E">
        <w:rPr>
          <w:rFonts w:ascii="Times New Roman" w:hAnsi="Times New Roman" w:cs="Times New Roman"/>
          <w:sz w:val="28"/>
          <w:szCs w:val="28"/>
        </w:rPr>
        <w:t>vụ bay, dừ</w:t>
      </w:r>
      <w:r w:rsidR="006A5C77" w:rsidRPr="00DB349E">
        <w:rPr>
          <w:rFonts w:ascii="Times New Roman" w:hAnsi="Times New Roman" w:cs="Times New Roman"/>
          <w:sz w:val="28"/>
          <w:szCs w:val="28"/>
        </w:rPr>
        <w:t>ng và tránh xa tàu</w:t>
      </w:r>
      <w:r w:rsidRPr="00DB349E">
        <w:rPr>
          <w:rFonts w:ascii="Times New Roman" w:hAnsi="Times New Roman" w:cs="Times New Roman"/>
          <w:sz w:val="28"/>
          <w:szCs w:val="28"/>
        </w:rPr>
        <w:t xml:space="preserve"> bay đang lăn ít nhất là 100m, không được ở phía trướ</w:t>
      </w:r>
      <w:r w:rsidR="006A5C77" w:rsidRPr="00DB349E">
        <w:rPr>
          <w:rFonts w:ascii="Times New Roman" w:hAnsi="Times New Roman" w:cs="Times New Roman"/>
          <w:sz w:val="28"/>
          <w:szCs w:val="28"/>
        </w:rPr>
        <w:t>c tàu</w:t>
      </w:r>
      <w:r w:rsidRPr="00DB349E">
        <w:rPr>
          <w:rFonts w:ascii="Times New Roman" w:hAnsi="Times New Roman" w:cs="Times New Roman"/>
          <w:sz w:val="28"/>
          <w:szCs w:val="28"/>
        </w:rPr>
        <w:t xml:space="preserve"> bay và không được gây ảnh hưởng tới hoạt</w:t>
      </w:r>
      <w:r w:rsidRPr="004A4994">
        <w:rPr>
          <w:rFonts w:ascii="Times New Roman" w:hAnsi="Times New Roman" w:cs="Times New Roman"/>
          <w:sz w:val="28"/>
          <w:szCs w:val="28"/>
        </w:rPr>
        <w:t xml:space="preserve"> động củ</w:t>
      </w:r>
      <w:r w:rsidR="006A5C77">
        <w:rPr>
          <w:rFonts w:ascii="Times New Roman" w:hAnsi="Times New Roman" w:cs="Times New Roman"/>
          <w:sz w:val="28"/>
          <w:szCs w:val="28"/>
        </w:rPr>
        <w:t>a tàu</w:t>
      </w:r>
      <w:r w:rsidRPr="004A4994">
        <w:rPr>
          <w:rFonts w:ascii="Times New Roman" w:hAnsi="Times New Roman" w:cs="Times New Roman"/>
          <w:sz w:val="28"/>
          <w:szCs w:val="28"/>
        </w:rPr>
        <w:t xml:space="preserve"> bay.</w:t>
      </w:r>
    </w:p>
    <w:p w:rsidR="00CE6E65" w:rsidRPr="00F31111" w:rsidRDefault="00CE6E65" w:rsidP="00E558E3">
      <w:pPr>
        <w:pStyle w:val="ListParagraph"/>
        <w:numPr>
          <w:ilvl w:val="2"/>
          <w:numId w:val="64"/>
        </w:numPr>
        <w:tabs>
          <w:tab w:val="left" w:pos="851"/>
        </w:tabs>
        <w:spacing w:line="240" w:lineRule="auto"/>
        <w:ind w:left="851" w:hanging="851"/>
        <w:rPr>
          <w:rFonts w:ascii="Times New Roman" w:hAnsi="Times New Roman" w:cs="Times New Roman"/>
          <w:sz w:val="28"/>
          <w:szCs w:val="28"/>
        </w:rPr>
      </w:pPr>
      <w:r w:rsidRPr="00F31111">
        <w:rPr>
          <w:rFonts w:ascii="Times New Roman" w:hAnsi="Times New Roman" w:cs="Times New Roman"/>
          <w:sz w:val="28"/>
          <w:szCs w:val="28"/>
        </w:rPr>
        <w:t xml:space="preserve">Trách nhiệm kiểm tra, giám sát của nhân viên an ninh hàng không thuộc </w:t>
      </w:r>
      <w:r w:rsidR="00857AA8" w:rsidRPr="00F31111">
        <w:rPr>
          <w:rFonts w:ascii="Times New Roman" w:hAnsi="Times New Roman" w:cs="Times New Roman"/>
          <w:sz w:val="28"/>
          <w:szCs w:val="28"/>
        </w:rPr>
        <w:t>p</w:t>
      </w:r>
      <w:r w:rsidRPr="00F31111">
        <w:rPr>
          <w:rFonts w:ascii="Times New Roman" w:hAnsi="Times New Roman" w:cs="Times New Roman"/>
          <w:sz w:val="28"/>
          <w:szCs w:val="28"/>
        </w:rPr>
        <w:t>hòng An ninh</w:t>
      </w:r>
      <w:r w:rsidR="008F3B31" w:rsidRPr="00F31111">
        <w:rPr>
          <w:rFonts w:ascii="Times New Roman" w:hAnsi="Times New Roman" w:cs="Times New Roman"/>
          <w:sz w:val="28"/>
          <w:szCs w:val="28"/>
        </w:rPr>
        <w:t xml:space="preserve"> hàng không</w:t>
      </w:r>
      <w:r w:rsidR="008200D6" w:rsidRPr="00F31111">
        <w:rPr>
          <w:rFonts w:ascii="Times New Roman" w:hAnsi="Times New Roman" w:cs="Times New Roman"/>
          <w:sz w:val="28"/>
          <w:szCs w:val="28"/>
        </w:rPr>
        <w:t>.</w:t>
      </w:r>
    </w:p>
    <w:p w:rsidR="00CE6E65" w:rsidRPr="00AE5633" w:rsidRDefault="008627E9" w:rsidP="00F31111">
      <w:pPr>
        <w:pStyle w:val="ListParagraph"/>
        <w:numPr>
          <w:ilvl w:val="1"/>
          <w:numId w:val="7"/>
        </w:numPr>
        <w:tabs>
          <w:tab w:val="clear" w:pos="283"/>
          <w:tab w:val="num" w:pos="709"/>
        </w:tabs>
        <w:spacing w:line="240" w:lineRule="auto"/>
        <w:ind w:left="709"/>
        <w:contextualSpacing w:val="0"/>
        <w:rPr>
          <w:rFonts w:ascii="Times New Roman" w:hAnsi="Times New Roman" w:cs="Times New Roman"/>
          <w:sz w:val="28"/>
          <w:szCs w:val="28"/>
        </w:rPr>
      </w:pPr>
      <w:r w:rsidRPr="00AE5633">
        <w:rPr>
          <w:rFonts w:ascii="Times New Roman" w:hAnsi="Times New Roman" w:cs="Times New Roman"/>
          <w:sz w:val="28"/>
          <w:szCs w:val="28"/>
        </w:rPr>
        <w:t>Phối hợp các bộ phận chức năng k</w:t>
      </w:r>
      <w:r w:rsidR="00CE6E65" w:rsidRPr="00AE5633">
        <w:rPr>
          <w:rFonts w:ascii="Times New Roman" w:hAnsi="Times New Roman" w:cs="Times New Roman"/>
          <w:sz w:val="28"/>
          <w:szCs w:val="28"/>
        </w:rPr>
        <w:t>iểm tra an ninh, an toàn đường CHC, đường lăn phục vụ cho hoạt động bay, kiểm tra tình trạng đường CHC, đường lăn, kiểm tra các chướng ngại vật nhân tạo đột xuất phát sinh trên dả</w:t>
      </w:r>
      <w:r w:rsidR="008D2C92">
        <w:rPr>
          <w:rFonts w:ascii="Times New Roman" w:hAnsi="Times New Roman" w:cs="Times New Roman"/>
          <w:sz w:val="28"/>
          <w:szCs w:val="28"/>
        </w:rPr>
        <w:t>i bay.</w:t>
      </w:r>
    </w:p>
    <w:p w:rsidR="00CE6E65" w:rsidRPr="00AE5633" w:rsidRDefault="008627E9" w:rsidP="00F31111">
      <w:pPr>
        <w:pStyle w:val="ListParagraph"/>
        <w:numPr>
          <w:ilvl w:val="1"/>
          <w:numId w:val="7"/>
        </w:numPr>
        <w:tabs>
          <w:tab w:val="clear" w:pos="283"/>
          <w:tab w:val="num" w:pos="709"/>
        </w:tabs>
        <w:spacing w:line="240" w:lineRule="auto"/>
        <w:ind w:left="709"/>
        <w:contextualSpacing w:val="0"/>
        <w:rPr>
          <w:rFonts w:ascii="Times New Roman" w:hAnsi="Times New Roman" w:cs="Times New Roman"/>
          <w:sz w:val="28"/>
          <w:szCs w:val="28"/>
        </w:rPr>
      </w:pPr>
      <w:r w:rsidRPr="00AE5633">
        <w:rPr>
          <w:rFonts w:ascii="Times New Roman" w:hAnsi="Times New Roman" w:cs="Times New Roman"/>
          <w:sz w:val="28"/>
          <w:szCs w:val="28"/>
        </w:rPr>
        <w:t>Phối hợp các bộ phận chức năng k</w:t>
      </w:r>
      <w:r w:rsidR="00CE6E65" w:rsidRPr="00AE5633">
        <w:rPr>
          <w:rFonts w:ascii="Times New Roman" w:hAnsi="Times New Roman" w:cs="Times New Roman"/>
          <w:sz w:val="28"/>
          <w:szCs w:val="28"/>
        </w:rPr>
        <w:t>iể</w:t>
      </w:r>
      <w:r w:rsidR="008200D6" w:rsidRPr="00AE5633">
        <w:rPr>
          <w:rFonts w:ascii="Times New Roman" w:hAnsi="Times New Roman" w:cs="Times New Roman"/>
          <w:sz w:val="28"/>
          <w:szCs w:val="28"/>
        </w:rPr>
        <w:t>m tra an ninh,</w:t>
      </w:r>
      <w:r w:rsidR="00CE6E65" w:rsidRPr="00AE5633">
        <w:rPr>
          <w:rFonts w:ascii="Times New Roman" w:hAnsi="Times New Roman" w:cs="Times New Roman"/>
          <w:sz w:val="28"/>
          <w:szCs w:val="28"/>
        </w:rPr>
        <w:t xml:space="preserve"> an toàn trên dải bảo hiểm đường CHC và giới hạn khu vực tĩnh không của sân bay:</w:t>
      </w:r>
    </w:p>
    <w:p w:rsidR="00CE6E65" w:rsidRPr="00AE5633" w:rsidRDefault="00CE6E65" w:rsidP="008D2C92">
      <w:pPr>
        <w:pStyle w:val="ListParagraph"/>
        <w:tabs>
          <w:tab w:val="left" w:pos="851"/>
        </w:tabs>
        <w:spacing w:line="240" w:lineRule="auto"/>
        <w:ind w:left="851" w:hanging="284"/>
        <w:contextualSpacing w:val="0"/>
        <w:rPr>
          <w:rFonts w:ascii="Times New Roman" w:hAnsi="Times New Roman" w:cs="Times New Roman"/>
          <w:sz w:val="28"/>
          <w:szCs w:val="28"/>
        </w:rPr>
      </w:pPr>
      <w:r w:rsidRPr="00AE5633">
        <w:rPr>
          <w:rFonts w:ascii="Times New Roman" w:hAnsi="Times New Roman" w:cs="Times New Roman"/>
          <w:sz w:val="28"/>
          <w:szCs w:val="28"/>
        </w:rPr>
        <w:t xml:space="preserve">+ Kiểm tra giám sát người, phương tiện, </w:t>
      </w:r>
      <w:r w:rsidR="00DB4AC5" w:rsidRPr="00AE5633">
        <w:rPr>
          <w:rFonts w:ascii="Times New Roman" w:hAnsi="Times New Roman" w:cs="Times New Roman"/>
          <w:sz w:val="28"/>
          <w:szCs w:val="28"/>
        </w:rPr>
        <w:t>hoạt động</w:t>
      </w:r>
      <w:r w:rsidRPr="00AE5633">
        <w:rPr>
          <w:rFonts w:ascii="Times New Roman" w:hAnsi="Times New Roman" w:cs="Times New Roman"/>
          <w:sz w:val="28"/>
          <w:szCs w:val="28"/>
        </w:rPr>
        <w:t>trong các dải bảo hiểm của đường CHC;</w:t>
      </w:r>
    </w:p>
    <w:p w:rsidR="00CE6E65" w:rsidRPr="00AE5633" w:rsidRDefault="00CE6E65" w:rsidP="008D2C92">
      <w:pPr>
        <w:pStyle w:val="ListParagraph"/>
        <w:tabs>
          <w:tab w:val="left" w:pos="851"/>
        </w:tabs>
        <w:spacing w:line="240" w:lineRule="auto"/>
        <w:ind w:left="851" w:hanging="284"/>
        <w:contextualSpacing w:val="0"/>
        <w:rPr>
          <w:rFonts w:ascii="Times New Roman" w:hAnsi="Times New Roman" w:cs="Times New Roman"/>
          <w:sz w:val="28"/>
          <w:szCs w:val="28"/>
        </w:rPr>
      </w:pPr>
      <w:r w:rsidRPr="00AE5633">
        <w:rPr>
          <w:rFonts w:ascii="Times New Roman" w:hAnsi="Times New Roman" w:cs="Times New Roman"/>
          <w:sz w:val="28"/>
          <w:szCs w:val="28"/>
        </w:rPr>
        <w:t>+ Kiểm tra các điểm thi công gần khu vực và giới hạn các dải bảo hiểm; đường CHC;</w:t>
      </w:r>
    </w:p>
    <w:p w:rsidR="00CE6E65" w:rsidRPr="00AE5633" w:rsidRDefault="00CE6E65" w:rsidP="008D2C92">
      <w:pPr>
        <w:pStyle w:val="ListParagraph"/>
        <w:tabs>
          <w:tab w:val="left" w:pos="851"/>
        </w:tabs>
        <w:spacing w:line="240" w:lineRule="auto"/>
        <w:ind w:left="851" w:hanging="284"/>
        <w:contextualSpacing w:val="0"/>
        <w:rPr>
          <w:rFonts w:ascii="Times New Roman" w:hAnsi="Times New Roman" w:cs="Times New Roman"/>
          <w:sz w:val="28"/>
          <w:szCs w:val="28"/>
        </w:rPr>
      </w:pPr>
      <w:r w:rsidRPr="00AE5633">
        <w:rPr>
          <w:rFonts w:ascii="Times New Roman" w:hAnsi="Times New Roman" w:cs="Times New Roman"/>
          <w:sz w:val="28"/>
          <w:szCs w:val="28"/>
        </w:rPr>
        <w:t>+ Kiểm tra các chướng ngại vật nhân tạo đột xuất trên các dải bảo hiểm, đặc biệt là hai đầu đường CHC;</w:t>
      </w:r>
    </w:p>
    <w:p w:rsidR="00CE6E65" w:rsidRPr="004A4994" w:rsidRDefault="00CE6E65" w:rsidP="008D2C92">
      <w:pPr>
        <w:pStyle w:val="ListParagraph"/>
        <w:tabs>
          <w:tab w:val="left" w:pos="851"/>
        </w:tabs>
        <w:spacing w:line="240" w:lineRule="auto"/>
        <w:ind w:left="851" w:hanging="284"/>
        <w:contextualSpacing w:val="0"/>
        <w:rPr>
          <w:rFonts w:ascii="Times New Roman" w:hAnsi="Times New Roman" w:cs="Times New Roman"/>
          <w:sz w:val="28"/>
          <w:szCs w:val="28"/>
        </w:rPr>
      </w:pPr>
      <w:r w:rsidRPr="00AE5633">
        <w:rPr>
          <w:rFonts w:ascii="Times New Roman" w:hAnsi="Times New Roman" w:cs="Times New Roman"/>
          <w:sz w:val="28"/>
          <w:szCs w:val="28"/>
        </w:rPr>
        <w:t xml:space="preserve">+ </w:t>
      </w:r>
      <w:r w:rsidR="007B12A6" w:rsidRPr="00AE5633">
        <w:rPr>
          <w:rFonts w:ascii="Times New Roman" w:hAnsi="Times New Roman" w:cs="Times New Roman"/>
          <w:sz w:val="28"/>
          <w:szCs w:val="28"/>
        </w:rPr>
        <w:t>Phối hợ</w:t>
      </w:r>
      <w:r w:rsidR="00857AA8" w:rsidRPr="00AE5633">
        <w:rPr>
          <w:rFonts w:ascii="Times New Roman" w:hAnsi="Times New Roman" w:cs="Times New Roman"/>
          <w:sz w:val="28"/>
          <w:szCs w:val="28"/>
        </w:rPr>
        <w:t>p đ</w:t>
      </w:r>
      <w:r w:rsidR="007B12A6" w:rsidRPr="00AE5633">
        <w:rPr>
          <w:rFonts w:ascii="Times New Roman" w:hAnsi="Times New Roman" w:cs="Times New Roman"/>
          <w:sz w:val="28"/>
          <w:szCs w:val="28"/>
        </w:rPr>
        <w:t xml:space="preserve">ài </w:t>
      </w:r>
      <w:r w:rsidR="00857AA8" w:rsidRPr="00AE5633">
        <w:rPr>
          <w:rFonts w:ascii="Times New Roman" w:hAnsi="Times New Roman" w:cs="Times New Roman"/>
          <w:sz w:val="28"/>
          <w:szCs w:val="28"/>
        </w:rPr>
        <w:t>Kiểm soát không lưu</w:t>
      </w:r>
      <w:r w:rsidR="007B12A6" w:rsidRPr="00AE5633">
        <w:rPr>
          <w:rFonts w:ascii="Times New Roman" w:hAnsi="Times New Roman" w:cs="Times New Roman"/>
          <w:sz w:val="28"/>
          <w:szCs w:val="28"/>
        </w:rPr>
        <w:t xml:space="preserve"> Phú Quốc, Văn phòng Cả</w:t>
      </w:r>
      <w:r w:rsidR="0083563F" w:rsidRPr="00AE5633">
        <w:rPr>
          <w:rFonts w:ascii="Times New Roman" w:hAnsi="Times New Roman" w:cs="Times New Roman"/>
          <w:sz w:val="28"/>
          <w:szCs w:val="28"/>
        </w:rPr>
        <w:t>ng HKQT Phú Quốc</w:t>
      </w:r>
      <w:r w:rsidR="007B12A6" w:rsidRPr="00AE5633">
        <w:rPr>
          <w:rFonts w:ascii="Times New Roman" w:hAnsi="Times New Roman" w:cs="Times New Roman"/>
          <w:sz w:val="28"/>
          <w:szCs w:val="28"/>
        </w:rPr>
        <w:t xml:space="preserve"> và tổ AT&amp;KSCLDV t</w:t>
      </w:r>
      <w:r w:rsidRPr="00AE5633">
        <w:rPr>
          <w:rFonts w:ascii="Times New Roman" w:hAnsi="Times New Roman" w:cs="Times New Roman"/>
          <w:sz w:val="28"/>
          <w:szCs w:val="28"/>
        </w:rPr>
        <w:t>heo dõi quy luật hoạt động của các loại chim di cư xung quanh khu vực sân bay và có b</w:t>
      </w:r>
      <w:r w:rsidRPr="004A4994">
        <w:rPr>
          <w:rFonts w:ascii="Times New Roman" w:hAnsi="Times New Roman" w:cs="Times New Roman"/>
          <w:sz w:val="28"/>
          <w:szCs w:val="28"/>
        </w:rPr>
        <w:t>iện pháp xua đuổi kịp thời;</w:t>
      </w:r>
    </w:p>
    <w:p w:rsidR="00CE6E65" w:rsidRDefault="00CE6E65" w:rsidP="008D2C92">
      <w:pPr>
        <w:tabs>
          <w:tab w:val="left" w:pos="567"/>
          <w:tab w:val="left" w:pos="851"/>
        </w:tabs>
        <w:spacing w:line="240" w:lineRule="auto"/>
        <w:ind w:left="851" w:hanging="284"/>
        <w:rPr>
          <w:rFonts w:ascii="Times New Roman" w:hAnsi="Times New Roman" w:cs="Times New Roman"/>
          <w:sz w:val="28"/>
          <w:szCs w:val="28"/>
        </w:rPr>
      </w:pPr>
      <w:r w:rsidRPr="004A4994">
        <w:rPr>
          <w:rFonts w:ascii="Times New Roman" w:hAnsi="Times New Roman" w:cs="Times New Roman"/>
          <w:sz w:val="28"/>
          <w:szCs w:val="28"/>
        </w:rPr>
        <w:t>+ Kiểm tra, giám sát tình trạng vi phạm khu vực giới hạn tĩnh không của sân bay, như xây dựng các công trình có chiều cao, thả diều và các vật bay khác.</w:t>
      </w:r>
    </w:p>
    <w:p w:rsidR="00154AFA" w:rsidRDefault="00154AFA" w:rsidP="00154AFA">
      <w:pPr>
        <w:pStyle w:val="Heading4"/>
        <w:tabs>
          <w:tab w:val="left" w:pos="720"/>
        </w:tabs>
        <w:spacing w:before="120" w:after="0"/>
        <w:rPr>
          <w:rFonts w:ascii="Times New Roman" w:hAnsi="Times New Roman" w:cs="Times New Roman"/>
          <w:sz w:val="28"/>
          <w:szCs w:val="28"/>
        </w:rPr>
      </w:pPr>
      <w:bookmarkStart w:id="743" w:name="_Toc6064557"/>
      <w:bookmarkStart w:id="744" w:name="_Toc6826591"/>
      <w:r>
        <w:rPr>
          <w:rFonts w:ascii="Times New Roman" w:hAnsi="Times New Roman" w:cs="Times New Roman"/>
          <w:b w:val="0"/>
          <w:i w:val="0"/>
          <w:color w:val="auto"/>
          <w:sz w:val="28"/>
          <w:szCs w:val="28"/>
          <w:highlight w:val="yellow"/>
        </w:rPr>
        <w:t xml:space="preserve">10.3 </w:t>
      </w:r>
      <w:r w:rsidRPr="006A2561">
        <w:rPr>
          <w:rFonts w:ascii="Times New Roman" w:hAnsi="Times New Roman" w:cs="Times New Roman"/>
          <w:b w:val="0"/>
          <w:i w:val="0"/>
          <w:color w:val="auto"/>
          <w:sz w:val="28"/>
          <w:szCs w:val="28"/>
          <w:highlight w:val="yellow"/>
        </w:rPr>
        <w:t>Cơ quan đơn vị chịu trách nhiệm giám sát, quản lý, điều hành các hoạt động trong khu bay:</w:t>
      </w:r>
    </w:p>
    <w:bookmarkEnd w:id="743"/>
    <w:bookmarkEnd w:id="744"/>
    <w:p w:rsidR="00576BF6" w:rsidRPr="00154AFA" w:rsidRDefault="000046C8" w:rsidP="001A5286">
      <w:pPr>
        <w:pStyle w:val="ListParagraph"/>
        <w:tabs>
          <w:tab w:val="left" w:pos="709"/>
        </w:tabs>
        <w:spacing w:line="240" w:lineRule="auto"/>
        <w:ind w:left="142"/>
        <w:contextualSpacing w:val="0"/>
        <w:rPr>
          <w:rFonts w:ascii="Times New Roman" w:hAnsi="Times New Roman" w:cs="Times New Roman"/>
          <w:sz w:val="28"/>
          <w:szCs w:val="28"/>
        </w:rPr>
      </w:pPr>
      <w:r w:rsidRPr="00154AFA">
        <w:rPr>
          <w:rFonts w:ascii="Times New Roman" w:hAnsi="Times New Roman" w:cs="Times New Roman"/>
          <w:sz w:val="28"/>
          <w:szCs w:val="28"/>
        </w:rPr>
        <w:t xml:space="preserve">Các cơ quan đơn vị có trách nhiệm giám sát, quản lý, điều hành các hoạt động trong khu bay tại Cảng HKQT Phú Quốc bao gồm: </w:t>
      </w:r>
    </w:p>
    <w:tbl>
      <w:tblPr>
        <w:tblW w:w="9189" w:type="dxa"/>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822"/>
        <w:gridCol w:w="2769"/>
        <w:gridCol w:w="1440"/>
        <w:gridCol w:w="1570"/>
      </w:tblGrid>
      <w:tr w:rsidR="006A5C77" w:rsidRPr="00154AFA" w:rsidTr="003172C4">
        <w:trPr>
          <w:trHeight w:val="321"/>
          <w:jc w:val="center"/>
        </w:trPr>
        <w:tc>
          <w:tcPr>
            <w:tcW w:w="588" w:type="dxa"/>
            <w:shd w:val="clear" w:color="auto" w:fill="D9D9D9" w:themeFill="background1" w:themeFillShade="D9"/>
            <w:vAlign w:val="center"/>
          </w:tcPr>
          <w:p w:rsidR="00FD1387" w:rsidRPr="00154AFA" w:rsidRDefault="00220540" w:rsidP="009C3BEE">
            <w:pPr>
              <w:spacing w:before="0" w:after="0" w:line="240" w:lineRule="auto"/>
              <w:jc w:val="center"/>
              <w:rPr>
                <w:rFonts w:ascii="Times New Roman" w:hAnsi="Times New Roman" w:cs="Times New Roman"/>
                <w:b/>
                <w:sz w:val="26"/>
                <w:szCs w:val="26"/>
              </w:rPr>
            </w:pPr>
            <w:r w:rsidRPr="00154AFA">
              <w:rPr>
                <w:rFonts w:ascii="Times New Roman" w:hAnsi="Times New Roman" w:cs="Times New Roman"/>
                <w:b/>
                <w:sz w:val="26"/>
                <w:szCs w:val="26"/>
              </w:rPr>
              <w:t>S</w:t>
            </w:r>
          </w:p>
          <w:p w:rsidR="00220540" w:rsidRPr="00154AFA" w:rsidRDefault="00220540" w:rsidP="009C3BEE">
            <w:pPr>
              <w:spacing w:before="0" w:after="0" w:line="240" w:lineRule="auto"/>
              <w:jc w:val="center"/>
              <w:rPr>
                <w:rFonts w:ascii="Times New Roman" w:hAnsi="Times New Roman" w:cs="Times New Roman"/>
                <w:b/>
                <w:sz w:val="26"/>
                <w:szCs w:val="26"/>
              </w:rPr>
            </w:pPr>
            <w:r w:rsidRPr="00154AFA">
              <w:rPr>
                <w:rFonts w:ascii="Times New Roman" w:hAnsi="Times New Roman" w:cs="Times New Roman"/>
                <w:b/>
                <w:sz w:val="26"/>
                <w:szCs w:val="26"/>
              </w:rPr>
              <w:t>TT</w:t>
            </w:r>
          </w:p>
        </w:tc>
        <w:tc>
          <w:tcPr>
            <w:tcW w:w="2822" w:type="dxa"/>
            <w:shd w:val="clear" w:color="auto" w:fill="D9D9D9" w:themeFill="background1" w:themeFillShade="D9"/>
            <w:vAlign w:val="center"/>
          </w:tcPr>
          <w:p w:rsidR="00220540" w:rsidRPr="00154AFA" w:rsidRDefault="00220540" w:rsidP="009C3BEE">
            <w:pPr>
              <w:spacing w:line="240" w:lineRule="auto"/>
              <w:jc w:val="center"/>
              <w:rPr>
                <w:rFonts w:ascii="Times New Roman" w:hAnsi="Times New Roman" w:cs="Times New Roman"/>
                <w:b/>
                <w:sz w:val="26"/>
                <w:szCs w:val="26"/>
              </w:rPr>
            </w:pPr>
            <w:r w:rsidRPr="00154AFA">
              <w:rPr>
                <w:rFonts w:ascii="Times New Roman" w:hAnsi="Times New Roman" w:cs="Times New Roman"/>
                <w:b/>
                <w:sz w:val="26"/>
                <w:szCs w:val="26"/>
              </w:rPr>
              <w:t>Cơ quan, Đơn vị</w:t>
            </w:r>
          </w:p>
        </w:tc>
        <w:tc>
          <w:tcPr>
            <w:tcW w:w="2769" w:type="dxa"/>
            <w:shd w:val="clear" w:color="auto" w:fill="D9D9D9" w:themeFill="background1" w:themeFillShade="D9"/>
            <w:vAlign w:val="center"/>
          </w:tcPr>
          <w:p w:rsidR="00220540" w:rsidRPr="00154AFA" w:rsidRDefault="00220540" w:rsidP="009C3BEE">
            <w:pPr>
              <w:spacing w:line="240" w:lineRule="auto"/>
              <w:jc w:val="center"/>
              <w:rPr>
                <w:rFonts w:ascii="Times New Roman" w:hAnsi="Times New Roman" w:cs="Times New Roman"/>
                <w:b/>
                <w:sz w:val="26"/>
                <w:szCs w:val="26"/>
              </w:rPr>
            </w:pPr>
            <w:r w:rsidRPr="00154AFA">
              <w:rPr>
                <w:rFonts w:ascii="Times New Roman" w:hAnsi="Times New Roman" w:cs="Times New Roman"/>
                <w:b/>
                <w:sz w:val="26"/>
                <w:szCs w:val="26"/>
              </w:rPr>
              <w:t>Người liên lạc</w:t>
            </w:r>
          </w:p>
        </w:tc>
        <w:tc>
          <w:tcPr>
            <w:tcW w:w="1440" w:type="dxa"/>
            <w:shd w:val="clear" w:color="auto" w:fill="D9D9D9" w:themeFill="background1" w:themeFillShade="D9"/>
            <w:vAlign w:val="center"/>
          </w:tcPr>
          <w:p w:rsidR="00220540" w:rsidRPr="00154AFA" w:rsidRDefault="00220540" w:rsidP="009C3BEE">
            <w:pPr>
              <w:spacing w:line="240" w:lineRule="auto"/>
              <w:jc w:val="center"/>
              <w:rPr>
                <w:rFonts w:ascii="Times New Roman" w:hAnsi="Times New Roman" w:cs="Times New Roman"/>
                <w:b/>
                <w:sz w:val="26"/>
                <w:szCs w:val="26"/>
              </w:rPr>
            </w:pPr>
            <w:r w:rsidRPr="00154AFA">
              <w:rPr>
                <w:rFonts w:ascii="Times New Roman" w:hAnsi="Times New Roman" w:cs="Times New Roman"/>
                <w:b/>
                <w:sz w:val="26"/>
                <w:szCs w:val="26"/>
              </w:rPr>
              <w:t>Chức vụ</w:t>
            </w:r>
          </w:p>
        </w:tc>
        <w:tc>
          <w:tcPr>
            <w:tcW w:w="1570" w:type="dxa"/>
            <w:shd w:val="clear" w:color="auto" w:fill="D9D9D9" w:themeFill="background1" w:themeFillShade="D9"/>
            <w:vAlign w:val="center"/>
          </w:tcPr>
          <w:p w:rsidR="00220540" w:rsidRPr="00154AFA" w:rsidRDefault="009C3BEE" w:rsidP="009C3BEE">
            <w:pPr>
              <w:spacing w:line="240" w:lineRule="auto"/>
              <w:jc w:val="center"/>
              <w:rPr>
                <w:rFonts w:ascii="Times New Roman" w:hAnsi="Times New Roman" w:cs="Times New Roman"/>
                <w:b/>
                <w:sz w:val="26"/>
                <w:szCs w:val="26"/>
              </w:rPr>
            </w:pPr>
            <w:r w:rsidRPr="00154AFA">
              <w:rPr>
                <w:rFonts w:ascii="Times New Roman" w:hAnsi="Times New Roman" w:cs="Times New Roman"/>
                <w:b/>
                <w:sz w:val="26"/>
                <w:szCs w:val="26"/>
              </w:rPr>
              <w:t>Điện thoại</w:t>
            </w:r>
          </w:p>
        </w:tc>
      </w:tr>
      <w:tr w:rsidR="006A5C77" w:rsidRPr="00154AFA" w:rsidTr="003172C4">
        <w:trPr>
          <w:trHeight w:val="584"/>
          <w:jc w:val="center"/>
        </w:trPr>
        <w:tc>
          <w:tcPr>
            <w:tcW w:w="588" w:type="dxa"/>
            <w:vAlign w:val="center"/>
          </w:tcPr>
          <w:p w:rsidR="00220540" w:rsidRPr="00154AFA" w:rsidRDefault="00220540" w:rsidP="009C3BEE">
            <w:pPr>
              <w:spacing w:line="240" w:lineRule="auto"/>
              <w:jc w:val="center"/>
              <w:rPr>
                <w:rFonts w:ascii="Times New Roman" w:hAnsi="Times New Roman" w:cs="Times New Roman"/>
                <w:sz w:val="26"/>
                <w:szCs w:val="26"/>
              </w:rPr>
            </w:pPr>
            <w:r w:rsidRPr="00154AFA">
              <w:rPr>
                <w:rFonts w:ascii="Times New Roman" w:hAnsi="Times New Roman" w:cs="Times New Roman"/>
                <w:sz w:val="26"/>
                <w:szCs w:val="26"/>
              </w:rPr>
              <w:t>1</w:t>
            </w:r>
          </w:p>
        </w:tc>
        <w:tc>
          <w:tcPr>
            <w:tcW w:w="2822" w:type="dxa"/>
            <w:vAlign w:val="center"/>
          </w:tcPr>
          <w:p w:rsidR="00220540" w:rsidRPr="00154AFA" w:rsidRDefault="00220540" w:rsidP="009C3BEE">
            <w:pPr>
              <w:spacing w:line="240" w:lineRule="auto"/>
              <w:rPr>
                <w:rFonts w:ascii="Times New Roman" w:hAnsi="Times New Roman" w:cs="Times New Roman"/>
                <w:sz w:val="26"/>
                <w:szCs w:val="26"/>
              </w:rPr>
            </w:pPr>
            <w:r w:rsidRPr="00154AFA">
              <w:rPr>
                <w:rFonts w:ascii="Times New Roman" w:hAnsi="Times New Roman" w:cs="Times New Roman"/>
                <w:sz w:val="26"/>
                <w:szCs w:val="26"/>
              </w:rPr>
              <w:t>Cảng HKQT Phú Quốc</w:t>
            </w:r>
          </w:p>
        </w:tc>
        <w:tc>
          <w:tcPr>
            <w:tcW w:w="2769" w:type="dxa"/>
            <w:vAlign w:val="center"/>
          </w:tcPr>
          <w:p w:rsidR="00220540" w:rsidRPr="00154AFA" w:rsidRDefault="00220540" w:rsidP="003172C4">
            <w:pPr>
              <w:spacing w:line="240" w:lineRule="auto"/>
              <w:ind w:left="-39" w:right="-96"/>
              <w:rPr>
                <w:rFonts w:ascii="Times New Roman" w:hAnsi="Times New Roman" w:cs="Times New Roman"/>
                <w:sz w:val="26"/>
                <w:szCs w:val="26"/>
              </w:rPr>
            </w:pPr>
            <w:r w:rsidRPr="00154AFA">
              <w:rPr>
                <w:rFonts w:ascii="Times New Roman" w:hAnsi="Times New Roman" w:cs="Times New Roman"/>
                <w:sz w:val="26"/>
                <w:szCs w:val="26"/>
              </w:rPr>
              <w:t>Ông. Nguyễn Minh Đông</w:t>
            </w:r>
          </w:p>
        </w:tc>
        <w:tc>
          <w:tcPr>
            <w:tcW w:w="1440" w:type="dxa"/>
            <w:vAlign w:val="center"/>
          </w:tcPr>
          <w:p w:rsidR="00220540" w:rsidRPr="00154AFA" w:rsidRDefault="00220540" w:rsidP="009C3BEE">
            <w:pPr>
              <w:tabs>
                <w:tab w:val="left" w:pos="297"/>
                <w:tab w:val="center" w:pos="813"/>
              </w:tabs>
              <w:spacing w:line="240" w:lineRule="auto"/>
              <w:jc w:val="center"/>
              <w:rPr>
                <w:rFonts w:ascii="Times New Roman" w:hAnsi="Times New Roman" w:cs="Times New Roman"/>
                <w:sz w:val="26"/>
                <w:szCs w:val="26"/>
              </w:rPr>
            </w:pPr>
            <w:r w:rsidRPr="00154AFA">
              <w:rPr>
                <w:rFonts w:ascii="Times New Roman" w:hAnsi="Times New Roman" w:cs="Times New Roman"/>
                <w:sz w:val="26"/>
                <w:szCs w:val="26"/>
              </w:rPr>
              <w:t>Giám đốc</w:t>
            </w:r>
          </w:p>
        </w:tc>
        <w:tc>
          <w:tcPr>
            <w:tcW w:w="1570" w:type="dxa"/>
            <w:vAlign w:val="center"/>
          </w:tcPr>
          <w:p w:rsidR="00220540" w:rsidRPr="00154AFA" w:rsidRDefault="00220540" w:rsidP="009C3BEE">
            <w:pPr>
              <w:spacing w:line="240" w:lineRule="auto"/>
              <w:ind w:left="-108" w:right="-42"/>
              <w:jc w:val="center"/>
              <w:rPr>
                <w:rFonts w:ascii="Times New Roman" w:hAnsi="Times New Roman" w:cs="Times New Roman"/>
                <w:sz w:val="26"/>
                <w:szCs w:val="26"/>
              </w:rPr>
            </w:pPr>
            <w:r w:rsidRPr="00154AFA">
              <w:rPr>
                <w:rFonts w:ascii="Times New Roman" w:hAnsi="Times New Roman" w:cs="Times New Roman"/>
                <w:sz w:val="26"/>
                <w:szCs w:val="26"/>
              </w:rPr>
              <w:t>0972.777787</w:t>
            </w:r>
          </w:p>
        </w:tc>
      </w:tr>
      <w:tr w:rsidR="006A5C77" w:rsidRPr="00154AFA" w:rsidTr="003172C4">
        <w:trPr>
          <w:trHeight w:val="248"/>
          <w:jc w:val="center"/>
        </w:trPr>
        <w:tc>
          <w:tcPr>
            <w:tcW w:w="588" w:type="dxa"/>
            <w:vAlign w:val="center"/>
          </w:tcPr>
          <w:p w:rsidR="00220540" w:rsidRPr="00154AFA" w:rsidRDefault="00220540" w:rsidP="009C3BEE">
            <w:pPr>
              <w:spacing w:line="240" w:lineRule="auto"/>
              <w:jc w:val="center"/>
              <w:rPr>
                <w:rFonts w:ascii="Times New Roman" w:hAnsi="Times New Roman" w:cs="Times New Roman"/>
                <w:sz w:val="26"/>
                <w:szCs w:val="26"/>
              </w:rPr>
            </w:pPr>
            <w:r w:rsidRPr="00154AFA">
              <w:rPr>
                <w:rFonts w:ascii="Times New Roman" w:hAnsi="Times New Roman" w:cs="Times New Roman"/>
                <w:sz w:val="26"/>
                <w:szCs w:val="26"/>
              </w:rPr>
              <w:t>2</w:t>
            </w:r>
          </w:p>
        </w:tc>
        <w:tc>
          <w:tcPr>
            <w:tcW w:w="2822" w:type="dxa"/>
            <w:vAlign w:val="center"/>
          </w:tcPr>
          <w:p w:rsidR="00220540" w:rsidRPr="00154AFA" w:rsidRDefault="00220540" w:rsidP="0048629C">
            <w:pPr>
              <w:spacing w:line="240" w:lineRule="auto"/>
              <w:rPr>
                <w:rFonts w:ascii="Times New Roman" w:hAnsi="Times New Roman" w:cs="Times New Roman"/>
                <w:sz w:val="26"/>
                <w:szCs w:val="26"/>
              </w:rPr>
            </w:pPr>
            <w:r w:rsidRPr="00154AFA">
              <w:rPr>
                <w:rFonts w:ascii="Times New Roman" w:hAnsi="Times New Roman" w:cs="Times New Roman"/>
                <w:sz w:val="26"/>
                <w:szCs w:val="26"/>
              </w:rPr>
              <w:t xml:space="preserve">Đài </w:t>
            </w:r>
            <w:r w:rsidR="0048629C" w:rsidRPr="00154AFA">
              <w:rPr>
                <w:rFonts w:ascii="Times New Roman" w:hAnsi="Times New Roman" w:cs="Times New Roman"/>
                <w:sz w:val="26"/>
                <w:szCs w:val="26"/>
              </w:rPr>
              <w:t>KSKL</w:t>
            </w:r>
            <w:r w:rsidR="007667B5" w:rsidRPr="00154AFA">
              <w:rPr>
                <w:rFonts w:ascii="Times New Roman" w:hAnsi="Times New Roman" w:cs="Times New Roman"/>
                <w:sz w:val="26"/>
                <w:szCs w:val="26"/>
              </w:rPr>
              <w:t xml:space="preserve"> Phú Quốc </w:t>
            </w:r>
          </w:p>
        </w:tc>
        <w:tc>
          <w:tcPr>
            <w:tcW w:w="2769" w:type="dxa"/>
            <w:vAlign w:val="center"/>
          </w:tcPr>
          <w:p w:rsidR="00220540" w:rsidRPr="00154AFA" w:rsidRDefault="00220540" w:rsidP="003172C4">
            <w:pPr>
              <w:spacing w:line="240" w:lineRule="auto"/>
              <w:ind w:left="-39" w:right="-96"/>
              <w:rPr>
                <w:rFonts w:ascii="Times New Roman" w:hAnsi="Times New Roman" w:cs="Times New Roman"/>
                <w:sz w:val="26"/>
                <w:szCs w:val="26"/>
              </w:rPr>
            </w:pPr>
            <w:r w:rsidRPr="00154AFA">
              <w:rPr>
                <w:rFonts w:ascii="Times New Roman" w:hAnsi="Times New Roman" w:cs="Times New Roman"/>
                <w:sz w:val="26"/>
                <w:szCs w:val="26"/>
              </w:rPr>
              <w:t>Ông</w:t>
            </w:r>
            <w:r w:rsidR="00A81DBB" w:rsidRPr="00154AFA">
              <w:rPr>
                <w:rFonts w:ascii="Times New Roman" w:hAnsi="Times New Roman" w:cs="Times New Roman"/>
                <w:sz w:val="26"/>
                <w:szCs w:val="26"/>
              </w:rPr>
              <w:t>.</w:t>
            </w:r>
            <w:r w:rsidRPr="00154AFA">
              <w:rPr>
                <w:rFonts w:ascii="Times New Roman" w:hAnsi="Times New Roman" w:cs="Times New Roman"/>
                <w:sz w:val="26"/>
                <w:szCs w:val="26"/>
              </w:rPr>
              <w:t xml:space="preserve"> Võ Hữu Trí</w:t>
            </w:r>
          </w:p>
        </w:tc>
        <w:tc>
          <w:tcPr>
            <w:tcW w:w="1440" w:type="dxa"/>
            <w:vAlign w:val="center"/>
          </w:tcPr>
          <w:p w:rsidR="00220540" w:rsidRPr="00154AFA" w:rsidRDefault="00220540" w:rsidP="009C3BEE">
            <w:pPr>
              <w:spacing w:line="240" w:lineRule="auto"/>
              <w:jc w:val="center"/>
              <w:rPr>
                <w:rFonts w:ascii="Times New Roman" w:hAnsi="Times New Roman" w:cs="Times New Roman"/>
                <w:sz w:val="26"/>
                <w:szCs w:val="26"/>
              </w:rPr>
            </w:pPr>
            <w:r w:rsidRPr="00154AFA">
              <w:rPr>
                <w:rFonts w:ascii="Times New Roman" w:hAnsi="Times New Roman" w:cs="Times New Roman"/>
                <w:sz w:val="26"/>
                <w:szCs w:val="26"/>
              </w:rPr>
              <w:t>Trưởng đài</w:t>
            </w:r>
          </w:p>
        </w:tc>
        <w:tc>
          <w:tcPr>
            <w:tcW w:w="1570" w:type="dxa"/>
            <w:vAlign w:val="center"/>
          </w:tcPr>
          <w:p w:rsidR="00220540" w:rsidRPr="00154AFA" w:rsidRDefault="00220540" w:rsidP="009C3BEE">
            <w:pPr>
              <w:pStyle w:val="ListParagraph"/>
              <w:spacing w:line="240" w:lineRule="auto"/>
              <w:ind w:left="-108" w:right="-42"/>
              <w:contextualSpacing w:val="0"/>
              <w:jc w:val="center"/>
              <w:rPr>
                <w:rFonts w:ascii="Times New Roman" w:hAnsi="Times New Roman" w:cs="Times New Roman"/>
                <w:sz w:val="26"/>
                <w:szCs w:val="26"/>
              </w:rPr>
            </w:pPr>
            <w:r w:rsidRPr="00154AFA">
              <w:rPr>
                <w:rFonts w:ascii="Times New Roman" w:hAnsi="Times New Roman" w:cs="Times New Roman"/>
                <w:sz w:val="26"/>
                <w:szCs w:val="26"/>
              </w:rPr>
              <w:t>0903.025 522</w:t>
            </w:r>
          </w:p>
        </w:tc>
      </w:tr>
      <w:tr w:rsidR="006A5C77" w:rsidRPr="00154AFA" w:rsidTr="003172C4">
        <w:trPr>
          <w:trHeight w:val="248"/>
          <w:jc w:val="center"/>
        </w:trPr>
        <w:tc>
          <w:tcPr>
            <w:tcW w:w="588" w:type="dxa"/>
            <w:vAlign w:val="center"/>
          </w:tcPr>
          <w:p w:rsidR="00220540" w:rsidRPr="00154AFA" w:rsidRDefault="00220540" w:rsidP="009C3BEE">
            <w:pPr>
              <w:spacing w:line="240" w:lineRule="auto"/>
              <w:jc w:val="center"/>
              <w:rPr>
                <w:rFonts w:ascii="Times New Roman" w:hAnsi="Times New Roman" w:cs="Times New Roman"/>
                <w:sz w:val="26"/>
                <w:szCs w:val="26"/>
              </w:rPr>
            </w:pPr>
            <w:r w:rsidRPr="00154AFA">
              <w:rPr>
                <w:rFonts w:ascii="Times New Roman" w:hAnsi="Times New Roman" w:cs="Times New Roman"/>
                <w:sz w:val="26"/>
                <w:szCs w:val="26"/>
              </w:rPr>
              <w:t>3</w:t>
            </w:r>
          </w:p>
        </w:tc>
        <w:tc>
          <w:tcPr>
            <w:tcW w:w="2822" w:type="dxa"/>
            <w:vAlign w:val="center"/>
          </w:tcPr>
          <w:p w:rsidR="00220540" w:rsidRPr="00154AFA" w:rsidRDefault="007667B5" w:rsidP="00D56F79">
            <w:pPr>
              <w:spacing w:line="240" w:lineRule="auto"/>
              <w:rPr>
                <w:rFonts w:ascii="Times New Roman" w:hAnsi="Times New Roman" w:cs="Times New Roman"/>
                <w:sz w:val="26"/>
                <w:szCs w:val="26"/>
              </w:rPr>
            </w:pPr>
            <w:r w:rsidRPr="00154AFA">
              <w:rPr>
                <w:rFonts w:ascii="Times New Roman" w:hAnsi="Times New Roman" w:cs="Times New Roman"/>
                <w:sz w:val="26"/>
                <w:szCs w:val="26"/>
              </w:rPr>
              <w:t xml:space="preserve">Đại diện </w:t>
            </w:r>
            <w:r w:rsidR="00D56F79" w:rsidRPr="00154AFA">
              <w:rPr>
                <w:rFonts w:ascii="Times New Roman" w:hAnsi="Times New Roman" w:cs="Times New Roman"/>
                <w:sz w:val="26"/>
                <w:szCs w:val="26"/>
              </w:rPr>
              <w:t>C</w:t>
            </w:r>
            <w:r w:rsidR="00220540" w:rsidRPr="00154AFA">
              <w:rPr>
                <w:rFonts w:ascii="Times New Roman" w:hAnsi="Times New Roman" w:cs="Times New Roman"/>
                <w:sz w:val="26"/>
                <w:szCs w:val="26"/>
              </w:rPr>
              <w:t xml:space="preserve">ảng vụ </w:t>
            </w:r>
            <w:r w:rsidRPr="00154AFA">
              <w:rPr>
                <w:rFonts w:ascii="Times New Roman" w:hAnsi="Times New Roman" w:cs="Times New Roman"/>
                <w:sz w:val="26"/>
                <w:szCs w:val="26"/>
              </w:rPr>
              <w:t>hàng không miền Nam tại Phú Quốc</w:t>
            </w:r>
          </w:p>
        </w:tc>
        <w:tc>
          <w:tcPr>
            <w:tcW w:w="2769" w:type="dxa"/>
            <w:vAlign w:val="center"/>
          </w:tcPr>
          <w:p w:rsidR="00220540" w:rsidRPr="00154AFA" w:rsidRDefault="00220540" w:rsidP="003172C4">
            <w:pPr>
              <w:spacing w:line="240" w:lineRule="auto"/>
              <w:ind w:left="-39" w:right="-96"/>
              <w:rPr>
                <w:rFonts w:ascii="Times New Roman" w:hAnsi="Times New Roman" w:cs="Times New Roman"/>
                <w:sz w:val="26"/>
                <w:szCs w:val="26"/>
              </w:rPr>
            </w:pPr>
            <w:r w:rsidRPr="00154AFA">
              <w:rPr>
                <w:rFonts w:ascii="Times New Roman" w:hAnsi="Times New Roman" w:cs="Times New Roman"/>
                <w:sz w:val="26"/>
                <w:szCs w:val="26"/>
              </w:rPr>
              <w:t>Ông. Ngô Thành Đông</w:t>
            </w:r>
          </w:p>
        </w:tc>
        <w:tc>
          <w:tcPr>
            <w:tcW w:w="1440" w:type="dxa"/>
            <w:vAlign w:val="center"/>
          </w:tcPr>
          <w:p w:rsidR="00220540" w:rsidRPr="00154AFA" w:rsidRDefault="00220540" w:rsidP="009C3BEE">
            <w:pPr>
              <w:spacing w:line="240" w:lineRule="auto"/>
              <w:jc w:val="center"/>
              <w:rPr>
                <w:rFonts w:ascii="Times New Roman" w:hAnsi="Times New Roman" w:cs="Times New Roman"/>
                <w:sz w:val="26"/>
                <w:szCs w:val="26"/>
              </w:rPr>
            </w:pPr>
            <w:r w:rsidRPr="00154AFA">
              <w:rPr>
                <w:rFonts w:ascii="Times New Roman" w:hAnsi="Times New Roman" w:cs="Times New Roman"/>
                <w:sz w:val="26"/>
                <w:szCs w:val="26"/>
              </w:rPr>
              <w:t>Đại diện trưởng</w:t>
            </w:r>
          </w:p>
        </w:tc>
        <w:tc>
          <w:tcPr>
            <w:tcW w:w="1570" w:type="dxa"/>
            <w:vAlign w:val="center"/>
          </w:tcPr>
          <w:p w:rsidR="00220540" w:rsidRPr="00154AFA" w:rsidRDefault="00721546" w:rsidP="009C3BEE">
            <w:pPr>
              <w:pStyle w:val="ListParagraph"/>
              <w:spacing w:line="240" w:lineRule="auto"/>
              <w:ind w:left="-108" w:right="-42"/>
              <w:contextualSpacing w:val="0"/>
              <w:jc w:val="center"/>
              <w:rPr>
                <w:rFonts w:ascii="Times New Roman" w:hAnsi="Times New Roman" w:cs="Times New Roman"/>
                <w:sz w:val="26"/>
                <w:szCs w:val="26"/>
              </w:rPr>
            </w:pPr>
            <w:r w:rsidRPr="00154AFA">
              <w:rPr>
                <w:rFonts w:ascii="Times New Roman" w:hAnsi="Times New Roman" w:cs="Times New Roman"/>
                <w:sz w:val="26"/>
                <w:szCs w:val="26"/>
              </w:rPr>
              <w:t>0918.083485</w:t>
            </w:r>
          </w:p>
        </w:tc>
      </w:tr>
    </w:tbl>
    <w:p w:rsidR="00BC455A" w:rsidRPr="00B77A57" w:rsidRDefault="00BC455A" w:rsidP="00E558E3">
      <w:pPr>
        <w:pStyle w:val="Heading4"/>
        <w:numPr>
          <w:ilvl w:val="0"/>
          <w:numId w:val="241"/>
        </w:numPr>
        <w:tabs>
          <w:tab w:val="left" w:pos="426"/>
        </w:tabs>
        <w:spacing w:before="120" w:line="240" w:lineRule="auto"/>
        <w:ind w:left="426" w:hanging="284"/>
        <w:rPr>
          <w:rFonts w:ascii="Times New Roman" w:hAnsi="Times New Roman" w:cs="Times New Roman"/>
          <w:b w:val="0"/>
          <w:i w:val="0"/>
          <w:strike/>
          <w:color w:val="auto"/>
          <w:sz w:val="28"/>
          <w:szCs w:val="28"/>
        </w:rPr>
      </w:pPr>
      <w:bookmarkStart w:id="745" w:name="_Toc6064558"/>
      <w:bookmarkStart w:id="746" w:name="_Toc6826592"/>
      <w:bookmarkStart w:id="747" w:name="_Toc3714748"/>
      <w:r w:rsidRPr="00B77A57">
        <w:rPr>
          <w:rFonts w:ascii="Times New Roman" w:hAnsi="Times New Roman" w:cs="Times New Roman"/>
          <w:b w:val="0"/>
          <w:i w:val="0"/>
          <w:strike/>
          <w:color w:val="auto"/>
          <w:sz w:val="28"/>
          <w:szCs w:val="28"/>
        </w:rPr>
        <w:t>Phòng An ninh hàng không</w:t>
      </w:r>
      <w:r w:rsidR="00B77A57" w:rsidRPr="00B77A57">
        <w:rPr>
          <w:rFonts w:ascii="Times New Roman" w:hAnsi="Times New Roman" w:cs="Times New Roman"/>
          <w:b w:val="0"/>
          <w:i w:val="0"/>
          <w:strike/>
          <w:color w:val="auto"/>
          <w:sz w:val="28"/>
          <w:szCs w:val="28"/>
        </w:rPr>
        <w:t xml:space="preserve">,- </w:t>
      </w:r>
      <w:r w:rsidRPr="00B77A57">
        <w:rPr>
          <w:rFonts w:ascii="Times New Roman" w:hAnsi="Times New Roman" w:cs="Times New Roman"/>
          <w:b w:val="0"/>
          <w:i w:val="0"/>
          <w:strike/>
          <w:color w:val="auto"/>
          <w:sz w:val="28"/>
          <w:szCs w:val="28"/>
        </w:rPr>
        <w:t>Cảng hàng không quốc tế Phú Quốc là đơn vị thực hiện công tác kiểm tra, giám sát bảo đảm an ninh, an toàn khai thác khu bay; cụ thể:</w:t>
      </w:r>
      <w:bookmarkEnd w:id="745"/>
      <w:bookmarkEnd w:id="746"/>
    </w:p>
    <w:p w:rsidR="00BC455A" w:rsidRPr="00B77A57" w:rsidRDefault="00BC455A" w:rsidP="00E558E3">
      <w:pPr>
        <w:numPr>
          <w:ilvl w:val="0"/>
          <w:numId w:val="242"/>
        </w:numPr>
        <w:tabs>
          <w:tab w:val="left" w:pos="567"/>
        </w:tabs>
        <w:spacing w:line="240" w:lineRule="auto"/>
        <w:ind w:left="567" w:hanging="283"/>
        <w:rPr>
          <w:rFonts w:ascii="Times New Roman" w:hAnsi="Times New Roman" w:cs="Times New Roman"/>
          <w:strike/>
          <w:sz w:val="28"/>
          <w:szCs w:val="28"/>
        </w:rPr>
      </w:pPr>
      <w:r w:rsidRPr="00B77A57">
        <w:rPr>
          <w:rFonts w:ascii="Times New Roman" w:hAnsi="Times New Roman" w:cs="Times New Roman"/>
          <w:strike/>
          <w:sz w:val="28"/>
          <w:szCs w:val="28"/>
        </w:rPr>
        <w:t>Kiểm tra an ninh, an toàn đường CHC, đường lăn phục vụ cho hoạt động bay;</w:t>
      </w:r>
    </w:p>
    <w:p w:rsidR="00BC455A" w:rsidRPr="00B77A57" w:rsidRDefault="00BC455A" w:rsidP="00E558E3">
      <w:pPr>
        <w:numPr>
          <w:ilvl w:val="0"/>
          <w:numId w:val="242"/>
        </w:numPr>
        <w:tabs>
          <w:tab w:val="left" w:pos="567"/>
        </w:tabs>
        <w:spacing w:line="240" w:lineRule="auto"/>
        <w:ind w:left="567" w:hanging="283"/>
        <w:rPr>
          <w:rFonts w:ascii="Times New Roman" w:hAnsi="Times New Roman" w:cs="Times New Roman"/>
          <w:strike/>
          <w:sz w:val="28"/>
          <w:szCs w:val="28"/>
        </w:rPr>
      </w:pPr>
      <w:r w:rsidRPr="00B77A57">
        <w:rPr>
          <w:rFonts w:ascii="Times New Roman" w:hAnsi="Times New Roman" w:cs="Times New Roman"/>
          <w:strike/>
          <w:sz w:val="28"/>
          <w:szCs w:val="28"/>
        </w:rPr>
        <w:t>Kiểm tra tình trạng đường CHC, đường lăn, kiểm tra các chướng ngại vật nhân tạo, đột xuất phát sinh trên dải bay;</w:t>
      </w:r>
    </w:p>
    <w:p w:rsidR="00BC455A" w:rsidRPr="00B77A57" w:rsidRDefault="00BC455A" w:rsidP="00E558E3">
      <w:pPr>
        <w:numPr>
          <w:ilvl w:val="0"/>
          <w:numId w:val="242"/>
        </w:numPr>
        <w:tabs>
          <w:tab w:val="left" w:pos="567"/>
        </w:tabs>
        <w:spacing w:line="240" w:lineRule="auto"/>
        <w:ind w:left="567" w:hanging="283"/>
        <w:rPr>
          <w:rFonts w:ascii="Times New Roman" w:hAnsi="Times New Roman" w:cs="Times New Roman"/>
          <w:strike/>
          <w:sz w:val="28"/>
          <w:szCs w:val="28"/>
        </w:rPr>
      </w:pPr>
      <w:r w:rsidRPr="00B77A57">
        <w:rPr>
          <w:rFonts w:ascii="Times New Roman" w:hAnsi="Times New Roman" w:cs="Times New Roman"/>
          <w:strike/>
          <w:sz w:val="28"/>
          <w:szCs w:val="28"/>
        </w:rPr>
        <w:t>Kiể</w:t>
      </w:r>
      <w:r w:rsidR="00261BFA" w:rsidRPr="00B77A57">
        <w:rPr>
          <w:rFonts w:ascii="Times New Roman" w:hAnsi="Times New Roman" w:cs="Times New Roman"/>
          <w:strike/>
          <w:sz w:val="28"/>
          <w:szCs w:val="28"/>
        </w:rPr>
        <w:t>m tra an ninh,</w:t>
      </w:r>
      <w:r w:rsidRPr="00B77A57">
        <w:rPr>
          <w:rFonts w:ascii="Times New Roman" w:hAnsi="Times New Roman" w:cs="Times New Roman"/>
          <w:strike/>
          <w:sz w:val="28"/>
          <w:szCs w:val="28"/>
        </w:rPr>
        <w:t xml:space="preserve"> an toàn trên dải bảo hiểm đường CHC và giới hạn khu vực tĩnh không của sân bay:</w:t>
      </w:r>
    </w:p>
    <w:p w:rsidR="00BC455A" w:rsidRPr="00B77A57" w:rsidRDefault="00BC455A" w:rsidP="00E558E3">
      <w:pPr>
        <w:numPr>
          <w:ilvl w:val="0"/>
          <w:numId w:val="243"/>
        </w:numPr>
        <w:tabs>
          <w:tab w:val="left" w:pos="720"/>
        </w:tabs>
        <w:spacing w:line="240" w:lineRule="auto"/>
        <w:ind w:left="709" w:hanging="283"/>
        <w:rPr>
          <w:rFonts w:ascii="Times New Roman" w:hAnsi="Times New Roman" w:cs="Times New Roman"/>
          <w:strike/>
          <w:sz w:val="28"/>
          <w:szCs w:val="28"/>
        </w:rPr>
      </w:pPr>
      <w:r w:rsidRPr="00B77A57">
        <w:rPr>
          <w:rFonts w:ascii="Times New Roman" w:hAnsi="Times New Roman" w:cs="Times New Roman"/>
          <w:strike/>
          <w:sz w:val="28"/>
          <w:szCs w:val="28"/>
        </w:rPr>
        <w:t>Kiểm tra giám sát người, phương tiện, súc vật đi lại trong các dải bảo hiểm của đường CHC;</w:t>
      </w:r>
    </w:p>
    <w:p w:rsidR="00BC455A" w:rsidRPr="00B77A57" w:rsidRDefault="00BC455A" w:rsidP="00E558E3">
      <w:pPr>
        <w:numPr>
          <w:ilvl w:val="0"/>
          <w:numId w:val="243"/>
        </w:numPr>
        <w:tabs>
          <w:tab w:val="left" w:pos="720"/>
        </w:tabs>
        <w:spacing w:line="240" w:lineRule="auto"/>
        <w:ind w:left="709" w:hanging="283"/>
        <w:rPr>
          <w:rFonts w:ascii="Times New Roman" w:hAnsi="Times New Roman" w:cs="Times New Roman"/>
          <w:strike/>
          <w:sz w:val="28"/>
          <w:szCs w:val="28"/>
        </w:rPr>
      </w:pPr>
      <w:r w:rsidRPr="00B77A57">
        <w:rPr>
          <w:rFonts w:ascii="Times New Roman" w:hAnsi="Times New Roman" w:cs="Times New Roman"/>
          <w:strike/>
          <w:sz w:val="28"/>
          <w:szCs w:val="28"/>
        </w:rPr>
        <w:t>Kiểm tra các điểm thi công gần khu vực và giới hạn các dải bảo hiểm đường CHC;</w:t>
      </w:r>
    </w:p>
    <w:p w:rsidR="00BC455A" w:rsidRPr="00B77A57" w:rsidRDefault="00BC455A" w:rsidP="00E558E3">
      <w:pPr>
        <w:numPr>
          <w:ilvl w:val="0"/>
          <w:numId w:val="243"/>
        </w:numPr>
        <w:tabs>
          <w:tab w:val="left" w:pos="720"/>
        </w:tabs>
        <w:spacing w:line="240" w:lineRule="auto"/>
        <w:ind w:left="709" w:hanging="283"/>
        <w:rPr>
          <w:rFonts w:ascii="Times New Roman" w:hAnsi="Times New Roman" w:cs="Times New Roman"/>
          <w:strike/>
          <w:sz w:val="28"/>
          <w:szCs w:val="28"/>
        </w:rPr>
      </w:pPr>
      <w:r w:rsidRPr="00B77A57">
        <w:rPr>
          <w:rFonts w:ascii="Times New Roman" w:hAnsi="Times New Roman" w:cs="Times New Roman"/>
          <w:strike/>
          <w:sz w:val="28"/>
          <w:szCs w:val="28"/>
        </w:rPr>
        <w:t>Kiểm tra các chướng ngại vật nhân tạo đột xuất trên các dải bảo hiểm, đặc biệt là hai đầu đường CHC;</w:t>
      </w:r>
    </w:p>
    <w:p w:rsidR="00BC455A" w:rsidRPr="00B77A57" w:rsidRDefault="00BC455A" w:rsidP="00E558E3">
      <w:pPr>
        <w:numPr>
          <w:ilvl w:val="0"/>
          <w:numId w:val="243"/>
        </w:numPr>
        <w:tabs>
          <w:tab w:val="left" w:pos="720"/>
        </w:tabs>
        <w:spacing w:line="240" w:lineRule="auto"/>
        <w:ind w:left="709" w:hanging="283"/>
        <w:rPr>
          <w:rFonts w:ascii="Times New Roman" w:hAnsi="Times New Roman" w:cs="Times New Roman"/>
          <w:strike/>
          <w:sz w:val="28"/>
          <w:szCs w:val="28"/>
        </w:rPr>
      </w:pPr>
      <w:r w:rsidRPr="00B77A57">
        <w:rPr>
          <w:rFonts w:ascii="Times New Roman" w:hAnsi="Times New Roman" w:cs="Times New Roman"/>
          <w:strike/>
          <w:sz w:val="28"/>
          <w:szCs w:val="28"/>
        </w:rPr>
        <w:t>Theo dõi quy luật hoạt động của các loại chim di cư xung quanh khu vực sân bay và có biện pháp xua đuổi kịp thời;</w:t>
      </w:r>
    </w:p>
    <w:p w:rsidR="001A5286" w:rsidRPr="00B77A57" w:rsidRDefault="00BC455A" w:rsidP="00E558E3">
      <w:pPr>
        <w:pStyle w:val="ListParagraph"/>
        <w:numPr>
          <w:ilvl w:val="0"/>
          <w:numId w:val="241"/>
        </w:numPr>
        <w:tabs>
          <w:tab w:val="left" w:pos="426"/>
        </w:tabs>
        <w:spacing w:line="240" w:lineRule="auto"/>
        <w:ind w:left="426" w:hanging="284"/>
        <w:contextualSpacing w:val="0"/>
        <w:outlineLvl w:val="1"/>
        <w:rPr>
          <w:rFonts w:ascii="Times New Roman" w:hAnsi="Times New Roman" w:cs="Times New Roman"/>
          <w:b/>
          <w:strike/>
          <w:sz w:val="28"/>
          <w:szCs w:val="28"/>
        </w:rPr>
      </w:pPr>
      <w:bookmarkStart w:id="748" w:name="_Toc6064559"/>
      <w:bookmarkStart w:id="749" w:name="_Toc6826593"/>
      <w:r w:rsidRPr="00B77A57">
        <w:rPr>
          <w:rFonts w:ascii="Times New Roman" w:hAnsi="Times New Roman" w:cs="Times New Roman"/>
          <w:strike/>
          <w:sz w:val="28"/>
          <w:szCs w:val="28"/>
        </w:rPr>
        <w:t>Phối hợp với Cảng vụ kiểm tra, giám sát tình trạng vi phạm khu vực giới hạn tĩnh không của sân bay, như xây dựng các công trình có chiều cao, thả diều và các vật bay khác.</w:t>
      </w:r>
      <w:bookmarkEnd w:id="748"/>
      <w:bookmarkEnd w:id="749"/>
    </w:p>
    <w:p w:rsidR="00AD35A0" w:rsidRPr="006A0D51" w:rsidRDefault="00AD35A0" w:rsidP="00634814">
      <w:pPr>
        <w:pStyle w:val="ListParagraph"/>
        <w:numPr>
          <w:ilvl w:val="2"/>
          <w:numId w:val="6"/>
        </w:numPr>
        <w:tabs>
          <w:tab w:val="left" w:pos="426"/>
        </w:tabs>
        <w:spacing w:line="240" w:lineRule="auto"/>
        <w:ind w:left="0" w:firstLine="0"/>
        <w:contextualSpacing w:val="0"/>
        <w:outlineLvl w:val="1"/>
        <w:rPr>
          <w:rFonts w:ascii="Times New Roman" w:hAnsi="Times New Roman" w:cs="Times New Roman"/>
          <w:b/>
          <w:sz w:val="28"/>
          <w:szCs w:val="28"/>
        </w:rPr>
      </w:pPr>
      <w:bookmarkStart w:id="750" w:name="_Toc6064560"/>
      <w:bookmarkStart w:id="751" w:name="_Toc6826594"/>
      <w:r w:rsidRPr="006A0D51">
        <w:rPr>
          <w:rFonts w:ascii="Times New Roman" w:hAnsi="Times New Roman" w:cs="Times New Roman"/>
          <w:b/>
          <w:sz w:val="28"/>
          <w:szCs w:val="28"/>
        </w:rPr>
        <w:t>Quản lý các nguy cơ gây mất an toàn do chim, động vật hoang dã và vật nuôi gây ra</w:t>
      </w:r>
      <w:r w:rsidR="00F07EE1" w:rsidRPr="006A0D51">
        <w:rPr>
          <w:rFonts w:ascii="Times New Roman" w:hAnsi="Times New Roman" w:cs="Times New Roman"/>
          <w:b/>
          <w:sz w:val="28"/>
          <w:szCs w:val="28"/>
        </w:rPr>
        <w:t>.</w:t>
      </w:r>
      <w:bookmarkEnd w:id="747"/>
      <w:bookmarkEnd w:id="750"/>
      <w:bookmarkEnd w:id="751"/>
    </w:p>
    <w:p w:rsidR="00B62129" w:rsidRPr="00B77A57" w:rsidRDefault="00B62129" w:rsidP="00634814">
      <w:pPr>
        <w:pStyle w:val="ListParagraph"/>
        <w:spacing w:line="240" w:lineRule="auto"/>
        <w:ind w:left="142"/>
        <w:contextualSpacing w:val="0"/>
        <w:rPr>
          <w:rFonts w:ascii="Times New Roman" w:hAnsi="Times New Roman" w:cs="Times New Roman"/>
          <w:strike/>
          <w:sz w:val="28"/>
          <w:szCs w:val="28"/>
        </w:rPr>
      </w:pPr>
      <w:r w:rsidRPr="00B77A57">
        <w:rPr>
          <w:rFonts w:ascii="Times New Roman" w:hAnsi="Times New Roman" w:cs="Times New Roman"/>
          <w:strike/>
          <w:sz w:val="28"/>
          <w:szCs w:val="28"/>
        </w:rPr>
        <w:t>Căn cứ Quyết định số 333/QĐ-PQIA ban hành Sổ tay kiểm soát chim và động vật hoang dã</w:t>
      </w:r>
      <w:r w:rsidR="00634814" w:rsidRPr="00B77A57">
        <w:rPr>
          <w:rFonts w:ascii="Times New Roman" w:hAnsi="Times New Roman" w:cs="Times New Roman"/>
          <w:strike/>
          <w:sz w:val="28"/>
          <w:szCs w:val="28"/>
        </w:rPr>
        <w:t>.</w:t>
      </w:r>
    </w:p>
    <w:p w:rsidR="00B77A57" w:rsidRPr="00B77A57" w:rsidRDefault="00B77A57" w:rsidP="00634814">
      <w:pPr>
        <w:pStyle w:val="ListParagraph"/>
        <w:spacing w:line="240" w:lineRule="auto"/>
        <w:ind w:left="142"/>
        <w:contextualSpacing w:val="0"/>
        <w:rPr>
          <w:rFonts w:ascii="Times New Roman" w:hAnsi="Times New Roman" w:cs="Times New Roman"/>
          <w:sz w:val="28"/>
          <w:szCs w:val="28"/>
        </w:rPr>
      </w:pPr>
      <w:bookmarkStart w:id="752" w:name="_Toc4071713"/>
      <w:r w:rsidRPr="00B77A57">
        <w:rPr>
          <w:rFonts w:ascii="Times New Roman" w:hAnsi="Times New Roman" w:cs="Times New Roman"/>
          <w:sz w:val="28"/>
          <w:szCs w:val="28"/>
          <w:highlight w:val="yellow"/>
        </w:rPr>
        <w:t>Thực hiện theo sổ tay kiểm soát chim và động vật hoang dã tại phụ lục 1C</w:t>
      </w:r>
      <w:bookmarkEnd w:id="752"/>
    </w:p>
    <w:p w:rsidR="00B77A57" w:rsidRDefault="00B77A57" w:rsidP="00B77A57">
      <w:pPr>
        <w:pStyle w:val="Normal14pt"/>
        <w:keepNext w:val="0"/>
        <w:numPr>
          <w:ilvl w:val="0"/>
          <w:numId w:val="0"/>
        </w:numPr>
        <w:tabs>
          <w:tab w:val="left" w:pos="720"/>
        </w:tabs>
        <w:spacing w:before="120" w:after="0"/>
        <w:ind w:left="1080"/>
        <w:outlineLvl w:val="9"/>
        <w:rPr>
          <w:szCs w:val="28"/>
        </w:rPr>
      </w:pPr>
      <w:bookmarkStart w:id="753" w:name="_Toc365388395"/>
      <w:bookmarkStart w:id="754" w:name="_Toc384125266"/>
      <w:bookmarkStart w:id="755" w:name="_Toc384125584"/>
      <w:bookmarkStart w:id="756" w:name="_Toc384194967"/>
      <w:bookmarkStart w:id="757" w:name="_Toc414888618"/>
      <w:bookmarkStart w:id="758" w:name="_Toc422489234"/>
      <w:bookmarkStart w:id="759" w:name="_Toc446942688"/>
      <w:bookmarkStart w:id="760" w:name="_Toc3714749"/>
      <w:bookmarkStart w:id="761" w:name="_Toc6064561"/>
      <w:bookmarkStart w:id="762" w:name="_Toc6826595"/>
      <w:r w:rsidRPr="00B9658B">
        <w:rPr>
          <w:szCs w:val="28"/>
        </w:rPr>
        <w:t>Tên, số điện thoại (24/24 giờ) của những người phụ trách xử lý các nguy cơ gây mất an toàn do động vật gây ra</w:t>
      </w:r>
      <w:r>
        <w:rPr>
          <w:szCs w:val="28"/>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3075"/>
        <w:gridCol w:w="4373"/>
        <w:gridCol w:w="1742"/>
      </w:tblGrid>
      <w:tr w:rsidR="00B77A57" w:rsidRPr="00AE4C05" w:rsidTr="00562E92">
        <w:trPr>
          <w:trHeight w:val="567"/>
        </w:trPr>
        <w:tc>
          <w:tcPr>
            <w:tcW w:w="710" w:type="dxa"/>
            <w:vAlign w:val="center"/>
          </w:tcPr>
          <w:p w:rsidR="00B77A57" w:rsidRPr="00A62116" w:rsidRDefault="00B77A57" w:rsidP="00562E92">
            <w:pPr>
              <w:jc w:val="center"/>
              <w:rPr>
                <w:b/>
                <w:bCs/>
              </w:rPr>
            </w:pPr>
            <w:r w:rsidRPr="00A62116">
              <w:rPr>
                <w:b/>
                <w:bCs/>
              </w:rPr>
              <w:t>STT</w:t>
            </w:r>
          </w:p>
        </w:tc>
        <w:tc>
          <w:tcPr>
            <w:tcW w:w="2977" w:type="dxa"/>
            <w:vAlign w:val="center"/>
          </w:tcPr>
          <w:p w:rsidR="00B77A57" w:rsidRPr="00A62116" w:rsidRDefault="00B77A57" w:rsidP="00562E92">
            <w:pPr>
              <w:jc w:val="center"/>
              <w:rPr>
                <w:b/>
                <w:bCs/>
              </w:rPr>
            </w:pPr>
            <w:r w:rsidRPr="00A62116">
              <w:rPr>
                <w:b/>
                <w:bCs/>
              </w:rPr>
              <w:t>Tổ chức, cá nhân</w:t>
            </w:r>
          </w:p>
        </w:tc>
        <w:tc>
          <w:tcPr>
            <w:tcW w:w="4233" w:type="dxa"/>
            <w:vAlign w:val="center"/>
          </w:tcPr>
          <w:p w:rsidR="00B77A57" w:rsidRPr="00A62116" w:rsidRDefault="00B77A57" w:rsidP="00562E92">
            <w:pPr>
              <w:jc w:val="center"/>
              <w:rPr>
                <w:b/>
                <w:bCs/>
              </w:rPr>
            </w:pPr>
            <w:r w:rsidRPr="00A62116">
              <w:rPr>
                <w:b/>
                <w:bCs/>
              </w:rPr>
              <w:t>Chức vụ/ đơn vị</w:t>
            </w:r>
          </w:p>
        </w:tc>
        <w:tc>
          <w:tcPr>
            <w:tcW w:w="1686" w:type="dxa"/>
            <w:vAlign w:val="center"/>
          </w:tcPr>
          <w:p w:rsidR="00B77A57" w:rsidRPr="00A62116" w:rsidRDefault="00B77A57" w:rsidP="00562E92">
            <w:pPr>
              <w:jc w:val="center"/>
              <w:rPr>
                <w:b/>
                <w:bCs/>
              </w:rPr>
            </w:pPr>
            <w:r w:rsidRPr="00A62116">
              <w:rPr>
                <w:b/>
                <w:bCs/>
              </w:rPr>
              <w:t>Số điện thoại</w:t>
            </w:r>
          </w:p>
        </w:tc>
      </w:tr>
      <w:tr w:rsidR="00B77A57" w:rsidRPr="00AE4C05" w:rsidTr="00562E92">
        <w:trPr>
          <w:trHeight w:val="454"/>
        </w:trPr>
        <w:tc>
          <w:tcPr>
            <w:tcW w:w="710" w:type="dxa"/>
            <w:vAlign w:val="center"/>
          </w:tcPr>
          <w:p w:rsidR="00B77A57" w:rsidRPr="00A62116" w:rsidRDefault="00B77A57" w:rsidP="00562E92">
            <w:pPr>
              <w:jc w:val="center"/>
            </w:pPr>
            <w:r w:rsidRPr="00A62116">
              <w:t>01</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rPr>
                <w:bCs/>
              </w:rPr>
            </w:pPr>
          </w:p>
        </w:tc>
      </w:tr>
      <w:tr w:rsidR="00B77A57" w:rsidRPr="00AE4C05" w:rsidTr="00562E92">
        <w:trPr>
          <w:trHeight w:val="454"/>
        </w:trPr>
        <w:tc>
          <w:tcPr>
            <w:tcW w:w="710" w:type="dxa"/>
            <w:vAlign w:val="center"/>
          </w:tcPr>
          <w:p w:rsidR="00B77A57" w:rsidRPr="00A62116" w:rsidRDefault="00B77A57" w:rsidP="00562E92">
            <w:pPr>
              <w:jc w:val="center"/>
            </w:pPr>
            <w:r w:rsidRPr="00A62116">
              <w:t>02</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pPr>
          </w:p>
        </w:tc>
      </w:tr>
      <w:tr w:rsidR="00B77A57" w:rsidRPr="00AE4C05" w:rsidTr="00562E92">
        <w:trPr>
          <w:trHeight w:val="454"/>
        </w:trPr>
        <w:tc>
          <w:tcPr>
            <w:tcW w:w="710" w:type="dxa"/>
            <w:vAlign w:val="center"/>
          </w:tcPr>
          <w:p w:rsidR="00B77A57" w:rsidRPr="00A62116" w:rsidRDefault="00B77A57" w:rsidP="00562E92">
            <w:pPr>
              <w:jc w:val="center"/>
            </w:pPr>
            <w:r w:rsidRPr="00A62116">
              <w:t>03</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pPr>
          </w:p>
        </w:tc>
      </w:tr>
      <w:tr w:rsidR="00B77A57" w:rsidRPr="00AE4C05" w:rsidTr="00562E92">
        <w:trPr>
          <w:trHeight w:val="454"/>
        </w:trPr>
        <w:tc>
          <w:tcPr>
            <w:tcW w:w="710" w:type="dxa"/>
            <w:vAlign w:val="center"/>
          </w:tcPr>
          <w:p w:rsidR="00B77A57" w:rsidRPr="00A62116" w:rsidRDefault="00B77A57" w:rsidP="00562E92">
            <w:pPr>
              <w:jc w:val="center"/>
            </w:pPr>
            <w:r w:rsidRPr="00A62116">
              <w:t>04</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pPr>
          </w:p>
        </w:tc>
      </w:tr>
      <w:tr w:rsidR="00B77A57" w:rsidRPr="00AE4C05" w:rsidTr="00562E92">
        <w:trPr>
          <w:trHeight w:val="454"/>
        </w:trPr>
        <w:tc>
          <w:tcPr>
            <w:tcW w:w="710" w:type="dxa"/>
            <w:vAlign w:val="center"/>
          </w:tcPr>
          <w:p w:rsidR="00B77A57" w:rsidRPr="00A62116" w:rsidRDefault="00B77A57" w:rsidP="00562E92">
            <w:pPr>
              <w:jc w:val="center"/>
            </w:pPr>
            <w:r w:rsidRPr="00A62116">
              <w:t>05</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pPr>
          </w:p>
        </w:tc>
      </w:tr>
      <w:tr w:rsidR="00B77A57" w:rsidRPr="00AE4C05" w:rsidTr="00562E92">
        <w:trPr>
          <w:trHeight w:val="454"/>
        </w:trPr>
        <w:tc>
          <w:tcPr>
            <w:tcW w:w="710" w:type="dxa"/>
            <w:vAlign w:val="center"/>
          </w:tcPr>
          <w:p w:rsidR="00B77A57" w:rsidRPr="00A62116" w:rsidRDefault="00B77A57" w:rsidP="00562E92">
            <w:pPr>
              <w:jc w:val="center"/>
            </w:pPr>
            <w:r w:rsidRPr="00A62116">
              <w:t>06</w:t>
            </w:r>
          </w:p>
        </w:tc>
        <w:tc>
          <w:tcPr>
            <w:tcW w:w="2977" w:type="dxa"/>
            <w:vAlign w:val="center"/>
          </w:tcPr>
          <w:p w:rsidR="00B77A57" w:rsidRPr="00A62116" w:rsidRDefault="00B77A57" w:rsidP="00562E92"/>
        </w:tc>
        <w:tc>
          <w:tcPr>
            <w:tcW w:w="4233" w:type="dxa"/>
            <w:vAlign w:val="center"/>
          </w:tcPr>
          <w:p w:rsidR="00B77A57" w:rsidRPr="00590C88" w:rsidRDefault="00B77A57" w:rsidP="00562E92"/>
        </w:tc>
        <w:tc>
          <w:tcPr>
            <w:tcW w:w="1686" w:type="dxa"/>
            <w:vAlign w:val="center"/>
          </w:tcPr>
          <w:p w:rsidR="00B77A57" w:rsidRPr="00A62116" w:rsidRDefault="00B77A57" w:rsidP="00562E92">
            <w:pPr>
              <w:jc w:val="center"/>
            </w:pPr>
          </w:p>
        </w:tc>
      </w:tr>
      <w:tr w:rsidR="00B77A57" w:rsidRPr="00AE4C05" w:rsidTr="00562E92">
        <w:trPr>
          <w:trHeight w:val="454"/>
        </w:trPr>
        <w:tc>
          <w:tcPr>
            <w:tcW w:w="710" w:type="dxa"/>
            <w:vAlign w:val="center"/>
          </w:tcPr>
          <w:p w:rsidR="00B77A57" w:rsidRPr="00A62116" w:rsidRDefault="00B77A57" w:rsidP="00562E92">
            <w:pPr>
              <w:jc w:val="center"/>
            </w:pPr>
            <w:r w:rsidRPr="00A62116">
              <w:t>07</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pPr>
          </w:p>
        </w:tc>
      </w:tr>
      <w:tr w:rsidR="00B77A57" w:rsidRPr="00AE4C05" w:rsidTr="00562E92">
        <w:trPr>
          <w:trHeight w:val="454"/>
        </w:trPr>
        <w:tc>
          <w:tcPr>
            <w:tcW w:w="710" w:type="dxa"/>
            <w:vAlign w:val="center"/>
          </w:tcPr>
          <w:p w:rsidR="00B77A57" w:rsidRPr="00A62116" w:rsidRDefault="00B77A57" w:rsidP="00562E92">
            <w:pPr>
              <w:jc w:val="center"/>
            </w:pPr>
            <w:r w:rsidRPr="00A62116">
              <w:t>08</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pPr>
          </w:p>
        </w:tc>
      </w:tr>
      <w:tr w:rsidR="00B77A57" w:rsidRPr="00AE4C05" w:rsidTr="00562E92">
        <w:trPr>
          <w:trHeight w:val="454"/>
        </w:trPr>
        <w:tc>
          <w:tcPr>
            <w:tcW w:w="710" w:type="dxa"/>
            <w:vAlign w:val="center"/>
          </w:tcPr>
          <w:p w:rsidR="00B77A57" w:rsidRPr="00A62116" w:rsidRDefault="00B77A57" w:rsidP="00562E92">
            <w:pPr>
              <w:jc w:val="center"/>
            </w:pPr>
            <w:r w:rsidRPr="00A62116">
              <w:t>09</w:t>
            </w:r>
          </w:p>
        </w:tc>
        <w:tc>
          <w:tcPr>
            <w:tcW w:w="2977" w:type="dxa"/>
            <w:vAlign w:val="center"/>
          </w:tcPr>
          <w:p w:rsidR="00B77A57" w:rsidRPr="00A62116" w:rsidRDefault="00B77A57" w:rsidP="00562E92"/>
        </w:tc>
        <w:tc>
          <w:tcPr>
            <w:tcW w:w="4233" w:type="dxa"/>
            <w:vAlign w:val="center"/>
          </w:tcPr>
          <w:p w:rsidR="00B77A57" w:rsidRPr="00A62116" w:rsidRDefault="00B77A57" w:rsidP="00562E92"/>
        </w:tc>
        <w:tc>
          <w:tcPr>
            <w:tcW w:w="1686" w:type="dxa"/>
            <w:vAlign w:val="center"/>
          </w:tcPr>
          <w:p w:rsidR="00B77A57" w:rsidRPr="00A62116" w:rsidRDefault="00B77A57" w:rsidP="00562E92">
            <w:pPr>
              <w:jc w:val="center"/>
            </w:pPr>
          </w:p>
        </w:tc>
      </w:tr>
    </w:tbl>
    <w:p w:rsidR="00B77A57" w:rsidRDefault="00B77A57" w:rsidP="00B77A57">
      <w:pPr>
        <w:pStyle w:val="Normal14pt"/>
        <w:keepNext w:val="0"/>
        <w:numPr>
          <w:ilvl w:val="0"/>
          <w:numId w:val="0"/>
        </w:numPr>
        <w:tabs>
          <w:tab w:val="left" w:pos="567"/>
        </w:tabs>
        <w:spacing w:before="120" w:line="240" w:lineRule="auto"/>
        <w:ind w:left="567"/>
        <w:outlineLvl w:val="9"/>
        <w:rPr>
          <w:szCs w:val="28"/>
        </w:rPr>
      </w:pPr>
    </w:p>
    <w:p w:rsidR="00B62129" w:rsidRPr="00AE7216" w:rsidRDefault="00B62129" w:rsidP="00E558E3">
      <w:pPr>
        <w:pStyle w:val="Normal14pt"/>
        <w:keepNext w:val="0"/>
        <w:numPr>
          <w:ilvl w:val="1"/>
          <w:numId w:val="81"/>
        </w:numPr>
        <w:tabs>
          <w:tab w:val="left" w:pos="567"/>
        </w:tabs>
        <w:spacing w:before="120" w:line="240" w:lineRule="auto"/>
        <w:ind w:left="567" w:hanging="567"/>
        <w:outlineLvl w:val="9"/>
        <w:rPr>
          <w:strike/>
          <w:szCs w:val="28"/>
        </w:rPr>
      </w:pPr>
      <w:r w:rsidRPr="00AE7216">
        <w:rPr>
          <w:strike/>
          <w:szCs w:val="28"/>
        </w:rPr>
        <w:t>Xác định vị trí các nơi nhốt, giữ và chăn thả động vật</w:t>
      </w:r>
      <w:bookmarkEnd w:id="753"/>
      <w:bookmarkEnd w:id="754"/>
      <w:bookmarkEnd w:id="755"/>
      <w:bookmarkEnd w:id="756"/>
      <w:bookmarkEnd w:id="757"/>
      <w:bookmarkEnd w:id="758"/>
      <w:bookmarkEnd w:id="759"/>
      <w:bookmarkEnd w:id="760"/>
      <w:r w:rsidR="00634814" w:rsidRPr="00AE7216">
        <w:rPr>
          <w:strike/>
          <w:szCs w:val="28"/>
        </w:rPr>
        <w:t>:</w:t>
      </w:r>
      <w:bookmarkEnd w:id="761"/>
      <w:bookmarkEnd w:id="762"/>
    </w:p>
    <w:p w:rsidR="00B62129" w:rsidRPr="00AE7216" w:rsidRDefault="00B62129" w:rsidP="00634814">
      <w:pPr>
        <w:spacing w:line="240" w:lineRule="auto"/>
        <w:ind w:left="284"/>
        <w:rPr>
          <w:rFonts w:ascii="Times New Roman" w:hAnsi="Times New Roman" w:cs="Times New Roman"/>
          <w:strike/>
          <w:noProof/>
          <w:sz w:val="28"/>
          <w:szCs w:val="28"/>
        </w:rPr>
      </w:pPr>
      <w:bookmarkStart w:id="763" w:name="_Toc381425248"/>
      <w:bookmarkStart w:id="764" w:name="_Toc384125267"/>
      <w:bookmarkStart w:id="765" w:name="_Toc384125585"/>
      <w:bookmarkStart w:id="766" w:name="_Toc384194968"/>
      <w:r w:rsidRPr="00AE7216">
        <w:rPr>
          <w:rFonts w:ascii="Times New Roman" w:hAnsi="Times New Roman" w:cs="Times New Roman"/>
          <w:strike/>
          <w:noProof/>
          <w:sz w:val="28"/>
          <w:szCs w:val="28"/>
        </w:rPr>
        <w:t xml:space="preserve">Cảng HKQT Phú </w:t>
      </w:r>
      <w:r w:rsidRPr="00AE7216">
        <w:rPr>
          <w:rFonts w:ascii="Times New Roman" w:hAnsi="Times New Roman" w:cs="Times New Roman"/>
          <w:strike/>
          <w:sz w:val="28"/>
          <w:szCs w:val="28"/>
        </w:rPr>
        <w:t>Quốc nằm trong phạm vi xã Dương Tơ,</w:t>
      </w:r>
      <w:r w:rsidRPr="00AE7216">
        <w:rPr>
          <w:rFonts w:ascii="Times New Roman" w:hAnsi="Times New Roman" w:cs="Times New Roman"/>
          <w:strike/>
          <w:noProof/>
          <w:sz w:val="28"/>
          <w:szCs w:val="28"/>
        </w:rPr>
        <w:t xml:space="preserve"> khu vực xung quanh là vùng rừng cây và một số hộ dân. Các hộ dân có thói quen nuôi chó và bò, vì vậy có nguy cơ bò, chó xâm nhập khu bay</w:t>
      </w:r>
      <w:r w:rsidRPr="00AE7216">
        <w:rPr>
          <w:rFonts w:ascii="Times New Roman" w:hAnsi="Times New Roman" w:cs="Times New Roman"/>
          <w:i/>
          <w:strike/>
          <w:noProof/>
          <w:sz w:val="28"/>
          <w:szCs w:val="28"/>
        </w:rPr>
        <w:t>(nhảy qua rào, chui dưới các lỗ hổng chân rào và mương, cống)</w:t>
      </w:r>
      <w:r w:rsidRPr="00AE7216">
        <w:rPr>
          <w:rFonts w:ascii="Times New Roman" w:hAnsi="Times New Roman" w:cs="Times New Roman"/>
          <w:strike/>
          <w:noProof/>
          <w:sz w:val="28"/>
          <w:szCs w:val="28"/>
        </w:rPr>
        <w:t>.</w:t>
      </w:r>
      <w:bookmarkEnd w:id="763"/>
      <w:bookmarkEnd w:id="764"/>
      <w:bookmarkEnd w:id="765"/>
      <w:bookmarkEnd w:id="766"/>
    </w:p>
    <w:p w:rsidR="00B62129" w:rsidRPr="00AE7216" w:rsidRDefault="00B62129" w:rsidP="00E558E3">
      <w:pPr>
        <w:pStyle w:val="Normal14pt"/>
        <w:keepNext w:val="0"/>
        <w:numPr>
          <w:ilvl w:val="1"/>
          <w:numId w:val="81"/>
        </w:numPr>
        <w:tabs>
          <w:tab w:val="left" w:pos="567"/>
        </w:tabs>
        <w:spacing w:before="120" w:line="240" w:lineRule="auto"/>
        <w:ind w:left="0" w:firstLine="0"/>
        <w:outlineLvl w:val="9"/>
        <w:rPr>
          <w:strike/>
          <w:szCs w:val="28"/>
        </w:rPr>
      </w:pPr>
      <w:bookmarkStart w:id="767" w:name="_Toc365388396"/>
      <w:bookmarkStart w:id="768" w:name="_Toc384125268"/>
      <w:bookmarkStart w:id="769" w:name="_Toc384125586"/>
      <w:bookmarkStart w:id="770" w:name="_Toc384194969"/>
      <w:bookmarkStart w:id="771" w:name="_Toc414888619"/>
      <w:bookmarkStart w:id="772" w:name="_Toc422489235"/>
      <w:bookmarkStart w:id="773" w:name="_Toc446942689"/>
      <w:bookmarkStart w:id="774" w:name="_Toc3714750"/>
      <w:bookmarkStart w:id="775" w:name="_Toc6064562"/>
      <w:bookmarkStart w:id="776" w:name="_Toc6826596"/>
      <w:r w:rsidRPr="00AE7216">
        <w:rPr>
          <w:strike/>
          <w:szCs w:val="28"/>
        </w:rPr>
        <w:t>Đánh giá về các rủi ro do động vật gây ra</w:t>
      </w:r>
      <w:bookmarkEnd w:id="767"/>
      <w:bookmarkEnd w:id="768"/>
      <w:bookmarkEnd w:id="769"/>
      <w:bookmarkEnd w:id="770"/>
      <w:bookmarkEnd w:id="771"/>
      <w:bookmarkEnd w:id="772"/>
      <w:bookmarkEnd w:id="773"/>
      <w:bookmarkEnd w:id="774"/>
      <w:r w:rsidR="00CB6C29" w:rsidRPr="00AE7216">
        <w:rPr>
          <w:strike/>
          <w:szCs w:val="28"/>
        </w:rPr>
        <w:t>:</w:t>
      </w:r>
      <w:bookmarkEnd w:id="775"/>
      <w:bookmarkEnd w:id="776"/>
    </w:p>
    <w:p w:rsidR="00B62129" w:rsidRPr="00AE7216" w:rsidRDefault="00B62129" w:rsidP="00CB6C29">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bookmarkStart w:id="777" w:name="_Toc414888620"/>
      <w:r w:rsidRPr="00AE7216">
        <w:rPr>
          <w:rFonts w:ascii="Times New Roman" w:hAnsi="Times New Roman" w:cs="Times New Roman"/>
          <w:strike/>
          <w:noProof/>
          <w:sz w:val="28"/>
          <w:szCs w:val="28"/>
        </w:rPr>
        <w:t xml:space="preserve">Khu bay Cảng HKQT Phú Quốc có 01 đường </w:t>
      </w:r>
      <w:r w:rsidR="006A5C77" w:rsidRPr="00AE7216">
        <w:rPr>
          <w:rFonts w:ascii="Times New Roman" w:hAnsi="Times New Roman" w:cs="Times New Roman"/>
          <w:strike/>
          <w:noProof/>
          <w:sz w:val="28"/>
          <w:szCs w:val="28"/>
        </w:rPr>
        <w:t>CHC</w:t>
      </w:r>
      <w:r w:rsidRPr="00AE7216">
        <w:rPr>
          <w:rFonts w:ascii="Times New Roman" w:hAnsi="Times New Roman" w:cs="Times New Roman"/>
          <w:strike/>
          <w:noProof/>
          <w:sz w:val="28"/>
          <w:szCs w:val="28"/>
        </w:rPr>
        <w:t xml:space="preserve">, đường lăn S1, S2, </w:t>
      </w:r>
      <w:r w:rsidR="00CD1970" w:rsidRPr="00AE7216">
        <w:rPr>
          <w:rFonts w:ascii="Times New Roman" w:hAnsi="Times New Roman" w:cs="Times New Roman"/>
          <w:strike/>
          <w:noProof/>
          <w:sz w:val="28"/>
          <w:szCs w:val="28"/>
        </w:rPr>
        <w:t xml:space="preserve">S4, </w:t>
      </w:r>
      <w:r w:rsidRPr="00AE7216">
        <w:rPr>
          <w:rFonts w:ascii="Times New Roman" w:hAnsi="Times New Roman" w:cs="Times New Roman"/>
          <w:strike/>
          <w:noProof/>
          <w:sz w:val="28"/>
          <w:szCs w:val="28"/>
        </w:rPr>
        <w:t xml:space="preserve">S5, </w:t>
      </w:r>
      <w:r w:rsidR="00CD1970" w:rsidRPr="00AE7216">
        <w:rPr>
          <w:rFonts w:ascii="Times New Roman" w:hAnsi="Times New Roman" w:cs="Times New Roman"/>
          <w:strike/>
          <w:noProof/>
          <w:sz w:val="28"/>
          <w:szCs w:val="28"/>
        </w:rPr>
        <w:t xml:space="preserve">S6, </w:t>
      </w:r>
      <w:r w:rsidRPr="00AE7216">
        <w:rPr>
          <w:rFonts w:ascii="Times New Roman" w:hAnsi="Times New Roman" w:cs="Times New Roman"/>
          <w:strike/>
          <w:noProof/>
          <w:sz w:val="28"/>
          <w:szCs w:val="28"/>
        </w:rPr>
        <w:t xml:space="preserve">S8, S9, S, </w:t>
      </w:r>
      <w:r w:rsidR="00CD1970" w:rsidRPr="00AE7216">
        <w:rPr>
          <w:rFonts w:ascii="Times New Roman" w:hAnsi="Times New Roman" w:cs="Times New Roman"/>
          <w:strike/>
          <w:noProof/>
          <w:sz w:val="28"/>
          <w:szCs w:val="28"/>
        </w:rPr>
        <w:t>A1</w:t>
      </w:r>
      <w:r w:rsidRPr="00AE7216">
        <w:rPr>
          <w:rFonts w:ascii="Times New Roman" w:hAnsi="Times New Roman" w:cs="Times New Roman"/>
          <w:strike/>
          <w:noProof/>
          <w:sz w:val="28"/>
          <w:szCs w:val="28"/>
        </w:rPr>
        <w:t xml:space="preserve">, </w:t>
      </w:r>
      <w:r w:rsidR="00CD1970" w:rsidRPr="00AE7216">
        <w:rPr>
          <w:rFonts w:ascii="Times New Roman" w:hAnsi="Times New Roman" w:cs="Times New Roman"/>
          <w:strike/>
          <w:noProof/>
          <w:sz w:val="28"/>
          <w:szCs w:val="28"/>
        </w:rPr>
        <w:t>A2, A3</w:t>
      </w:r>
      <w:r w:rsidRPr="00AE7216">
        <w:rPr>
          <w:rFonts w:ascii="Times New Roman" w:hAnsi="Times New Roman" w:cs="Times New Roman"/>
          <w:strike/>
          <w:noProof/>
          <w:sz w:val="28"/>
          <w:szCs w:val="28"/>
        </w:rPr>
        <w:t>. Phần còn lại là lề bảo hiểm đường cất hạ cánh, lề đường lăn và các khu vực trống với các loài thực vật phát triển phong phú đặc biệt là cỏ thân thảo, cỏ tranh và cây rậm rạp. Hầu hết các loại cây và cỏ này đều phát triển rất nhanh vào mùa mưa, tạo điều kiện cho một số loài đến tìm kiếm thức ăn: Heo rừng, khỉ, chồn…một số loài động vật nhỏ như chuột, kỳ đà và một số loài bò sát như rùa rắn.</w:t>
      </w:r>
      <w:bookmarkEnd w:id="777"/>
    </w:p>
    <w:p w:rsidR="00B62129" w:rsidRPr="00AE7216" w:rsidRDefault="00B62129" w:rsidP="00CB6C29">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bookmarkStart w:id="778" w:name="_Toc414888621"/>
      <w:r w:rsidRPr="00AE7216">
        <w:rPr>
          <w:rFonts w:ascii="Times New Roman" w:hAnsi="Times New Roman" w:cs="Times New Roman"/>
          <w:strike/>
          <w:noProof/>
          <w:sz w:val="28"/>
          <w:szCs w:val="28"/>
        </w:rPr>
        <w:t>Vành đai bên ngoài sân bay tiếp giáp với các hộ dân cư sinh sống chủ yếu bằng nông nghiệp và rừng núi nên đây là môi trường thuận lợi cho các loài chim, các loại động vật khác sinh sống và phát triển. Vào mùa khô từ khoảng tháng 11 đến tháng 4 hàng năm, có các loài chim ăn thịt xuất hiện như ó biển, một số ít chim sẻ, cò, dơi</w:t>
      </w:r>
      <w:r w:rsidR="00CB6C29" w:rsidRPr="00AE7216">
        <w:rPr>
          <w:rFonts w:ascii="Times New Roman" w:hAnsi="Times New Roman" w:cs="Times New Roman"/>
          <w:strike/>
          <w:noProof/>
          <w:sz w:val="28"/>
          <w:szCs w:val="28"/>
        </w:rPr>
        <w:t>,</w:t>
      </w:r>
      <w:r w:rsidRPr="00AE7216">
        <w:rPr>
          <w:rFonts w:ascii="Times New Roman" w:hAnsi="Times New Roman" w:cs="Times New Roman"/>
          <w:strike/>
          <w:noProof/>
          <w:sz w:val="28"/>
          <w:szCs w:val="28"/>
        </w:rPr>
        <w:t xml:space="preserve"> quạ. Mùa mưa từ tháng 4 đến tháng 11 hàng năm, đây là mùa cây cối phát triển mạnh nở hoa, bông, hạt cỏ cùng với các loài côn trùng khác như bọ cánh cứng, mối, dế, ong , …đó là nguồn thức ăn phong phú cho các loài chim tụ tập như cu đất, te te, én...</w:t>
      </w:r>
      <w:bookmarkEnd w:id="778"/>
    </w:p>
    <w:p w:rsidR="00B62129" w:rsidRPr="00AE7216" w:rsidRDefault="00B62129" w:rsidP="00CB6C29">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 xml:space="preserve">Hiện nay tần suất bay mỗi ngày tại Cảng HKQT Phú Quốc từ </w:t>
      </w:r>
      <w:r w:rsidR="007667B5" w:rsidRPr="00AE7216">
        <w:rPr>
          <w:rFonts w:ascii="Times New Roman" w:hAnsi="Times New Roman" w:cs="Times New Roman"/>
          <w:strike/>
          <w:noProof/>
          <w:sz w:val="28"/>
          <w:szCs w:val="28"/>
        </w:rPr>
        <w:t>60</w:t>
      </w:r>
      <w:r w:rsidRPr="00AE7216">
        <w:rPr>
          <w:rFonts w:ascii="Times New Roman" w:hAnsi="Times New Roman" w:cs="Times New Roman"/>
          <w:strike/>
          <w:noProof/>
          <w:sz w:val="28"/>
          <w:szCs w:val="28"/>
        </w:rPr>
        <w:t>-</w:t>
      </w:r>
      <w:r w:rsidR="007667B5" w:rsidRPr="00AE7216">
        <w:rPr>
          <w:rFonts w:ascii="Times New Roman" w:hAnsi="Times New Roman" w:cs="Times New Roman"/>
          <w:strike/>
          <w:noProof/>
          <w:sz w:val="28"/>
          <w:szCs w:val="28"/>
        </w:rPr>
        <w:t>70</w:t>
      </w:r>
      <w:r w:rsidRPr="00AE7216">
        <w:rPr>
          <w:rFonts w:ascii="Times New Roman" w:hAnsi="Times New Roman" w:cs="Times New Roman"/>
          <w:strike/>
          <w:noProof/>
          <w:sz w:val="28"/>
          <w:szCs w:val="28"/>
        </w:rPr>
        <w:t xml:space="preserve"> lượt chuyến cất hạ cánh, cao điểm </w:t>
      </w:r>
      <w:r w:rsidR="007667B5" w:rsidRPr="00AE7216">
        <w:rPr>
          <w:rFonts w:ascii="Times New Roman" w:hAnsi="Times New Roman" w:cs="Times New Roman"/>
          <w:strike/>
          <w:noProof/>
          <w:sz w:val="28"/>
          <w:szCs w:val="28"/>
        </w:rPr>
        <w:t>90</w:t>
      </w:r>
      <w:r w:rsidRPr="00AE7216">
        <w:rPr>
          <w:rFonts w:ascii="Times New Roman" w:hAnsi="Times New Roman" w:cs="Times New Roman"/>
          <w:strike/>
          <w:noProof/>
          <w:sz w:val="28"/>
          <w:szCs w:val="28"/>
        </w:rPr>
        <w:t>-</w:t>
      </w:r>
      <w:r w:rsidR="007667B5" w:rsidRPr="00AE7216">
        <w:rPr>
          <w:rFonts w:ascii="Times New Roman" w:hAnsi="Times New Roman" w:cs="Times New Roman"/>
          <w:strike/>
          <w:noProof/>
          <w:sz w:val="28"/>
          <w:szCs w:val="28"/>
        </w:rPr>
        <w:t xml:space="preserve">100lượt </w:t>
      </w:r>
      <w:r w:rsidRPr="00AE7216">
        <w:rPr>
          <w:rFonts w:ascii="Times New Roman" w:hAnsi="Times New Roman" w:cs="Times New Roman"/>
          <w:strike/>
          <w:noProof/>
          <w:sz w:val="28"/>
          <w:szCs w:val="28"/>
        </w:rPr>
        <w:t>chuyến bay</w:t>
      </w:r>
      <w:r w:rsidR="007667B5" w:rsidRPr="00AE7216">
        <w:rPr>
          <w:rFonts w:ascii="Times New Roman" w:hAnsi="Times New Roman" w:cs="Times New Roman"/>
          <w:strike/>
          <w:noProof/>
          <w:sz w:val="28"/>
          <w:szCs w:val="28"/>
        </w:rPr>
        <w:t xml:space="preserve"> cất hạ cánh</w:t>
      </w:r>
      <w:r w:rsidRPr="00AE7216">
        <w:rPr>
          <w:rFonts w:ascii="Times New Roman" w:hAnsi="Times New Roman" w:cs="Times New Roman"/>
          <w:strike/>
          <w:noProof/>
          <w:sz w:val="28"/>
          <w:szCs w:val="28"/>
        </w:rPr>
        <w:t xml:space="preserve">, thời gian hoạt động 24/24h. Nguy cơ uy hiếp an toàn do động vật và chim gây ra là tương đối lớn. Đặc biệt, chim ó biển khá nguy hiểm khi va chạm với </w:t>
      </w:r>
      <w:r w:rsidR="00CB6C29" w:rsidRPr="00AE7216">
        <w:rPr>
          <w:rFonts w:ascii="Times New Roman" w:hAnsi="Times New Roman" w:cs="Times New Roman"/>
          <w:strike/>
          <w:noProof/>
          <w:sz w:val="28"/>
          <w:szCs w:val="28"/>
        </w:rPr>
        <w:t>tàu</w:t>
      </w:r>
      <w:r w:rsidRPr="00AE7216">
        <w:rPr>
          <w:rFonts w:ascii="Times New Roman" w:hAnsi="Times New Roman" w:cs="Times New Roman"/>
          <w:strike/>
          <w:noProof/>
          <w:sz w:val="28"/>
          <w:szCs w:val="28"/>
        </w:rPr>
        <w:t xml:space="preserve"> bay do trọng lượng lớn khoảng từ 0,5kg - 1kg.</w:t>
      </w:r>
    </w:p>
    <w:p w:rsidR="00B62129" w:rsidRPr="00AE7216" w:rsidRDefault="00B62129" w:rsidP="00E558E3">
      <w:pPr>
        <w:pStyle w:val="Normal14pt"/>
        <w:keepNext w:val="0"/>
        <w:numPr>
          <w:ilvl w:val="1"/>
          <w:numId w:val="81"/>
        </w:numPr>
        <w:tabs>
          <w:tab w:val="left" w:pos="567"/>
        </w:tabs>
        <w:spacing w:before="120" w:line="240" w:lineRule="auto"/>
        <w:ind w:left="0" w:firstLine="0"/>
        <w:outlineLvl w:val="9"/>
        <w:rPr>
          <w:strike/>
          <w:szCs w:val="28"/>
        </w:rPr>
      </w:pPr>
      <w:bookmarkStart w:id="779" w:name="_Toc365388397"/>
      <w:bookmarkStart w:id="780" w:name="_Toc384125269"/>
      <w:bookmarkStart w:id="781" w:name="_Toc384125587"/>
      <w:bookmarkStart w:id="782" w:name="_Toc384194970"/>
      <w:bookmarkStart w:id="783" w:name="_Toc414888622"/>
      <w:bookmarkStart w:id="784" w:name="_Toc422489236"/>
      <w:bookmarkStart w:id="785" w:name="_Toc446942690"/>
      <w:bookmarkStart w:id="786" w:name="_Toc3714751"/>
      <w:bookmarkStart w:id="787" w:name="_Toc6064563"/>
      <w:bookmarkStart w:id="788" w:name="_Toc6826597"/>
      <w:r w:rsidRPr="00AE7216">
        <w:rPr>
          <w:strike/>
          <w:szCs w:val="28"/>
        </w:rPr>
        <w:t>Thông báo hoạt động của chim</w:t>
      </w:r>
      <w:bookmarkEnd w:id="779"/>
      <w:bookmarkEnd w:id="780"/>
      <w:bookmarkEnd w:id="781"/>
      <w:bookmarkEnd w:id="782"/>
      <w:bookmarkEnd w:id="783"/>
      <w:bookmarkEnd w:id="784"/>
      <w:bookmarkEnd w:id="785"/>
      <w:bookmarkEnd w:id="786"/>
      <w:r w:rsidR="00A15B5C" w:rsidRPr="00AE7216">
        <w:rPr>
          <w:strike/>
          <w:szCs w:val="28"/>
        </w:rPr>
        <w:t>:</w:t>
      </w:r>
      <w:bookmarkEnd w:id="787"/>
      <w:bookmarkEnd w:id="788"/>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Đài kiểm soát không lưu Phú Quốc, Tổ kiểm soát chim và động vật hoang dã - Cảng HKQT Phú Quốc và tổ lái có trách nhiệm theo dõi, báo cáo Giám đốc Cảng HKQT Phú Quốc một cách kịp thời, thường xuyên về sự hoạt động của chim trong khu vực sân bay.</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 xml:space="preserve">Tổ </w:t>
      </w:r>
      <w:r w:rsidR="007667B5" w:rsidRPr="00AE7216">
        <w:rPr>
          <w:rFonts w:ascii="Times New Roman" w:hAnsi="Times New Roman" w:cs="Times New Roman"/>
          <w:strike/>
          <w:noProof/>
          <w:sz w:val="28"/>
          <w:szCs w:val="28"/>
        </w:rPr>
        <w:t>k</w:t>
      </w:r>
      <w:r w:rsidRPr="00AE7216">
        <w:rPr>
          <w:rFonts w:ascii="Times New Roman" w:hAnsi="Times New Roman" w:cs="Times New Roman"/>
          <w:strike/>
          <w:noProof/>
          <w:sz w:val="28"/>
          <w:szCs w:val="28"/>
        </w:rPr>
        <w:t xml:space="preserve">iểm soát chim và động vật hoang dã - Cảng HKQT Phú Quốc có trách nhiệm đuổi chim. Việc đuổi chim theo yêu cầu và hướng dẫn của </w:t>
      </w:r>
      <w:r w:rsidR="007667B5" w:rsidRPr="00AE7216">
        <w:rPr>
          <w:rFonts w:ascii="Times New Roman" w:hAnsi="Times New Roman" w:cs="Times New Roman"/>
          <w:strike/>
          <w:noProof/>
          <w:sz w:val="28"/>
          <w:szCs w:val="28"/>
        </w:rPr>
        <w:t>đ</w:t>
      </w:r>
      <w:r w:rsidRPr="00AE7216">
        <w:rPr>
          <w:rFonts w:ascii="Times New Roman" w:hAnsi="Times New Roman" w:cs="Times New Roman"/>
          <w:strike/>
          <w:noProof/>
          <w:sz w:val="28"/>
          <w:szCs w:val="28"/>
        </w:rPr>
        <w:t xml:space="preserve">ài </w:t>
      </w:r>
      <w:r w:rsidR="007667B5" w:rsidRPr="00AE7216">
        <w:rPr>
          <w:rFonts w:ascii="Times New Roman" w:hAnsi="Times New Roman" w:cs="Times New Roman"/>
          <w:strike/>
          <w:noProof/>
          <w:sz w:val="28"/>
          <w:szCs w:val="28"/>
        </w:rPr>
        <w:t>K</w:t>
      </w:r>
      <w:r w:rsidRPr="00AE7216">
        <w:rPr>
          <w:rFonts w:ascii="Times New Roman" w:hAnsi="Times New Roman" w:cs="Times New Roman"/>
          <w:strike/>
          <w:noProof/>
          <w:sz w:val="28"/>
          <w:szCs w:val="28"/>
        </w:rPr>
        <w:t>iểm soát không lưu được thực hiện bằng các phương tiện hiện có.</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Đài kiểm soát không lưu có trách nhiệm thông báo cho tổ lái về hoạt động của chim trong khu vực sân bay.</w:t>
      </w:r>
    </w:p>
    <w:p w:rsidR="00B62129" w:rsidRPr="00AE7216" w:rsidRDefault="00D15934"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Phòng An ninh hàng không Cảng HKQT Phú Quốc cung cấp, phối hợp thư ký tổ An toàn đường CHC và Tổ AT&amp;KSCLDVtổng hợp tình hình hoạt động của chim, xem xét các việc sau</w:t>
      </w:r>
      <w:r w:rsidR="00B62129" w:rsidRPr="00AE7216">
        <w:rPr>
          <w:rFonts w:ascii="Times New Roman" w:hAnsi="Times New Roman" w:cs="Times New Roman"/>
          <w:strike/>
          <w:noProof/>
          <w:sz w:val="28"/>
          <w:szCs w:val="28"/>
        </w:rPr>
        <w:t>:</w:t>
      </w:r>
    </w:p>
    <w:p w:rsidR="00B62129" w:rsidRPr="00AE7216" w:rsidRDefault="00B62129" w:rsidP="00E558E3">
      <w:pPr>
        <w:pStyle w:val="ListParagraph"/>
        <w:numPr>
          <w:ilvl w:val="0"/>
          <w:numId w:val="206"/>
        </w:numPr>
        <w:spacing w:line="240" w:lineRule="auto"/>
        <w:ind w:left="709" w:hanging="283"/>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Thời kỳ và những nơi chim thường đậ</w:t>
      </w:r>
      <w:r w:rsidR="00A15B5C" w:rsidRPr="00AE7216">
        <w:rPr>
          <w:rFonts w:ascii="Times New Roman" w:hAnsi="Times New Roman" w:cs="Times New Roman"/>
          <w:strike/>
          <w:noProof/>
          <w:sz w:val="28"/>
          <w:szCs w:val="28"/>
        </w:rPr>
        <w:t>u;</w:t>
      </w:r>
    </w:p>
    <w:p w:rsidR="00B62129" w:rsidRPr="00AE7216" w:rsidRDefault="00B62129" w:rsidP="00E558E3">
      <w:pPr>
        <w:pStyle w:val="ListParagraph"/>
        <w:numPr>
          <w:ilvl w:val="0"/>
          <w:numId w:val="206"/>
        </w:numPr>
        <w:spacing w:line="240" w:lineRule="auto"/>
        <w:ind w:left="709" w:hanging="283"/>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Thời gian hợp thành đàn và di chuyển củ</w:t>
      </w:r>
      <w:r w:rsidR="00A15B5C" w:rsidRPr="00AE7216">
        <w:rPr>
          <w:rFonts w:ascii="Times New Roman" w:hAnsi="Times New Roman" w:cs="Times New Roman"/>
          <w:strike/>
          <w:noProof/>
          <w:sz w:val="28"/>
          <w:szCs w:val="28"/>
        </w:rPr>
        <w:t>a chim;</w:t>
      </w:r>
    </w:p>
    <w:p w:rsidR="00B62129" w:rsidRPr="00AE7216" w:rsidRDefault="00B62129" w:rsidP="00E558E3">
      <w:pPr>
        <w:pStyle w:val="ListParagraph"/>
        <w:numPr>
          <w:ilvl w:val="0"/>
          <w:numId w:val="206"/>
        </w:numPr>
        <w:spacing w:line="240" w:lineRule="auto"/>
        <w:ind w:left="709" w:hanging="283"/>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Đường di chuyển và độ cao bay của ch</w:t>
      </w:r>
      <w:r w:rsidR="00A15B5C" w:rsidRPr="00AE7216">
        <w:rPr>
          <w:rFonts w:ascii="Times New Roman" w:hAnsi="Times New Roman" w:cs="Times New Roman"/>
          <w:strike/>
          <w:noProof/>
          <w:sz w:val="28"/>
          <w:szCs w:val="28"/>
        </w:rPr>
        <w:t>im;</w:t>
      </w:r>
    </w:p>
    <w:p w:rsidR="00B62129" w:rsidRPr="00AE7216" w:rsidRDefault="00B62129" w:rsidP="00E558E3">
      <w:pPr>
        <w:pStyle w:val="ListParagraph"/>
        <w:numPr>
          <w:ilvl w:val="0"/>
          <w:numId w:val="206"/>
        </w:numPr>
        <w:spacing w:line="240" w:lineRule="auto"/>
        <w:ind w:left="709" w:hanging="283"/>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Những đặc điểm thu hút sự chú ý củ</w:t>
      </w:r>
      <w:r w:rsidR="00A15B5C" w:rsidRPr="00AE7216">
        <w:rPr>
          <w:rFonts w:ascii="Times New Roman" w:hAnsi="Times New Roman" w:cs="Times New Roman"/>
          <w:strike/>
          <w:noProof/>
          <w:sz w:val="28"/>
          <w:szCs w:val="28"/>
        </w:rPr>
        <w:t>a chim;</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Nhằm tìm ra, thực hiện các biện pháp xua đuổi chim một cách hữu hiệu trong khu vực sân bay.</w:t>
      </w:r>
    </w:p>
    <w:p w:rsidR="00261BFA" w:rsidRPr="00AE7216" w:rsidRDefault="00261BFA" w:rsidP="00261BFA">
      <w:pPr>
        <w:pStyle w:val="ListParagraph"/>
        <w:spacing w:line="240" w:lineRule="auto"/>
        <w:ind w:left="567"/>
        <w:contextualSpacing w:val="0"/>
        <w:rPr>
          <w:rFonts w:ascii="Times New Roman" w:hAnsi="Times New Roman" w:cs="Times New Roman"/>
          <w:strike/>
          <w:noProof/>
          <w:sz w:val="28"/>
          <w:szCs w:val="28"/>
        </w:rPr>
      </w:pPr>
    </w:p>
    <w:p w:rsidR="00B62129" w:rsidRPr="00AE7216" w:rsidRDefault="00B62129" w:rsidP="00E558E3">
      <w:pPr>
        <w:pStyle w:val="Normal14pt"/>
        <w:keepNext w:val="0"/>
        <w:numPr>
          <w:ilvl w:val="1"/>
          <w:numId w:val="81"/>
        </w:numPr>
        <w:tabs>
          <w:tab w:val="left" w:pos="567"/>
        </w:tabs>
        <w:spacing w:before="120" w:line="240" w:lineRule="auto"/>
        <w:ind w:left="0" w:firstLine="0"/>
        <w:outlineLvl w:val="9"/>
        <w:rPr>
          <w:strike/>
          <w:szCs w:val="28"/>
        </w:rPr>
      </w:pPr>
      <w:bookmarkStart w:id="789" w:name="_Toc365388398"/>
      <w:bookmarkStart w:id="790" w:name="_Toc384125270"/>
      <w:bookmarkStart w:id="791" w:name="_Toc384125588"/>
      <w:bookmarkStart w:id="792" w:name="_Toc384194971"/>
      <w:bookmarkStart w:id="793" w:name="_Toc414888623"/>
      <w:bookmarkStart w:id="794" w:name="_Toc422489237"/>
      <w:bookmarkStart w:id="795" w:name="_Toc446942691"/>
      <w:bookmarkStart w:id="796" w:name="_Toc3714752"/>
      <w:bookmarkStart w:id="797" w:name="_Toc6064564"/>
      <w:bookmarkStart w:id="798" w:name="_Toc6826598"/>
      <w:r w:rsidRPr="00AE7216">
        <w:rPr>
          <w:strike/>
          <w:szCs w:val="28"/>
        </w:rPr>
        <w:t>Các biện pháp quản lý và ngăn ngừa</w:t>
      </w:r>
      <w:bookmarkEnd w:id="789"/>
      <w:bookmarkEnd w:id="790"/>
      <w:bookmarkEnd w:id="791"/>
      <w:bookmarkEnd w:id="792"/>
      <w:bookmarkEnd w:id="793"/>
      <w:bookmarkEnd w:id="794"/>
      <w:bookmarkEnd w:id="795"/>
      <w:bookmarkEnd w:id="796"/>
      <w:r w:rsidR="00A15B5C" w:rsidRPr="00AE7216">
        <w:rPr>
          <w:strike/>
          <w:szCs w:val="28"/>
        </w:rPr>
        <w:t>:</w:t>
      </w:r>
      <w:bookmarkEnd w:id="797"/>
      <w:bookmarkEnd w:id="798"/>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 xml:space="preserve">Phối hợp cùng </w:t>
      </w:r>
      <w:r w:rsidR="008A42DC" w:rsidRPr="00AE7216">
        <w:rPr>
          <w:rFonts w:ascii="Times New Roman" w:hAnsi="Times New Roman" w:cs="Times New Roman"/>
          <w:strike/>
          <w:noProof/>
          <w:sz w:val="28"/>
          <w:szCs w:val="28"/>
        </w:rPr>
        <w:t>đ</w:t>
      </w:r>
      <w:r w:rsidRPr="00AE7216">
        <w:rPr>
          <w:rFonts w:ascii="Times New Roman" w:hAnsi="Times New Roman" w:cs="Times New Roman"/>
          <w:strike/>
          <w:noProof/>
          <w:sz w:val="28"/>
          <w:szCs w:val="28"/>
        </w:rPr>
        <w:t>ại diệ</w:t>
      </w:r>
      <w:r w:rsidR="006A0D51" w:rsidRPr="00AE7216">
        <w:rPr>
          <w:rFonts w:ascii="Times New Roman" w:hAnsi="Times New Roman" w:cs="Times New Roman"/>
          <w:strike/>
          <w:noProof/>
          <w:sz w:val="28"/>
          <w:szCs w:val="28"/>
        </w:rPr>
        <w:t xml:space="preserve">n </w:t>
      </w:r>
      <w:r w:rsidR="008A42DC" w:rsidRPr="00AE7216">
        <w:rPr>
          <w:rFonts w:ascii="Times New Roman" w:hAnsi="Times New Roman" w:cs="Times New Roman"/>
          <w:strike/>
          <w:noProof/>
          <w:sz w:val="28"/>
          <w:szCs w:val="28"/>
        </w:rPr>
        <w:t>C</w:t>
      </w:r>
      <w:r w:rsidRPr="00AE7216">
        <w:rPr>
          <w:rFonts w:ascii="Times New Roman" w:hAnsi="Times New Roman" w:cs="Times New Roman"/>
          <w:strike/>
          <w:noProof/>
          <w:sz w:val="28"/>
          <w:szCs w:val="28"/>
        </w:rPr>
        <w:t xml:space="preserve">ảng vụ </w:t>
      </w:r>
      <w:r w:rsidR="006A0D51" w:rsidRPr="00AE7216">
        <w:rPr>
          <w:rFonts w:ascii="Times New Roman" w:hAnsi="Times New Roman" w:cs="Times New Roman"/>
          <w:strike/>
          <w:noProof/>
          <w:sz w:val="28"/>
          <w:szCs w:val="28"/>
        </w:rPr>
        <w:t xml:space="preserve">hàng không miền Nam tại Phú Quốc </w:t>
      </w:r>
      <w:r w:rsidRPr="00AE7216">
        <w:rPr>
          <w:rFonts w:ascii="Times New Roman" w:hAnsi="Times New Roman" w:cs="Times New Roman"/>
          <w:strike/>
          <w:noProof/>
          <w:sz w:val="28"/>
          <w:szCs w:val="28"/>
        </w:rPr>
        <w:t>làm việc với các cơ quan liên quan tại địa phương như: chính quyền, công an, quân đội… tìm hiểu các loài chim có mặt tại vùng sông suối, rừng núi, ao hồ về số lượng, chủng loại, thời gian hoạt động kiếm ăn, tần suất lúc cao điểm, đặc điểm di cư theo mùa, hướng di chuyển kiếm thức ăn chính… để thông báo cho tổ bay, kiểm soát viên không lưu nhằm điều hành hoạt động bay hiệu quả, an toàn và có những biện pháp đối phó lâu dài vừa đảm bảo an toàn hoạt động bay vừa bảo tồn các loài chim phù hợp với pháp luậ</w:t>
      </w:r>
      <w:r w:rsidR="008A42DC" w:rsidRPr="00AE7216">
        <w:rPr>
          <w:rFonts w:ascii="Times New Roman" w:hAnsi="Times New Roman" w:cs="Times New Roman"/>
          <w:strike/>
          <w:noProof/>
          <w:sz w:val="28"/>
          <w:szCs w:val="28"/>
        </w:rPr>
        <w:t>t.</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 xml:space="preserve">Kiến nghị phát </w:t>
      </w:r>
      <w:r w:rsidR="006A5C77" w:rsidRPr="00AE7216">
        <w:rPr>
          <w:rFonts w:ascii="Times New Roman" w:hAnsi="Times New Roman" w:cs="Times New Roman"/>
          <w:strike/>
          <w:noProof/>
          <w:sz w:val="28"/>
          <w:szCs w:val="28"/>
        </w:rPr>
        <w:t>hoang</w:t>
      </w:r>
      <w:r w:rsidRPr="00AE7216">
        <w:rPr>
          <w:rFonts w:ascii="Times New Roman" w:hAnsi="Times New Roman" w:cs="Times New Roman"/>
          <w:strike/>
          <w:noProof/>
          <w:sz w:val="28"/>
          <w:szCs w:val="28"/>
        </w:rPr>
        <w:t xml:space="preserve"> khu bay thuộc Cảng hàng không nhằm hạn chế nguồn thức ăn cho các loài chim và động vậ</w:t>
      </w:r>
      <w:r w:rsidR="008A42DC" w:rsidRPr="00AE7216">
        <w:rPr>
          <w:rFonts w:ascii="Times New Roman" w:hAnsi="Times New Roman" w:cs="Times New Roman"/>
          <w:strike/>
          <w:noProof/>
          <w:sz w:val="28"/>
          <w:szCs w:val="28"/>
        </w:rPr>
        <w:t>t hoang dã.</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Giao cho các kíp trực đường hạ cất cánh thường xuyên dùng xe máy đi tuần tra, giám sát kịp thời phát hiện bò, chó đuổi ra khỏi khu vực cấm.</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 xml:space="preserve">Phối hợp với </w:t>
      </w:r>
      <w:r w:rsidR="003B345C" w:rsidRPr="00AE7216">
        <w:rPr>
          <w:rFonts w:ascii="Times New Roman" w:hAnsi="Times New Roman" w:cs="Times New Roman"/>
          <w:strike/>
          <w:noProof/>
          <w:sz w:val="28"/>
          <w:szCs w:val="28"/>
        </w:rPr>
        <w:t>đ</w:t>
      </w:r>
      <w:r w:rsidRPr="00AE7216">
        <w:rPr>
          <w:rFonts w:ascii="Times New Roman" w:hAnsi="Times New Roman" w:cs="Times New Roman"/>
          <w:strike/>
          <w:noProof/>
          <w:sz w:val="28"/>
          <w:szCs w:val="28"/>
        </w:rPr>
        <w:t xml:space="preserve">ại diện Cảng vụ </w:t>
      </w:r>
      <w:r w:rsidR="003B345C" w:rsidRPr="00AE7216">
        <w:rPr>
          <w:rFonts w:ascii="Times New Roman" w:hAnsi="Times New Roman" w:cs="Times New Roman"/>
          <w:strike/>
          <w:noProof/>
          <w:sz w:val="28"/>
          <w:szCs w:val="28"/>
        </w:rPr>
        <w:t>hàng không miền Nam tại Phú Quốc</w:t>
      </w:r>
      <w:r w:rsidRPr="00AE7216">
        <w:rPr>
          <w:rFonts w:ascii="Times New Roman" w:hAnsi="Times New Roman" w:cs="Times New Roman"/>
          <w:strike/>
          <w:noProof/>
          <w:sz w:val="28"/>
          <w:szCs w:val="28"/>
        </w:rPr>
        <w:t xml:space="preserve"> và UBND xã Dương Tơ, Hàm Ninh yêu cầu các hộ dân cam kết không chăn thả gia súc, trồng tỉa hoa màu trên đất thuộc sân bay quản lý.</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 xml:space="preserve">Phòng An ninh </w:t>
      </w:r>
      <w:r w:rsidR="00961638" w:rsidRPr="00AE7216">
        <w:rPr>
          <w:rFonts w:ascii="Times New Roman" w:hAnsi="Times New Roman" w:cs="Times New Roman"/>
          <w:strike/>
          <w:noProof/>
          <w:sz w:val="28"/>
          <w:szCs w:val="28"/>
        </w:rPr>
        <w:t>hàng không</w:t>
      </w:r>
      <w:r w:rsidRPr="00AE7216">
        <w:rPr>
          <w:rFonts w:ascii="Times New Roman" w:hAnsi="Times New Roman" w:cs="Times New Roman"/>
          <w:strike/>
          <w:noProof/>
          <w:sz w:val="28"/>
          <w:szCs w:val="28"/>
        </w:rPr>
        <w:t xml:space="preserve"> phối hợp chặt chẽ với </w:t>
      </w:r>
      <w:r w:rsidR="003B345C" w:rsidRPr="00AE7216">
        <w:rPr>
          <w:rFonts w:ascii="Times New Roman" w:hAnsi="Times New Roman" w:cs="Times New Roman"/>
          <w:strike/>
          <w:noProof/>
          <w:sz w:val="28"/>
          <w:szCs w:val="28"/>
        </w:rPr>
        <w:t>đ</w:t>
      </w:r>
      <w:r w:rsidRPr="00AE7216">
        <w:rPr>
          <w:rFonts w:ascii="Times New Roman" w:hAnsi="Times New Roman" w:cs="Times New Roman"/>
          <w:strike/>
          <w:noProof/>
          <w:sz w:val="28"/>
          <w:szCs w:val="28"/>
        </w:rPr>
        <w:t xml:space="preserve">ài </w:t>
      </w:r>
      <w:r w:rsidR="003B345C" w:rsidRPr="00AE7216">
        <w:rPr>
          <w:rFonts w:ascii="Times New Roman" w:hAnsi="Times New Roman" w:cs="Times New Roman"/>
          <w:strike/>
          <w:noProof/>
          <w:sz w:val="28"/>
          <w:szCs w:val="28"/>
        </w:rPr>
        <w:t>K</w:t>
      </w:r>
      <w:r w:rsidRPr="00AE7216">
        <w:rPr>
          <w:rFonts w:ascii="Times New Roman" w:hAnsi="Times New Roman" w:cs="Times New Roman"/>
          <w:strike/>
          <w:noProof/>
          <w:sz w:val="28"/>
          <w:szCs w:val="28"/>
        </w:rPr>
        <w:t>iểm soát không lưu Phú Quốc thường xuyên tổ chức lực lượng đi đuổi và tiêu diệt chim trong khu vực sân bay. Hiện tại công việc đuổi chim vẫn dùng thủ công, chưa có phương tiện đuổi chim hiện đại. Kết hợp với chính quyền địa phương xung quanh khu vực sân bay để có những biện pháp tuyên truyền cho người dân ở khu vực xung quanh sân bay biết được mối nguy hiểm từ chim và động vật hoang dã để mọi người nâng cao ý thức. Không chăn thả các loại động vật xung quanh hoặc trên vùng giáp ranh sân bay.</w:t>
      </w:r>
    </w:p>
    <w:p w:rsidR="00B62129" w:rsidRPr="00AE7216" w:rsidRDefault="00B62129" w:rsidP="00A15B5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Tu sửa hệ thống và gia cố tường rào hiện có bảo đảm an ninh an toàn khu bay.</w:t>
      </w:r>
      <w:bookmarkStart w:id="799" w:name="_Toc365388399"/>
      <w:bookmarkStart w:id="800" w:name="_Toc384125271"/>
      <w:bookmarkStart w:id="801" w:name="_Toc384125589"/>
      <w:bookmarkStart w:id="802" w:name="_Toc384194972"/>
      <w:bookmarkStart w:id="803" w:name="_Toc414888624"/>
    </w:p>
    <w:p w:rsidR="00B62129" w:rsidRPr="00AE7216" w:rsidRDefault="00B62129" w:rsidP="00E558E3">
      <w:pPr>
        <w:pStyle w:val="ListParagraph"/>
        <w:numPr>
          <w:ilvl w:val="1"/>
          <w:numId w:val="81"/>
        </w:numPr>
        <w:tabs>
          <w:tab w:val="left" w:pos="720"/>
        </w:tabs>
        <w:spacing w:line="240" w:lineRule="auto"/>
        <w:ind w:left="720" w:hanging="720"/>
        <w:contextualSpacing w:val="0"/>
        <w:rPr>
          <w:rFonts w:ascii="Times New Roman" w:hAnsi="Times New Roman" w:cs="Times New Roman"/>
          <w:strike/>
          <w:sz w:val="28"/>
          <w:szCs w:val="28"/>
        </w:rPr>
      </w:pPr>
      <w:r w:rsidRPr="00AE7216">
        <w:rPr>
          <w:rFonts w:ascii="Times New Roman" w:hAnsi="Times New Roman" w:cs="Times New Roman"/>
          <w:strike/>
          <w:sz w:val="28"/>
          <w:szCs w:val="28"/>
          <w:lang w:val="vi-VN"/>
        </w:rPr>
        <w:t>Tên và số điện thoại (24/24h) của những người phụ trách xử lý các nguy cơ mất an toàn do động vật gây ra</w:t>
      </w:r>
      <w:bookmarkEnd w:id="799"/>
      <w:bookmarkEnd w:id="800"/>
      <w:bookmarkEnd w:id="801"/>
      <w:bookmarkEnd w:id="802"/>
      <w:bookmarkEnd w:id="803"/>
      <w:r w:rsidR="008A42DC" w:rsidRPr="00AE7216">
        <w:rPr>
          <w:rFonts w:ascii="Times New Roman" w:hAnsi="Times New Roman" w:cs="Times New Roman"/>
          <w:strike/>
          <w:sz w:val="28"/>
          <w:szCs w:val="28"/>
        </w:rPr>
        <w:t>:</w:t>
      </w:r>
    </w:p>
    <w:p w:rsidR="00AC2DB5" w:rsidRPr="00AE7216" w:rsidRDefault="00B62129" w:rsidP="008A42DC">
      <w:pPr>
        <w:pStyle w:val="ListParagraph"/>
        <w:numPr>
          <w:ilvl w:val="1"/>
          <w:numId w:val="7"/>
        </w:numPr>
        <w:tabs>
          <w:tab w:val="clear" w:pos="283"/>
          <w:tab w:val="num" w:pos="567"/>
        </w:tabs>
        <w:spacing w:line="240" w:lineRule="auto"/>
        <w:ind w:left="567"/>
        <w:contextualSpacing w:val="0"/>
        <w:rPr>
          <w:rFonts w:ascii="Times New Roman" w:hAnsi="Times New Roman" w:cs="Times New Roman"/>
          <w:strike/>
          <w:noProof/>
          <w:sz w:val="28"/>
          <w:szCs w:val="28"/>
        </w:rPr>
      </w:pPr>
      <w:r w:rsidRPr="00AE7216">
        <w:rPr>
          <w:rFonts w:ascii="Times New Roman" w:hAnsi="Times New Roman" w:cs="Times New Roman"/>
          <w:strike/>
          <w:noProof/>
          <w:sz w:val="28"/>
          <w:szCs w:val="28"/>
        </w:rPr>
        <w:t>Phó Giám đốc</w:t>
      </w:r>
      <w:r w:rsidR="006A0D51" w:rsidRPr="00AE7216">
        <w:rPr>
          <w:rFonts w:ascii="Times New Roman" w:hAnsi="Times New Roman" w:cs="Times New Roman"/>
          <w:strike/>
          <w:noProof/>
          <w:sz w:val="28"/>
          <w:szCs w:val="28"/>
        </w:rPr>
        <w:t xml:space="preserve"> phụ trách</w:t>
      </w:r>
      <w:r w:rsidRPr="00AE7216">
        <w:rPr>
          <w:rFonts w:ascii="Times New Roman" w:hAnsi="Times New Roman" w:cs="Times New Roman"/>
          <w:strike/>
          <w:noProof/>
          <w:sz w:val="28"/>
          <w:szCs w:val="28"/>
        </w:rPr>
        <w:t xml:space="preserve">: </w:t>
      </w:r>
      <w:r w:rsidR="00FD0FED" w:rsidRPr="00AE7216">
        <w:rPr>
          <w:rFonts w:ascii="Times New Roman" w:hAnsi="Times New Roman" w:cs="Times New Roman"/>
          <w:strike/>
          <w:noProof/>
          <w:sz w:val="28"/>
          <w:szCs w:val="28"/>
        </w:rPr>
        <w:tab/>
      </w:r>
      <w:r w:rsidR="00FD0FED" w:rsidRPr="00AE7216">
        <w:rPr>
          <w:rFonts w:ascii="Times New Roman" w:hAnsi="Times New Roman" w:cs="Times New Roman"/>
          <w:strike/>
          <w:noProof/>
          <w:sz w:val="28"/>
          <w:szCs w:val="28"/>
        </w:rPr>
        <w:tab/>
      </w:r>
      <w:r w:rsidR="00FD0FED" w:rsidRPr="00AE7216">
        <w:rPr>
          <w:rFonts w:ascii="Times New Roman" w:hAnsi="Times New Roman" w:cs="Times New Roman"/>
          <w:strike/>
          <w:noProof/>
          <w:sz w:val="28"/>
          <w:szCs w:val="28"/>
        </w:rPr>
        <w:tab/>
      </w:r>
      <w:r w:rsidR="006A5C77" w:rsidRPr="00AE7216">
        <w:rPr>
          <w:rFonts w:ascii="Times New Roman" w:hAnsi="Times New Roman" w:cs="Times New Roman"/>
          <w:strike/>
          <w:noProof/>
          <w:sz w:val="28"/>
          <w:szCs w:val="28"/>
        </w:rPr>
        <w:t>- Đ</w:t>
      </w:r>
      <w:r w:rsidRPr="00AE7216">
        <w:rPr>
          <w:rFonts w:ascii="Times New Roman" w:hAnsi="Times New Roman" w:cs="Times New Roman"/>
          <w:strike/>
          <w:noProof/>
          <w:sz w:val="28"/>
          <w:szCs w:val="28"/>
        </w:rPr>
        <w:t>iện thoại</w:t>
      </w:r>
      <w:r w:rsidR="006A5C77" w:rsidRPr="00AE7216">
        <w:rPr>
          <w:rFonts w:ascii="Times New Roman" w:hAnsi="Times New Roman" w:cs="Times New Roman"/>
          <w:strike/>
          <w:noProof/>
          <w:sz w:val="28"/>
          <w:szCs w:val="28"/>
        </w:rPr>
        <w:t>:</w:t>
      </w:r>
      <w:r w:rsidRPr="00AE7216">
        <w:rPr>
          <w:rFonts w:ascii="Times New Roman" w:hAnsi="Times New Roman" w:cs="Times New Roman"/>
          <w:strike/>
          <w:noProof/>
          <w:sz w:val="28"/>
          <w:szCs w:val="28"/>
        </w:rPr>
        <w:t xml:space="preserve"> 0913.902528</w:t>
      </w:r>
      <w:r w:rsidR="00AC2DB5" w:rsidRPr="00AE7216">
        <w:rPr>
          <w:rFonts w:ascii="Times New Roman" w:hAnsi="Times New Roman" w:cs="Times New Roman"/>
          <w:strike/>
          <w:noProof/>
          <w:sz w:val="28"/>
          <w:szCs w:val="28"/>
        </w:rPr>
        <w:t>.</w:t>
      </w:r>
    </w:p>
    <w:p w:rsidR="00AD35A0" w:rsidRDefault="00B62129" w:rsidP="008A42DC">
      <w:pPr>
        <w:pStyle w:val="ListParagraph"/>
        <w:numPr>
          <w:ilvl w:val="1"/>
          <w:numId w:val="7"/>
        </w:numPr>
        <w:tabs>
          <w:tab w:val="clear" w:pos="283"/>
          <w:tab w:val="num" w:pos="567"/>
        </w:tabs>
        <w:spacing w:line="240" w:lineRule="auto"/>
        <w:ind w:left="567"/>
        <w:contextualSpacing w:val="0"/>
        <w:rPr>
          <w:rFonts w:ascii="Times New Roman" w:hAnsi="Times New Roman" w:cs="Times New Roman"/>
          <w:noProof/>
          <w:sz w:val="28"/>
          <w:szCs w:val="28"/>
        </w:rPr>
      </w:pPr>
      <w:r w:rsidRPr="00AE7216">
        <w:rPr>
          <w:rFonts w:ascii="Times New Roman" w:hAnsi="Times New Roman" w:cs="Times New Roman"/>
          <w:strike/>
          <w:noProof/>
          <w:sz w:val="28"/>
          <w:szCs w:val="28"/>
        </w:rPr>
        <w:t xml:space="preserve">Phòng An ninh </w:t>
      </w:r>
      <w:r w:rsidR="00B8194D" w:rsidRPr="00AE7216">
        <w:rPr>
          <w:rFonts w:ascii="Times New Roman" w:hAnsi="Times New Roman" w:cs="Times New Roman"/>
          <w:strike/>
          <w:noProof/>
          <w:sz w:val="28"/>
          <w:szCs w:val="28"/>
        </w:rPr>
        <w:t>hàng không</w:t>
      </w:r>
      <w:r w:rsidR="00261BFA" w:rsidRPr="00AE7216">
        <w:rPr>
          <w:rFonts w:ascii="Times New Roman" w:hAnsi="Times New Roman" w:cs="Times New Roman"/>
          <w:strike/>
          <w:noProof/>
          <w:sz w:val="28"/>
          <w:szCs w:val="28"/>
        </w:rPr>
        <w:t>:</w:t>
      </w:r>
      <w:r w:rsidR="00837703" w:rsidRPr="00AE7216">
        <w:rPr>
          <w:rFonts w:ascii="Times New Roman" w:hAnsi="Times New Roman" w:cs="Times New Roman"/>
          <w:strike/>
          <w:noProof/>
          <w:sz w:val="28"/>
          <w:szCs w:val="28"/>
        </w:rPr>
        <w:tab/>
      </w:r>
      <w:r w:rsidR="00837703" w:rsidRPr="00AE7216">
        <w:rPr>
          <w:rFonts w:ascii="Times New Roman" w:hAnsi="Times New Roman" w:cs="Times New Roman"/>
          <w:strike/>
          <w:noProof/>
          <w:sz w:val="28"/>
          <w:szCs w:val="28"/>
        </w:rPr>
        <w:tab/>
      </w:r>
      <w:r w:rsidR="006A5C77" w:rsidRPr="00AE7216">
        <w:rPr>
          <w:rFonts w:ascii="Times New Roman" w:hAnsi="Times New Roman" w:cs="Times New Roman"/>
          <w:strike/>
          <w:noProof/>
          <w:sz w:val="28"/>
          <w:szCs w:val="28"/>
        </w:rPr>
        <w:t>- Đ</w:t>
      </w:r>
      <w:r w:rsidRPr="00AE7216">
        <w:rPr>
          <w:rFonts w:ascii="Times New Roman" w:hAnsi="Times New Roman" w:cs="Times New Roman"/>
          <w:strike/>
          <w:noProof/>
          <w:sz w:val="28"/>
          <w:szCs w:val="28"/>
        </w:rPr>
        <w:t>iện thoạ</w:t>
      </w:r>
      <w:r w:rsidR="0052780A" w:rsidRPr="00AE7216">
        <w:rPr>
          <w:rFonts w:ascii="Times New Roman" w:hAnsi="Times New Roman" w:cs="Times New Roman"/>
          <w:strike/>
          <w:noProof/>
          <w:sz w:val="28"/>
          <w:szCs w:val="28"/>
        </w:rPr>
        <w:t>i</w:t>
      </w:r>
      <w:r w:rsidR="006A5C77" w:rsidRPr="00AE7216">
        <w:rPr>
          <w:rFonts w:ascii="Times New Roman" w:hAnsi="Times New Roman" w:cs="Times New Roman"/>
          <w:strike/>
          <w:noProof/>
          <w:sz w:val="28"/>
          <w:szCs w:val="28"/>
        </w:rPr>
        <w:t>:</w:t>
      </w:r>
      <w:r w:rsidR="0052780A" w:rsidRPr="00AE7216">
        <w:rPr>
          <w:rFonts w:ascii="Times New Roman" w:hAnsi="Times New Roman" w:cs="Times New Roman"/>
          <w:strike/>
          <w:noProof/>
          <w:sz w:val="28"/>
          <w:szCs w:val="28"/>
        </w:rPr>
        <w:t xml:space="preserve"> 0297.</w:t>
      </w:r>
      <w:r w:rsidRPr="00AE7216">
        <w:rPr>
          <w:rFonts w:ascii="Times New Roman" w:hAnsi="Times New Roman" w:cs="Times New Roman"/>
          <w:strike/>
          <w:noProof/>
          <w:sz w:val="28"/>
          <w:szCs w:val="28"/>
        </w:rPr>
        <w:t>3.987666</w:t>
      </w:r>
      <w:r w:rsidR="0052780A" w:rsidRPr="00AE7216">
        <w:rPr>
          <w:rFonts w:ascii="Times New Roman" w:hAnsi="Times New Roman" w:cs="Times New Roman"/>
          <w:strike/>
          <w:noProof/>
          <w:sz w:val="28"/>
          <w:szCs w:val="28"/>
        </w:rPr>
        <w:t>.</w:t>
      </w:r>
    </w:p>
    <w:p w:rsidR="003C0A54" w:rsidRDefault="003C0A54" w:rsidP="003C0A54">
      <w:pPr>
        <w:pStyle w:val="ListParagraph"/>
        <w:spacing w:line="240" w:lineRule="auto"/>
        <w:ind w:left="567"/>
        <w:contextualSpacing w:val="0"/>
        <w:rPr>
          <w:rFonts w:ascii="Times New Roman" w:hAnsi="Times New Roman" w:cs="Times New Roman"/>
          <w:noProof/>
          <w:sz w:val="28"/>
          <w:szCs w:val="28"/>
        </w:rPr>
      </w:pPr>
    </w:p>
    <w:p w:rsidR="003C0A54" w:rsidRDefault="003C0A54" w:rsidP="003C0A54">
      <w:pPr>
        <w:pStyle w:val="ListParagraph"/>
        <w:spacing w:line="240" w:lineRule="auto"/>
        <w:ind w:left="567"/>
        <w:contextualSpacing w:val="0"/>
        <w:rPr>
          <w:rFonts w:ascii="Times New Roman" w:hAnsi="Times New Roman" w:cs="Times New Roman"/>
          <w:noProof/>
          <w:sz w:val="28"/>
          <w:szCs w:val="28"/>
        </w:rPr>
      </w:pPr>
    </w:p>
    <w:p w:rsidR="003C0A54" w:rsidRPr="006A0D51" w:rsidRDefault="003C0A54" w:rsidP="003C0A54">
      <w:pPr>
        <w:pStyle w:val="ListParagraph"/>
        <w:spacing w:line="240" w:lineRule="auto"/>
        <w:ind w:left="567"/>
        <w:contextualSpacing w:val="0"/>
        <w:rPr>
          <w:rFonts w:ascii="Times New Roman" w:hAnsi="Times New Roman" w:cs="Times New Roman"/>
          <w:noProof/>
          <w:sz w:val="28"/>
          <w:szCs w:val="28"/>
        </w:rPr>
      </w:pPr>
    </w:p>
    <w:p w:rsidR="00AD35A0" w:rsidRDefault="00AD35A0" w:rsidP="008A42DC">
      <w:pPr>
        <w:pStyle w:val="ListParagraph"/>
        <w:numPr>
          <w:ilvl w:val="2"/>
          <w:numId w:val="6"/>
        </w:numPr>
        <w:tabs>
          <w:tab w:val="left" w:pos="426"/>
        </w:tabs>
        <w:spacing w:line="240" w:lineRule="auto"/>
        <w:ind w:left="0" w:firstLine="0"/>
        <w:contextualSpacing w:val="0"/>
        <w:outlineLvl w:val="1"/>
        <w:rPr>
          <w:rFonts w:ascii="Times New Roman" w:hAnsi="Times New Roman" w:cs="Times New Roman"/>
          <w:b/>
          <w:sz w:val="28"/>
          <w:szCs w:val="28"/>
        </w:rPr>
      </w:pPr>
      <w:bookmarkStart w:id="804" w:name="_Toc3714753"/>
      <w:bookmarkStart w:id="805" w:name="_Toc6064565"/>
      <w:bookmarkStart w:id="806" w:name="_Toc6826599"/>
      <w:r w:rsidRPr="004A4994">
        <w:rPr>
          <w:rFonts w:ascii="Times New Roman" w:hAnsi="Times New Roman" w:cs="Times New Roman"/>
          <w:b/>
          <w:sz w:val="28"/>
          <w:szCs w:val="28"/>
        </w:rPr>
        <w:t>Quản lý chướng ngại vật hàng không</w:t>
      </w:r>
      <w:bookmarkEnd w:id="804"/>
      <w:r w:rsidR="008A42DC">
        <w:rPr>
          <w:rFonts w:ascii="Times New Roman" w:hAnsi="Times New Roman" w:cs="Times New Roman"/>
          <w:b/>
          <w:sz w:val="28"/>
          <w:szCs w:val="28"/>
        </w:rPr>
        <w:t>.</w:t>
      </w:r>
      <w:bookmarkEnd w:id="805"/>
      <w:bookmarkEnd w:id="806"/>
    </w:p>
    <w:p w:rsidR="003A1CF0" w:rsidRPr="003A1CF0" w:rsidRDefault="003A1CF0" w:rsidP="00E558E3">
      <w:pPr>
        <w:pStyle w:val="ListParagraph"/>
        <w:numPr>
          <w:ilvl w:val="1"/>
          <w:numId w:val="272"/>
        </w:numPr>
        <w:tabs>
          <w:tab w:val="left" w:pos="720"/>
        </w:tabs>
        <w:spacing w:line="240" w:lineRule="auto"/>
        <w:ind w:left="720" w:hanging="720"/>
        <w:contextualSpacing w:val="0"/>
        <w:outlineLvl w:val="1"/>
        <w:rPr>
          <w:rFonts w:ascii="Times New Roman" w:hAnsi="Times New Roman" w:cs="Times New Roman"/>
          <w:b/>
          <w:sz w:val="28"/>
          <w:szCs w:val="28"/>
        </w:rPr>
      </w:pPr>
      <w:bookmarkStart w:id="807" w:name="_Toc6826600"/>
      <w:r w:rsidRPr="003A1CF0">
        <w:rPr>
          <w:rFonts w:ascii="Times New Roman" w:hAnsi="Times New Roman" w:cs="Times New Roman"/>
          <w:sz w:val="28"/>
          <w:szCs w:val="28"/>
        </w:rPr>
        <w:t>Các quy định về bề mặt giới hạn của chướng ngại vật trong bề mặt cất, hạ cánh của tàu bay</w:t>
      </w:r>
      <w:r w:rsidR="003C0A54">
        <w:rPr>
          <w:rFonts w:ascii="Times New Roman" w:hAnsi="Times New Roman" w:cs="Times New Roman"/>
          <w:sz w:val="28"/>
          <w:szCs w:val="28"/>
        </w:rPr>
        <w:t>:</w:t>
      </w:r>
      <w:bookmarkEnd w:id="807"/>
    </w:p>
    <w:p w:rsidR="00C717D7" w:rsidRPr="00F91046" w:rsidRDefault="00F91046" w:rsidP="003C0A54">
      <w:pPr>
        <w:pStyle w:val="ListParagraph"/>
        <w:spacing w:line="240" w:lineRule="auto"/>
        <w:ind w:left="540"/>
        <w:contextualSpacing w:val="0"/>
        <w:rPr>
          <w:rFonts w:ascii="Times New Roman" w:hAnsi="Times New Roman" w:cs="Times New Roman"/>
          <w:noProof/>
          <w:sz w:val="28"/>
          <w:szCs w:val="28"/>
        </w:rPr>
      </w:pPr>
      <w:r w:rsidRPr="00F91046">
        <w:rPr>
          <w:rFonts w:ascii="Times New Roman" w:hAnsi="Times New Roman" w:cs="Times New Roman"/>
          <w:sz w:val="28"/>
          <w:szCs w:val="28"/>
        </w:rPr>
        <w:t>Việc quản lý chướng ngại vật hàng không tại cảng hàng không, sân bay thực hiện theo Điều 92 Luật hàng không dân dụng Việt Nam; Nghị định 32/2016/NĐ-CP ngày 06/5/2016 của Chính phủ về “Quản lý độ cao chướng ngại vật hàng không và các trận địa quản lý, bảo vệ vùng trời tại Việt Nam; Thông tư 17/2016/TT-BGTVT ngày 30/6/2016 của Bộ Giao thông vận tải Quy định chi tiết về quản lý, khai thác cảng hàng không, sân bay</w:t>
      </w:r>
      <w:r w:rsidR="008A42DC" w:rsidRPr="00F91046">
        <w:rPr>
          <w:rFonts w:ascii="Times New Roman" w:hAnsi="Times New Roman" w:cs="Times New Roman"/>
          <w:noProof/>
          <w:sz w:val="28"/>
          <w:szCs w:val="28"/>
        </w:rPr>
        <w:t>.</w:t>
      </w:r>
    </w:p>
    <w:p w:rsidR="003C0A54" w:rsidRPr="003C0A54" w:rsidRDefault="003C0A54" w:rsidP="00E558E3">
      <w:pPr>
        <w:pStyle w:val="ListParagraph"/>
        <w:numPr>
          <w:ilvl w:val="1"/>
          <w:numId w:val="272"/>
        </w:numPr>
        <w:tabs>
          <w:tab w:val="left" w:pos="720"/>
        </w:tabs>
        <w:spacing w:line="240" w:lineRule="auto"/>
        <w:ind w:left="720" w:hanging="720"/>
        <w:contextualSpacing w:val="0"/>
        <w:rPr>
          <w:rFonts w:ascii="Times New Roman" w:hAnsi="Times New Roman" w:cs="Times New Roman"/>
          <w:noProof/>
          <w:sz w:val="28"/>
          <w:szCs w:val="28"/>
        </w:rPr>
      </w:pPr>
      <w:r w:rsidRPr="003C0A54">
        <w:rPr>
          <w:rFonts w:ascii="Times New Roman" w:hAnsi="Times New Roman" w:cs="Times New Roman"/>
          <w:sz w:val="28"/>
          <w:szCs w:val="28"/>
        </w:rPr>
        <w:t xml:space="preserve">Phạm vi, quyền hạn của Người khai thác Cảng </w:t>
      </w:r>
      <w:r>
        <w:rPr>
          <w:rFonts w:ascii="Times New Roman" w:hAnsi="Times New Roman" w:cs="Times New Roman"/>
          <w:sz w:val="28"/>
          <w:szCs w:val="28"/>
        </w:rPr>
        <w:t>HKQT Phú Quốc</w:t>
      </w:r>
      <w:r w:rsidRPr="003C0A54">
        <w:rPr>
          <w:rFonts w:ascii="Times New Roman" w:hAnsi="Times New Roman" w:cs="Times New Roman"/>
          <w:sz w:val="28"/>
          <w:szCs w:val="28"/>
        </w:rPr>
        <w:t xml:space="preserve"> trong việc kiểm soát chướng ngại vật</w:t>
      </w:r>
      <w:r>
        <w:rPr>
          <w:rFonts w:ascii="Times New Roman" w:hAnsi="Times New Roman" w:cs="Times New Roman"/>
          <w:sz w:val="28"/>
          <w:szCs w:val="28"/>
        </w:rPr>
        <w:t>:</w:t>
      </w:r>
    </w:p>
    <w:p w:rsidR="00D10109" w:rsidRPr="004A4994" w:rsidRDefault="00D10109" w:rsidP="003C0A54">
      <w:pPr>
        <w:pStyle w:val="ListParagraph"/>
        <w:spacing w:line="240" w:lineRule="auto"/>
        <w:ind w:left="540"/>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Cảng HKQT Phú Quốc có trách nhiệm theo dõi và phát hiện các trường hợp vi phạm tĩnh không sân bay để thông báo cho đại diện Cảng vụ </w:t>
      </w:r>
      <w:r w:rsidR="003B345C">
        <w:rPr>
          <w:rFonts w:ascii="Times New Roman" w:hAnsi="Times New Roman" w:cs="Times New Roman"/>
          <w:noProof/>
          <w:sz w:val="28"/>
          <w:szCs w:val="28"/>
        </w:rPr>
        <w:t>hàng không miền Nam tại Phú Quốc</w:t>
      </w:r>
      <w:r w:rsidRPr="004A4994">
        <w:rPr>
          <w:rFonts w:ascii="Times New Roman" w:hAnsi="Times New Roman" w:cs="Times New Roman"/>
          <w:noProof/>
          <w:sz w:val="28"/>
          <w:szCs w:val="28"/>
        </w:rPr>
        <w:t xml:space="preserve"> và phối hợp giải quyết.</w:t>
      </w:r>
    </w:p>
    <w:p w:rsidR="00D10109" w:rsidRPr="003C0A54" w:rsidRDefault="003C0A54" w:rsidP="00E558E3">
      <w:pPr>
        <w:pStyle w:val="BodyText"/>
        <w:numPr>
          <w:ilvl w:val="1"/>
          <w:numId w:val="272"/>
        </w:numPr>
        <w:tabs>
          <w:tab w:val="left" w:pos="720"/>
        </w:tabs>
        <w:spacing w:line="240" w:lineRule="auto"/>
        <w:ind w:left="720" w:hanging="720"/>
        <w:outlineLvl w:val="2"/>
        <w:rPr>
          <w:b w:val="0"/>
          <w:szCs w:val="28"/>
        </w:rPr>
      </w:pPr>
      <w:bookmarkStart w:id="808" w:name="_Toc6064566"/>
      <w:bookmarkStart w:id="809" w:name="_Toc6826601"/>
      <w:r w:rsidRPr="003C0A54">
        <w:rPr>
          <w:b w:val="0"/>
        </w:rPr>
        <w:t xml:space="preserve">Kiểm soát và quản lý các công trình xây dựng, vật kiến trúc trong bề mặt giới hạn chướng ngại vật của sân bay </w:t>
      </w:r>
      <w:r>
        <w:rPr>
          <w:b w:val="0"/>
        </w:rPr>
        <w:t>quốc tế Phú Quốc</w:t>
      </w:r>
      <w:r w:rsidR="008A42DC" w:rsidRPr="003C0A54">
        <w:rPr>
          <w:b w:val="0"/>
          <w:szCs w:val="28"/>
        </w:rPr>
        <w:t>:</w:t>
      </w:r>
      <w:bookmarkEnd w:id="808"/>
      <w:bookmarkEnd w:id="809"/>
    </w:p>
    <w:p w:rsidR="00D10109" w:rsidRPr="004A4994" w:rsidRDefault="00D10109" w:rsidP="008A42DC">
      <w:pPr>
        <w:pStyle w:val="ListParagraph"/>
        <w:numPr>
          <w:ilvl w:val="1"/>
          <w:numId w:val="7"/>
        </w:numPr>
        <w:tabs>
          <w:tab w:val="clear" w:pos="283"/>
          <w:tab w:val="left" w:pos="567"/>
        </w:tabs>
        <w:spacing w:line="240" w:lineRule="auto"/>
        <w:ind w:left="56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Đối với các chướng ngại vật nhân tạo và tự nhiên đã có trước khi ban hành tài liệu này mà chiều cao vi phạm các bề mặt giới hạn chướng ngại vật, </w:t>
      </w:r>
      <w:r w:rsidR="003B345C" w:rsidRPr="004A4994">
        <w:rPr>
          <w:rFonts w:ascii="Times New Roman" w:hAnsi="Times New Roman" w:cs="Times New Roman"/>
          <w:noProof/>
          <w:sz w:val="28"/>
          <w:szCs w:val="28"/>
        </w:rPr>
        <w:t xml:space="preserve">đại diện Cảng vụ </w:t>
      </w:r>
      <w:r w:rsidR="003B345C">
        <w:rPr>
          <w:rFonts w:ascii="Times New Roman" w:hAnsi="Times New Roman" w:cs="Times New Roman"/>
          <w:noProof/>
          <w:sz w:val="28"/>
          <w:szCs w:val="28"/>
        </w:rPr>
        <w:t>hàng không miền Nam tại Phú Quốc</w:t>
      </w:r>
      <w:r w:rsidRPr="004A4994">
        <w:rPr>
          <w:rFonts w:ascii="Times New Roman" w:hAnsi="Times New Roman" w:cs="Times New Roman"/>
          <w:noProof/>
          <w:sz w:val="28"/>
          <w:szCs w:val="28"/>
        </w:rPr>
        <w:t xml:space="preserve"> sẽ chủ trì phối hợp với các cơ quan đơn vị có liên quan và chủ sở hữu của vật thể đó để xem xét xử lý đối với từng trường hợp cụ thể. Dựa trên sự đồng thuận của các bên sẽ đưa ra quyết định:</w:t>
      </w:r>
    </w:p>
    <w:p w:rsidR="00D10109" w:rsidRPr="004A4994" w:rsidRDefault="00D10109" w:rsidP="00E558E3">
      <w:pPr>
        <w:pStyle w:val="ListParagraph"/>
        <w:numPr>
          <w:ilvl w:val="0"/>
          <w:numId w:val="207"/>
        </w:numPr>
        <w:tabs>
          <w:tab w:val="left" w:pos="709"/>
        </w:tabs>
        <w:spacing w:line="240" w:lineRule="auto"/>
        <w:ind w:left="709" w:hanging="283"/>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Vị trí di dời chướng ngại vật;</w:t>
      </w:r>
    </w:p>
    <w:p w:rsidR="00D10109" w:rsidRPr="004A4994" w:rsidRDefault="00D10109" w:rsidP="00E558E3">
      <w:pPr>
        <w:pStyle w:val="ListParagraph"/>
        <w:numPr>
          <w:ilvl w:val="0"/>
          <w:numId w:val="207"/>
        </w:numPr>
        <w:tabs>
          <w:tab w:val="left" w:pos="709"/>
        </w:tabs>
        <w:spacing w:line="240" w:lineRule="auto"/>
        <w:ind w:left="709" w:hanging="283"/>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Thời hạn di dời;</w:t>
      </w:r>
    </w:p>
    <w:p w:rsidR="00D10109" w:rsidRPr="004A4994" w:rsidRDefault="00D10109" w:rsidP="00E558E3">
      <w:pPr>
        <w:pStyle w:val="ListParagraph"/>
        <w:numPr>
          <w:ilvl w:val="0"/>
          <w:numId w:val="207"/>
        </w:numPr>
        <w:tabs>
          <w:tab w:val="left" w:pos="709"/>
        </w:tabs>
        <w:spacing w:line="240" w:lineRule="auto"/>
        <w:ind w:left="709" w:hanging="283"/>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Trong trường hợp không thể di dời được;</w:t>
      </w:r>
    </w:p>
    <w:p w:rsidR="00D10109" w:rsidRPr="004A4994" w:rsidRDefault="00D10109" w:rsidP="00E558E3">
      <w:pPr>
        <w:pStyle w:val="ListParagraph"/>
        <w:numPr>
          <w:ilvl w:val="0"/>
          <w:numId w:val="207"/>
        </w:numPr>
        <w:tabs>
          <w:tab w:val="left" w:pos="709"/>
        </w:tabs>
        <w:spacing w:line="240" w:lineRule="auto"/>
        <w:ind w:left="709" w:hanging="283"/>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Hạ thấp độ cao trong chừng mực có thể;</w:t>
      </w:r>
    </w:p>
    <w:p w:rsidR="00D10109" w:rsidRPr="004A4994" w:rsidRDefault="00D10109" w:rsidP="00E558E3">
      <w:pPr>
        <w:pStyle w:val="ListParagraph"/>
        <w:numPr>
          <w:ilvl w:val="0"/>
          <w:numId w:val="207"/>
        </w:numPr>
        <w:tabs>
          <w:tab w:val="left" w:pos="709"/>
        </w:tabs>
        <w:spacing w:line="240" w:lineRule="auto"/>
        <w:ind w:left="709" w:hanging="283"/>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Lắp đèn báo hiệu, sơn kẻ tín hiệu cảnh báo theo quy định của ICAO.</w:t>
      </w:r>
    </w:p>
    <w:p w:rsidR="00D10109" w:rsidRPr="004A4994" w:rsidRDefault="00D10109" w:rsidP="008A42DC">
      <w:pPr>
        <w:pStyle w:val="ListParagraph"/>
        <w:numPr>
          <w:ilvl w:val="1"/>
          <w:numId w:val="7"/>
        </w:numPr>
        <w:tabs>
          <w:tab w:val="clear" w:pos="283"/>
          <w:tab w:val="left" w:pos="567"/>
        </w:tabs>
        <w:spacing w:line="240" w:lineRule="auto"/>
        <w:ind w:left="56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Trong trường hợp các bên không thể thống nhất ý kiến thì </w:t>
      </w:r>
      <w:r w:rsidR="003B345C" w:rsidRPr="004A4994">
        <w:rPr>
          <w:rFonts w:ascii="Times New Roman" w:hAnsi="Times New Roman" w:cs="Times New Roman"/>
          <w:noProof/>
          <w:sz w:val="28"/>
          <w:szCs w:val="28"/>
        </w:rPr>
        <w:t xml:space="preserve">đại diện Cảng vụ </w:t>
      </w:r>
      <w:r w:rsidR="003B345C">
        <w:rPr>
          <w:rFonts w:ascii="Times New Roman" w:hAnsi="Times New Roman" w:cs="Times New Roman"/>
          <w:noProof/>
          <w:sz w:val="28"/>
          <w:szCs w:val="28"/>
        </w:rPr>
        <w:t>hàng không miền Nam tại Phú Quốc</w:t>
      </w:r>
      <w:r w:rsidRPr="004A4994">
        <w:rPr>
          <w:rFonts w:ascii="Times New Roman" w:hAnsi="Times New Roman" w:cs="Times New Roman"/>
          <w:noProof/>
          <w:sz w:val="28"/>
          <w:szCs w:val="28"/>
        </w:rPr>
        <w:t xml:space="preserve"> sẽ báo cáo lên cấp có thẩm quyền cao hơn để giải quyết.</w:t>
      </w:r>
    </w:p>
    <w:p w:rsidR="00D10109" w:rsidRPr="004A4994" w:rsidRDefault="00D10109" w:rsidP="008A42DC">
      <w:pPr>
        <w:pStyle w:val="ListParagraph"/>
        <w:numPr>
          <w:ilvl w:val="1"/>
          <w:numId w:val="7"/>
        </w:numPr>
        <w:tabs>
          <w:tab w:val="clear" w:pos="283"/>
          <w:tab w:val="left" w:pos="567"/>
        </w:tabs>
        <w:spacing w:line="240" w:lineRule="auto"/>
        <w:ind w:left="56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Đối với các chướng ngại vật tạm thời và di động hoạt động gần sân bay và vi phạm bề mặt giới hạn chướng ngại vật trong khoảng thời gian ngắn, chủ sở hữu phải báo cáo </w:t>
      </w:r>
      <w:r w:rsidR="003B345C" w:rsidRPr="004A4994">
        <w:rPr>
          <w:rFonts w:ascii="Times New Roman" w:hAnsi="Times New Roman" w:cs="Times New Roman"/>
          <w:noProof/>
          <w:sz w:val="28"/>
          <w:szCs w:val="28"/>
        </w:rPr>
        <w:t xml:space="preserve">đại diện Cảng vụ </w:t>
      </w:r>
      <w:r w:rsidR="003B345C">
        <w:rPr>
          <w:rFonts w:ascii="Times New Roman" w:hAnsi="Times New Roman" w:cs="Times New Roman"/>
          <w:noProof/>
          <w:sz w:val="28"/>
          <w:szCs w:val="28"/>
        </w:rPr>
        <w:t>hàng không miền Nam tại Phú Quốc</w:t>
      </w:r>
      <w:r w:rsidRPr="004A4994">
        <w:rPr>
          <w:rFonts w:ascii="Times New Roman" w:hAnsi="Times New Roman" w:cs="Times New Roman"/>
          <w:noProof/>
          <w:sz w:val="28"/>
          <w:szCs w:val="28"/>
        </w:rPr>
        <w:t xml:space="preserve"> để xem xét quyết đị</w:t>
      </w:r>
      <w:r w:rsidR="00527917">
        <w:rPr>
          <w:rFonts w:ascii="Times New Roman" w:hAnsi="Times New Roman" w:cs="Times New Roman"/>
          <w:noProof/>
          <w:sz w:val="28"/>
          <w:szCs w:val="28"/>
        </w:rPr>
        <w:t>nh.</w:t>
      </w:r>
    </w:p>
    <w:p w:rsidR="00D10109" w:rsidRPr="004A4994" w:rsidRDefault="00D10109" w:rsidP="008A42DC">
      <w:pPr>
        <w:pStyle w:val="ListParagraph"/>
        <w:numPr>
          <w:ilvl w:val="1"/>
          <w:numId w:val="7"/>
        </w:numPr>
        <w:tabs>
          <w:tab w:val="clear" w:pos="283"/>
          <w:tab w:val="left" w:pos="567"/>
        </w:tabs>
        <w:spacing w:line="240" w:lineRule="auto"/>
        <w:ind w:left="56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Đối với các chướng ngại vật được phép xây mới hay sửa đổi, chủ sở hữu có trách nhiệm sơn đánh dấu và chiếu sáng các chướng ngại vật đó và chịu mọi chi phí liên quan đến lắp đặt, sơn kẻ và bảo trì các hệ thống đánh dấu/chiếu sáng đó.</w:t>
      </w:r>
    </w:p>
    <w:p w:rsidR="00D10109" w:rsidRPr="004A4994" w:rsidRDefault="00D10109" w:rsidP="008A42DC">
      <w:pPr>
        <w:pStyle w:val="ListParagraph"/>
        <w:numPr>
          <w:ilvl w:val="1"/>
          <w:numId w:val="7"/>
        </w:numPr>
        <w:tabs>
          <w:tab w:val="clear" w:pos="283"/>
          <w:tab w:val="left" w:pos="567"/>
        </w:tabs>
        <w:spacing w:line="240" w:lineRule="auto"/>
        <w:ind w:left="56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Đối với các chướng ngại vật thoả mãn các yêu cầu của nguyên lý núp bóng thì sẽ áp dụng các quy định riêng.</w:t>
      </w:r>
    </w:p>
    <w:p w:rsidR="00D10109" w:rsidRDefault="00D10109" w:rsidP="008A42DC">
      <w:pPr>
        <w:pStyle w:val="ListParagraph"/>
        <w:numPr>
          <w:ilvl w:val="1"/>
          <w:numId w:val="7"/>
        </w:numPr>
        <w:tabs>
          <w:tab w:val="clear" w:pos="283"/>
          <w:tab w:val="left" w:pos="567"/>
        </w:tabs>
        <w:spacing w:line="240" w:lineRule="auto"/>
        <w:ind w:left="56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Trường hợp cao trình không được phép nhưng chủ sở hữu vẫn cố tình cho xây dựng hay sửa đổi, </w:t>
      </w:r>
      <w:r w:rsidR="003B345C" w:rsidRPr="004A4994">
        <w:rPr>
          <w:rFonts w:ascii="Times New Roman" w:hAnsi="Times New Roman" w:cs="Times New Roman"/>
          <w:noProof/>
          <w:sz w:val="28"/>
          <w:szCs w:val="28"/>
        </w:rPr>
        <w:t xml:space="preserve">đại diện Cảng vụ </w:t>
      </w:r>
      <w:r w:rsidR="003B345C">
        <w:rPr>
          <w:rFonts w:ascii="Times New Roman" w:hAnsi="Times New Roman" w:cs="Times New Roman"/>
          <w:noProof/>
          <w:sz w:val="28"/>
          <w:szCs w:val="28"/>
        </w:rPr>
        <w:t>hàng không miền Nam tại Phú Quốc</w:t>
      </w:r>
      <w:r w:rsidRPr="004A4994">
        <w:rPr>
          <w:rFonts w:ascii="Times New Roman" w:hAnsi="Times New Roman" w:cs="Times New Roman"/>
          <w:noProof/>
          <w:sz w:val="28"/>
          <w:szCs w:val="28"/>
        </w:rPr>
        <w:t xml:space="preserve"> sẽ báo cáo lên các cấp có thẩm quyền để xử lý theo quy định của Pháp luật. </w:t>
      </w:r>
    </w:p>
    <w:p w:rsidR="00D10109" w:rsidRPr="00527917" w:rsidRDefault="00D10109" w:rsidP="00E558E3">
      <w:pPr>
        <w:pStyle w:val="BodyText"/>
        <w:numPr>
          <w:ilvl w:val="1"/>
          <w:numId w:val="272"/>
        </w:numPr>
        <w:tabs>
          <w:tab w:val="left" w:pos="567"/>
        </w:tabs>
        <w:spacing w:line="240" w:lineRule="auto"/>
        <w:ind w:left="567" w:hanging="567"/>
        <w:outlineLvl w:val="2"/>
        <w:rPr>
          <w:b w:val="0"/>
          <w:szCs w:val="28"/>
        </w:rPr>
      </w:pPr>
      <w:bookmarkStart w:id="810" w:name="_Toc422489242"/>
      <w:bookmarkStart w:id="811" w:name="_Toc446942696"/>
      <w:bookmarkStart w:id="812" w:name="_Toc3714755"/>
      <w:bookmarkStart w:id="813" w:name="_Toc6064567"/>
      <w:bookmarkStart w:id="814" w:name="_Toc6826602"/>
      <w:r w:rsidRPr="00527917">
        <w:rPr>
          <w:b w:val="0"/>
          <w:szCs w:val="28"/>
        </w:rPr>
        <w:t>Quy trình về báo cáo Cục Hàng không Việt Nam</w:t>
      </w:r>
      <w:bookmarkEnd w:id="810"/>
      <w:bookmarkEnd w:id="811"/>
      <w:bookmarkEnd w:id="812"/>
      <w:r w:rsidR="00527917">
        <w:rPr>
          <w:b w:val="0"/>
          <w:szCs w:val="28"/>
        </w:rPr>
        <w:t>:</w:t>
      </w:r>
      <w:bookmarkEnd w:id="813"/>
      <w:bookmarkEnd w:id="814"/>
    </w:p>
    <w:p w:rsidR="00D941CE" w:rsidRPr="00D941CE" w:rsidRDefault="00D941CE" w:rsidP="00E558E3">
      <w:pPr>
        <w:numPr>
          <w:ilvl w:val="0"/>
          <w:numId w:val="231"/>
        </w:numPr>
        <w:tabs>
          <w:tab w:val="clear" w:pos="1212"/>
          <w:tab w:val="left" w:pos="540"/>
        </w:tabs>
        <w:spacing w:line="240" w:lineRule="auto"/>
        <w:ind w:left="540" w:hanging="270"/>
        <w:rPr>
          <w:rFonts w:ascii="Times New Roman" w:hAnsi="Times New Roman" w:cs="Times New Roman"/>
          <w:sz w:val="28"/>
          <w:szCs w:val="28"/>
        </w:rPr>
      </w:pPr>
      <w:r w:rsidRPr="00D941CE">
        <w:rPr>
          <w:rFonts w:ascii="Times New Roman" w:hAnsi="Times New Roman" w:cs="Times New Roman"/>
          <w:sz w:val="28"/>
          <w:szCs w:val="28"/>
        </w:rPr>
        <w:t xml:space="preserve">Khi phát hiện hành vi vi phạm tĩnh không, Cảng </w:t>
      </w:r>
      <w:r>
        <w:rPr>
          <w:rFonts w:ascii="Times New Roman" w:hAnsi="Times New Roman" w:cs="Times New Roman"/>
          <w:sz w:val="28"/>
          <w:szCs w:val="28"/>
        </w:rPr>
        <w:t>HKQT Phú Quốc</w:t>
      </w:r>
      <w:r w:rsidRPr="00D941CE">
        <w:rPr>
          <w:rFonts w:ascii="Times New Roman" w:hAnsi="Times New Roman" w:cs="Times New Roman"/>
          <w:sz w:val="28"/>
          <w:szCs w:val="28"/>
        </w:rPr>
        <w:t xml:space="preserve"> thông báo cho đại diện Cảng vụ hàng không miền Nam</w:t>
      </w:r>
      <w:r>
        <w:rPr>
          <w:rFonts w:ascii="Times New Roman" w:hAnsi="Times New Roman" w:cs="Times New Roman"/>
          <w:sz w:val="28"/>
          <w:szCs w:val="28"/>
        </w:rPr>
        <w:t xml:space="preserve"> tại Phú Quốc</w:t>
      </w:r>
      <w:r w:rsidRPr="00D941CE">
        <w:rPr>
          <w:rFonts w:ascii="Times New Roman" w:hAnsi="Times New Roman" w:cs="Times New Roman"/>
          <w:sz w:val="28"/>
          <w:szCs w:val="28"/>
        </w:rPr>
        <w:t xml:space="preserve"> để xử lý theo thẩm quyền. Đại diện Cảng vụ hàng không miền Nam có trách nhiệm nhận và phối hợp với các đơn vị có liên quan xử lý và báo cáo Cục Hàng không Việt Nam theo quy định.</w:t>
      </w:r>
    </w:p>
    <w:p w:rsidR="00D10109" w:rsidRPr="00D941CE" w:rsidRDefault="00D941CE" w:rsidP="00D941CE">
      <w:pPr>
        <w:pStyle w:val="ListParagraph"/>
        <w:numPr>
          <w:ilvl w:val="1"/>
          <w:numId w:val="7"/>
        </w:numPr>
        <w:tabs>
          <w:tab w:val="clear" w:pos="283"/>
          <w:tab w:val="left" w:pos="540"/>
        </w:tabs>
        <w:spacing w:line="240" w:lineRule="auto"/>
        <w:ind w:left="540" w:hanging="270"/>
        <w:contextualSpacing w:val="0"/>
        <w:rPr>
          <w:rFonts w:ascii="Times New Roman" w:hAnsi="Times New Roman" w:cs="Times New Roman"/>
          <w:noProof/>
          <w:sz w:val="28"/>
          <w:szCs w:val="28"/>
        </w:rPr>
      </w:pPr>
      <w:r w:rsidRPr="00D941CE">
        <w:rPr>
          <w:rFonts w:ascii="Times New Roman" w:hAnsi="Times New Roman" w:cs="Times New Roman"/>
          <w:sz w:val="28"/>
          <w:szCs w:val="28"/>
        </w:rPr>
        <w:t xml:space="preserve">Việc phát hiện chướng ngại vật vi phạm tĩnh không, vật thể bay uy hiếp an toàn tĩnh không, sẽ được Cảng </w:t>
      </w:r>
      <w:r>
        <w:rPr>
          <w:rFonts w:ascii="Times New Roman" w:hAnsi="Times New Roman" w:cs="Times New Roman"/>
          <w:sz w:val="28"/>
          <w:szCs w:val="28"/>
        </w:rPr>
        <w:t>HKQT Phú Quốc</w:t>
      </w:r>
      <w:r w:rsidRPr="00D941CE">
        <w:rPr>
          <w:rFonts w:ascii="Times New Roman" w:hAnsi="Times New Roman" w:cs="Times New Roman"/>
          <w:sz w:val="28"/>
          <w:szCs w:val="28"/>
        </w:rPr>
        <w:t xml:space="preserve"> ghi chép, lưu giữ số liệu và báo cáo lên Tổ</w:t>
      </w:r>
      <w:r>
        <w:rPr>
          <w:rFonts w:ascii="Times New Roman" w:hAnsi="Times New Roman" w:cs="Times New Roman"/>
          <w:sz w:val="28"/>
          <w:szCs w:val="28"/>
        </w:rPr>
        <w:t xml:space="preserve">ng công ty </w:t>
      </w:r>
      <w:r w:rsidR="005F1CBC">
        <w:rPr>
          <w:rFonts w:ascii="Times New Roman" w:hAnsi="Times New Roman" w:cs="Times New Roman"/>
          <w:sz w:val="28"/>
          <w:szCs w:val="28"/>
        </w:rPr>
        <w:t>C</w:t>
      </w:r>
      <w:r w:rsidRPr="00D941CE">
        <w:rPr>
          <w:rFonts w:ascii="Times New Roman" w:hAnsi="Times New Roman" w:cs="Times New Roman"/>
          <w:sz w:val="28"/>
          <w:szCs w:val="28"/>
        </w:rPr>
        <w:t xml:space="preserve">ảng </w:t>
      </w:r>
      <w:r>
        <w:rPr>
          <w:rFonts w:ascii="Times New Roman" w:hAnsi="Times New Roman" w:cs="Times New Roman"/>
          <w:sz w:val="28"/>
          <w:szCs w:val="28"/>
        </w:rPr>
        <w:t>hàng không Việt Nam</w:t>
      </w:r>
      <w:r w:rsidR="00D51358">
        <w:rPr>
          <w:rFonts w:ascii="Times New Roman" w:hAnsi="Times New Roman" w:cs="Times New Roman"/>
          <w:sz w:val="28"/>
          <w:szCs w:val="28"/>
        </w:rPr>
        <w:t xml:space="preserve"> - CTCP</w:t>
      </w:r>
      <w:r w:rsidRPr="00D941CE">
        <w:rPr>
          <w:rFonts w:ascii="Times New Roman" w:hAnsi="Times New Roman" w:cs="Times New Roman"/>
          <w:sz w:val="28"/>
          <w:szCs w:val="28"/>
        </w:rPr>
        <w:t xml:space="preserve"> theo quy định</w:t>
      </w:r>
    </w:p>
    <w:p w:rsidR="00AD35A0" w:rsidRPr="00683A4B" w:rsidRDefault="00683A4B" w:rsidP="00634814">
      <w:pPr>
        <w:pStyle w:val="ListParagraph"/>
        <w:numPr>
          <w:ilvl w:val="2"/>
          <w:numId w:val="6"/>
        </w:numPr>
        <w:tabs>
          <w:tab w:val="left" w:pos="426"/>
        </w:tabs>
        <w:spacing w:line="240" w:lineRule="auto"/>
        <w:ind w:left="0" w:firstLine="0"/>
        <w:contextualSpacing w:val="0"/>
        <w:outlineLvl w:val="1"/>
        <w:rPr>
          <w:rFonts w:ascii="Times New Roman" w:hAnsi="Times New Roman" w:cs="Times New Roman"/>
          <w:b/>
          <w:sz w:val="28"/>
          <w:szCs w:val="28"/>
        </w:rPr>
      </w:pPr>
      <w:bookmarkStart w:id="815" w:name="_Toc6064568"/>
      <w:bookmarkStart w:id="816" w:name="_Toc6826603"/>
      <w:r w:rsidRPr="00683A4B">
        <w:rPr>
          <w:rFonts w:ascii="Times New Roman" w:hAnsi="Times New Roman" w:cs="Times New Roman"/>
          <w:b/>
          <w:sz w:val="28"/>
          <w:szCs w:val="28"/>
        </w:rPr>
        <w:t>Di chuyển tàu bay không có khả năng di chuyển</w:t>
      </w:r>
      <w:r w:rsidR="009B41D5" w:rsidRPr="00683A4B">
        <w:rPr>
          <w:rFonts w:ascii="Times New Roman" w:hAnsi="Times New Roman" w:cs="Times New Roman"/>
          <w:b/>
          <w:sz w:val="28"/>
          <w:szCs w:val="28"/>
        </w:rPr>
        <w:t>.</w:t>
      </w:r>
      <w:bookmarkEnd w:id="815"/>
      <w:bookmarkEnd w:id="816"/>
    </w:p>
    <w:p w:rsidR="00647639" w:rsidRPr="00623FB2" w:rsidRDefault="00623FB2" w:rsidP="00623FB2">
      <w:pPr>
        <w:pStyle w:val="ListParagraph"/>
        <w:spacing w:line="240" w:lineRule="auto"/>
        <w:ind w:left="0" w:firstLine="180"/>
        <w:contextualSpacing w:val="0"/>
        <w:rPr>
          <w:rFonts w:ascii="Times New Roman" w:hAnsi="Times New Roman" w:cs="Times New Roman"/>
          <w:noProof/>
          <w:sz w:val="28"/>
          <w:szCs w:val="28"/>
        </w:rPr>
      </w:pPr>
      <w:r w:rsidRPr="00623FB2">
        <w:rPr>
          <w:rFonts w:ascii="Times New Roman" w:hAnsi="Times New Roman" w:cs="Times New Roman"/>
          <w:sz w:val="28"/>
          <w:szCs w:val="28"/>
        </w:rPr>
        <w:t xml:space="preserve">Phương án di chuyển tàu bay </w:t>
      </w:r>
      <w:r w:rsidRPr="00623FB2">
        <w:rPr>
          <w:rFonts w:ascii="Times New Roman" w:hAnsi="Times New Roman" w:cs="Times New Roman"/>
          <w:sz w:val="28"/>
          <w:szCs w:val="28"/>
          <w:lang w:val="nl-NL"/>
        </w:rPr>
        <w:t>không có khả năng di chuyển</w:t>
      </w:r>
      <w:r w:rsidRPr="00623FB2">
        <w:rPr>
          <w:rFonts w:ascii="Times New Roman" w:hAnsi="Times New Roman" w:cs="Times New Roman"/>
          <w:sz w:val="28"/>
          <w:szCs w:val="28"/>
        </w:rPr>
        <w:t xml:space="preserve"> trên khu bay hoặc khu vực lân cận mất khả năng tự di chuyển thực hiện theo Phụ lục 1A – Kế hoạch khẩn nguy sân bay </w:t>
      </w:r>
      <w:r>
        <w:rPr>
          <w:rFonts w:ascii="Times New Roman" w:hAnsi="Times New Roman" w:cs="Times New Roman"/>
          <w:sz w:val="28"/>
          <w:szCs w:val="28"/>
        </w:rPr>
        <w:t>-</w:t>
      </w:r>
      <w:r w:rsidRPr="00623FB2">
        <w:rPr>
          <w:rFonts w:ascii="Times New Roman" w:hAnsi="Times New Roman" w:cs="Times New Roman"/>
          <w:sz w:val="28"/>
          <w:szCs w:val="28"/>
        </w:rPr>
        <w:t xml:space="preserve"> Cảng </w:t>
      </w:r>
      <w:r>
        <w:rPr>
          <w:rFonts w:ascii="Times New Roman" w:hAnsi="Times New Roman" w:cs="Times New Roman"/>
          <w:sz w:val="28"/>
          <w:szCs w:val="28"/>
        </w:rPr>
        <w:t>HKQT Phú Quốc.</w:t>
      </w:r>
    </w:p>
    <w:p w:rsidR="00647639" w:rsidRPr="009B41D5" w:rsidRDefault="00647639" w:rsidP="00E558E3">
      <w:pPr>
        <w:pStyle w:val="ListParagraph"/>
        <w:numPr>
          <w:ilvl w:val="1"/>
          <w:numId w:val="82"/>
        </w:numPr>
        <w:tabs>
          <w:tab w:val="left" w:pos="567"/>
        </w:tabs>
        <w:spacing w:line="240" w:lineRule="auto"/>
        <w:ind w:left="567" w:hanging="567"/>
        <w:contextualSpacing w:val="0"/>
        <w:outlineLvl w:val="2"/>
        <w:rPr>
          <w:rFonts w:ascii="Times New Roman" w:hAnsi="Times New Roman" w:cs="Times New Roman"/>
          <w:sz w:val="28"/>
          <w:szCs w:val="28"/>
        </w:rPr>
      </w:pPr>
      <w:bookmarkStart w:id="817" w:name="_Toc3714757"/>
      <w:bookmarkStart w:id="818" w:name="_Toc6064569"/>
      <w:bookmarkStart w:id="819" w:name="_Toc6826604"/>
      <w:r w:rsidRPr="009B41D5">
        <w:rPr>
          <w:rFonts w:ascii="Times New Roman" w:hAnsi="Times New Roman" w:cs="Times New Roman"/>
          <w:sz w:val="28"/>
          <w:szCs w:val="28"/>
        </w:rPr>
        <w:t>Vai trò, trách nhiệm của người khai thác Cảng HKQT Phú Quốc và người khai thác tàu bay:</w:t>
      </w:r>
      <w:bookmarkEnd w:id="817"/>
      <w:bookmarkEnd w:id="818"/>
      <w:bookmarkEnd w:id="819"/>
    </w:p>
    <w:p w:rsidR="00647639" w:rsidRPr="00585F57" w:rsidRDefault="00585F57" w:rsidP="00E558E3">
      <w:pPr>
        <w:pStyle w:val="ListParagraph"/>
        <w:numPr>
          <w:ilvl w:val="2"/>
          <w:numId w:val="82"/>
        </w:numPr>
        <w:tabs>
          <w:tab w:val="left" w:pos="851"/>
        </w:tabs>
        <w:spacing w:line="240" w:lineRule="auto"/>
        <w:ind w:left="851" w:hanging="851"/>
        <w:contextualSpacing w:val="0"/>
        <w:rPr>
          <w:rFonts w:ascii="Times New Roman" w:hAnsi="Times New Roman" w:cs="Times New Roman"/>
          <w:sz w:val="28"/>
          <w:szCs w:val="28"/>
        </w:rPr>
      </w:pPr>
      <w:r w:rsidRPr="00585F57">
        <w:rPr>
          <w:rFonts w:ascii="Times New Roman" w:hAnsi="Times New Roman" w:cs="Times New Roman"/>
          <w:sz w:val="28"/>
          <w:szCs w:val="28"/>
          <w:lang w:val="vi-VN"/>
        </w:rPr>
        <w:t xml:space="preserve">Người khai thác </w:t>
      </w:r>
      <w:r w:rsidRPr="00585F57">
        <w:rPr>
          <w:rFonts w:ascii="Times New Roman" w:hAnsi="Times New Roman" w:cs="Times New Roman"/>
          <w:sz w:val="28"/>
          <w:szCs w:val="28"/>
          <w:lang w:val="fr-FR"/>
        </w:rPr>
        <w:t>Cảng hàng không</w:t>
      </w:r>
      <w:r w:rsidR="00647639" w:rsidRPr="00585F57">
        <w:rPr>
          <w:rFonts w:ascii="Times New Roman" w:hAnsi="Times New Roman" w:cs="Times New Roman"/>
          <w:sz w:val="28"/>
          <w:szCs w:val="28"/>
        </w:rPr>
        <w:t>:</w:t>
      </w:r>
    </w:p>
    <w:p w:rsidR="00D57EAD" w:rsidRPr="00D57EAD" w:rsidRDefault="00D57EAD" w:rsidP="00E558E3">
      <w:pPr>
        <w:numPr>
          <w:ilvl w:val="0"/>
          <w:numId w:val="231"/>
        </w:numPr>
        <w:tabs>
          <w:tab w:val="clear" w:pos="1212"/>
          <w:tab w:val="left" w:pos="720"/>
        </w:tabs>
        <w:spacing w:after="0" w:line="240" w:lineRule="auto"/>
        <w:ind w:left="720"/>
        <w:rPr>
          <w:rFonts w:ascii="Times New Roman" w:hAnsi="Times New Roman" w:cs="Times New Roman"/>
          <w:sz w:val="28"/>
          <w:szCs w:val="28"/>
        </w:rPr>
      </w:pPr>
      <w:r w:rsidRPr="00D57EAD">
        <w:rPr>
          <w:rFonts w:ascii="Times New Roman" w:hAnsi="Times New Roman" w:cs="Times New Roman"/>
          <w:sz w:val="28"/>
          <w:szCs w:val="28"/>
          <w:lang w:val="vi-VN"/>
        </w:rPr>
        <w:t xml:space="preserve">Người khai thác </w:t>
      </w:r>
      <w:r w:rsidRPr="00D57EAD">
        <w:rPr>
          <w:rFonts w:ascii="Times New Roman" w:hAnsi="Times New Roman" w:cs="Times New Roman"/>
          <w:sz w:val="28"/>
          <w:szCs w:val="28"/>
          <w:lang w:val="fr-FR"/>
        </w:rPr>
        <w:t>Cảng hàng không</w:t>
      </w:r>
      <w:r w:rsidRPr="00D57EAD">
        <w:rPr>
          <w:rFonts w:ascii="Times New Roman" w:hAnsi="Times New Roman" w:cs="Times New Roman"/>
          <w:noProof/>
          <w:sz w:val="28"/>
          <w:szCs w:val="28"/>
        </w:rPr>
        <w:t xml:space="preserve"> cung cấp những điều kiện cần thiết và bảo đảm sự phối hợp với các cơ quan đơn vị để cho việc di dời tàu bay được nhanh chóng</w:t>
      </w:r>
      <w:r>
        <w:rPr>
          <w:rFonts w:ascii="Times New Roman" w:hAnsi="Times New Roman" w:cs="Times New Roman"/>
          <w:noProof/>
          <w:sz w:val="28"/>
          <w:szCs w:val="28"/>
        </w:rPr>
        <w:t>;</w:t>
      </w:r>
    </w:p>
    <w:p w:rsidR="00D57EAD" w:rsidRPr="00D57EAD" w:rsidRDefault="00D57EAD" w:rsidP="00E558E3">
      <w:pPr>
        <w:numPr>
          <w:ilvl w:val="0"/>
          <w:numId w:val="231"/>
        </w:numPr>
        <w:tabs>
          <w:tab w:val="clear" w:pos="1212"/>
          <w:tab w:val="left" w:pos="720"/>
        </w:tabs>
        <w:spacing w:after="0" w:line="240" w:lineRule="auto"/>
        <w:ind w:left="720"/>
        <w:rPr>
          <w:rFonts w:ascii="Times New Roman" w:hAnsi="Times New Roman" w:cs="Times New Roman"/>
          <w:sz w:val="28"/>
          <w:szCs w:val="28"/>
        </w:rPr>
      </w:pPr>
      <w:r w:rsidRPr="00D57EAD">
        <w:rPr>
          <w:rFonts w:ascii="Times New Roman" w:hAnsi="Times New Roman" w:cs="Times New Roman"/>
          <w:sz w:val="28"/>
          <w:szCs w:val="28"/>
        </w:rPr>
        <w:t xml:space="preserve">Chủ trì tổ chức di dời tàu bay mất khả năng tự di chuyển trong trường hợp người khai thác tàu bay không đủ khả năng để tổ chức di dời và yêu cầu Cảng </w:t>
      </w:r>
      <w:r w:rsidR="005D376A">
        <w:rPr>
          <w:rFonts w:ascii="Times New Roman" w:hAnsi="Times New Roman" w:cs="Times New Roman"/>
          <w:sz w:val="28"/>
          <w:szCs w:val="28"/>
        </w:rPr>
        <w:t>HKQT Phú Quốc</w:t>
      </w:r>
      <w:r w:rsidRPr="00D57EAD">
        <w:rPr>
          <w:rFonts w:ascii="Times New Roman" w:hAnsi="Times New Roman" w:cs="Times New Roman"/>
          <w:sz w:val="28"/>
          <w:szCs w:val="28"/>
        </w:rPr>
        <w:t xml:space="preserve"> hỗ trợ di dời;</w:t>
      </w:r>
    </w:p>
    <w:p w:rsidR="00D57EAD" w:rsidRPr="00D57EAD" w:rsidRDefault="00D57EAD" w:rsidP="00E558E3">
      <w:pPr>
        <w:numPr>
          <w:ilvl w:val="0"/>
          <w:numId w:val="231"/>
        </w:numPr>
        <w:tabs>
          <w:tab w:val="clear" w:pos="1212"/>
          <w:tab w:val="left" w:pos="720"/>
        </w:tabs>
        <w:spacing w:after="0" w:line="240" w:lineRule="auto"/>
        <w:ind w:left="720"/>
        <w:rPr>
          <w:rFonts w:ascii="Times New Roman" w:hAnsi="Times New Roman" w:cs="Times New Roman"/>
          <w:sz w:val="28"/>
          <w:szCs w:val="28"/>
        </w:rPr>
      </w:pPr>
      <w:r w:rsidRPr="00D57EAD">
        <w:rPr>
          <w:rFonts w:ascii="Times New Roman" w:hAnsi="Times New Roman" w:cs="Times New Roman"/>
          <w:sz w:val="28"/>
          <w:szCs w:val="28"/>
        </w:rPr>
        <w:t xml:space="preserve">Xây dựng và ban hành Phương án di dời tàu bay mất khả năng tự di chuyển tại sân bay </w:t>
      </w:r>
      <w:r w:rsidR="005D376A">
        <w:rPr>
          <w:rFonts w:ascii="Times New Roman" w:hAnsi="Times New Roman" w:cs="Times New Roman"/>
          <w:sz w:val="28"/>
          <w:szCs w:val="28"/>
        </w:rPr>
        <w:t>quốc tế Phú Quốc</w:t>
      </w:r>
      <w:r w:rsidRPr="00D57EAD">
        <w:rPr>
          <w:rFonts w:ascii="Times New Roman" w:hAnsi="Times New Roman" w:cs="Times New Roman"/>
          <w:sz w:val="28"/>
          <w:szCs w:val="28"/>
        </w:rPr>
        <w:t xml:space="preserve"> để đảm bảo sẵn sàng ứng phó kịp thời khi sự cố xảy ra;</w:t>
      </w:r>
    </w:p>
    <w:p w:rsidR="00D57EAD" w:rsidRPr="00D57EAD" w:rsidRDefault="00D57EAD" w:rsidP="00E558E3">
      <w:pPr>
        <w:numPr>
          <w:ilvl w:val="0"/>
          <w:numId w:val="231"/>
        </w:numPr>
        <w:tabs>
          <w:tab w:val="clear" w:pos="1212"/>
          <w:tab w:val="left" w:pos="720"/>
        </w:tabs>
        <w:spacing w:after="0" w:line="240" w:lineRule="auto"/>
        <w:ind w:left="720"/>
        <w:rPr>
          <w:rFonts w:ascii="Times New Roman" w:hAnsi="Times New Roman" w:cs="Times New Roman"/>
          <w:sz w:val="28"/>
          <w:szCs w:val="28"/>
        </w:rPr>
      </w:pPr>
      <w:r w:rsidRPr="00D57EAD">
        <w:rPr>
          <w:rFonts w:ascii="Times New Roman" w:hAnsi="Times New Roman" w:cs="Times New Roman"/>
          <w:sz w:val="28"/>
          <w:szCs w:val="28"/>
        </w:rPr>
        <w:t>Phối hợp với chủ sở hữu tàu bay/người khai thác tàu bay liên quan để xây dựng và triển khai phương án di dời tàu bay mất khả năng tự di chuyển;</w:t>
      </w:r>
    </w:p>
    <w:p w:rsidR="00647639" w:rsidRPr="00D57EAD" w:rsidRDefault="00D57EAD" w:rsidP="00D57EAD">
      <w:pPr>
        <w:pStyle w:val="ListParagraph"/>
        <w:numPr>
          <w:ilvl w:val="1"/>
          <w:numId w:val="7"/>
        </w:numPr>
        <w:tabs>
          <w:tab w:val="clear" w:pos="283"/>
          <w:tab w:val="left" w:pos="720"/>
        </w:tabs>
        <w:spacing w:line="240" w:lineRule="auto"/>
        <w:ind w:left="720" w:hanging="360"/>
        <w:contextualSpacing w:val="0"/>
        <w:rPr>
          <w:rFonts w:ascii="Times New Roman" w:hAnsi="Times New Roman" w:cs="Times New Roman"/>
          <w:noProof/>
          <w:sz w:val="28"/>
          <w:szCs w:val="28"/>
        </w:rPr>
      </w:pPr>
      <w:r w:rsidRPr="00D57EAD">
        <w:rPr>
          <w:rFonts w:ascii="Times New Roman" w:hAnsi="Times New Roman" w:cs="Times New Roman"/>
          <w:sz w:val="28"/>
          <w:szCs w:val="28"/>
        </w:rPr>
        <w:t>Là người chủ trì, phối hợp thống nhất các biện pháp giúp người khai thác tàu bay trong quá trình di dời tàu bay mất khả năng di chuyển nhanh chóng và có hiệu quả nhất</w:t>
      </w:r>
      <w:r w:rsidR="00647639" w:rsidRPr="00D57EAD">
        <w:rPr>
          <w:rFonts w:ascii="Times New Roman" w:hAnsi="Times New Roman" w:cs="Times New Roman"/>
          <w:noProof/>
          <w:sz w:val="28"/>
          <w:szCs w:val="28"/>
        </w:rPr>
        <w:t>.</w:t>
      </w:r>
    </w:p>
    <w:p w:rsidR="00D57EAD" w:rsidRPr="00D57EAD" w:rsidRDefault="00D57EAD" w:rsidP="00D57EAD">
      <w:pPr>
        <w:pStyle w:val="ListParagraph"/>
        <w:numPr>
          <w:ilvl w:val="1"/>
          <w:numId w:val="7"/>
        </w:numPr>
        <w:tabs>
          <w:tab w:val="clear" w:pos="283"/>
          <w:tab w:val="left" w:pos="720"/>
        </w:tabs>
        <w:spacing w:line="240" w:lineRule="auto"/>
        <w:ind w:left="720" w:hanging="360"/>
        <w:contextualSpacing w:val="0"/>
        <w:rPr>
          <w:rFonts w:ascii="Times New Roman" w:hAnsi="Times New Roman" w:cs="Times New Roman"/>
          <w:noProof/>
          <w:sz w:val="28"/>
          <w:szCs w:val="28"/>
        </w:rPr>
      </w:pPr>
      <w:r w:rsidRPr="00D57EAD">
        <w:rPr>
          <w:rFonts w:ascii="Times New Roman" w:hAnsi="Times New Roman" w:cs="Times New Roman"/>
          <w:noProof/>
          <w:sz w:val="28"/>
          <w:szCs w:val="28"/>
        </w:rPr>
        <w:t xml:space="preserve">Nếu Người khai thác tàu bay không thể di dời tàu bay hoặc làm chậm trễ thì </w:t>
      </w:r>
      <w:r w:rsidRPr="00D57EAD">
        <w:rPr>
          <w:rFonts w:ascii="Times New Roman" w:hAnsi="Times New Roman" w:cs="Times New Roman"/>
          <w:sz w:val="28"/>
          <w:szCs w:val="28"/>
          <w:lang w:val="vi-VN"/>
        </w:rPr>
        <w:t xml:space="preserve">Người khai thác </w:t>
      </w:r>
      <w:r w:rsidRPr="00D57EAD">
        <w:rPr>
          <w:rFonts w:ascii="Times New Roman" w:hAnsi="Times New Roman" w:cs="Times New Roman"/>
          <w:sz w:val="28"/>
          <w:szCs w:val="28"/>
          <w:lang w:val="fr-FR"/>
        </w:rPr>
        <w:t>Cảng hàng không</w:t>
      </w:r>
      <w:r w:rsidRPr="00D57EAD">
        <w:rPr>
          <w:rFonts w:ascii="Times New Roman" w:hAnsi="Times New Roman" w:cs="Times New Roman"/>
          <w:noProof/>
          <w:sz w:val="28"/>
          <w:szCs w:val="28"/>
        </w:rPr>
        <w:t xml:space="preserve"> sẽ có hành động phù hợp để di dời tàu bay làm giảm tối đa sự tắc nghẽn tại Cảng HKQT Phú Quốc. </w:t>
      </w:r>
    </w:p>
    <w:p w:rsidR="00D57EAD" w:rsidRPr="00D57EAD" w:rsidRDefault="00D57EAD" w:rsidP="00D57EAD">
      <w:pPr>
        <w:pStyle w:val="ListParagraph"/>
        <w:numPr>
          <w:ilvl w:val="1"/>
          <w:numId w:val="7"/>
        </w:numPr>
        <w:tabs>
          <w:tab w:val="clear" w:pos="283"/>
          <w:tab w:val="left" w:pos="720"/>
        </w:tabs>
        <w:spacing w:line="240" w:lineRule="auto"/>
        <w:ind w:left="720" w:hanging="360"/>
        <w:contextualSpacing w:val="0"/>
        <w:rPr>
          <w:rFonts w:ascii="Times New Roman" w:hAnsi="Times New Roman" w:cs="Times New Roman"/>
          <w:noProof/>
          <w:sz w:val="28"/>
          <w:szCs w:val="28"/>
        </w:rPr>
      </w:pPr>
      <w:r w:rsidRPr="00D57EAD">
        <w:rPr>
          <w:rFonts w:ascii="Times New Roman" w:hAnsi="Times New Roman" w:cs="Times New Roman"/>
          <w:noProof/>
          <w:sz w:val="28"/>
          <w:szCs w:val="28"/>
        </w:rPr>
        <w:t xml:space="preserve">Nhân viên điều phối khai thác của Người khai thác tàu bay phải phối hợp với </w:t>
      </w:r>
      <w:r w:rsidRPr="00D57EAD">
        <w:rPr>
          <w:rFonts w:ascii="Times New Roman" w:hAnsi="Times New Roman" w:cs="Times New Roman"/>
          <w:sz w:val="28"/>
          <w:szCs w:val="28"/>
          <w:lang w:val="vi-VN"/>
        </w:rPr>
        <w:t xml:space="preserve">Người khai thác </w:t>
      </w:r>
      <w:r w:rsidRPr="00D57EAD">
        <w:rPr>
          <w:rFonts w:ascii="Times New Roman" w:hAnsi="Times New Roman" w:cs="Times New Roman"/>
          <w:sz w:val="28"/>
          <w:szCs w:val="28"/>
          <w:lang w:val="fr-FR"/>
        </w:rPr>
        <w:t>Cảng hàng không</w:t>
      </w:r>
      <w:r w:rsidRPr="00D57EAD">
        <w:rPr>
          <w:rFonts w:ascii="Times New Roman" w:hAnsi="Times New Roman" w:cs="Times New Roman"/>
          <w:noProof/>
          <w:sz w:val="28"/>
          <w:szCs w:val="28"/>
        </w:rPr>
        <w:t xml:space="preserve"> để thực hiện di dời an toàn không làm hỏng thêm cho tàu bay. Người khai thác tàu bay có trách nhiệm thanh toán các khoản chi phí phát sinh trong quá trình di dời tàu bay cho Cảng HKQT Phú Quốc.</w:t>
      </w:r>
    </w:p>
    <w:p w:rsidR="007B5D95" w:rsidRPr="007B5D95" w:rsidRDefault="007B5D95" w:rsidP="00E558E3">
      <w:pPr>
        <w:pStyle w:val="ListParagraph"/>
        <w:numPr>
          <w:ilvl w:val="2"/>
          <w:numId w:val="82"/>
        </w:numPr>
        <w:tabs>
          <w:tab w:val="left" w:pos="851"/>
        </w:tabs>
        <w:spacing w:line="240" w:lineRule="auto"/>
        <w:ind w:left="851" w:hanging="851"/>
        <w:contextualSpacing w:val="0"/>
        <w:rPr>
          <w:rFonts w:ascii="Times New Roman" w:hAnsi="Times New Roman" w:cs="Times New Roman"/>
          <w:sz w:val="28"/>
          <w:szCs w:val="28"/>
          <w:lang w:val="vi-VN"/>
        </w:rPr>
      </w:pPr>
      <w:r w:rsidRPr="007B5D95">
        <w:rPr>
          <w:rFonts w:ascii="Times New Roman" w:hAnsi="Times New Roman" w:cs="Times New Roman"/>
          <w:sz w:val="28"/>
          <w:szCs w:val="28"/>
          <w:lang w:val="vi-VN"/>
        </w:rPr>
        <w:t xml:space="preserve">Người </w:t>
      </w:r>
      <w:r w:rsidRPr="007B5D95">
        <w:rPr>
          <w:rFonts w:ascii="Times New Roman" w:hAnsi="Times New Roman" w:cs="Times New Roman"/>
          <w:sz w:val="28"/>
          <w:szCs w:val="28"/>
          <w:lang w:val="fr-FR"/>
        </w:rPr>
        <w:t>khai thác</w:t>
      </w:r>
      <w:r w:rsidRPr="007B5D95">
        <w:rPr>
          <w:rFonts w:ascii="Times New Roman" w:hAnsi="Times New Roman" w:cs="Times New Roman"/>
          <w:sz w:val="28"/>
          <w:szCs w:val="28"/>
          <w:lang w:val="vi-VN"/>
        </w:rPr>
        <w:t xml:space="preserve"> tàu bay </w:t>
      </w:r>
      <w:r w:rsidRPr="007B5D95">
        <w:rPr>
          <w:rFonts w:ascii="Times New Roman" w:hAnsi="Times New Roman" w:cs="Times New Roman"/>
          <w:sz w:val="28"/>
          <w:szCs w:val="28"/>
          <w:lang w:val="fr-FR"/>
        </w:rPr>
        <w:t xml:space="preserve">đối với tàu bay </w:t>
      </w:r>
      <w:r w:rsidRPr="007B5D95">
        <w:rPr>
          <w:rFonts w:ascii="Times New Roman" w:hAnsi="Times New Roman" w:cs="Times New Roman"/>
          <w:sz w:val="28"/>
          <w:szCs w:val="28"/>
          <w:lang w:val="vi-VN"/>
        </w:rPr>
        <w:t>bị hư hỏng</w:t>
      </w:r>
      <w:r>
        <w:rPr>
          <w:rFonts w:ascii="Times New Roman" w:hAnsi="Times New Roman" w:cs="Times New Roman"/>
          <w:sz w:val="28"/>
          <w:szCs w:val="28"/>
        </w:rPr>
        <w:t>:</w:t>
      </w:r>
    </w:p>
    <w:p w:rsidR="007B5D95" w:rsidRPr="004A4994" w:rsidRDefault="007B5D95" w:rsidP="00E558E3">
      <w:pPr>
        <w:pStyle w:val="ListParagraph"/>
        <w:numPr>
          <w:ilvl w:val="0"/>
          <w:numId w:val="273"/>
        </w:numPr>
        <w:spacing w:line="240" w:lineRule="auto"/>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Người khai thác tàu bay phải cung cấp cho Cảng HKQT Phú Quốc những tài liệu hướng dẫn chi tiết về phương pháp di chuyển tàu bay bị hư hỏng, tài liệu do nhà chế tạo cung cấp, xác định trách nhiệm di dời tàu bay hoặc các đơn vị có liên quan của người khai thác tàu bay</w:t>
      </w:r>
      <w:r>
        <w:rPr>
          <w:rFonts w:ascii="Times New Roman" w:hAnsi="Times New Roman" w:cs="Times New Roman"/>
          <w:noProof/>
          <w:sz w:val="28"/>
          <w:szCs w:val="28"/>
        </w:rPr>
        <w:t>.</w:t>
      </w:r>
    </w:p>
    <w:p w:rsidR="007B5D95" w:rsidRPr="004A4994" w:rsidRDefault="007B5D95" w:rsidP="00E558E3">
      <w:pPr>
        <w:pStyle w:val="ListParagraph"/>
        <w:numPr>
          <w:ilvl w:val="0"/>
          <w:numId w:val="273"/>
        </w:numPr>
        <w:spacing w:line="240" w:lineRule="auto"/>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Khi tàu bay mất khả năng di chuyển, đại diện của Người khai thác tàu bay  và người điều phối </w:t>
      </w:r>
      <w:r>
        <w:rPr>
          <w:rFonts w:ascii="Times New Roman" w:hAnsi="Times New Roman" w:cs="Times New Roman"/>
          <w:noProof/>
          <w:sz w:val="28"/>
          <w:szCs w:val="28"/>
        </w:rPr>
        <w:t xml:space="preserve">khai thác </w:t>
      </w:r>
      <w:r w:rsidRPr="004A4994">
        <w:rPr>
          <w:rFonts w:ascii="Times New Roman" w:hAnsi="Times New Roman" w:cs="Times New Roman"/>
          <w:noProof/>
          <w:sz w:val="28"/>
          <w:szCs w:val="28"/>
        </w:rPr>
        <w:t>phải có mặt tại hiện trường để cùng với Ban chỉ huy hiện trường tổ chức di dời tàu bay ra khỏi khu vực đường cất hạ cánh hoặc khu vực lân cận. Đồng thời đại diện Người khai thác tàu bay nêu rõ yêu cầu, để Cảng HKQT Phú Quốc hỗ trợ giúp đỡ. Nếu Người khai thác tàu bay tự tổ chức di dời thì Cảng HKQT Phú Quốc cung cấp kinh nghiệm, phương tiện cần thiết mà Cảng HKQT Phú Quốc có thể đáp ứng được hoặc theo thoả thuận thuê giúp của các đơn vị hoạt động trên sân bay hoặc vùng lân cận bảo đảm cho công tác di dời được nhanh chóng, hiệu quả</w:t>
      </w:r>
      <w:r>
        <w:rPr>
          <w:rFonts w:ascii="Times New Roman" w:hAnsi="Times New Roman" w:cs="Times New Roman"/>
          <w:noProof/>
          <w:sz w:val="28"/>
          <w:szCs w:val="28"/>
        </w:rPr>
        <w:t>.</w:t>
      </w:r>
    </w:p>
    <w:p w:rsidR="007B5D95" w:rsidRPr="004A4994" w:rsidRDefault="007B5D95" w:rsidP="00E558E3">
      <w:pPr>
        <w:pStyle w:val="ListParagraph"/>
        <w:numPr>
          <w:ilvl w:val="0"/>
          <w:numId w:val="273"/>
        </w:numPr>
        <w:spacing w:line="240" w:lineRule="auto"/>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Nếu Người khai thác tàu bay không di dời được hoặc chậm trễ thì Giám đốc Cảng HKQT Phú Quốc xem xét thực hiện việc di dời tàu bay. Hãng khai thác tàu bay phải phối hợp chặt chẽ với ban chỉ huy hiện trường về các yêu cầu đề nghị phương pháp di dời tàu bay. Kiểm soát các hoạt động di dờ</w:t>
      </w:r>
      <w:r>
        <w:rPr>
          <w:rFonts w:ascii="Times New Roman" w:hAnsi="Times New Roman" w:cs="Times New Roman"/>
          <w:noProof/>
          <w:sz w:val="28"/>
          <w:szCs w:val="28"/>
        </w:rPr>
        <w:t>i.</w:t>
      </w:r>
    </w:p>
    <w:p w:rsidR="007B5D95" w:rsidRPr="007B5D95" w:rsidRDefault="007B5D95" w:rsidP="00E558E3">
      <w:pPr>
        <w:pStyle w:val="ListParagraph"/>
        <w:numPr>
          <w:ilvl w:val="0"/>
          <w:numId w:val="273"/>
        </w:numPr>
        <w:tabs>
          <w:tab w:val="left" w:pos="851"/>
        </w:tabs>
        <w:spacing w:line="240" w:lineRule="auto"/>
        <w:rPr>
          <w:rFonts w:ascii="Times New Roman" w:hAnsi="Times New Roman" w:cs="Times New Roman"/>
          <w:sz w:val="28"/>
          <w:szCs w:val="28"/>
          <w:lang w:val="vi-VN"/>
        </w:rPr>
      </w:pPr>
      <w:r w:rsidRPr="007B5D95">
        <w:rPr>
          <w:rFonts w:ascii="Times New Roman" w:hAnsi="Times New Roman" w:cs="Times New Roman"/>
          <w:noProof/>
          <w:sz w:val="28"/>
          <w:szCs w:val="28"/>
        </w:rPr>
        <w:t>Thanh toán các chi phí cho các đơn vị tham gia phục vụ di dời tàu bay thông qua hợp đồng ký kết</w:t>
      </w:r>
      <w:r w:rsidR="008513E0">
        <w:rPr>
          <w:rFonts w:ascii="Times New Roman" w:hAnsi="Times New Roman" w:cs="Times New Roman"/>
          <w:noProof/>
          <w:sz w:val="28"/>
          <w:szCs w:val="28"/>
        </w:rPr>
        <w:t>.</w:t>
      </w:r>
    </w:p>
    <w:p w:rsidR="00647639" w:rsidRPr="00E01CA2" w:rsidRDefault="00647639" w:rsidP="00E558E3">
      <w:pPr>
        <w:pStyle w:val="ListParagraph"/>
        <w:numPr>
          <w:ilvl w:val="1"/>
          <w:numId w:val="82"/>
        </w:numPr>
        <w:tabs>
          <w:tab w:val="left" w:pos="567"/>
        </w:tabs>
        <w:spacing w:line="240" w:lineRule="auto"/>
        <w:ind w:left="567" w:hanging="567"/>
        <w:contextualSpacing w:val="0"/>
        <w:outlineLvl w:val="2"/>
        <w:rPr>
          <w:rFonts w:ascii="Times New Roman" w:hAnsi="Times New Roman" w:cs="Times New Roman"/>
          <w:sz w:val="28"/>
          <w:szCs w:val="28"/>
        </w:rPr>
      </w:pPr>
      <w:bookmarkStart w:id="820" w:name="_Toc3714758"/>
      <w:bookmarkStart w:id="821" w:name="_Toc6064570"/>
      <w:bookmarkStart w:id="822" w:name="_Toc6826605"/>
      <w:r w:rsidRPr="00E01CA2">
        <w:rPr>
          <w:rFonts w:ascii="Times New Roman" w:hAnsi="Times New Roman" w:cs="Times New Roman"/>
          <w:sz w:val="28"/>
          <w:szCs w:val="28"/>
        </w:rPr>
        <w:t>Quy trình thông báo cho người có đăng ký tàu bay bị hư hỏng</w:t>
      </w:r>
      <w:bookmarkEnd w:id="820"/>
      <w:r w:rsidR="00E01CA2" w:rsidRPr="00E01CA2">
        <w:rPr>
          <w:rFonts w:ascii="Times New Roman" w:hAnsi="Times New Roman" w:cs="Times New Roman"/>
          <w:sz w:val="28"/>
          <w:szCs w:val="28"/>
        </w:rPr>
        <w:t>:</w:t>
      </w:r>
      <w:bookmarkEnd w:id="821"/>
      <w:bookmarkEnd w:id="822"/>
    </w:p>
    <w:p w:rsidR="00647639" w:rsidRPr="00A1003F" w:rsidRDefault="00647639" w:rsidP="00E01CA2">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noProof/>
          <w:sz w:val="28"/>
          <w:szCs w:val="28"/>
        </w:rPr>
      </w:pPr>
      <w:r w:rsidRPr="00A1003F">
        <w:rPr>
          <w:rFonts w:ascii="Times New Roman" w:hAnsi="Times New Roman" w:cs="Times New Roman"/>
          <w:noProof/>
          <w:sz w:val="28"/>
          <w:szCs w:val="28"/>
        </w:rPr>
        <w:t xml:space="preserve">Khi tàu bay mất khả năng di chuyển từ những nguyên nhân tai nạn, sự cố, việc di dời tàu bay ra khỏi khu vực đó là giai đoạn tiếp theo của công tác khẩn nguy Cảng HKQT Phú Quốc, do đó việc thông báo cho Hãng khai thác tàu bay là trách nhiệm của </w:t>
      </w:r>
      <w:r w:rsidR="00CB1384">
        <w:rPr>
          <w:rFonts w:ascii="Times New Roman" w:hAnsi="Times New Roman" w:cs="Times New Roman"/>
          <w:noProof/>
          <w:sz w:val="28"/>
          <w:szCs w:val="28"/>
        </w:rPr>
        <w:t xml:space="preserve">người khai thác </w:t>
      </w:r>
      <w:r w:rsidRPr="00A1003F">
        <w:rPr>
          <w:rFonts w:ascii="Times New Roman" w:hAnsi="Times New Roman" w:cs="Times New Roman"/>
          <w:noProof/>
          <w:sz w:val="28"/>
          <w:szCs w:val="28"/>
        </w:rPr>
        <w:t>Cảng HKQT Phú Quốc</w:t>
      </w:r>
      <w:r w:rsidR="00CB1384">
        <w:rPr>
          <w:rFonts w:ascii="Times New Roman" w:hAnsi="Times New Roman" w:cs="Times New Roman"/>
          <w:noProof/>
          <w:sz w:val="28"/>
          <w:szCs w:val="28"/>
        </w:rPr>
        <w:t>;</w:t>
      </w:r>
    </w:p>
    <w:p w:rsidR="00647639" w:rsidRPr="00A1003F" w:rsidRDefault="00CB1384" w:rsidP="00E01CA2">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noProof/>
          <w:sz w:val="28"/>
          <w:szCs w:val="28"/>
        </w:rPr>
      </w:pPr>
      <w:r w:rsidRPr="00CB1384">
        <w:rPr>
          <w:rFonts w:ascii="Times New Roman" w:hAnsi="Times New Roman" w:cs="Times New Roman"/>
          <w:noProof/>
          <w:sz w:val="28"/>
          <w:szCs w:val="28"/>
        </w:rPr>
        <w:t xml:space="preserve">Người khai thác </w:t>
      </w:r>
      <w:r w:rsidR="00647639" w:rsidRPr="00CB1384">
        <w:rPr>
          <w:rFonts w:ascii="Times New Roman" w:hAnsi="Times New Roman" w:cs="Times New Roman"/>
          <w:noProof/>
          <w:sz w:val="28"/>
          <w:szCs w:val="28"/>
        </w:rPr>
        <w:t xml:space="preserve">Cảng HKQT Phú Quốc thông báo ngay </w:t>
      </w:r>
      <w:r w:rsidRPr="00CB1384">
        <w:rPr>
          <w:rFonts w:ascii="Times New Roman" w:hAnsi="Times New Roman" w:cs="Times New Roman"/>
          <w:noProof/>
          <w:sz w:val="28"/>
          <w:szCs w:val="28"/>
        </w:rPr>
        <w:t>cho n</w:t>
      </w:r>
      <w:r w:rsidRPr="00CB1384">
        <w:rPr>
          <w:rFonts w:ascii="Times New Roman" w:hAnsi="Times New Roman" w:cs="Times New Roman"/>
          <w:sz w:val="28"/>
          <w:szCs w:val="28"/>
        </w:rPr>
        <w:t>gười có chứng chỉ đăng ký</w:t>
      </w:r>
      <w:r w:rsidR="00647639" w:rsidRPr="00CB1384">
        <w:rPr>
          <w:rFonts w:ascii="Times New Roman" w:hAnsi="Times New Roman" w:cs="Times New Roman"/>
          <w:noProof/>
          <w:sz w:val="28"/>
          <w:szCs w:val="28"/>
        </w:rPr>
        <w:t xml:space="preserve"> tàu bay hoặc Hãng khai thác tàu bay</w:t>
      </w:r>
      <w:r w:rsidR="00647639" w:rsidRPr="00A1003F">
        <w:rPr>
          <w:rFonts w:ascii="Times New Roman" w:hAnsi="Times New Roman" w:cs="Times New Roman"/>
          <w:noProof/>
          <w:sz w:val="28"/>
          <w:szCs w:val="28"/>
        </w:rPr>
        <w:t xml:space="preserve"> biết các thông tin cần thiết về tình trạng tàu bay để Người khai thác tàu bay có kế hoạch chuẩn bị và thực hiện các biện pháp di dờ</w:t>
      </w:r>
      <w:r>
        <w:rPr>
          <w:rFonts w:ascii="Times New Roman" w:hAnsi="Times New Roman" w:cs="Times New Roman"/>
          <w:noProof/>
          <w:sz w:val="28"/>
          <w:szCs w:val="28"/>
        </w:rPr>
        <w:t>i;</w:t>
      </w:r>
    </w:p>
    <w:p w:rsidR="00647639" w:rsidRDefault="00647639" w:rsidP="00E01CA2">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noProof/>
          <w:sz w:val="28"/>
          <w:szCs w:val="28"/>
        </w:rPr>
      </w:pPr>
      <w:r w:rsidRPr="00A1003F">
        <w:rPr>
          <w:rFonts w:ascii="Times New Roman" w:hAnsi="Times New Roman" w:cs="Times New Roman"/>
          <w:noProof/>
          <w:sz w:val="28"/>
          <w:szCs w:val="28"/>
        </w:rPr>
        <w:t>Thông qua đại diện Hãng khai thác tàu bay để thông báo cho chủ tàu bay những thông tin về vị trí tàu bay bị nạn, tình trạng tàu bay, mức độ ảnh hưởng của tàu bay đối với hoạt động sân bay nếu không được khắc phục di dờ</w:t>
      </w:r>
      <w:r w:rsidR="00E01CA2">
        <w:rPr>
          <w:rFonts w:ascii="Times New Roman" w:hAnsi="Times New Roman" w:cs="Times New Roman"/>
          <w:noProof/>
          <w:sz w:val="28"/>
          <w:szCs w:val="28"/>
        </w:rPr>
        <w:t>i</w:t>
      </w:r>
      <w:r w:rsidR="00CB1384">
        <w:rPr>
          <w:rFonts w:ascii="Times New Roman" w:hAnsi="Times New Roman" w:cs="Times New Roman"/>
          <w:noProof/>
          <w:sz w:val="28"/>
          <w:szCs w:val="28"/>
        </w:rPr>
        <w:t>;</w:t>
      </w:r>
    </w:p>
    <w:p w:rsidR="00647639" w:rsidRPr="00A1003F" w:rsidRDefault="00647639" w:rsidP="00E01CA2">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noProof/>
          <w:sz w:val="28"/>
          <w:szCs w:val="28"/>
        </w:rPr>
      </w:pPr>
      <w:r w:rsidRPr="00A1003F">
        <w:rPr>
          <w:rFonts w:ascii="Times New Roman" w:hAnsi="Times New Roman" w:cs="Times New Roman"/>
          <w:noProof/>
          <w:sz w:val="28"/>
          <w:szCs w:val="28"/>
        </w:rPr>
        <w:t xml:space="preserve">Kế hoạch dự kiến di dời, khả năng của </w:t>
      </w:r>
      <w:r w:rsidR="00CB1384">
        <w:rPr>
          <w:rFonts w:ascii="Times New Roman" w:hAnsi="Times New Roman" w:cs="Times New Roman"/>
          <w:noProof/>
          <w:sz w:val="28"/>
          <w:szCs w:val="28"/>
        </w:rPr>
        <w:t xml:space="preserve">người khai thác </w:t>
      </w:r>
      <w:r w:rsidRPr="00A1003F">
        <w:rPr>
          <w:rFonts w:ascii="Times New Roman" w:hAnsi="Times New Roman" w:cs="Times New Roman"/>
          <w:noProof/>
          <w:sz w:val="28"/>
          <w:szCs w:val="28"/>
        </w:rPr>
        <w:t>Cảng HKQT Phú Quốc về lực lượng, phương tiện sẵn có của Cảng và của các đơn vị hoạt động trên khu vực có thể tham gia công tác di dờ</w:t>
      </w:r>
      <w:r w:rsidR="00CB1384">
        <w:rPr>
          <w:rFonts w:ascii="Times New Roman" w:hAnsi="Times New Roman" w:cs="Times New Roman"/>
          <w:noProof/>
          <w:sz w:val="28"/>
          <w:szCs w:val="28"/>
        </w:rPr>
        <w:t>i;</w:t>
      </w:r>
    </w:p>
    <w:p w:rsidR="00647639" w:rsidRPr="009055A9" w:rsidRDefault="009055A9" w:rsidP="00E01CA2">
      <w:pPr>
        <w:pStyle w:val="ListParagraph"/>
        <w:numPr>
          <w:ilvl w:val="1"/>
          <w:numId w:val="7"/>
        </w:numPr>
        <w:tabs>
          <w:tab w:val="clear" w:pos="283"/>
          <w:tab w:val="left" w:pos="851"/>
        </w:tabs>
        <w:spacing w:line="240" w:lineRule="auto"/>
        <w:ind w:left="851" w:hanging="284"/>
        <w:contextualSpacing w:val="0"/>
        <w:rPr>
          <w:rFonts w:ascii="Times New Roman" w:hAnsi="Times New Roman" w:cs="Times New Roman"/>
          <w:noProof/>
          <w:sz w:val="28"/>
          <w:szCs w:val="28"/>
        </w:rPr>
      </w:pPr>
      <w:r w:rsidRPr="009055A9">
        <w:rPr>
          <w:rFonts w:ascii="Times New Roman" w:hAnsi="Times New Roman" w:cs="Times New Roman"/>
          <w:sz w:val="28"/>
          <w:szCs w:val="28"/>
        </w:rPr>
        <w:t>Địa chỉ liên lạc của các đơn vị để phối hợp công tác di dời và khôi phục lại hoạt động cho sân bay</w:t>
      </w:r>
      <w:r w:rsidR="00647639" w:rsidRPr="009055A9">
        <w:rPr>
          <w:rFonts w:ascii="Times New Roman" w:hAnsi="Times New Roman" w:cs="Times New Roman"/>
          <w:noProof/>
          <w:sz w:val="28"/>
          <w:szCs w:val="28"/>
        </w:rPr>
        <w:t>.</w:t>
      </w:r>
    </w:p>
    <w:p w:rsidR="00647639" w:rsidRPr="00E01CA2" w:rsidRDefault="00647639" w:rsidP="00E558E3">
      <w:pPr>
        <w:pStyle w:val="ListParagraph"/>
        <w:numPr>
          <w:ilvl w:val="1"/>
          <w:numId w:val="82"/>
        </w:numPr>
        <w:tabs>
          <w:tab w:val="left" w:pos="567"/>
        </w:tabs>
        <w:spacing w:line="240" w:lineRule="auto"/>
        <w:ind w:left="0" w:firstLine="0"/>
        <w:contextualSpacing w:val="0"/>
        <w:outlineLvl w:val="2"/>
        <w:rPr>
          <w:rFonts w:ascii="Times New Roman" w:hAnsi="Times New Roman" w:cs="Times New Roman"/>
          <w:sz w:val="28"/>
          <w:szCs w:val="28"/>
        </w:rPr>
      </w:pPr>
      <w:bookmarkStart w:id="823" w:name="_Toc3714759"/>
      <w:bookmarkStart w:id="824" w:name="_Toc6064571"/>
      <w:bookmarkStart w:id="825" w:name="_Toc6826606"/>
      <w:r w:rsidRPr="00E01CA2">
        <w:rPr>
          <w:rFonts w:ascii="Times New Roman" w:hAnsi="Times New Roman" w:cs="Times New Roman"/>
          <w:sz w:val="28"/>
          <w:szCs w:val="28"/>
        </w:rPr>
        <w:t>Quy trình liên lạc với cơ sở cung cấp dịch vụ không lưu</w:t>
      </w:r>
      <w:bookmarkEnd w:id="823"/>
      <w:r w:rsidR="00E01CA2">
        <w:rPr>
          <w:rFonts w:ascii="Times New Roman" w:hAnsi="Times New Roman" w:cs="Times New Roman"/>
          <w:sz w:val="28"/>
          <w:szCs w:val="28"/>
        </w:rPr>
        <w:t>:</w:t>
      </w:r>
      <w:bookmarkEnd w:id="824"/>
      <w:bookmarkEnd w:id="825"/>
    </w:p>
    <w:p w:rsidR="00647639" w:rsidRPr="004A4994" w:rsidRDefault="00647639" w:rsidP="004D3AD6">
      <w:pPr>
        <w:pStyle w:val="ListParagraph"/>
        <w:numPr>
          <w:ilvl w:val="1"/>
          <w:numId w:val="7"/>
        </w:numPr>
        <w:tabs>
          <w:tab w:val="clear" w:pos="283"/>
          <w:tab w:val="left" w:pos="540"/>
        </w:tabs>
        <w:spacing w:line="240" w:lineRule="auto"/>
        <w:ind w:left="567" w:hanging="38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Trước khi tiến hành công tác di dời chủ tàu bay, </w:t>
      </w:r>
      <w:r w:rsidR="00A25890" w:rsidRPr="00A25890">
        <w:rPr>
          <w:rFonts w:ascii="Times New Roman" w:hAnsi="Times New Roman" w:cs="Times New Roman"/>
          <w:sz w:val="28"/>
          <w:szCs w:val="28"/>
        </w:rPr>
        <w:t>người khai thác Cảng HK</w:t>
      </w:r>
      <w:r w:rsidR="00A25890">
        <w:rPr>
          <w:rFonts w:ascii="Times New Roman" w:hAnsi="Times New Roman" w:cs="Times New Roman"/>
          <w:sz w:val="28"/>
          <w:szCs w:val="28"/>
        </w:rPr>
        <w:t>QTPhú Quốc</w:t>
      </w:r>
      <w:r w:rsidRPr="004A4994">
        <w:rPr>
          <w:rFonts w:ascii="Times New Roman" w:hAnsi="Times New Roman" w:cs="Times New Roman"/>
          <w:noProof/>
          <w:sz w:val="28"/>
          <w:szCs w:val="28"/>
        </w:rPr>
        <w:t xml:space="preserve"> phải thông báo cho cơ sở cung cấp dịch vụ không lưu kế hoạch di dời tàu bay để phối hợp điều hành, kiểm soát nhằm bảo đảm an toàn trong khu bay, các nội dung bao gồm:</w:t>
      </w:r>
    </w:p>
    <w:p w:rsidR="00647639" w:rsidRPr="004A4994" w:rsidRDefault="00647639" w:rsidP="00E558E3">
      <w:pPr>
        <w:pStyle w:val="ListParagraph"/>
        <w:numPr>
          <w:ilvl w:val="0"/>
          <w:numId w:val="208"/>
        </w:numPr>
        <w:tabs>
          <w:tab w:val="left" w:pos="709"/>
        </w:tabs>
        <w:spacing w:line="240" w:lineRule="auto"/>
        <w:ind w:left="709" w:hanging="349"/>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Thời gian dự kiến di dời;</w:t>
      </w:r>
    </w:p>
    <w:p w:rsidR="00647639" w:rsidRPr="004A4994" w:rsidRDefault="00647639" w:rsidP="00E558E3">
      <w:pPr>
        <w:pStyle w:val="ListParagraph"/>
        <w:numPr>
          <w:ilvl w:val="0"/>
          <w:numId w:val="208"/>
        </w:numPr>
        <w:tabs>
          <w:tab w:val="left" w:pos="709"/>
        </w:tabs>
        <w:spacing w:line="240" w:lineRule="auto"/>
        <w:ind w:left="709" w:hanging="349"/>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Đường đi và thời gian của các loại phương tiện, trang bị tham gia di dời;</w:t>
      </w:r>
    </w:p>
    <w:p w:rsidR="00647639" w:rsidRPr="004A4994" w:rsidRDefault="00647639" w:rsidP="00E558E3">
      <w:pPr>
        <w:pStyle w:val="ListParagraph"/>
        <w:numPr>
          <w:ilvl w:val="0"/>
          <w:numId w:val="208"/>
        </w:numPr>
        <w:tabs>
          <w:tab w:val="left" w:pos="709"/>
        </w:tabs>
        <w:spacing w:line="240" w:lineRule="auto"/>
        <w:ind w:left="709" w:hanging="349"/>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Đường di chuyển của tàu bay về nơi sửa chữa;</w:t>
      </w:r>
    </w:p>
    <w:p w:rsidR="00647639" w:rsidRPr="004A4994" w:rsidRDefault="00647639" w:rsidP="00E558E3">
      <w:pPr>
        <w:pStyle w:val="ListParagraph"/>
        <w:numPr>
          <w:ilvl w:val="0"/>
          <w:numId w:val="208"/>
        </w:numPr>
        <w:tabs>
          <w:tab w:val="left" w:pos="709"/>
        </w:tabs>
        <w:spacing w:line="240" w:lineRule="auto"/>
        <w:ind w:left="709" w:hanging="349"/>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Chiều cao tối đa của các phương tiện di dời;</w:t>
      </w:r>
    </w:p>
    <w:p w:rsidR="00647639" w:rsidRPr="004A4994" w:rsidRDefault="00647639" w:rsidP="00E558E3">
      <w:pPr>
        <w:pStyle w:val="ListParagraph"/>
        <w:numPr>
          <w:ilvl w:val="0"/>
          <w:numId w:val="208"/>
        </w:numPr>
        <w:tabs>
          <w:tab w:val="left" w:pos="709"/>
        </w:tabs>
        <w:spacing w:line="240" w:lineRule="auto"/>
        <w:ind w:left="709" w:hanging="349"/>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Phương tiện thông tin liên lạc, tần số vô tuyến liên lạc trong quá trình di dời.</w:t>
      </w:r>
    </w:p>
    <w:p w:rsidR="00647639" w:rsidRDefault="00647639" w:rsidP="004D3AD6">
      <w:pPr>
        <w:pStyle w:val="ListParagraph"/>
        <w:numPr>
          <w:ilvl w:val="1"/>
          <w:numId w:val="7"/>
        </w:numPr>
        <w:tabs>
          <w:tab w:val="clear" w:pos="283"/>
          <w:tab w:val="left" w:pos="567"/>
        </w:tabs>
        <w:spacing w:line="240" w:lineRule="auto"/>
        <w:ind w:left="567" w:hanging="387"/>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Trong suốt quá trình di dời tàu bay phải duy trì thông tin liên lạc hai chiều bằng vô tuyến với cơ sở cung cấp dịch vụ không lưu cho đến khi kết thúc công tác di dời.</w:t>
      </w:r>
    </w:p>
    <w:p w:rsidR="00647639" w:rsidRPr="00375994" w:rsidRDefault="00647639" w:rsidP="00E558E3">
      <w:pPr>
        <w:pStyle w:val="ListParagraph"/>
        <w:numPr>
          <w:ilvl w:val="1"/>
          <w:numId w:val="82"/>
        </w:numPr>
        <w:tabs>
          <w:tab w:val="left" w:pos="567"/>
        </w:tabs>
        <w:spacing w:line="240" w:lineRule="auto"/>
        <w:ind w:left="567" w:hanging="567"/>
        <w:contextualSpacing w:val="0"/>
        <w:outlineLvl w:val="2"/>
        <w:rPr>
          <w:rFonts w:ascii="Times New Roman" w:hAnsi="Times New Roman" w:cs="Times New Roman"/>
          <w:sz w:val="28"/>
          <w:szCs w:val="28"/>
        </w:rPr>
      </w:pPr>
      <w:bookmarkStart w:id="826" w:name="_Toc3714760"/>
      <w:bookmarkStart w:id="827" w:name="_Toc6064572"/>
      <w:bookmarkStart w:id="828" w:name="_Toc6826607"/>
      <w:r w:rsidRPr="00375994">
        <w:rPr>
          <w:rFonts w:ascii="Times New Roman" w:hAnsi="Times New Roman" w:cs="Times New Roman"/>
          <w:sz w:val="28"/>
          <w:szCs w:val="28"/>
        </w:rPr>
        <w:t>Bố trí, sắp xếp nhân viên và phương tiện để di chuyển tàu bay bị hư hỏng</w:t>
      </w:r>
      <w:bookmarkEnd w:id="826"/>
      <w:r w:rsidR="00375994">
        <w:rPr>
          <w:rFonts w:ascii="Times New Roman" w:hAnsi="Times New Roman" w:cs="Times New Roman"/>
          <w:sz w:val="28"/>
          <w:szCs w:val="28"/>
        </w:rPr>
        <w:t>:</w:t>
      </w:r>
      <w:bookmarkEnd w:id="827"/>
      <w:bookmarkEnd w:id="828"/>
    </w:p>
    <w:p w:rsidR="00A25890" w:rsidRDefault="00647639" w:rsidP="00E558E3">
      <w:pPr>
        <w:pStyle w:val="ListParagraph"/>
        <w:numPr>
          <w:ilvl w:val="0"/>
          <w:numId w:val="274"/>
        </w:numPr>
        <w:tabs>
          <w:tab w:val="left" w:pos="540"/>
        </w:tabs>
        <w:spacing w:line="240" w:lineRule="auto"/>
        <w:ind w:left="540"/>
        <w:contextualSpacing w:val="0"/>
        <w:rPr>
          <w:rFonts w:ascii="Times New Roman" w:hAnsi="Times New Roman" w:cs="Times New Roman"/>
          <w:noProof/>
          <w:sz w:val="28"/>
          <w:szCs w:val="28"/>
        </w:rPr>
      </w:pPr>
      <w:r w:rsidRPr="004A4994">
        <w:rPr>
          <w:rFonts w:ascii="Times New Roman" w:hAnsi="Times New Roman" w:cs="Times New Roman"/>
          <w:noProof/>
          <w:sz w:val="28"/>
          <w:szCs w:val="28"/>
        </w:rPr>
        <w:t xml:space="preserve">Việc bố trí, sắp xếp nhân lực và phương tiện để di dời tàu bay mất khả năng di chuyển của </w:t>
      </w:r>
      <w:r w:rsidR="009055A9">
        <w:rPr>
          <w:rFonts w:ascii="Times New Roman" w:hAnsi="Times New Roman" w:cs="Times New Roman"/>
          <w:noProof/>
          <w:sz w:val="28"/>
          <w:szCs w:val="28"/>
        </w:rPr>
        <w:t xml:space="preserve">người khai thác </w:t>
      </w:r>
      <w:r w:rsidRPr="004A4994">
        <w:rPr>
          <w:rFonts w:ascii="Times New Roman" w:hAnsi="Times New Roman" w:cs="Times New Roman"/>
          <w:noProof/>
          <w:sz w:val="28"/>
          <w:szCs w:val="28"/>
        </w:rPr>
        <w:t xml:space="preserve">Cảng HKQT Phú Quốc sẽ phụ thuộc vào từng tình huống cụ thể để huy động là khác nhau. </w:t>
      </w:r>
    </w:p>
    <w:p w:rsidR="00647639" w:rsidRPr="004A4994" w:rsidRDefault="00647639" w:rsidP="00E558E3">
      <w:pPr>
        <w:pStyle w:val="ListParagraph"/>
        <w:numPr>
          <w:ilvl w:val="0"/>
          <w:numId w:val="274"/>
        </w:numPr>
        <w:tabs>
          <w:tab w:val="left" w:pos="540"/>
        </w:tabs>
        <w:spacing w:line="240" w:lineRule="auto"/>
        <w:ind w:left="540"/>
        <w:contextualSpacing w:val="0"/>
        <w:rPr>
          <w:rFonts w:ascii="Times New Roman" w:hAnsi="Times New Roman" w:cs="Times New Roman"/>
          <w:sz w:val="28"/>
          <w:szCs w:val="28"/>
          <w:lang w:val="it-IT"/>
        </w:rPr>
      </w:pPr>
      <w:r w:rsidRPr="004A4994">
        <w:rPr>
          <w:rFonts w:ascii="Times New Roman" w:hAnsi="Times New Roman" w:cs="Times New Roman"/>
          <w:noProof/>
          <w:sz w:val="28"/>
          <w:szCs w:val="28"/>
        </w:rPr>
        <w:t xml:space="preserve">Trường hợp </w:t>
      </w:r>
      <w:r w:rsidR="00A25890" w:rsidRPr="00A25890">
        <w:rPr>
          <w:rFonts w:ascii="Times New Roman" w:hAnsi="Times New Roman" w:cs="Times New Roman"/>
          <w:sz w:val="28"/>
          <w:szCs w:val="28"/>
        </w:rPr>
        <w:t>người khai thác Cảng HK</w:t>
      </w:r>
      <w:r w:rsidR="00A25890">
        <w:rPr>
          <w:rFonts w:ascii="Times New Roman" w:hAnsi="Times New Roman" w:cs="Times New Roman"/>
          <w:sz w:val="28"/>
          <w:szCs w:val="28"/>
        </w:rPr>
        <w:t>QTPhú Quốc</w:t>
      </w:r>
      <w:r w:rsidRPr="004A4994">
        <w:rPr>
          <w:rFonts w:ascii="Times New Roman" w:hAnsi="Times New Roman" w:cs="Times New Roman"/>
          <w:noProof/>
          <w:sz w:val="28"/>
          <w:szCs w:val="28"/>
        </w:rPr>
        <w:t xml:space="preserve"> được yêu cầu đứng ra tổ chức di dời thì sẽ phối hợp với Ban Tổng Giám đốc Tổng công ty</w:t>
      </w:r>
      <w:r w:rsidRPr="004A4994">
        <w:rPr>
          <w:rFonts w:ascii="Times New Roman" w:hAnsi="Times New Roman" w:cs="Times New Roman"/>
          <w:sz w:val="28"/>
          <w:szCs w:val="28"/>
          <w:lang w:val="it-IT"/>
        </w:rPr>
        <w:t xml:space="preserve"> Cảng </w:t>
      </w:r>
      <w:r w:rsidR="00451A19" w:rsidRPr="004A4994">
        <w:rPr>
          <w:rFonts w:ascii="Times New Roman" w:hAnsi="Times New Roman" w:cs="Times New Roman"/>
          <w:sz w:val="28"/>
          <w:szCs w:val="28"/>
          <w:lang w:val="it-IT"/>
        </w:rPr>
        <w:t>hàng không Việt Nam - CTCP</w:t>
      </w:r>
      <w:r w:rsidRPr="004A4994">
        <w:rPr>
          <w:rFonts w:ascii="Times New Roman" w:hAnsi="Times New Roman" w:cs="Times New Roman"/>
          <w:sz w:val="28"/>
          <w:szCs w:val="28"/>
          <w:lang w:val="it-IT"/>
        </w:rPr>
        <w:t xml:space="preserve"> lãnh đạo chung và các thành viên trong Ban chỉ huy hiện trường Cảng HKQT Phú Quốc sẽ là những người giúp việc.</w:t>
      </w:r>
    </w:p>
    <w:p w:rsidR="00647639" w:rsidRPr="00A25890" w:rsidRDefault="00647639" w:rsidP="00E558E3">
      <w:pPr>
        <w:pStyle w:val="ListParagraph"/>
        <w:numPr>
          <w:ilvl w:val="0"/>
          <w:numId w:val="275"/>
        </w:numPr>
        <w:tabs>
          <w:tab w:val="left" w:pos="720"/>
        </w:tabs>
        <w:spacing w:line="240" w:lineRule="auto"/>
        <w:ind w:left="720"/>
        <w:contextualSpacing w:val="0"/>
        <w:rPr>
          <w:rFonts w:ascii="Times New Roman" w:hAnsi="Times New Roman" w:cs="Times New Roman"/>
          <w:sz w:val="28"/>
          <w:szCs w:val="28"/>
          <w:lang w:val="it-IT"/>
        </w:rPr>
      </w:pPr>
      <w:r w:rsidRPr="00A25890">
        <w:rPr>
          <w:rFonts w:ascii="Times New Roman" w:hAnsi="Times New Roman" w:cs="Times New Roman"/>
          <w:sz w:val="28"/>
          <w:szCs w:val="28"/>
          <w:lang w:val="it-IT"/>
        </w:rPr>
        <w:t>Lực lượng:</w:t>
      </w:r>
      <w:r w:rsidR="00D61FEF" w:rsidRPr="00A25890">
        <w:rPr>
          <w:rFonts w:ascii="Times New Roman" w:hAnsi="Times New Roman" w:cs="Times New Roman"/>
          <w:sz w:val="28"/>
          <w:szCs w:val="28"/>
          <w:lang w:val="it-IT"/>
        </w:rPr>
        <w:t xml:space="preserve"> G</w:t>
      </w:r>
      <w:r w:rsidRPr="00A25890">
        <w:rPr>
          <w:rFonts w:ascii="Times New Roman" w:hAnsi="Times New Roman" w:cs="Times New Roman"/>
          <w:sz w:val="28"/>
          <w:szCs w:val="28"/>
          <w:lang w:val="it-IT"/>
        </w:rPr>
        <w:t>ồm của Cảng HKQT Phú Quốc và các đơn vị phối hợp trong công tác triển khai khẩn nguy.</w:t>
      </w:r>
    </w:p>
    <w:p w:rsidR="00A25890" w:rsidRPr="00A25890" w:rsidRDefault="00A25890" w:rsidP="00E558E3">
      <w:pPr>
        <w:pStyle w:val="ListParagraph"/>
        <w:numPr>
          <w:ilvl w:val="0"/>
          <w:numId w:val="275"/>
        </w:numPr>
        <w:tabs>
          <w:tab w:val="left" w:pos="426"/>
          <w:tab w:val="left" w:pos="720"/>
        </w:tabs>
        <w:spacing w:after="0" w:line="240" w:lineRule="auto"/>
        <w:ind w:left="720"/>
        <w:rPr>
          <w:rFonts w:ascii="Times New Roman" w:hAnsi="Times New Roman" w:cs="Times New Roman"/>
          <w:sz w:val="28"/>
          <w:szCs w:val="28"/>
        </w:rPr>
      </w:pPr>
      <w:r w:rsidRPr="00A25890">
        <w:rPr>
          <w:rFonts w:ascii="Times New Roman" w:hAnsi="Times New Roman" w:cs="Times New Roman"/>
          <w:sz w:val="28"/>
          <w:szCs w:val="28"/>
        </w:rPr>
        <w:t>Phương tiện được dùng để di dời tàu bay mất khả năng di chuyển gồm có (các phương tiện này do Tổng công ty Cảng hàng không Việt Nam-CTCP điều động, cung cấp):</w:t>
      </w:r>
    </w:p>
    <w:p w:rsidR="00A25890" w:rsidRPr="00A25890" w:rsidRDefault="00A25890" w:rsidP="00E558E3">
      <w:pPr>
        <w:numPr>
          <w:ilvl w:val="0"/>
          <w:numId w:val="276"/>
        </w:numPr>
        <w:tabs>
          <w:tab w:val="left" w:pos="900"/>
        </w:tabs>
        <w:spacing w:after="0" w:line="240" w:lineRule="auto"/>
        <w:ind w:left="900"/>
        <w:rPr>
          <w:rFonts w:ascii="Times New Roman" w:hAnsi="Times New Roman" w:cs="Times New Roman"/>
          <w:sz w:val="28"/>
          <w:szCs w:val="28"/>
        </w:rPr>
      </w:pPr>
      <w:r w:rsidRPr="00A25890">
        <w:rPr>
          <w:rFonts w:ascii="Times New Roman" w:hAnsi="Times New Roman" w:cs="Times New Roman"/>
          <w:sz w:val="28"/>
          <w:szCs w:val="28"/>
        </w:rPr>
        <w:t>Trang thiết bị để nâng nhấc: Cần cẩu; Dây móc để móc cần cẩu; Kích (con đội)</w:t>
      </w:r>
    </w:p>
    <w:p w:rsidR="00A25890" w:rsidRPr="00A25890" w:rsidRDefault="00A25890" w:rsidP="00E558E3">
      <w:pPr>
        <w:numPr>
          <w:ilvl w:val="0"/>
          <w:numId w:val="276"/>
        </w:numPr>
        <w:tabs>
          <w:tab w:val="left" w:pos="900"/>
        </w:tabs>
        <w:spacing w:after="0" w:line="240" w:lineRule="auto"/>
        <w:ind w:left="900"/>
        <w:rPr>
          <w:rFonts w:ascii="Times New Roman" w:hAnsi="Times New Roman" w:cs="Times New Roman"/>
          <w:sz w:val="28"/>
          <w:szCs w:val="28"/>
        </w:rPr>
      </w:pPr>
      <w:r w:rsidRPr="00A25890">
        <w:rPr>
          <w:rFonts w:ascii="Times New Roman" w:hAnsi="Times New Roman" w:cs="Times New Roman"/>
          <w:sz w:val="28"/>
          <w:szCs w:val="28"/>
        </w:rPr>
        <w:t>Phương tiện, trang thiết bị để kéo đẩy: Xe kéo đẩy; Cần kéo</w:t>
      </w:r>
    </w:p>
    <w:p w:rsidR="00A25890" w:rsidRPr="00A25890" w:rsidRDefault="00A25890" w:rsidP="00E558E3">
      <w:pPr>
        <w:numPr>
          <w:ilvl w:val="0"/>
          <w:numId w:val="276"/>
        </w:numPr>
        <w:tabs>
          <w:tab w:val="left" w:pos="900"/>
        </w:tabs>
        <w:spacing w:after="0" w:line="240" w:lineRule="auto"/>
        <w:ind w:left="900"/>
        <w:rPr>
          <w:rFonts w:ascii="Times New Roman" w:hAnsi="Times New Roman" w:cs="Times New Roman"/>
          <w:sz w:val="28"/>
          <w:szCs w:val="28"/>
        </w:rPr>
      </w:pPr>
      <w:r w:rsidRPr="00A25890">
        <w:rPr>
          <w:rFonts w:ascii="Times New Roman" w:hAnsi="Times New Roman" w:cs="Times New Roman"/>
          <w:sz w:val="28"/>
          <w:szCs w:val="28"/>
        </w:rPr>
        <w:t>Dụng cụ để kê đỡ: Gỗ lát sàn; Tấm lát</w:t>
      </w:r>
    </w:p>
    <w:p w:rsidR="00A25890" w:rsidRPr="00A25890" w:rsidRDefault="00A25890" w:rsidP="00E558E3">
      <w:pPr>
        <w:numPr>
          <w:ilvl w:val="0"/>
          <w:numId w:val="276"/>
        </w:numPr>
        <w:tabs>
          <w:tab w:val="left" w:pos="900"/>
        </w:tabs>
        <w:spacing w:after="0" w:line="240" w:lineRule="auto"/>
        <w:ind w:left="900"/>
        <w:rPr>
          <w:rFonts w:ascii="Times New Roman" w:hAnsi="Times New Roman" w:cs="Times New Roman"/>
          <w:sz w:val="28"/>
          <w:szCs w:val="28"/>
        </w:rPr>
      </w:pPr>
      <w:r w:rsidRPr="00A25890">
        <w:rPr>
          <w:rFonts w:ascii="Times New Roman" w:hAnsi="Times New Roman" w:cs="Times New Roman"/>
          <w:sz w:val="28"/>
          <w:szCs w:val="28"/>
        </w:rPr>
        <w:t>Các vật dụng khác: Nhà bạt, Dây thừng, Cọc neo, Cưa, xà beng, kìm…</w:t>
      </w:r>
    </w:p>
    <w:p w:rsidR="00647639" w:rsidRDefault="00A25890" w:rsidP="00E558E3">
      <w:pPr>
        <w:numPr>
          <w:ilvl w:val="0"/>
          <w:numId w:val="276"/>
        </w:numPr>
        <w:tabs>
          <w:tab w:val="left" w:pos="900"/>
        </w:tabs>
        <w:spacing w:after="0" w:line="240" w:lineRule="auto"/>
        <w:ind w:left="900"/>
        <w:rPr>
          <w:rFonts w:ascii="Times New Roman" w:hAnsi="Times New Roman" w:cs="Times New Roman"/>
          <w:sz w:val="28"/>
          <w:szCs w:val="28"/>
        </w:rPr>
      </w:pPr>
      <w:r w:rsidRPr="00A25890">
        <w:rPr>
          <w:rFonts w:ascii="Times New Roman" w:hAnsi="Times New Roman" w:cs="Times New Roman"/>
          <w:sz w:val="28"/>
          <w:szCs w:val="28"/>
        </w:rPr>
        <w:t>Phương tiện trang thiết bị của các đơn vị trong và ngoài ngành hàng không được huy động khi có yêu cầu</w:t>
      </w:r>
      <w:r w:rsidR="00647639" w:rsidRPr="00A25890">
        <w:rPr>
          <w:rFonts w:ascii="Times New Roman" w:hAnsi="Times New Roman" w:cs="Times New Roman"/>
          <w:noProof/>
          <w:sz w:val="28"/>
          <w:szCs w:val="28"/>
        </w:rPr>
        <w:t>.</w:t>
      </w:r>
    </w:p>
    <w:p w:rsidR="00320F40" w:rsidRPr="00320F40" w:rsidRDefault="00320F40" w:rsidP="00E558E3">
      <w:pPr>
        <w:numPr>
          <w:ilvl w:val="0"/>
          <w:numId w:val="231"/>
        </w:numPr>
        <w:tabs>
          <w:tab w:val="clear" w:pos="1212"/>
          <w:tab w:val="num" w:pos="540"/>
        </w:tabs>
        <w:spacing w:after="0" w:line="240" w:lineRule="auto"/>
        <w:ind w:left="540"/>
        <w:rPr>
          <w:rFonts w:ascii="Times New Roman" w:hAnsi="Times New Roman" w:cs="Times New Roman"/>
          <w:sz w:val="28"/>
          <w:szCs w:val="28"/>
        </w:rPr>
      </w:pPr>
      <w:r w:rsidRPr="00320F40">
        <w:rPr>
          <w:rFonts w:ascii="Times New Roman" w:hAnsi="Times New Roman" w:cs="Times New Roman"/>
          <w:sz w:val="28"/>
          <w:szCs w:val="28"/>
        </w:rPr>
        <w:t>Phương án canh giữ, bảo vệ tàu bay hư hỏng sau khi được di dời đến vị trí đỗ.</w:t>
      </w:r>
    </w:p>
    <w:p w:rsidR="00320F40" w:rsidRPr="00320F40" w:rsidRDefault="00320F40" w:rsidP="00E558E3">
      <w:pPr>
        <w:numPr>
          <w:ilvl w:val="0"/>
          <w:numId w:val="277"/>
        </w:numPr>
        <w:tabs>
          <w:tab w:val="num" w:pos="720"/>
        </w:tabs>
        <w:spacing w:after="0" w:line="240" w:lineRule="auto"/>
        <w:ind w:left="720"/>
        <w:rPr>
          <w:rFonts w:ascii="Times New Roman" w:hAnsi="Times New Roman" w:cs="Times New Roman"/>
          <w:sz w:val="28"/>
          <w:szCs w:val="28"/>
        </w:rPr>
      </w:pPr>
      <w:r w:rsidRPr="00320F40">
        <w:rPr>
          <w:rFonts w:ascii="Times New Roman" w:hAnsi="Times New Roman" w:cs="Times New Roman"/>
          <w:sz w:val="28"/>
          <w:szCs w:val="28"/>
        </w:rPr>
        <w:t xml:space="preserve">Công tác canh giữ tàu bay hư hỏng tại vị trí đỗ thuộc trách nhiệm của Phòng An ninh hàng không Cảng </w:t>
      </w:r>
      <w:r>
        <w:rPr>
          <w:rFonts w:ascii="Times New Roman" w:hAnsi="Times New Roman" w:cs="Times New Roman"/>
          <w:sz w:val="28"/>
          <w:szCs w:val="28"/>
        </w:rPr>
        <w:t>HKQT Phú Quốc</w:t>
      </w:r>
      <w:r w:rsidRPr="00320F40">
        <w:rPr>
          <w:rFonts w:ascii="Times New Roman" w:hAnsi="Times New Roman" w:cs="Times New Roman"/>
          <w:sz w:val="28"/>
          <w:szCs w:val="28"/>
        </w:rPr>
        <w:t xml:space="preserve">; </w:t>
      </w:r>
    </w:p>
    <w:p w:rsidR="00320F40" w:rsidRPr="00320F40" w:rsidRDefault="00320F40" w:rsidP="00E558E3">
      <w:pPr>
        <w:numPr>
          <w:ilvl w:val="0"/>
          <w:numId w:val="277"/>
        </w:numPr>
        <w:tabs>
          <w:tab w:val="num" w:pos="720"/>
        </w:tabs>
        <w:spacing w:after="0" w:line="240" w:lineRule="auto"/>
        <w:ind w:left="720"/>
        <w:rPr>
          <w:rFonts w:ascii="Times New Roman" w:hAnsi="Times New Roman" w:cs="Times New Roman"/>
          <w:sz w:val="28"/>
          <w:szCs w:val="28"/>
        </w:rPr>
      </w:pPr>
      <w:r w:rsidRPr="00320F40">
        <w:rPr>
          <w:rFonts w:ascii="Times New Roman" w:hAnsi="Times New Roman" w:cs="Times New Roman"/>
          <w:sz w:val="28"/>
          <w:szCs w:val="28"/>
        </w:rPr>
        <w:t>Phòng an ninh hàng không tổ chức lực lượng canh giữ tàu bay, bảo vệ hiện trường, nguyên trạng tàu bay tai nạn và phối hợp với đơn vị chức năng tổ chức điều tra tai nạn sự cố khi có yêu cầu.</w:t>
      </w:r>
    </w:p>
    <w:p w:rsidR="00647639" w:rsidRPr="00874F8E" w:rsidRDefault="00647639" w:rsidP="00E558E3">
      <w:pPr>
        <w:pStyle w:val="ListParagraph"/>
        <w:numPr>
          <w:ilvl w:val="1"/>
          <w:numId w:val="82"/>
        </w:numPr>
        <w:tabs>
          <w:tab w:val="left" w:pos="567"/>
        </w:tabs>
        <w:spacing w:line="240" w:lineRule="auto"/>
        <w:ind w:left="0" w:firstLine="0"/>
        <w:contextualSpacing w:val="0"/>
        <w:outlineLvl w:val="2"/>
        <w:rPr>
          <w:rFonts w:ascii="Times New Roman" w:hAnsi="Times New Roman" w:cs="Times New Roman"/>
          <w:sz w:val="28"/>
          <w:szCs w:val="28"/>
        </w:rPr>
      </w:pPr>
      <w:bookmarkStart w:id="829" w:name="_Toc3714761"/>
      <w:bookmarkStart w:id="830" w:name="_Toc6064573"/>
      <w:bookmarkStart w:id="831" w:name="_Toc6826608"/>
      <w:r w:rsidRPr="00874F8E">
        <w:rPr>
          <w:rFonts w:ascii="Times New Roman" w:hAnsi="Times New Roman" w:cs="Times New Roman"/>
          <w:sz w:val="28"/>
          <w:szCs w:val="28"/>
        </w:rPr>
        <w:t>Quy trình di chuyển tàu bay hư hỏng</w:t>
      </w:r>
      <w:bookmarkEnd w:id="829"/>
      <w:r w:rsidR="00874F8E">
        <w:rPr>
          <w:rFonts w:ascii="Times New Roman" w:hAnsi="Times New Roman" w:cs="Times New Roman"/>
          <w:sz w:val="28"/>
          <w:szCs w:val="28"/>
        </w:rPr>
        <w:t>:</w:t>
      </w:r>
      <w:bookmarkEnd w:id="830"/>
      <w:bookmarkEnd w:id="831"/>
    </w:p>
    <w:p w:rsidR="00794F5B" w:rsidRPr="00794F5B" w:rsidRDefault="00794F5B" w:rsidP="00794F5B">
      <w:pPr>
        <w:pStyle w:val="ListParagraph"/>
        <w:spacing w:after="0" w:line="240" w:lineRule="auto"/>
        <w:ind w:left="142"/>
        <w:rPr>
          <w:rFonts w:ascii="Times New Roman" w:hAnsi="Times New Roman" w:cs="Times New Roman"/>
          <w:sz w:val="28"/>
          <w:szCs w:val="28"/>
        </w:rPr>
      </w:pPr>
      <w:r w:rsidRPr="00794F5B">
        <w:rPr>
          <w:rFonts w:ascii="Times New Roman" w:hAnsi="Times New Roman" w:cs="Times New Roman"/>
          <w:sz w:val="28"/>
          <w:szCs w:val="28"/>
        </w:rPr>
        <w:t>Tùy trường hợp cụ thể, quy trình chung đối với công tác di chuyển tàu bay không có khả năng di chuyển gồm các bước chính như sau:</w:t>
      </w:r>
    </w:p>
    <w:p w:rsidR="00794F5B" w:rsidRPr="00794F5B" w:rsidRDefault="00794F5B" w:rsidP="00794F5B">
      <w:pPr>
        <w:pStyle w:val="ListParagraph"/>
        <w:spacing w:after="0" w:line="240" w:lineRule="auto"/>
        <w:ind w:left="525"/>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6"/>
        <w:gridCol w:w="3346"/>
      </w:tblGrid>
      <w:tr w:rsidR="00794F5B" w:rsidRPr="00794F5B" w:rsidTr="00F63D46">
        <w:trPr>
          <w:trHeight w:val="256"/>
        </w:trPr>
        <w:tc>
          <w:tcPr>
            <w:tcW w:w="5726" w:type="dxa"/>
            <w:shd w:val="clear" w:color="auto" w:fill="D9D9D9" w:themeFill="background1" w:themeFillShade="D9"/>
          </w:tcPr>
          <w:p w:rsidR="00794F5B" w:rsidRPr="00794F5B" w:rsidRDefault="00794F5B" w:rsidP="0014504E">
            <w:pPr>
              <w:jc w:val="center"/>
              <w:rPr>
                <w:rFonts w:ascii="Times New Roman" w:hAnsi="Times New Roman" w:cs="Times New Roman"/>
                <w:b/>
                <w:sz w:val="26"/>
                <w:szCs w:val="26"/>
              </w:rPr>
            </w:pPr>
            <w:r w:rsidRPr="00794F5B">
              <w:rPr>
                <w:rFonts w:ascii="Times New Roman" w:hAnsi="Times New Roman" w:cs="Times New Roman"/>
                <w:b/>
                <w:sz w:val="26"/>
                <w:szCs w:val="26"/>
              </w:rPr>
              <w:t>Lưu đồ</w:t>
            </w:r>
          </w:p>
        </w:tc>
        <w:tc>
          <w:tcPr>
            <w:tcW w:w="3346" w:type="dxa"/>
            <w:shd w:val="clear" w:color="auto" w:fill="D9D9D9" w:themeFill="background1" w:themeFillShade="D9"/>
          </w:tcPr>
          <w:p w:rsidR="00794F5B" w:rsidRPr="00794F5B" w:rsidRDefault="00794F5B" w:rsidP="0014504E">
            <w:pPr>
              <w:jc w:val="center"/>
              <w:rPr>
                <w:rFonts w:ascii="Times New Roman" w:hAnsi="Times New Roman" w:cs="Times New Roman"/>
                <w:b/>
                <w:sz w:val="26"/>
                <w:szCs w:val="26"/>
              </w:rPr>
            </w:pPr>
            <w:r w:rsidRPr="00794F5B">
              <w:rPr>
                <w:rFonts w:ascii="Times New Roman" w:hAnsi="Times New Roman" w:cs="Times New Roman"/>
                <w:b/>
                <w:sz w:val="26"/>
                <w:szCs w:val="26"/>
              </w:rPr>
              <w:t>Trách nhiệm và hoạt động</w:t>
            </w:r>
          </w:p>
        </w:tc>
      </w:tr>
      <w:tr w:rsidR="00794F5B" w:rsidRPr="00794F5B" w:rsidTr="00F63D46">
        <w:trPr>
          <w:trHeight w:val="1008"/>
        </w:trPr>
        <w:tc>
          <w:tcPr>
            <w:tcW w:w="5726" w:type="dxa"/>
            <w:vMerge w:val="restart"/>
          </w:tcPr>
          <w:p w:rsidR="00794F5B" w:rsidRPr="00794F5B" w:rsidRDefault="00DD1BC1" w:rsidP="0014504E">
            <w:pPr>
              <w:jc w:val="center"/>
              <w:rPr>
                <w:rFonts w:ascii="Times New Roman" w:hAnsi="Times New Roman" w:cs="Times New Roman"/>
                <w:sz w:val="28"/>
                <w:szCs w:val="28"/>
              </w:rPr>
            </w:pPr>
            <w:r>
              <w:rPr>
                <w:rFonts w:ascii="Times New Roman" w:hAnsi="Times New Roman" w:cs="Times New Roman"/>
                <w:noProof/>
                <w:sz w:val="28"/>
                <w:szCs w:val="28"/>
              </w:rPr>
              <w:pict>
                <v:line id="_x0000_s1260" style="position:absolute;left:0;text-align:left;z-index:251744256;mso-position-horizontal-relative:text;mso-position-vertical-relative:text" from="6.6pt,151.6pt" to="6.6pt,151.6pt"/>
              </w:pict>
            </w:r>
            <w:r>
              <w:rPr>
                <w:rFonts w:ascii="Times New Roman" w:hAnsi="Times New Roman" w:cs="Times New Roman"/>
                <w:sz w:val="28"/>
                <w:szCs w:val="28"/>
              </w:rPr>
            </w:r>
            <w:r>
              <w:rPr>
                <w:rFonts w:ascii="Times New Roman" w:hAnsi="Times New Roman" w:cs="Times New Roman"/>
                <w:sz w:val="28"/>
                <w:szCs w:val="28"/>
              </w:rPr>
              <w:pict>
                <v:group id="_x0000_s1240" editas="canvas" style="width:265.65pt;height:332.1pt;mso-position-horizontal-relative:char;mso-position-vertical-relative:line" coordorigin="1809,3180" coordsize="5313,6642">
                  <o:lock v:ext="edit" aspectratio="t"/>
                  <v:shape id="_x0000_s1241" type="#_x0000_t75" style="position:absolute;left:1809;top:3180;width:5313;height:6642" o:preferrelative="f">
                    <v:fill o:detectmouseclick="t"/>
                    <v:path o:extrusionok="t" o:connecttype="none"/>
                    <o:lock v:ext="edit" text="t"/>
                  </v:shape>
                  <v:rect id="_x0000_s1242" style="position:absolute;left:2606;top:5314;width:1283;height:372" stroked="f">
                    <v:textbox style="mso-next-textbox:#_x0000_s1242" inset="0,0,0,0">
                      <w:txbxContent>
                        <w:p w:rsidR="00F87B44" w:rsidRPr="00794F5B" w:rsidRDefault="00F87B44" w:rsidP="00794F5B">
                          <w:pPr>
                            <w:rPr>
                              <w:rFonts w:ascii="Times New Roman" w:hAnsi="Times New Roman" w:cs="Times New Roman"/>
                              <w:sz w:val="24"/>
                              <w:szCs w:val="24"/>
                            </w:rPr>
                          </w:pPr>
                          <w:r w:rsidRPr="00794F5B">
                            <w:rPr>
                              <w:rFonts w:ascii="Times New Roman" w:hAnsi="Times New Roman" w:cs="Times New Roman"/>
                              <w:sz w:val="24"/>
                              <w:szCs w:val="24"/>
                            </w:rPr>
                            <w:t>Không</w:t>
                          </w:r>
                        </w:p>
                      </w:txbxContent>
                    </v:textbox>
                  </v:rect>
                  <v:rect id="_x0000_s1243" style="position:absolute;left:4106;top:7115;width:324;height:262" stroked="f">
                    <v:textbox style="mso-next-textbox:#_x0000_s1243" inset="0,0,0,0">
                      <w:txbxContent>
                        <w:p w:rsidR="00F87B44" w:rsidRPr="00EF62CB" w:rsidRDefault="00F87B44" w:rsidP="00794F5B">
                          <w:pPr>
                            <w:rPr>
                              <w:sz w:val="24"/>
                              <w:szCs w:val="24"/>
                            </w:rPr>
                          </w:pPr>
                          <w:r w:rsidRPr="00EF62CB">
                            <w:rPr>
                              <w:sz w:val="24"/>
                              <w:szCs w:val="24"/>
                            </w:rPr>
                            <w:t>Đạt</w:t>
                          </w:r>
                        </w:p>
                      </w:txbxContent>
                    </v:textbox>
                  </v:rect>
                  <v:line id="_x0000_s1244" style="position:absolute" from="4276,4229" to="4277,4589">
                    <v:stroke endarrow="block"/>
                  </v:line>
                  <v:oval id="_x0000_s1245" style="position:absolute;left:2871;top:3180;width:2836;height:1049">
                    <v:textbox style="mso-next-textbox:#_x0000_s1245" inset="0,0,0,0">
                      <w:txbxContent>
                        <w:p w:rsidR="00F87B44" w:rsidRPr="00794F5B"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Thành lập</w:t>
                          </w:r>
                        </w:p>
                        <w:p w:rsidR="00F87B44" w:rsidRPr="00794F5B"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BCH hiện trường</w:t>
                          </w:r>
                        </w:p>
                      </w:txbxContent>
                    </v:textbox>
                  </v:oval>
                  <v:rect id="_x0000_s1246" style="position:absolute;left:2902;top:4601;width:2751;height:631">
                    <v:textbox style="mso-next-textbox:#_x0000_s1246" inset=",2.3mm">
                      <w:txbxContent>
                        <w:p w:rsidR="00F87B44" w:rsidRPr="00794F5B"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Khảo sát, lập phương án</w:t>
                          </w:r>
                        </w:p>
                      </w:txbxContent>
                    </v:textbox>
                  </v:rect>
                  <v:line id="_x0000_s1247" style="position:absolute" from="3981,5132" to="3981,5132">
                    <v:stroke endarrow="block"/>
                  </v:line>
                  <v:rect id="_x0000_s1248" style="position:absolute;left:5161;top:7962;width:1595;height:664" stroked="f">
                    <v:textbox style="mso-next-textbox:#_x0000_s1248" inset="0,0,0,0">
                      <w:txbxContent>
                        <w:p w:rsidR="00F87B44" w:rsidRPr="00794F5B" w:rsidRDefault="00F87B44" w:rsidP="00794F5B">
                          <w:pPr>
                            <w:spacing w:before="0" w:after="0" w:line="240" w:lineRule="auto"/>
                            <w:rPr>
                              <w:rFonts w:ascii="Times New Roman" w:hAnsi="Times New Roman" w:cs="Times New Roman"/>
                              <w:sz w:val="24"/>
                            </w:rPr>
                          </w:pPr>
                          <w:r w:rsidRPr="00794F5B">
                            <w:rPr>
                              <w:rFonts w:ascii="Times New Roman" w:hAnsi="Times New Roman" w:cs="Times New Roman"/>
                              <w:sz w:val="24"/>
                            </w:rPr>
                            <w:t>Không thực hiện được</w:t>
                          </w:r>
                        </w:p>
                      </w:txbxContent>
                    </v:textbox>
                  </v:rect>
                  <v:shapetype id="_x0000_t4" coordsize="21600,21600" o:spt="4" path="m10800,l,10800,10800,21600,21600,10800xe">
                    <v:stroke joinstyle="miter"/>
                    <v:path gradientshapeok="t" o:connecttype="rect" textboxrect="5400,5400,16200,16200"/>
                  </v:shapetype>
                  <v:shape id="_x0000_s1249" type="#_x0000_t4" style="position:absolute;left:2968;top:5650;width:2635;height:759">
                    <v:textbox style="mso-next-textbox:#_x0000_s1249">
                      <w:txbxContent>
                        <w:p w:rsidR="00F87B44" w:rsidRPr="00794F5B"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Phê duyệt</w:t>
                          </w:r>
                        </w:p>
                      </w:txbxContent>
                    </v:textbox>
                  </v:shape>
                  <v:shape id="_x0000_s1250" type="#_x0000_t4" style="position:absolute;left:2803;top:6830;width:2970;height:1443">
                    <v:textbox style="mso-next-textbox:#_x0000_s1250">
                      <w:txbxContent>
                        <w:p w:rsidR="00F87B44"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 xml:space="preserve">Thực hiện </w:t>
                          </w:r>
                        </w:p>
                        <w:p w:rsidR="00F87B44" w:rsidRPr="00794F5B"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di dời</w:t>
                          </w:r>
                        </w:p>
                      </w:txbxContent>
                    </v:textbox>
                  </v:shape>
                  <v:rect id="_x0000_s1251" style="position:absolute;left:2206;top:8157;width:1683;height:469" stroked="f">
                    <v:textbox style="mso-next-textbox:#_x0000_s1251" inset="0,0,0,0">
                      <w:txbxContent>
                        <w:p w:rsidR="00F87B44" w:rsidRPr="00794F5B" w:rsidRDefault="00F87B44" w:rsidP="00794F5B">
                          <w:pPr>
                            <w:rPr>
                              <w:rFonts w:ascii="Times New Roman" w:hAnsi="Times New Roman" w:cs="Times New Roman"/>
                              <w:sz w:val="24"/>
                              <w:szCs w:val="24"/>
                            </w:rPr>
                          </w:pPr>
                          <w:r w:rsidRPr="00794F5B">
                            <w:rPr>
                              <w:rFonts w:ascii="Times New Roman" w:hAnsi="Times New Roman" w:cs="Times New Roman"/>
                              <w:sz w:val="24"/>
                              <w:szCs w:val="24"/>
                            </w:rPr>
                            <w:t>Thực hiện được</w:t>
                          </w:r>
                        </w:p>
                      </w:txbxContent>
                    </v:textbox>
                  </v:rect>
                  <v:oval id="_x0000_s1252" style="position:absolute;left:3148;top:8641;width:2280;height:1001">
                    <v:textbox style="mso-next-textbox:#_x0000_s1252" inset="0,0,0,0">
                      <w:txbxContent>
                        <w:p w:rsidR="00F87B44" w:rsidRPr="00794F5B"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Báo cáo</w:t>
                          </w:r>
                        </w:p>
                        <w:p w:rsidR="00F87B44" w:rsidRPr="00794F5B" w:rsidRDefault="00F87B44" w:rsidP="00794F5B">
                          <w:pPr>
                            <w:spacing w:before="0" w:after="0" w:line="240" w:lineRule="auto"/>
                            <w:jc w:val="center"/>
                            <w:rPr>
                              <w:rFonts w:ascii="Times New Roman" w:hAnsi="Times New Roman" w:cs="Times New Roman"/>
                              <w:sz w:val="24"/>
                              <w:szCs w:val="24"/>
                            </w:rPr>
                          </w:pPr>
                          <w:r w:rsidRPr="00794F5B">
                            <w:rPr>
                              <w:rFonts w:ascii="Times New Roman" w:hAnsi="Times New Roman" w:cs="Times New Roman"/>
                              <w:sz w:val="24"/>
                              <w:szCs w:val="24"/>
                            </w:rPr>
                            <w:t>Lưu hồ sơ</w:t>
                          </w:r>
                        </w:p>
                      </w:txbxContent>
                    </v:textbox>
                  </v:oval>
                  <v:shape id="_x0000_s1253" type="#_x0000_t34" style="position:absolute;left:5653;top:4917;width:120;height:2635;flip:x y" o:connectortype="elbow" adj="-64800,80744,1056780">
                    <v:stroke endarrow="block"/>
                  </v:shape>
                  <v:shape id="_x0000_s1254" type="#_x0000_t34" style="position:absolute;left:4122;top:8443;width:364;height:1;rotation:90" o:connectortype="elbow" adj=",-180144000,-254512">
                    <v:stroke endarrow="block"/>
                  </v:shape>
                  <v:shape id="_x0000_s1255" type="#_x0000_t32" style="position:absolute;left:4078;top:6619;width:421;height:1;rotation:90" o:connectortype="elbow" adj="-220002,-1,-220002">
                    <v:stroke endarrow="block"/>
                  </v:shape>
                  <v:shape id="_x0000_s1258" type="#_x0000_t34" style="position:absolute;left:2902;top:4917;width:66;height:1113;rotation:180" o:connectortype="elbow" adj="139418,-161622,-1003418">
                    <v:stroke endarrow="block"/>
                  </v:shape>
                  <v:rect id="_x0000_s1259" style="position:absolute;left:4670;top:6409;width:758;height:421" stroked="f">
                    <v:textbox style="mso-next-textbox:#_x0000_s1259" inset="0,0,0,0">
                      <w:txbxContent>
                        <w:p w:rsidR="00F87B44" w:rsidRPr="00794F5B" w:rsidRDefault="00F87B44" w:rsidP="00794F5B">
                          <w:pPr>
                            <w:rPr>
                              <w:rFonts w:ascii="Times New Roman" w:hAnsi="Times New Roman" w:cs="Times New Roman"/>
                              <w:sz w:val="24"/>
                              <w:szCs w:val="24"/>
                            </w:rPr>
                          </w:pPr>
                          <w:r w:rsidRPr="00794F5B">
                            <w:rPr>
                              <w:rFonts w:ascii="Times New Roman" w:hAnsi="Times New Roman" w:cs="Times New Roman"/>
                              <w:sz w:val="24"/>
                              <w:szCs w:val="24"/>
                            </w:rPr>
                            <w:t>Đạt</w:t>
                          </w:r>
                        </w:p>
                      </w:txbxContent>
                    </v:textbox>
                  </v:rect>
                  <v:shape id="_x0000_s1261" type="#_x0000_t32" style="position:absolute;left:4065;top:5439;width:421;height:1;rotation:90" o:connectortype="elbow" adj="-220002,-1,-220002">
                    <v:stroke endarrow="block"/>
                  </v:shape>
                  <w10:wrap type="none"/>
                  <w10:anchorlock/>
                </v:group>
              </w:pict>
            </w:r>
          </w:p>
        </w:tc>
        <w:tc>
          <w:tcPr>
            <w:tcW w:w="3346" w:type="dxa"/>
            <w:vAlign w:val="center"/>
          </w:tcPr>
          <w:p w:rsidR="00794F5B" w:rsidRPr="00794F5B" w:rsidRDefault="00794F5B" w:rsidP="00F63D46">
            <w:pPr>
              <w:spacing w:line="240" w:lineRule="auto"/>
              <w:rPr>
                <w:rFonts w:ascii="Times New Roman" w:hAnsi="Times New Roman" w:cs="Times New Roman"/>
                <w:sz w:val="28"/>
                <w:szCs w:val="28"/>
              </w:rPr>
            </w:pPr>
            <w:r w:rsidRPr="00794F5B">
              <w:rPr>
                <w:rFonts w:ascii="Times New Roman" w:hAnsi="Times New Roman" w:cs="Times New Roman"/>
                <w:sz w:val="28"/>
                <w:szCs w:val="28"/>
              </w:rPr>
              <w:t xml:space="preserve">Giám đốc Cảng hàng không </w:t>
            </w:r>
            <w:r w:rsidR="00D50680">
              <w:rPr>
                <w:rFonts w:ascii="Times New Roman" w:hAnsi="Times New Roman" w:cs="Times New Roman"/>
                <w:sz w:val="28"/>
                <w:szCs w:val="28"/>
              </w:rPr>
              <w:t>quốc tế Phú Quốc</w:t>
            </w:r>
          </w:p>
        </w:tc>
      </w:tr>
      <w:tr w:rsidR="00794F5B" w:rsidRPr="00794F5B" w:rsidTr="00F63D46">
        <w:trPr>
          <w:trHeight w:val="1008"/>
        </w:trPr>
        <w:tc>
          <w:tcPr>
            <w:tcW w:w="5726" w:type="dxa"/>
            <w:vMerge/>
          </w:tcPr>
          <w:p w:rsidR="00794F5B" w:rsidRPr="00794F5B" w:rsidRDefault="00794F5B" w:rsidP="0014504E">
            <w:pPr>
              <w:jc w:val="center"/>
              <w:rPr>
                <w:rFonts w:ascii="Times New Roman" w:hAnsi="Times New Roman" w:cs="Times New Roman"/>
                <w:sz w:val="28"/>
                <w:szCs w:val="28"/>
              </w:rPr>
            </w:pPr>
          </w:p>
        </w:tc>
        <w:tc>
          <w:tcPr>
            <w:tcW w:w="3346" w:type="dxa"/>
            <w:vAlign w:val="center"/>
          </w:tcPr>
          <w:p w:rsidR="00794F5B" w:rsidRPr="00794F5B" w:rsidRDefault="00794F5B" w:rsidP="00F63D46">
            <w:pPr>
              <w:spacing w:line="240" w:lineRule="auto"/>
              <w:rPr>
                <w:rFonts w:ascii="Times New Roman" w:hAnsi="Times New Roman" w:cs="Times New Roman"/>
                <w:sz w:val="28"/>
                <w:szCs w:val="28"/>
              </w:rPr>
            </w:pPr>
            <w:r w:rsidRPr="00794F5B">
              <w:rPr>
                <w:rFonts w:ascii="Times New Roman" w:hAnsi="Times New Roman" w:cs="Times New Roman"/>
                <w:sz w:val="28"/>
                <w:szCs w:val="28"/>
              </w:rPr>
              <w:t>Ban Chỉ huy hiện trường chỉ định thành phần chuyên gia</w:t>
            </w:r>
          </w:p>
        </w:tc>
      </w:tr>
      <w:tr w:rsidR="00794F5B" w:rsidRPr="00794F5B" w:rsidTr="00F63D46">
        <w:trPr>
          <w:trHeight w:val="1009"/>
        </w:trPr>
        <w:tc>
          <w:tcPr>
            <w:tcW w:w="5726" w:type="dxa"/>
            <w:vMerge/>
          </w:tcPr>
          <w:p w:rsidR="00794F5B" w:rsidRPr="00794F5B" w:rsidRDefault="00794F5B" w:rsidP="0014504E">
            <w:pPr>
              <w:jc w:val="center"/>
              <w:rPr>
                <w:rFonts w:ascii="Times New Roman" w:hAnsi="Times New Roman" w:cs="Times New Roman"/>
                <w:sz w:val="28"/>
                <w:szCs w:val="28"/>
              </w:rPr>
            </w:pPr>
          </w:p>
        </w:tc>
        <w:tc>
          <w:tcPr>
            <w:tcW w:w="3346" w:type="dxa"/>
            <w:vAlign w:val="center"/>
          </w:tcPr>
          <w:p w:rsidR="00794F5B" w:rsidRPr="00794F5B" w:rsidRDefault="00F63D46" w:rsidP="00F63D46">
            <w:pPr>
              <w:spacing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t>Ban Chỉ</w:t>
            </w:r>
            <w:r w:rsidR="00794F5B" w:rsidRPr="00794F5B">
              <w:rPr>
                <w:rFonts w:ascii="Times New Roman" w:hAnsi="Times New Roman" w:cs="Times New Roman"/>
                <w:sz w:val="28"/>
                <w:szCs w:val="28"/>
                <w:lang w:eastAsia="zh-CN"/>
              </w:rPr>
              <w:t xml:space="preserve"> huy hiện trường xem xét phương án di dời</w:t>
            </w:r>
          </w:p>
        </w:tc>
      </w:tr>
      <w:tr w:rsidR="00794F5B" w:rsidRPr="00794F5B" w:rsidTr="00F63D46">
        <w:trPr>
          <w:trHeight w:val="1296"/>
        </w:trPr>
        <w:tc>
          <w:tcPr>
            <w:tcW w:w="5726" w:type="dxa"/>
            <w:vMerge/>
          </w:tcPr>
          <w:p w:rsidR="00794F5B" w:rsidRPr="00794F5B" w:rsidRDefault="00794F5B" w:rsidP="0014504E">
            <w:pPr>
              <w:jc w:val="center"/>
              <w:rPr>
                <w:rFonts w:ascii="Times New Roman" w:hAnsi="Times New Roman" w:cs="Times New Roman"/>
                <w:sz w:val="28"/>
                <w:szCs w:val="28"/>
              </w:rPr>
            </w:pPr>
          </w:p>
        </w:tc>
        <w:tc>
          <w:tcPr>
            <w:tcW w:w="3346" w:type="dxa"/>
            <w:vAlign w:val="center"/>
          </w:tcPr>
          <w:p w:rsidR="00794F5B" w:rsidRPr="00794F5B" w:rsidRDefault="00794F5B" w:rsidP="00F63D46">
            <w:pPr>
              <w:spacing w:line="240" w:lineRule="auto"/>
              <w:rPr>
                <w:rFonts w:ascii="Times New Roman" w:hAnsi="Times New Roman" w:cs="Times New Roman"/>
                <w:sz w:val="28"/>
                <w:szCs w:val="28"/>
                <w:lang w:eastAsia="zh-CN"/>
              </w:rPr>
            </w:pPr>
            <w:r w:rsidRPr="00794F5B">
              <w:rPr>
                <w:rFonts w:ascii="Times New Roman" w:hAnsi="Times New Roman" w:cs="Times New Roman"/>
                <w:sz w:val="28"/>
                <w:szCs w:val="28"/>
                <w:lang w:eastAsia="zh-CN"/>
              </w:rPr>
              <w:t>Ban chỉ huy hiện trường điều phối lực lượng, phương tiện thực hiện phương án di dời</w:t>
            </w:r>
          </w:p>
        </w:tc>
      </w:tr>
      <w:tr w:rsidR="00794F5B" w:rsidRPr="00794F5B" w:rsidTr="00F63D46">
        <w:trPr>
          <w:trHeight w:val="2016"/>
        </w:trPr>
        <w:tc>
          <w:tcPr>
            <w:tcW w:w="5726" w:type="dxa"/>
            <w:vMerge/>
          </w:tcPr>
          <w:p w:rsidR="00794F5B" w:rsidRPr="00794F5B" w:rsidRDefault="00794F5B" w:rsidP="0014504E">
            <w:pPr>
              <w:jc w:val="center"/>
              <w:rPr>
                <w:rFonts w:ascii="Times New Roman" w:hAnsi="Times New Roman" w:cs="Times New Roman"/>
                <w:sz w:val="28"/>
                <w:szCs w:val="28"/>
              </w:rPr>
            </w:pPr>
          </w:p>
        </w:tc>
        <w:tc>
          <w:tcPr>
            <w:tcW w:w="3346" w:type="dxa"/>
            <w:vAlign w:val="center"/>
          </w:tcPr>
          <w:p w:rsidR="00794F5B" w:rsidRPr="00F63D46" w:rsidRDefault="00794F5B" w:rsidP="00E558E3">
            <w:pPr>
              <w:pStyle w:val="ListParagraph"/>
              <w:numPr>
                <w:ilvl w:val="0"/>
                <w:numId w:val="244"/>
              </w:numPr>
              <w:spacing w:line="240" w:lineRule="auto"/>
              <w:ind w:left="262" w:hanging="262"/>
              <w:contextualSpacing w:val="0"/>
              <w:rPr>
                <w:rFonts w:ascii="Times New Roman" w:hAnsi="Times New Roman" w:cs="Times New Roman"/>
                <w:sz w:val="28"/>
                <w:szCs w:val="28"/>
              </w:rPr>
            </w:pPr>
            <w:r w:rsidRPr="00F63D46">
              <w:rPr>
                <w:rFonts w:ascii="Times New Roman" w:hAnsi="Times New Roman" w:cs="Times New Roman"/>
                <w:sz w:val="28"/>
                <w:szCs w:val="28"/>
              </w:rPr>
              <w:t xml:space="preserve">Ban Chỉ huy hiện trường báo cáo Cục </w:t>
            </w:r>
            <w:r w:rsidR="00F63D46" w:rsidRPr="00F63D46">
              <w:rPr>
                <w:rFonts w:ascii="Times New Roman" w:hAnsi="Times New Roman" w:cs="Times New Roman"/>
                <w:sz w:val="28"/>
                <w:szCs w:val="28"/>
              </w:rPr>
              <w:t>Hàng không</w:t>
            </w:r>
            <w:r w:rsidRPr="00F63D46">
              <w:rPr>
                <w:rFonts w:ascii="Times New Roman" w:hAnsi="Times New Roman" w:cs="Times New Roman"/>
                <w:sz w:val="28"/>
                <w:szCs w:val="28"/>
              </w:rPr>
              <w:t xml:space="preserve"> Việt Nam</w:t>
            </w:r>
          </w:p>
          <w:p w:rsidR="00794F5B" w:rsidRPr="00F63D46" w:rsidRDefault="00F63D46" w:rsidP="00E558E3">
            <w:pPr>
              <w:pStyle w:val="ListParagraph"/>
              <w:numPr>
                <w:ilvl w:val="0"/>
                <w:numId w:val="244"/>
              </w:numPr>
              <w:spacing w:line="240" w:lineRule="auto"/>
              <w:ind w:left="262" w:hanging="262"/>
              <w:contextualSpacing w:val="0"/>
              <w:rPr>
                <w:rFonts w:ascii="Times New Roman" w:hAnsi="Times New Roman" w:cs="Times New Roman"/>
                <w:sz w:val="28"/>
                <w:szCs w:val="28"/>
              </w:rPr>
            </w:pPr>
            <w:r w:rsidRPr="00F63D46">
              <w:rPr>
                <w:rFonts w:ascii="Times New Roman" w:hAnsi="Times New Roman" w:cs="Times New Roman"/>
                <w:sz w:val="28"/>
                <w:szCs w:val="28"/>
              </w:rPr>
              <w:t>Cảng hàng không quốc tế Phú Quốc</w:t>
            </w:r>
            <w:r w:rsidR="00794F5B" w:rsidRPr="00F63D46">
              <w:rPr>
                <w:rFonts w:ascii="Times New Roman" w:hAnsi="Times New Roman" w:cs="Times New Roman"/>
                <w:sz w:val="28"/>
                <w:szCs w:val="28"/>
              </w:rPr>
              <w:t xml:space="preserve"> báo cáo Tổng công ty Cả</w:t>
            </w:r>
            <w:r w:rsidRPr="00F63D46">
              <w:rPr>
                <w:rFonts w:ascii="Times New Roman" w:hAnsi="Times New Roman" w:cs="Times New Roman"/>
                <w:sz w:val="28"/>
                <w:szCs w:val="28"/>
              </w:rPr>
              <w:t>ng hàng không</w:t>
            </w:r>
            <w:r w:rsidR="00794F5B" w:rsidRPr="00F63D46">
              <w:rPr>
                <w:rFonts w:ascii="Times New Roman" w:hAnsi="Times New Roman" w:cs="Times New Roman"/>
                <w:sz w:val="28"/>
                <w:szCs w:val="28"/>
              </w:rPr>
              <w:t xml:space="preserve"> Việt Nam</w:t>
            </w:r>
            <w:r w:rsidRPr="00F63D46">
              <w:rPr>
                <w:rFonts w:ascii="Times New Roman" w:hAnsi="Times New Roman" w:cs="Times New Roman"/>
                <w:sz w:val="28"/>
                <w:szCs w:val="28"/>
              </w:rPr>
              <w:t xml:space="preserve"> - CTCP</w:t>
            </w:r>
          </w:p>
        </w:tc>
      </w:tr>
    </w:tbl>
    <w:p w:rsidR="00794F5B" w:rsidRPr="00794F5B"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sz w:val="28"/>
          <w:szCs w:val="28"/>
        </w:rPr>
      </w:pPr>
      <w:r w:rsidRPr="00794F5B">
        <w:rPr>
          <w:rFonts w:ascii="Times New Roman" w:hAnsi="Times New Roman" w:cs="Times New Roman"/>
          <w:sz w:val="28"/>
          <w:szCs w:val="28"/>
        </w:rPr>
        <w:t xml:space="preserve">Cảng hàng không </w:t>
      </w:r>
      <w:r w:rsidR="00F63D46">
        <w:rPr>
          <w:rFonts w:ascii="Times New Roman" w:hAnsi="Times New Roman" w:cs="Times New Roman"/>
          <w:sz w:val="28"/>
          <w:szCs w:val="28"/>
        </w:rPr>
        <w:t>quốc tế Phú Quốc</w:t>
      </w:r>
      <w:r w:rsidRPr="00794F5B">
        <w:rPr>
          <w:rFonts w:ascii="Times New Roman" w:hAnsi="Times New Roman" w:cs="Times New Roman"/>
          <w:sz w:val="28"/>
          <w:szCs w:val="28"/>
        </w:rPr>
        <w:t xml:space="preserve"> trên cơ sở h</w:t>
      </w:r>
      <w:r w:rsidR="00F63D46">
        <w:rPr>
          <w:rFonts w:ascii="Times New Roman" w:hAnsi="Times New Roman" w:cs="Times New Roman"/>
          <w:sz w:val="28"/>
          <w:szCs w:val="28"/>
        </w:rPr>
        <w:t>iệp</w:t>
      </w:r>
      <w:r w:rsidRPr="00794F5B">
        <w:rPr>
          <w:rFonts w:ascii="Times New Roman" w:hAnsi="Times New Roman" w:cs="Times New Roman"/>
          <w:sz w:val="28"/>
          <w:szCs w:val="28"/>
        </w:rPr>
        <w:t xml:space="preserve"> đồng với Người khai thác tàu bay đang bị hư hỏ</w:t>
      </w:r>
      <w:r w:rsidR="00F63D46">
        <w:rPr>
          <w:rFonts w:ascii="Times New Roman" w:hAnsi="Times New Roman" w:cs="Times New Roman"/>
          <w:sz w:val="28"/>
          <w:szCs w:val="28"/>
        </w:rPr>
        <w:t>ng; C</w:t>
      </w:r>
      <w:r w:rsidRPr="00794F5B">
        <w:rPr>
          <w:rFonts w:ascii="Times New Roman" w:hAnsi="Times New Roman" w:cs="Times New Roman"/>
          <w:sz w:val="28"/>
          <w:szCs w:val="28"/>
        </w:rPr>
        <w:t xml:space="preserve">ăn cứ trang thiết bị hiện có của sân bay, các đơn vị thuộc ngành hàng không, Ban Chỉ đạo phòng, chống khủng bố tỉnh </w:t>
      </w:r>
      <w:r w:rsidR="00F63D46">
        <w:rPr>
          <w:rFonts w:ascii="Times New Roman" w:hAnsi="Times New Roman" w:cs="Times New Roman"/>
          <w:sz w:val="28"/>
          <w:szCs w:val="28"/>
        </w:rPr>
        <w:t>Kiên Giang</w:t>
      </w:r>
      <w:r w:rsidRPr="00794F5B">
        <w:rPr>
          <w:rFonts w:ascii="Times New Roman" w:hAnsi="Times New Roman" w:cs="Times New Roman"/>
          <w:sz w:val="28"/>
          <w:szCs w:val="28"/>
        </w:rPr>
        <w:t>, các đơn vị địa phương; phối hợp với Người khai thác có tàu bay đang bị hư hỏng để lập kế hoạch di dời tàu bay; Đảm bảo về điện nguồn, đèn chiếu sáng khu vực hiện trường vào ban đêm.</w:t>
      </w:r>
    </w:p>
    <w:p w:rsidR="00794F5B" w:rsidRPr="00794F5B"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sz w:val="28"/>
          <w:szCs w:val="28"/>
        </w:rPr>
      </w:pPr>
      <w:r w:rsidRPr="00794F5B">
        <w:rPr>
          <w:rFonts w:ascii="Times New Roman" w:hAnsi="Times New Roman" w:cs="Times New Roman"/>
          <w:sz w:val="28"/>
          <w:szCs w:val="28"/>
        </w:rPr>
        <w:t>Điều động các phương tiện chuyên chở, nhân viên hộ tống những trang thiết bị đến vị trí hiện trường tai nạn, lập sở chỉ huy cơ động khi cần thiết.</w:t>
      </w:r>
    </w:p>
    <w:p w:rsidR="00794F5B" w:rsidRPr="00794F5B"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sz w:val="28"/>
          <w:szCs w:val="28"/>
        </w:rPr>
      </w:pPr>
      <w:r w:rsidRPr="00794F5B">
        <w:rPr>
          <w:rFonts w:ascii="Times New Roman" w:hAnsi="Times New Roman" w:cs="Times New Roman"/>
          <w:sz w:val="28"/>
          <w:szCs w:val="28"/>
        </w:rPr>
        <w:t xml:space="preserve">Liên hệ với Đại diện Cảng vụ </w:t>
      </w:r>
      <w:r w:rsidR="00F63D46">
        <w:rPr>
          <w:rFonts w:ascii="Times New Roman" w:hAnsi="Times New Roman" w:cs="Times New Roman"/>
          <w:sz w:val="28"/>
          <w:szCs w:val="28"/>
        </w:rPr>
        <w:t>hàng không miền Nam</w:t>
      </w:r>
      <w:r w:rsidRPr="00794F5B">
        <w:rPr>
          <w:rFonts w:ascii="Times New Roman" w:hAnsi="Times New Roman" w:cs="Times New Roman"/>
          <w:sz w:val="28"/>
          <w:szCs w:val="28"/>
        </w:rPr>
        <w:t xml:space="preserve"> tại </w:t>
      </w:r>
      <w:r w:rsidR="00F63D46" w:rsidRPr="00794F5B">
        <w:rPr>
          <w:rFonts w:ascii="Times New Roman" w:hAnsi="Times New Roman" w:cs="Times New Roman"/>
          <w:sz w:val="28"/>
          <w:szCs w:val="28"/>
        </w:rPr>
        <w:t xml:space="preserve">Cảng hàng không </w:t>
      </w:r>
      <w:r w:rsidR="00F63D46">
        <w:rPr>
          <w:rFonts w:ascii="Times New Roman" w:hAnsi="Times New Roman" w:cs="Times New Roman"/>
          <w:sz w:val="28"/>
          <w:szCs w:val="28"/>
        </w:rPr>
        <w:t>quốc tế Phú Quốc</w:t>
      </w:r>
      <w:r w:rsidRPr="00794F5B">
        <w:rPr>
          <w:rFonts w:ascii="Times New Roman" w:hAnsi="Times New Roman" w:cs="Times New Roman"/>
          <w:sz w:val="28"/>
          <w:szCs w:val="28"/>
        </w:rPr>
        <w:t xml:space="preserve"> làm các thủ tục cấp phép cho lực lượng phương tiện do Người khai thác </w:t>
      </w:r>
      <w:r w:rsidR="00F63D46" w:rsidRPr="00794F5B">
        <w:rPr>
          <w:rFonts w:ascii="Times New Roman" w:hAnsi="Times New Roman" w:cs="Times New Roman"/>
          <w:sz w:val="28"/>
          <w:szCs w:val="28"/>
        </w:rPr>
        <w:t xml:space="preserve">Cảng hàng không </w:t>
      </w:r>
      <w:r w:rsidR="00F63D46">
        <w:rPr>
          <w:rFonts w:ascii="Times New Roman" w:hAnsi="Times New Roman" w:cs="Times New Roman"/>
          <w:sz w:val="28"/>
          <w:szCs w:val="28"/>
        </w:rPr>
        <w:t>quốc tế Phú Quốc</w:t>
      </w:r>
      <w:r w:rsidRPr="00794F5B">
        <w:rPr>
          <w:rFonts w:ascii="Times New Roman" w:hAnsi="Times New Roman" w:cs="Times New Roman"/>
          <w:sz w:val="28"/>
          <w:szCs w:val="28"/>
        </w:rPr>
        <w:t xml:space="preserve"> h</w:t>
      </w:r>
      <w:r w:rsidR="00F63D46">
        <w:rPr>
          <w:rFonts w:ascii="Times New Roman" w:hAnsi="Times New Roman" w:cs="Times New Roman"/>
          <w:sz w:val="28"/>
          <w:szCs w:val="28"/>
        </w:rPr>
        <w:t>iệp</w:t>
      </w:r>
      <w:r w:rsidRPr="00794F5B">
        <w:rPr>
          <w:rFonts w:ascii="Times New Roman" w:hAnsi="Times New Roman" w:cs="Times New Roman"/>
          <w:sz w:val="28"/>
          <w:szCs w:val="28"/>
        </w:rPr>
        <w:t xml:space="preserve"> đồng ra vào khu vực hiện trường thực hiện nhiệm vụ di dờ</w:t>
      </w:r>
      <w:r w:rsidR="00F63D46">
        <w:rPr>
          <w:rFonts w:ascii="Times New Roman" w:hAnsi="Times New Roman" w:cs="Times New Roman"/>
          <w:sz w:val="28"/>
          <w:szCs w:val="28"/>
        </w:rPr>
        <w:t>i.</w:t>
      </w:r>
    </w:p>
    <w:p w:rsidR="00794F5B" w:rsidRPr="00794F5B"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sz w:val="28"/>
          <w:szCs w:val="28"/>
        </w:rPr>
      </w:pPr>
      <w:r w:rsidRPr="00794F5B">
        <w:rPr>
          <w:rFonts w:ascii="Times New Roman" w:hAnsi="Times New Roman" w:cs="Times New Roman"/>
          <w:sz w:val="28"/>
          <w:szCs w:val="28"/>
        </w:rPr>
        <w:t>Triển khai công tác bảo vệ tàu bay bị nạn các bộ phận gãy rời, các bộ phận khác bị bung ra để phục vụ cho công tác điều tra tai nạn.</w:t>
      </w:r>
    </w:p>
    <w:p w:rsidR="00794F5B" w:rsidRPr="00794F5B"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sz w:val="28"/>
          <w:szCs w:val="28"/>
        </w:rPr>
      </w:pPr>
      <w:r w:rsidRPr="00794F5B">
        <w:rPr>
          <w:rFonts w:ascii="Times New Roman" w:hAnsi="Times New Roman" w:cs="Times New Roman"/>
          <w:sz w:val="28"/>
          <w:szCs w:val="28"/>
        </w:rPr>
        <w:t>Tham mưu cho Ban chỉ huy hiện trường trong công tác điều hành, điều động các lực lượng phối hợp.</w:t>
      </w:r>
    </w:p>
    <w:p w:rsidR="00794F5B" w:rsidRPr="00794F5B"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sz w:val="28"/>
          <w:szCs w:val="28"/>
        </w:rPr>
      </w:pPr>
      <w:r w:rsidRPr="00794F5B">
        <w:rPr>
          <w:rFonts w:ascii="Times New Roman" w:hAnsi="Times New Roman" w:cs="Times New Roman"/>
          <w:sz w:val="28"/>
          <w:szCs w:val="28"/>
        </w:rPr>
        <w:t xml:space="preserve">Triển khai các phương tiện: </w:t>
      </w:r>
      <w:r w:rsidR="00F63D46">
        <w:rPr>
          <w:rFonts w:ascii="Times New Roman" w:hAnsi="Times New Roman" w:cs="Times New Roman"/>
          <w:sz w:val="28"/>
          <w:szCs w:val="28"/>
        </w:rPr>
        <w:t>X</w:t>
      </w:r>
      <w:r w:rsidRPr="00794F5B">
        <w:rPr>
          <w:rFonts w:ascii="Times New Roman" w:hAnsi="Times New Roman" w:cs="Times New Roman"/>
          <w:sz w:val="28"/>
          <w:szCs w:val="28"/>
        </w:rPr>
        <w:t>e chữa cháy, xe cứu thương, các phương tiện hiện có phục vụ công tác di dờ</w:t>
      </w:r>
      <w:r w:rsidR="00F63D46">
        <w:rPr>
          <w:rFonts w:ascii="Times New Roman" w:hAnsi="Times New Roman" w:cs="Times New Roman"/>
          <w:sz w:val="28"/>
          <w:szCs w:val="28"/>
        </w:rPr>
        <w:t>i,....</w:t>
      </w:r>
    </w:p>
    <w:p w:rsidR="00794F5B" w:rsidRPr="00794F5B"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sz w:val="28"/>
          <w:szCs w:val="28"/>
        </w:rPr>
      </w:pPr>
      <w:r w:rsidRPr="00794F5B">
        <w:rPr>
          <w:rFonts w:ascii="Times New Roman" w:hAnsi="Times New Roman" w:cs="Times New Roman"/>
          <w:sz w:val="28"/>
          <w:szCs w:val="28"/>
        </w:rPr>
        <w:t>Điều phối hoạt động của các cơ quan, đơn vị tham gia công tác di dời. Theo dõi giám sát các hoạt động di dời, công tác bảo đảm an ninh an toàn chung trong quá trình thực hiệ</w:t>
      </w:r>
      <w:r w:rsidR="00F63D46">
        <w:rPr>
          <w:rFonts w:ascii="Times New Roman" w:hAnsi="Times New Roman" w:cs="Times New Roman"/>
          <w:sz w:val="28"/>
          <w:szCs w:val="28"/>
        </w:rPr>
        <w:t>n.</w:t>
      </w:r>
    </w:p>
    <w:p w:rsidR="00F63D46"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noProof/>
          <w:sz w:val="28"/>
          <w:szCs w:val="28"/>
        </w:rPr>
      </w:pPr>
      <w:r w:rsidRPr="00F63D46">
        <w:rPr>
          <w:rFonts w:ascii="Times New Roman" w:hAnsi="Times New Roman" w:cs="Times New Roman"/>
          <w:sz w:val="28"/>
          <w:szCs w:val="28"/>
        </w:rPr>
        <w:t>Tiến hành sửa chữa khắc phục những hư hỏng trên đường CHC, khu vực lân cận lề bảo hiểm thiết bị kỹ thuật chiếu sáng do tàu bay gây ra. Đảm bảo thu dọn vệ sinh khôi phục lại hiện trạng ban đầu khu vực hiện trường.</w:t>
      </w:r>
    </w:p>
    <w:p w:rsidR="00647639" w:rsidRDefault="00794F5B" w:rsidP="00E558E3">
      <w:pPr>
        <w:numPr>
          <w:ilvl w:val="0"/>
          <w:numId w:val="231"/>
        </w:numPr>
        <w:tabs>
          <w:tab w:val="clear" w:pos="1212"/>
          <w:tab w:val="num" w:pos="426"/>
        </w:tabs>
        <w:spacing w:after="0" w:line="240" w:lineRule="auto"/>
        <w:ind w:left="426" w:hanging="284"/>
        <w:rPr>
          <w:rFonts w:ascii="Times New Roman" w:hAnsi="Times New Roman" w:cs="Times New Roman"/>
          <w:noProof/>
          <w:sz w:val="28"/>
          <w:szCs w:val="28"/>
        </w:rPr>
      </w:pPr>
      <w:r w:rsidRPr="00F63D46">
        <w:rPr>
          <w:rFonts w:ascii="Times New Roman" w:hAnsi="Times New Roman" w:cs="Times New Roman"/>
          <w:sz w:val="28"/>
          <w:szCs w:val="28"/>
        </w:rPr>
        <w:t>Duy trì lực lượng an ninh canh gác bảo vệ hiện trường trong suốt thời gian tổ chức di dời; Kiểm soát người, phương tiện của các đơn vị cơ quan, lực lượng địa phương ra vào khu vực hiện trường. Hướng dẫn người, phương tiện đi lại di chuyển đảm bảo an toàn.</w:t>
      </w:r>
    </w:p>
    <w:p w:rsidR="00746530" w:rsidRDefault="00746530" w:rsidP="00746530">
      <w:pPr>
        <w:tabs>
          <w:tab w:val="num" w:pos="426"/>
        </w:tabs>
        <w:spacing w:after="0" w:line="240" w:lineRule="auto"/>
        <w:ind w:left="426"/>
        <w:rPr>
          <w:rFonts w:ascii="Times New Roman" w:hAnsi="Times New Roman" w:cs="Times New Roman"/>
          <w:sz w:val="28"/>
          <w:szCs w:val="28"/>
        </w:rPr>
      </w:pPr>
    </w:p>
    <w:p w:rsidR="00746530" w:rsidRDefault="00746530" w:rsidP="00746530">
      <w:pPr>
        <w:tabs>
          <w:tab w:val="num" w:pos="426"/>
        </w:tabs>
        <w:spacing w:after="0" w:line="240" w:lineRule="auto"/>
        <w:ind w:left="426"/>
        <w:rPr>
          <w:rFonts w:ascii="Times New Roman" w:hAnsi="Times New Roman" w:cs="Times New Roman"/>
          <w:sz w:val="28"/>
          <w:szCs w:val="28"/>
        </w:rPr>
      </w:pPr>
    </w:p>
    <w:p w:rsidR="00746530" w:rsidRDefault="00746530" w:rsidP="00746530">
      <w:pPr>
        <w:tabs>
          <w:tab w:val="num" w:pos="426"/>
        </w:tabs>
        <w:spacing w:after="0" w:line="240" w:lineRule="auto"/>
        <w:ind w:left="426"/>
        <w:rPr>
          <w:rFonts w:ascii="Times New Roman" w:hAnsi="Times New Roman" w:cs="Times New Roman"/>
          <w:sz w:val="28"/>
          <w:szCs w:val="28"/>
        </w:rPr>
      </w:pPr>
    </w:p>
    <w:p w:rsidR="00746530" w:rsidRDefault="00746530" w:rsidP="00746530">
      <w:pPr>
        <w:tabs>
          <w:tab w:val="num" w:pos="426"/>
        </w:tabs>
        <w:spacing w:after="0" w:line="240" w:lineRule="auto"/>
        <w:ind w:left="426"/>
        <w:rPr>
          <w:rFonts w:ascii="Times New Roman" w:hAnsi="Times New Roman" w:cs="Times New Roman"/>
          <w:sz w:val="28"/>
          <w:szCs w:val="28"/>
        </w:rPr>
      </w:pPr>
    </w:p>
    <w:p w:rsidR="00746530" w:rsidRDefault="00746530" w:rsidP="00746530">
      <w:pPr>
        <w:tabs>
          <w:tab w:val="num" w:pos="426"/>
        </w:tabs>
        <w:spacing w:after="0" w:line="240" w:lineRule="auto"/>
        <w:ind w:left="426"/>
        <w:rPr>
          <w:rFonts w:ascii="Times New Roman" w:hAnsi="Times New Roman" w:cs="Times New Roman"/>
          <w:sz w:val="28"/>
          <w:szCs w:val="28"/>
        </w:rPr>
      </w:pPr>
    </w:p>
    <w:p w:rsidR="00746530" w:rsidRDefault="00746530" w:rsidP="00746530">
      <w:pPr>
        <w:tabs>
          <w:tab w:val="num" w:pos="426"/>
        </w:tabs>
        <w:spacing w:after="0" w:line="240" w:lineRule="auto"/>
        <w:ind w:left="426"/>
        <w:rPr>
          <w:rFonts w:ascii="Times New Roman" w:hAnsi="Times New Roman" w:cs="Times New Roman"/>
          <w:sz w:val="28"/>
          <w:szCs w:val="28"/>
        </w:rPr>
      </w:pPr>
    </w:p>
    <w:p w:rsidR="00746530" w:rsidRDefault="00746530" w:rsidP="00746530">
      <w:pPr>
        <w:tabs>
          <w:tab w:val="num" w:pos="426"/>
        </w:tabs>
        <w:spacing w:after="0" w:line="240" w:lineRule="auto"/>
        <w:ind w:left="426"/>
        <w:rPr>
          <w:rFonts w:ascii="Times New Roman" w:hAnsi="Times New Roman" w:cs="Times New Roman"/>
          <w:sz w:val="28"/>
          <w:szCs w:val="28"/>
        </w:rPr>
      </w:pPr>
    </w:p>
    <w:p w:rsidR="0070270F" w:rsidRDefault="0070270F" w:rsidP="00746530">
      <w:pPr>
        <w:tabs>
          <w:tab w:val="num" w:pos="426"/>
        </w:tabs>
        <w:spacing w:after="0" w:line="240" w:lineRule="auto"/>
        <w:ind w:left="426"/>
        <w:rPr>
          <w:rFonts w:ascii="Times New Roman" w:hAnsi="Times New Roman" w:cs="Times New Roman"/>
          <w:sz w:val="28"/>
          <w:szCs w:val="28"/>
        </w:rPr>
      </w:pPr>
    </w:p>
    <w:p w:rsidR="00647639" w:rsidRPr="002C107E" w:rsidRDefault="00647639" w:rsidP="00E558E3">
      <w:pPr>
        <w:pStyle w:val="ListParagraph"/>
        <w:numPr>
          <w:ilvl w:val="1"/>
          <w:numId w:val="82"/>
        </w:numPr>
        <w:tabs>
          <w:tab w:val="left" w:pos="567"/>
        </w:tabs>
        <w:spacing w:line="240" w:lineRule="auto"/>
        <w:ind w:left="0" w:firstLine="0"/>
        <w:contextualSpacing w:val="0"/>
        <w:outlineLvl w:val="2"/>
        <w:rPr>
          <w:rFonts w:ascii="Times New Roman" w:hAnsi="Times New Roman" w:cs="Times New Roman"/>
          <w:sz w:val="28"/>
          <w:szCs w:val="28"/>
        </w:rPr>
      </w:pPr>
      <w:bookmarkStart w:id="832" w:name="_Toc3714762"/>
      <w:bookmarkStart w:id="833" w:name="_Toc6064574"/>
      <w:bookmarkStart w:id="834" w:name="_Toc6826609"/>
      <w:r w:rsidRPr="002C107E">
        <w:rPr>
          <w:rFonts w:ascii="Times New Roman" w:hAnsi="Times New Roman" w:cs="Times New Roman"/>
          <w:sz w:val="28"/>
          <w:szCs w:val="28"/>
        </w:rPr>
        <w:t>Tên, chức vụ và số điện thoại của các cán bộ phụ trách việc sắp xếp, di chuyển tàu bay bị hư hỏng</w:t>
      </w:r>
      <w:bookmarkEnd w:id="832"/>
      <w:r w:rsidR="002C107E">
        <w:rPr>
          <w:rFonts w:ascii="Times New Roman" w:hAnsi="Times New Roman" w:cs="Times New Roman"/>
          <w:sz w:val="28"/>
          <w:szCs w:val="28"/>
        </w:rPr>
        <w:t>:</w:t>
      </w:r>
      <w:bookmarkEnd w:id="833"/>
      <w:bookmarkEnd w:id="834"/>
    </w:p>
    <w:tbl>
      <w:tblPr>
        <w:tblW w:w="9592" w:type="dxa"/>
        <w:tblInd w:w="-34" w:type="dxa"/>
        <w:tblLook w:val="04A0"/>
      </w:tblPr>
      <w:tblGrid>
        <w:gridCol w:w="709"/>
        <w:gridCol w:w="6946"/>
        <w:gridCol w:w="1937"/>
      </w:tblGrid>
      <w:tr w:rsidR="00647639" w:rsidRPr="00746530" w:rsidTr="00926712">
        <w:trPr>
          <w:trHeight w:val="345"/>
        </w:trPr>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46530" w:rsidRDefault="00926712" w:rsidP="00746530">
            <w:pPr>
              <w:spacing w:before="0" w:after="0" w:line="240" w:lineRule="auto"/>
              <w:jc w:val="center"/>
              <w:rPr>
                <w:rFonts w:ascii="Times New Roman" w:hAnsi="Times New Roman" w:cs="Times New Roman"/>
                <w:b/>
                <w:bCs/>
                <w:color w:val="000000"/>
                <w:sz w:val="26"/>
                <w:szCs w:val="26"/>
              </w:rPr>
            </w:pPr>
            <w:r w:rsidRPr="00746530">
              <w:rPr>
                <w:rFonts w:ascii="Times New Roman" w:hAnsi="Times New Roman" w:cs="Times New Roman"/>
                <w:b/>
                <w:bCs/>
                <w:color w:val="000000"/>
                <w:sz w:val="26"/>
                <w:szCs w:val="26"/>
              </w:rPr>
              <w:t>S</w:t>
            </w:r>
          </w:p>
          <w:p w:rsidR="00647639" w:rsidRPr="00746530" w:rsidRDefault="00647639" w:rsidP="00746530">
            <w:pPr>
              <w:spacing w:before="0" w:after="0" w:line="240" w:lineRule="auto"/>
              <w:jc w:val="center"/>
              <w:rPr>
                <w:rFonts w:ascii="Times New Roman" w:hAnsi="Times New Roman" w:cs="Times New Roman"/>
                <w:b/>
                <w:bCs/>
                <w:color w:val="000000"/>
                <w:sz w:val="26"/>
                <w:szCs w:val="26"/>
              </w:rPr>
            </w:pPr>
            <w:r w:rsidRPr="00746530">
              <w:rPr>
                <w:rFonts w:ascii="Times New Roman" w:hAnsi="Times New Roman" w:cs="Times New Roman"/>
                <w:b/>
                <w:bCs/>
                <w:color w:val="000000"/>
                <w:sz w:val="26"/>
                <w:szCs w:val="26"/>
              </w:rPr>
              <w:t>TT</w:t>
            </w:r>
          </w:p>
        </w:tc>
        <w:tc>
          <w:tcPr>
            <w:tcW w:w="694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647639" w:rsidRPr="00746530" w:rsidRDefault="00647639" w:rsidP="00746530">
            <w:pPr>
              <w:spacing w:line="240" w:lineRule="auto"/>
              <w:jc w:val="center"/>
              <w:rPr>
                <w:rFonts w:ascii="Times New Roman" w:hAnsi="Times New Roman" w:cs="Times New Roman"/>
                <w:b/>
                <w:bCs/>
                <w:color w:val="000000"/>
                <w:sz w:val="26"/>
                <w:szCs w:val="26"/>
              </w:rPr>
            </w:pPr>
            <w:r w:rsidRPr="00746530">
              <w:rPr>
                <w:rFonts w:ascii="Times New Roman" w:hAnsi="Times New Roman" w:cs="Times New Roman"/>
                <w:b/>
                <w:bCs/>
                <w:iCs/>
                <w:color w:val="000000"/>
                <w:sz w:val="26"/>
                <w:szCs w:val="26"/>
              </w:rPr>
              <w:t>Tên, chức vụ</w:t>
            </w:r>
          </w:p>
        </w:tc>
        <w:tc>
          <w:tcPr>
            <w:tcW w:w="193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647639" w:rsidRPr="00746530" w:rsidRDefault="00647639" w:rsidP="00746530">
            <w:pPr>
              <w:spacing w:line="240" w:lineRule="auto"/>
              <w:jc w:val="center"/>
              <w:rPr>
                <w:rFonts w:ascii="Times New Roman" w:hAnsi="Times New Roman" w:cs="Times New Roman"/>
                <w:b/>
                <w:bCs/>
                <w:color w:val="000000"/>
                <w:sz w:val="26"/>
                <w:szCs w:val="26"/>
              </w:rPr>
            </w:pPr>
            <w:r w:rsidRPr="00746530">
              <w:rPr>
                <w:rFonts w:ascii="Times New Roman" w:hAnsi="Times New Roman" w:cs="Times New Roman"/>
                <w:b/>
                <w:bCs/>
                <w:color w:val="000000"/>
                <w:sz w:val="26"/>
                <w:szCs w:val="26"/>
              </w:rPr>
              <w:t>Số điện thoại</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1</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Giám đốc Cảng HKQT Phú Quốc</w:t>
            </w:r>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555D61"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 xml:space="preserve">0972.777 </w:t>
            </w:r>
            <w:r w:rsidR="00647639" w:rsidRPr="00746530">
              <w:rPr>
                <w:rFonts w:ascii="Times New Roman" w:hAnsi="Times New Roman" w:cs="Times New Roman"/>
                <w:color w:val="000000"/>
                <w:sz w:val="26"/>
                <w:szCs w:val="26"/>
              </w:rPr>
              <w:t>787</w:t>
            </w:r>
          </w:p>
        </w:tc>
      </w:tr>
      <w:tr w:rsidR="00647639" w:rsidRPr="00746530" w:rsidTr="00926712">
        <w:trPr>
          <w:trHeight w:val="345"/>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2</w:t>
            </w:r>
          </w:p>
        </w:tc>
        <w:tc>
          <w:tcPr>
            <w:tcW w:w="6946" w:type="dxa"/>
            <w:tcBorders>
              <w:top w:val="nil"/>
              <w:left w:val="nil"/>
              <w:bottom w:val="single" w:sz="4"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 xml:space="preserve">Phó Giám đốc Cảng HKQT Phú Quốc phụ trách </w:t>
            </w:r>
            <w:r w:rsidR="00926712" w:rsidRPr="00746530">
              <w:rPr>
                <w:rFonts w:ascii="Times New Roman" w:hAnsi="Times New Roman" w:cs="Times New Roman"/>
                <w:color w:val="000000"/>
                <w:sz w:val="26"/>
                <w:szCs w:val="26"/>
              </w:rPr>
              <w:t>An ninh hàng không</w:t>
            </w:r>
          </w:p>
        </w:tc>
        <w:tc>
          <w:tcPr>
            <w:tcW w:w="1937" w:type="dxa"/>
            <w:tcBorders>
              <w:top w:val="nil"/>
              <w:left w:val="nil"/>
              <w:bottom w:val="single" w:sz="4"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0913.902528</w:t>
            </w:r>
          </w:p>
        </w:tc>
      </w:tr>
      <w:tr w:rsidR="00647639" w:rsidRPr="00746530" w:rsidTr="00926712">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 xml:space="preserve">Phòng An ninh </w:t>
            </w:r>
            <w:r w:rsidR="00555D61" w:rsidRPr="00746530">
              <w:rPr>
                <w:rFonts w:ascii="Times New Roman" w:hAnsi="Times New Roman" w:cs="Times New Roman"/>
                <w:color w:val="000000"/>
                <w:sz w:val="26"/>
                <w:szCs w:val="26"/>
              </w:rPr>
              <w:t>hàng không</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639" w:rsidRPr="00746530" w:rsidRDefault="00863A03"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0297.</w:t>
            </w:r>
            <w:r w:rsidR="00647639" w:rsidRPr="00746530">
              <w:rPr>
                <w:rFonts w:ascii="Times New Roman" w:hAnsi="Times New Roman" w:cs="Times New Roman"/>
                <w:color w:val="000000"/>
                <w:sz w:val="26"/>
                <w:szCs w:val="26"/>
              </w:rPr>
              <w:t>3.987666</w:t>
            </w:r>
          </w:p>
        </w:tc>
      </w:tr>
      <w:tr w:rsidR="00647639" w:rsidRPr="00746530" w:rsidTr="00926712">
        <w:trPr>
          <w:trHeight w:val="345"/>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4</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Phòng Kỹ thuật</w:t>
            </w:r>
          </w:p>
        </w:tc>
        <w:tc>
          <w:tcPr>
            <w:tcW w:w="1937" w:type="dxa"/>
            <w:tcBorders>
              <w:top w:val="single" w:sz="4" w:space="0" w:color="auto"/>
              <w:left w:val="nil"/>
              <w:bottom w:val="single" w:sz="8" w:space="0" w:color="auto"/>
              <w:right w:val="single" w:sz="8" w:space="0" w:color="auto"/>
            </w:tcBorders>
            <w:shd w:val="clear" w:color="auto" w:fill="auto"/>
            <w:vAlign w:val="center"/>
            <w:hideMark/>
          </w:tcPr>
          <w:p w:rsidR="00647639" w:rsidRPr="00746530" w:rsidRDefault="00863A03"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0297.</w:t>
            </w:r>
            <w:r w:rsidR="00A17B53" w:rsidRPr="00746530">
              <w:rPr>
                <w:rFonts w:ascii="Times New Roman" w:hAnsi="Times New Roman" w:cs="Times New Roman"/>
                <w:color w:val="000000"/>
                <w:sz w:val="26"/>
                <w:szCs w:val="26"/>
              </w:rPr>
              <w:t>3.9</w:t>
            </w:r>
            <w:r w:rsidR="00647639" w:rsidRPr="00746530">
              <w:rPr>
                <w:rFonts w:ascii="Times New Roman" w:hAnsi="Times New Roman" w:cs="Times New Roman"/>
                <w:color w:val="000000"/>
                <w:sz w:val="26"/>
                <w:szCs w:val="26"/>
              </w:rPr>
              <w:t>7</w:t>
            </w:r>
            <w:r w:rsidR="00A17B53" w:rsidRPr="00746530">
              <w:rPr>
                <w:rFonts w:ascii="Times New Roman" w:hAnsi="Times New Roman" w:cs="Times New Roman"/>
                <w:color w:val="000000"/>
                <w:sz w:val="26"/>
                <w:szCs w:val="26"/>
              </w:rPr>
              <w:t>3 333</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5</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 xml:space="preserve">Phòng </w:t>
            </w:r>
            <w:r w:rsidR="00A17B53" w:rsidRPr="00746530">
              <w:rPr>
                <w:rFonts w:ascii="Times New Roman" w:hAnsi="Times New Roman" w:cs="Times New Roman"/>
                <w:color w:val="000000"/>
                <w:sz w:val="26"/>
                <w:szCs w:val="26"/>
              </w:rPr>
              <w:t>Điều hành sân bay</w:t>
            </w:r>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863A03"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0297.</w:t>
            </w:r>
            <w:r w:rsidR="00647639" w:rsidRPr="00746530">
              <w:rPr>
                <w:rFonts w:ascii="Times New Roman" w:hAnsi="Times New Roman" w:cs="Times New Roman"/>
                <w:color w:val="000000"/>
                <w:sz w:val="26"/>
                <w:szCs w:val="26"/>
              </w:rPr>
              <w:t>3.9</w:t>
            </w:r>
            <w:r w:rsidR="00A17B53" w:rsidRPr="00746530">
              <w:rPr>
                <w:rFonts w:ascii="Times New Roman" w:hAnsi="Times New Roman" w:cs="Times New Roman"/>
                <w:color w:val="000000"/>
                <w:sz w:val="26"/>
                <w:szCs w:val="26"/>
              </w:rPr>
              <w:t xml:space="preserve">86 </w:t>
            </w:r>
            <w:r w:rsidR="00647639" w:rsidRPr="00746530">
              <w:rPr>
                <w:rFonts w:ascii="Times New Roman" w:hAnsi="Times New Roman" w:cs="Times New Roman"/>
                <w:color w:val="000000"/>
                <w:sz w:val="26"/>
                <w:szCs w:val="26"/>
              </w:rPr>
              <w:t>7</w:t>
            </w:r>
            <w:r w:rsidR="00A17B53" w:rsidRPr="00746530">
              <w:rPr>
                <w:rFonts w:ascii="Times New Roman" w:hAnsi="Times New Roman" w:cs="Times New Roman"/>
                <w:color w:val="000000"/>
                <w:sz w:val="26"/>
                <w:szCs w:val="26"/>
              </w:rPr>
              <w:t>6</w:t>
            </w:r>
            <w:r w:rsidR="00647639" w:rsidRPr="00746530">
              <w:rPr>
                <w:rFonts w:ascii="Times New Roman" w:hAnsi="Times New Roman" w:cs="Times New Roman"/>
                <w:color w:val="000000"/>
                <w:sz w:val="26"/>
                <w:szCs w:val="26"/>
              </w:rPr>
              <w:t>7</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6</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 xml:space="preserve">Đại diện Cảng vụ </w:t>
            </w:r>
            <w:r w:rsidR="00DF799D" w:rsidRPr="00746530">
              <w:rPr>
                <w:rFonts w:ascii="Times New Roman" w:hAnsi="Times New Roman" w:cs="Times New Roman"/>
                <w:color w:val="000000"/>
                <w:sz w:val="26"/>
                <w:szCs w:val="26"/>
              </w:rPr>
              <w:t>hàng không miền Nam</w:t>
            </w:r>
            <w:r w:rsidRPr="00746530">
              <w:rPr>
                <w:rFonts w:ascii="Times New Roman" w:hAnsi="Times New Roman" w:cs="Times New Roman"/>
                <w:color w:val="000000"/>
                <w:sz w:val="26"/>
                <w:szCs w:val="26"/>
              </w:rPr>
              <w:t xml:space="preserve"> tại Phú Quốc</w:t>
            </w:r>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863A03"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 xml:space="preserve">0918.083 </w:t>
            </w:r>
            <w:r w:rsidR="00647639" w:rsidRPr="00746530">
              <w:rPr>
                <w:rFonts w:ascii="Times New Roman" w:hAnsi="Times New Roman" w:cs="Times New Roman"/>
                <w:color w:val="000000"/>
                <w:sz w:val="26"/>
                <w:szCs w:val="26"/>
              </w:rPr>
              <w:t>485</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7</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Tổ Kỹ thuật máy bay - VAECO</w:t>
            </w:r>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863A03" w:rsidP="00746530">
            <w:pPr>
              <w:spacing w:line="240" w:lineRule="auto"/>
              <w:rPr>
                <w:rFonts w:ascii="Times New Roman" w:hAnsi="Times New Roman" w:cs="Times New Roman"/>
                <w:color w:val="000000"/>
                <w:sz w:val="26"/>
                <w:szCs w:val="26"/>
              </w:rPr>
            </w:pPr>
            <w:r w:rsidRPr="00746530">
              <w:rPr>
                <w:rFonts w:ascii="Times New Roman" w:hAnsi="Times New Roman" w:cs="Times New Roman"/>
                <w:color w:val="000000"/>
                <w:sz w:val="26"/>
                <w:szCs w:val="26"/>
              </w:rPr>
              <w:t xml:space="preserve">0938.977 </w:t>
            </w:r>
            <w:r w:rsidR="00647639" w:rsidRPr="00746530">
              <w:rPr>
                <w:rFonts w:ascii="Times New Roman" w:hAnsi="Times New Roman" w:cs="Times New Roman"/>
                <w:color w:val="000000"/>
                <w:sz w:val="26"/>
                <w:szCs w:val="26"/>
              </w:rPr>
              <w:t>767</w:t>
            </w:r>
          </w:p>
        </w:tc>
      </w:tr>
      <w:tr w:rsidR="00647639" w:rsidRPr="00746530" w:rsidTr="00926712">
        <w:trPr>
          <w:trHeight w:val="345"/>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8</w:t>
            </w:r>
          </w:p>
        </w:tc>
        <w:tc>
          <w:tcPr>
            <w:tcW w:w="6946" w:type="dxa"/>
            <w:tcBorders>
              <w:top w:val="nil"/>
              <w:left w:val="nil"/>
              <w:bottom w:val="single" w:sz="4"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 xml:space="preserve">Đại diện Cty </w:t>
            </w:r>
            <w:r w:rsidR="00443490" w:rsidRPr="00746530">
              <w:rPr>
                <w:rFonts w:ascii="Times New Roman" w:hAnsi="Times New Roman" w:cs="Times New Roman"/>
                <w:sz w:val="26"/>
                <w:szCs w:val="26"/>
              </w:rPr>
              <w:t xml:space="preserve">TNHH MTV </w:t>
            </w:r>
            <w:r w:rsidRPr="00746530">
              <w:rPr>
                <w:rFonts w:ascii="Times New Roman" w:hAnsi="Times New Roman" w:cs="Times New Roman"/>
                <w:sz w:val="26"/>
                <w:szCs w:val="26"/>
              </w:rPr>
              <w:t>xăng dầu hàng không</w:t>
            </w:r>
            <w:r w:rsidR="00443490" w:rsidRPr="00746530">
              <w:rPr>
                <w:rFonts w:ascii="Times New Roman" w:hAnsi="Times New Roman" w:cs="Times New Roman"/>
                <w:sz w:val="26"/>
                <w:szCs w:val="26"/>
              </w:rPr>
              <w:t xml:space="preserve"> (SKYPEC)</w:t>
            </w:r>
          </w:p>
        </w:tc>
        <w:tc>
          <w:tcPr>
            <w:tcW w:w="1937" w:type="dxa"/>
            <w:tcBorders>
              <w:top w:val="nil"/>
              <w:left w:val="nil"/>
              <w:bottom w:val="single" w:sz="4" w:space="0" w:color="auto"/>
              <w:right w:val="single" w:sz="8" w:space="0" w:color="auto"/>
            </w:tcBorders>
            <w:shd w:val="clear" w:color="auto" w:fill="auto"/>
            <w:vAlign w:val="center"/>
            <w:hideMark/>
          </w:tcPr>
          <w:p w:rsidR="00647639" w:rsidRPr="00746530" w:rsidRDefault="00443490"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0932.333 868</w:t>
            </w:r>
          </w:p>
        </w:tc>
      </w:tr>
      <w:tr w:rsidR="00647639" w:rsidRPr="00746530" w:rsidTr="00926712">
        <w:trPr>
          <w:trHeight w:val="345"/>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9</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 xml:space="preserve">Đại diện </w:t>
            </w:r>
            <w:r w:rsidR="00CE2411" w:rsidRPr="00746530">
              <w:rPr>
                <w:rFonts w:ascii="Times New Roman" w:hAnsi="Times New Roman" w:cs="Times New Roman"/>
                <w:sz w:val="26"/>
                <w:szCs w:val="26"/>
              </w:rPr>
              <w:t>C</w:t>
            </w:r>
            <w:r w:rsidR="00A17B53" w:rsidRPr="00746530">
              <w:rPr>
                <w:rFonts w:ascii="Times New Roman" w:hAnsi="Times New Roman" w:cs="Times New Roman"/>
                <w:sz w:val="26"/>
                <w:szCs w:val="26"/>
              </w:rPr>
              <w:t>ông ty</w:t>
            </w:r>
            <w:r w:rsidRPr="00746530">
              <w:rPr>
                <w:rFonts w:ascii="Times New Roman" w:hAnsi="Times New Roman" w:cs="Times New Roman"/>
                <w:sz w:val="26"/>
                <w:szCs w:val="26"/>
              </w:rPr>
              <w:t>Quản lý bay miền Nam tại Phú Quốc</w:t>
            </w:r>
            <w:r w:rsidR="00BC55BD">
              <w:rPr>
                <w:rFonts w:ascii="Times New Roman" w:hAnsi="Times New Roman" w:cs="Times New Roman"/>
                <w:sz w:val="26"/>
                <w:szCs w:val="26"/>
              </w:rPr>
              <w:t xml:space="preserve"> (TWR Phú Quốc)</w:t>
            </w:r>
          </w:p>
        </w:tc>
        <w:tc>
          <w:tcPr>
            <w:tcW w:w="1937" w:type="dxa"/>
            <w:tcBorders>
              <w:top w:val="single" w:sz="4" w:space="0" w:color="auto"/>
              <w:left w:val="nil"/>
              <w:bottom w:val="single" w:sz="8" w:space="0" w:color="auto"/>
              <w:right w:val="single" w:sz="8" w:space="0" w:color="auto"/>
            </w:tcBorders>
            <w:shd w:val="clear" w:color="auto" w:fill="auto"/>
            <w:vAlign w:val="center"/>
            <w:hideMark/>
          </w:tcPr>
          <w:p w:rsidR="00647639" w:rsidRPr="00746530" w:rsidRDefault="00F07EE1"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0297.</w:t>
            </w:r>
            <w:r w:rsidR="00647639" w:rsidRPr="00746530">
              <w:rPr>
                <w:rFonts w:ascii="Times New Roman" w:hAnsi="Times New Roman" w:cs="Times New Roman"/>
                <w:sz w:val="26"/>
                <w:szCs w:val="26"/>
              </w:rPr>
              <w:t>3.</w:t>
            </w:r>
            <w:r w:rsidR="00926712" w:rsidRPr="00746530">
              <w:rPr>
                <w:rFonts w:ascii="Times New Roman" w:hAnsi="Times New Roman" w:cs="Times New Roman"/>
                <w:sz w:val="26"/>
                <w:szCs w:val="26"/>
              </w:rPr>
              <w:t>977 766</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10</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bookmarkStart w:id="835" w:name="_Toc384125592"/>
            <w:bookmarkStart w:id="836" w:name="_Toc384194975"/>
            <w:bookmarkStart w:id="837" w:name="RANGE!B11"/>
            <w:r w:rsidRPr="00746530">
              <w:rPr>
                <w:rFonts w:ascii="Times New Roman" w:hAnsi="Times New Roman" w:cs="Times New Roman"/>
                <w:sz w:val="26"/>
                <w:szCs w:val="26"/>
              </w:rPr>
              <w:t xml:space="preserve">Đại diện Hãng hàng không </w:t>
            </w:r>
            <w:bookmarkEnd w:id="835"/>
            <w:bookmarkEnd w:id="836"/>
            <w:bookmarkEnd w:id="837"/>
            <w:r w:rsidR="00A17B53" w:rsidRPr="00746530">
              <w:rPr>
                <w:rFonts w:ascii="Times New Roman" w:hAnsi="Times New Roman" w:cs="Times New Roman"/>
                <w:sz w:val="26"/>
                <w:szCs w:val="26"/>
              </w:rPr>
              <w:t>Vietnam Airlines</w:t>
            </w:r>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0</w:t>
            </w:r>
            <w:r w:rsidR="00F07EE1" w:rsidRPr="00746530">
              <w:rPr>
                <w:rFonts w:ascii="Times New Roman" w:hAnsi="Times New Roman" w:cs="Times New Roman"/>
                <w:sz w:val="26"/>
                <w:szCs w:val="26"/>
              </w:rPr>
              <w:t>297.</w:t>
            </w:r>
            <w:r w:rsidRPr="00746530">
              <w:rPr>
                <w:rFonts w:ascii="Times New Roman" w:hAnsi="Times New Roman" w:cs="Times New Roman"/>
                <w:sz w:val="26"/>
                <w:szCs w:val="26"/>
              </w:rPr>
              <w:t>3.996677</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11</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bookmarkStart w:id="838" w:name="_Toc384125593"/>
            <w:bookmarkStart w:id="839" w:name="_Toc384194976"/>
            <w:bookmarkStart w:id="840" w:name="RANGE!B12"/>
            <w:r w:rsidRPr="00746530">
              <w:rPr>
                <w:rFonts w:ascii="Times New Roman" w:hAnsi="Times New Roman" w:cs="Times New Roman"/>
                <w:sz w:val="26"/>
                <w:szCs w:val="26"/>
              </w:rPr>
              <w:t>Đại diện Hãng hàng không Vietjet Air</w:t>
            </w:r>
            <w:bookmarkEnd w:id="838"/>
            <w:bookmarkEnd w:id="839"/>
            <w:bookmarkEnd w:id="840"/>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0</w:t>
            </w:r>
            <w:r w:rsidR="00F07EE1" w:rsidRPr="00746530">
              <w:rPr>
                <w:rFonts w:ascii="Times New Roman" w:hAnsi="Times New Roman" w:cs="Times New Roman"/>
                <w:sz w:val="26"/>
                <w:szCs w:val="26"/>
              </w:rPr>
              <w:t>297.</w:t>
            </w:r>
            <w:r w:rsidRPr="00746530">
              <w:rPr>
                <w:rFonts w:ascii="Times New Roman" w:hAnsi="Times New Roman" w:cs="Times New Roman"/>
                <w:sz w:val="26"/>
                <w:szCs w:val="26"/>
              </w:rPr>
              <w:t>3.991166</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color w:val="000000"/>
                <w:sz w:val="26"/>
                <w:szCs w:val="26"/>
              </w:rPr>
            </w:pPr>
            <w:r w:rsidRPr="00746530">
              <w:rPr>
                <w:rFonts w:ascii="Times New Roman" w:hAnsi="Times New Roman" w:cs="Times New Roman"/>
                <w:color w:val="000000"/>
                <w:sz w:val="26"/>
                <w:szCs w:val="26"/>
              </w:rPr>
              <w:t>12</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bookmarkStart w:id="841" w:name="_Toc384125594"/>
            <w:bookmarkStart w:id="842" w:name="_Toc384194977"/>
            <w:bookmarkStart w:id="843" w:name="RANGE!B13"/>
            <w:r w:rsidRPr="00746530">
              <w:rPr>
                <w:rFonts w:ascii="Times New Roman" w:hAnsi="Times New Roman" w:cs="Times New Roman"/>
                <w:sz w:val="26"/>
                <w:szCs w:val="26"/>
              </w:rPr>
              <w:t>Đại diện Hãng hàng không Jetstar</w:t>
            </w:r>
            <w:bookmarkEnd w:id="841"/>
            <w:bookmarkEnd w:id="842"/>
            <w:bookmarkEnd w:id="843"/>
            <w:r w:rsidR="00A17B53" w:rsidRPr="00746530">
              <w:rPr>
                <w:rFonts w:ascii="Times New Roman" w:hAnsi="Times New Roman" w:cs="Times New Roman"/>
                <w:sz w:val="26"/>
                <w:szCs w:val="26"/>
              </w:rPr>
              <w:t xml:space="preserve"> Pacific Airlines</w:t>
            </w:r>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0</w:t>
            </w:r>
            <w:r w:rsidR="00F07EE1" w:rsidRPr="00746530">
              <w:rPr>
                <w:rFonts w:ascii="Times New Roman" w:hAnsi="Times New Roman" w:cs="Times New Roman"/>
                <w:sz w:val="26"/>
                <w:szCs w:val="26"/>
              </w:rPr>
              <w:t>297.</w:t>
            </w:r>
            <w:r w:rsidRPr="00746530">
              <w:rPr>
                <w:rFonts w:ascii="Times New Roman" w:hAnsi="Times New Roman" w:cs="Times New Roman"/>
                <w:sz w:val="26"/>
                <w:szCs w:val="26"/>
              </w:rPr>
              <w:t>3.992469</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647639" w:rsidP="00746530">
            <w:pPr>
              <w:spacing w:line="240" w:lineRule="auto"/>
              <w:jc w:val="center"/>
              <w:rPr>
                <w:rFonts w:ascii="Times New Roman" w:hAnsi="Times New Roman" w:cs="Times New Roman"/>
                <w:sz w:val="26"/>
                <w:szCs w:val="26"/>
              </w:rPr>
            </w:pPr>
            <w:r w:rsidRPr="00746530">
              <w:rPr>
                <w:rFonts w:ascii="Times New Roman" w:hAnsi="Times New Roman" w:cs="Times New Roman"/>
                <w:sz w:val="26"/>
                <w:szCs w:val="26"/>
              </w:rPr>
              <w:t>13</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Đại diện Hãng hàng không VASCO</w:t>
            </w:r>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A17B53"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0932.044 439</w:t>
            </w:r>
          </w:p>
        </w:tc>
      </w:tr>
      <w:tr w:rsidR="00A17B53"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A17B53" w:rsidRPr="00746530" w:rsidRDefault="00A17B53" w:rsidP="00746530">
            <w:pPr>
              <w:spacing w:line="240" w:lineRule="auto"/>
              <w:jc w:val="center"/>
              <w:rPr>
                <w:rFonts w:ascii="Times New Roman" w:hAnsi="Times New Roman" w:cs="Times New Roman"/>
                <w:sz w:val="26"/>
                <w:szCs w:val="26"/>
              </w:rPr>
            </w:pPr>
            <w:r w:rsidRPr="00746530">
              <w:rPr>
                <w:rFonts w:ascii="Times New Roman" w:hAnsi="Times New Roman" w:cs="Times New Roman"/>
                <w:sz w:val="26"/>
                <w:szCs w:val="26"/>
              </w:rPr>
              <w:t>14</w:t>
            </w:r>
          </w:p>
        </w:tc>
        <w:tc>
          <w:tcPr>
            <w:tcW w:w="6946" w:type="dxa"/>
            <w:tcBorders>
              <w:top w:val="nil"/>
              <w:left w:val="nil"/>
              <w:bottom w:val="single" w:sz="8" w:space="0" w:color="auto"/>
              <w:right w:val="single" w:sz="8" w:space="0" w:color="auto"/>
            </w:tcBorders>
            <w:shd w:val="clear" w:color="auto" w:fill="auto"/>
            <w:vAlign w:val="center"/>
            <w:hideMark/>
          </w:tcPr>
          <w:p w:rsidR="00A17B53" w:rsidRPr="00746530" w:rsidRDefault="00A17B53"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Đại diện Hãng hàng không Bamboo Airways</w:t>
            </w:r>
          </w:p>
        </w:tc>
        <w:tc>
          <w:tcPr>
            <w:tcW w:w="1937" w:type="dxa"/>
            <w:tcBorders>
              <w:top w:val="nil"/>
              <w:left w:val="nil"/>
              <w:bottom w:val="single" w:sz="8" w:space="0" w:color="auto"/>
              <w:right w:val="single" w:sz="8" w:space="0" w:color="auto"/>
            </w:tcBorders>
            <w:shd w:val="clear" w:color="auto" w:fill="auto"/>
            <w:vAlign w:val="center"/>
            <w:hideMark/>
          </w:tcPr>
          <w:p w:rsidR="00A17B53" w:rsidRPr="00746530" w:rsidRDefault="00A17B53"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0967.971 561</w:t>
            </w:r>
          </w:p>
        </w:tc>
      </w:tr>
      <w:tr w:rsidR="00647639" w:rsidRPr="00746530" w:rsidTr="00926712">
        <w:trPr>
          <w:trHeight w:val="34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7639" w:rsidRPr="00746530" w:rsidRDefault="00A17B53" w:rsidP="00746530">
            <w:pPr>
              <w:spacing w:line="240" w:lineRule="auto"/>
              <w:jc w:val="center"/>
              <w:rPr>
                <w:rFonts w:ascii="Times New Roman" w:hAnsi="Times New Roman" w:cs="Times New Roman"/>
                <w:sz w:val="26"/>
                <w:szCs w:val="26"/>
              </w:rPr>
            </w:pPr>
            <w:r w:rsidRPr="00746530">
              <w:rPr>
                <w:rFonts w:ascii="Times New Roman" w:hAnsi="Times New Roman" w:cs="Times New Roman"/>
                <w:sz w:val="26"/>
                <w:szCs w:val="26"/>
              </w:rPr>
              <w:t>15</w:t>
            </w:r>
          </w:p>
        </w:tc>
        <w:tc>
          <w:tcPr>
            <w:tcW w:w="6946"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bookmarkStart w:id="844" w:name="_Toc384125595"/>
            <w:bookmarkStart w:id="845" w:name="_Toc384194978"/>
            <w:bookmarkStart w:id="846" w:name="RANGE!B15"/>
            <w:r w:rsidRPr="00746530">
              <w:rPr>
                <w:rFonts w:ascii="Times New Roman" w:hAnsi="Times New Roman" w:cs="Times New Roman"/>
                <w:sz w:val="26"/>
                <w:szCs w:val="26"/>
              </w:rPr>
              <w:t>Đại diện các hãng hàng không khác</w:t>
            </w:r>
            <w:bookmarkEnd w:id="844"/>
            <w:bookmarkEnd w:id="845"/>
            <w:bookmarkEnd w:id="846"/>
          </w:p>
        </w:tc>
        <w:tc>
          <w:tcPr>
            <w:tcW w:w="1937" w:type="dxa"/>
            <w:tcBorders>
              <w:top w:val="nil"/>
              <w:left w:val="nil"/>
              <w:bottom w:val="single" w:sz="8" w:space="0" w:color="auto"/>
              <w:right w:val="single" w:sz="8" w:space="0" w:color="auto"/>
            </w:tcBorders>
            <w:shd w:val="clear" w:color="auto" w:fill="auto"/>
            <w:vAlign w:val="center"/>
            <w:hideMark/>
          </w:tcPr>
          <w:p w:rsidR="00647639" w:rsidRPr="00746530" w:rsidRDefault="00647639" w:rsidP="00746530">
            <w:pPr>
              <w:spacing w:line="240" w:lineRule="auto"/>
              <w:rPr>
                <w:rFonts w:ascii="Times New Roman" w:hAnsi="Times New Roman" w:cs="Times New Roman"/>
                <w:sz w:val="26"/>
                <w:szCs w:val="26"/>
              </w:rPr>
            </w:pPr>
            <w:r w:rsidRPr="00746530">
              <w:rPr>
                <w:rFonts w:ascii="Times New Roman" w:hAnsi="Times New Roman" w:cs="Times New Roman"/>
                <w:sz w:val="26"/>
                <w:szCs w:val="26"/>
              </w:rPr>
              <w:t>Tùy từng hãng</w:t>
            </w:r>
          </w:p>
        </w:tc>
      </w:tr>
    </w:tbl>
    <w:p w:rsidR="00AD35A0" w:rsidRPr="00926712" w:rsidRDefault="00AD35A0" w:rsidP="004F5E74">
      <w:pPr>
        <w:pStyle w:val="ListParagraph"/>
        <w:numPr>
          <w:ilvl w:val="2"/>
          <w:numId w:val="6"/>
        </w:numPr>
        <w:tabs>
          <w:tab w:val="left" w:pos="426"/>
        </w:tabs>
        <w:spacing w:line="240" w:lineRule="auto"/>
        <w:ind w:left="0" w:firstLine="0"/>
        <w:contextualSpacing w:val="0"/>
        <w:outlineLvl w:val="1"/>
        <w:rPr>
          <w:rFonts w:ascii="Times New Roman" w:hAnsi="Times New Roman" w:cs="Times New Roman"/>
          <w:b/>
          <w:sz w:val="28"/>
          <w:szCs w:val="28"/>
        </w:rPr>
      </w:pPr>
      <w:bookmarkStart w:id="847" w:name="_Toc3714763"/>
      <w:bookmarkStart w:id="848" w:name="_Toc6064575"/>
      <w:bookmarkStart w:id="849" w:name="_Toc6826610"/>
      <w:r w:rsidRPr="00926712">
        <w:rPr>
          <w:rFonts w:ascii="Times New Roman" w:hAnsi="Times New Roman" w:cs="Times New Roman"/>
          <w:b/>
          <w:sz w:val="28"/>
          <w:szCs w:val="28"/>
        </w:rPr>
        <w:t>Quản lý vật phẩm nguy hiểm</w:t>
      </w:r>
      <w:bookmarkEnd w:id="847"/>
      <w:r w:rsidR="004F5E74">
        <w:rPr>
          <w:rFonts w:ascii="Times New Roman" w:hAnsi="Times New Roman" w:cs="Times New Roman"/>
          <w:b/>
          <w:sz w:val="28"/>
          <w:szCs w:val="28"/>
        </w:rPr>
        <w:t>.</w:t>
      </w:r>
      <w:bookmarkEnd w:id="848"/>
      <w:bookmarkEnd w:id="849"/>
    </w:p>
    <w:p w:rsidR="0097670E" w:rsidRPr="0097670E" w:rsidRDefault="0097670E" w:rsidP="00E558E3">
      <w:pPr>
        <w:pStyle w:val="ListParagraph"/>
        <w:numPr>
          <w:ilvl w:val="0"/>
          <w:numId w:val="231"/>
        </w:numPr>
        <w:spacing w:line="240" w:lineRule="auto"/>
        <w:rPr>
          <w:rFonts w:ascii="Times New Roman" w:hAnsi="Times New Roman" w:cs="Times New Roman"/>
          <w:sz w:val="28"/>
          <w:szCs w:val="28"/>
          <w:highlight w:val="yellow"/>
        </w:rPr>
      </w:pPr>
      <w:r w:rsidRPr="0097670E">
        <w:rPr>
          <w:rFonts w:ascii="Times New Roman" w:hAnsi="Times New Roman" w:cs="Times New Roman"/>
          <w:sz w:val="28"/>
          <w:szCs w:val="28"/>
          <w:highlight w:val="yellow"/>
        </w:rPr>
        <w:t>Bổ sung QĐ ban đầu</w:t>
      </w:r>
      <w:r w:rsidR="006839B1">
        <w:rPr>
          <w:rFonts w:ascii="Times New Roman" w:hAnsi="Times New Roman" w:cs="Times New Roman"/>
          <w:sz w:val="28"/>
          <w:szCs w:val="28"/>
          <w:highlight w:val="yellow"/>
        </w:rPr>
        <w:t xml:space="preserve"> 3 cái QĐ</w:t>
      </w:r>
    </w:p>
    <w:p w:rsidR="00AD35A0" w:rsidRDefault="00AD35A0" w:rsidP="004F5E74">
      <w:pPr>
        <w:spacing w:line="240" w:lineRule="auto"/>
        <w:ind w:left="142"/>
        <w:rPr>
          <w:rFonts w:ascii="Times New Roman" w:hAnsi="Times New Roman" w:cs="Times New Roman"/>
          <w:sz w:val="28"/>
          <w:szCs w:val="28"/>
        </w:rPr>
      </w:pPr>
      <w:r w:rsidRPr="00926712">
        <w:rPr>
          <w:rFonts w:ascii="Times New Roman" w:hAnsi="Times New Roman" w:cs="Times New Roman"/>
          <w:sz w:val="28"/>
          <w:szCs w:val="28"/>
        </w:rPr>
        <w:t>Thực hiện Chương trình</w:t>
      </w:r>
      <w:r w:rsidR="005B3A6F" w:rsidRPr="00926712">
        <w:rPr>
          <w:rFonts w:ascii="Times New Roman" w:hAnsi="Times New Roman" w:cs="Times New Roman"/>
          <w:sz w:val="28"/>
          <w:szCs w:val="28"/>
        </w:rPr>
        <w:t xml:space="preserve"> an ninh hàng không C</w:t>
      </w:r>
      <w:r w:rsidRPr="00926712">
        <w:rPr>
          <w:rFonts w:ascii="Times New Roman" w:hAnsi="Times New Roman" w:cs="Times New Roman"/>
          <w:sz w:val="28"/>
          <w:szCs w:val="28"/>
        </w:rPr>
        <w:t>ảng hàng không quốc tế Phú Quố</w:t>
      </w:r>
      <w:r w:rsidR="005B3A6F" w:rsidRPr="00926712">
        <w:rPr>
          <w:rFonts w:ascii="Times New Roman" w:hAnsi="Times New Roman" w:cs="Times New Roman"/>
          <w:sz w:val="28"/>
          <w:szCs w:val="28"/>
        </w:rPr>
        <w:t xml:space="preserve">c </w:t>
      </w:r>
      <w:r w:rsidRPr="00926712">
        <w:rPr>
          <w:rFonts w:ascii="Times New Roman" w:hAnsi="Times New Roman" w:cs="Times New Roman"/>
          <w:sz w:val="28"/>
          <w:szCs w:val="28"/>
        </w:rPr>
        <w:t xml:space="preserve">đã được </w:t>
      </w:r>
      <w:r w:rsidR="005B3A6F" w:rsidRPr="00926712">
        <w:rPr>
          <w:rFonts w:ascii="Times New Roman" w:hAnsi="Times New Roman" w:cs="Times New Roman"/>
          <w:sz w:val="28"/>
          <w:szCs w:val="28"/>
        </w:rPr>
        <w:t xml:space="preserve">sửa đổi, bổ sung do </w:t>
      </w:r>
      <w:r w:rsidRPr="00926712">
        <w:rPr>
          <w:rFonts w:ascii="Times New Roman" w:hAnsi="Times New Roman" w:cs="Times New Roman"/>
          <w:sz w:val="28"/>
          <w:szCs w:val="28"/>
        </w:rPr>
        <w:t>Cục trưởng Cụ</w:t>
      </w:r>
      <w:r w:rsidR="00F6026F">
        <w:rPr>
          <w:rFonts w:ascii="Times New Roman" w:hAnsi="Times New Roman" w:cs="Times New Roman"/>
          <w:sz w:val="28"/>
          <w:szCs w:val="28"/>
        </w:rPr>
        <w:t>c H</w:t>
      </w:r>
      <w:r w:rsidRPr="00926712">
        <w:rPr>
          <w:rFonts w:ascii="Times New Roman" w:hAnsi="Times New Roman" w:cs="Times New Roman"/>
          <w:sz w:val="28"/>
          <w:szCs w:val="28"/>
        </w:rPr>
        <w:t xml:space="preserve">àng không Việt Nam phê duyệt tại Quyết định số </w:t>
      </w:r>
      <w:r w:rsidR="005B3A6F" w:rsidRPr="00926712">
        <w:rPr>
          <w:rFonts w:ascii="Times New Roman" w:hAnsi="Times New Roman" w:cs="Times New Roman"/>
          <w:sz w:val="28"/>
          <w:szCs w:val="28"/>
        </w:rPr>
        <w:t>1691/QĐ-CHK ngày 25 tháng 09</w:t>
      </w:r>
      <w:r w:rsidRPr="00926712">
        <w:rPr>
          <w:rFonts w:ascii="Times New Roman" w:hAnsi="Times New Roman" w:cs="Times New Roman"/>
          <w:sz w:val="28"/>
          <w:szCs w:val="28"/>
        </w:rPr>
        <w:t xml:space="preserve"> năm 201</w:t>
      </w:r>
      <w:r w:rsidR="005B3A6F" w:rsidRPr="00926712">
        <w:rPr>
          <w:rFonts w:ascii="Times New Roman" w:hAnsi="Times New Roman" w:cs="Times New Roman"/>
          <w:sz w:val="28"/>
          <w:szCs w:val="28"/>
        </w:rPr>
        <w:t>8</w:t>
      </w:r>
      <w:r w:rsidRPr="00926712">
        <w:rPr>
          <w:rFonts w:ascii="Times New Roman" w:hAnsi="Times New Roman" w:cs="Times New Roman"/>
          <w:sz w:val="28"/>
          <w:szCs w:val="28"/>
        </w:rPr>
        <w:t>.</w:t>
      </w:r>
    </w:p>
    <w:p w:rsidR="0070270F" w:rsidRDefault="0070270F" w:rsidP="004F5E74">
      <w:pPr>
        <w:spacing w:line="240" w:lineRule="auto"/>
        <w:ind w:left="142"/>
        <w:rPr>
          <w:rFonts w:ascii="Times New Roman" w:hAnsi="Times New Roman" w:cs="Times New Roman"/>
          <w:sz w:val="28"/>
          <w:szCs w:val="28"/>
        </w:rPr>
      </w:pPr>
    </w:p>
    <w:p w:rsidR="00AD35A0" w:rsidRDefault="00AD35A0" w:rsidP="004F5E74">
      <w:pPr>
        <w:pStyle w:val="ListParagraph"/>
        <w:numPr>
          <w:ilvl w:val="2"/>
          <w:numId w:val="6"/>
        </w:numPr>
        <w:tabs>
          <w:tab w:val="left" w:pos="426"/>
        </w:tabs>
        <w:spacing w:line="240" w:lineRule="auto"/>
        <w:ind w:left="0" w:firstLine="0"/>
        <w:contextualSpacing w:val="0"/>
        <w:outlineLvl w:val="1"/>
        <w:rPr>
          <w:rFonts w:ascii="Times New Roman" w:hAnsi="Times New Roman" w:cs="Times New Roman"/>
          <w:b/>
          <w:sz w:val="28"/>
          <w:szCs w:val="28"/>
        </w:rPr>
      </w:pPr>
      <w:bookmarkStart w:id="850" w:name="_Toc3714764"/>
      <w:bookmarkStart w:id="851" w:name="_Toc6064576"/>
      <w:bookmarkStart w:id="852" w:name="_Toc6826611"/>
      <w:r w:rsidRPr="004A4994">
        <w:rPr>
          <w:rFonts w:ascii="Times New Roman" w:hAnsi="Times New Roman" w:cs="Times New Roman"/>
          <w:b/>
          <w:sz w:val="28"/>
          <w:szCs w:val="28"/>
        </w:rPr>
        <w:t>Khai thác trong điều kiện tầm nhìn hạn chế</w:t>
      </w:r>
      <w:bookmarkEnd w:id="850"/>
      <w:r w:rsidR="004F5E74">
        <w:rPr>
          <w:rFonts w:ascii="Times New Roman" w:hAnsi="Times New Roman" w:cs="Times New Roman"/>
          <w:b/>
          <w:sz w:val="28"/>
          <w:szCs w:val="28"/>
        </w:rPr>
        <w:t>.</w:t>
      </w:r>
      <w:bookmarkEnd w:id="851"/>
      <w:bookmarkEnd w:id="852"/>
    </w:p>
    <w:p w:rsidR="00AD35A0" w:rsidRPr="00746530" w:rsidRDefault="00746530" w:rsidP="00746530">
      <w:pPr>
        <w:pStyle w:val="ListParagraph"/>
        <w:tabs>
          <w:tab w:val="left" w:pos="426"/>
        </w:tabs>
        <w:spacing w:line="240" w:lineRule="auto"/>
        <w:ind w:left="142"/>
        <w:contextualSpacing w:val="0"/>
        <w:outlineLvl w:val="1"/>
        <w:rPr>
          <w:rFonts w:ascii="Times New Roman" w:hAnsi="Times New Roman" w:cs="Times New Roman"/>
          <w:sz w:val="28"/>
          <w:szCs w:val="28"/>
        </w:rPr>
      </w:pPr>
      <w:bookmarkStart w:id="853" w:name="_Toc6064577"/>
      <w:bookmarkStart w:id="854" w:name="_Toc6826612"/>
      <w:r w:rsidRPr="00746530">
        <w:rPr>
          <w:rFonts w:ascii="Times New Roman" w:hAnsi="Times New Roman" w:cs="Times New Roman"/>
          <w:sz w:val="28"/>
          <w:szCs w:val="28"/>
        </w:rPr>
        <w:t>Thực hiện theo hướng dẫn khai thác trong điều kiện tầm nhìn hạn chế tại cảng hàng không, sân bay theo quyết định số 535/QĐ-CHK ngày 15/4/2016 của Cục Hàng không Việt Nam.</w:t>
      </w:r>
      <w:bookmarkEnd w:id="853"/>
      <w:bookmarkEnd w:id="854"/>
    </w:p>
    <w:p w:rsidR="00AD35A0" w:rsidRPr="004A4994" w:rsidRDefault="00AD35A0" w:rsidP="004A0652">
      <w:pPr>
        <w:pStyle w:val="ListParagraph"/>
        <w:numPr>
          <w:ilvl w:val="2"/>
          <w:numId w:val="6"/>
        </w:numPr>
        <w:tabs>
          <w:tab w:val="left" w:pos="426"/>
        </w:tabs>
        <w:spacing w:line="240" w:lineRule="auto"/>
        <w:ind w:left="0" w:firstLine="0"/>
        <w:contextualSpacing w:val="0"/>
        <w:outlineLvl w:val="1"/>
        <w:rPr>
          <w:rFonts w:ascii="Times New Roman" w:hAnsi="Times New Roman" w:cs="Times New Roman"/>
          <w:b/>
          <w:sz w:val="28"/>
          <w:szCs w:val="28"/>
        </w:rPr>
      </w:pPr>
      <w:bookmarkStart w:id="855" w:name="_Toc3714767"/>
      <w:bookmarkStart w:id="856" w:name="_Toc6064578"/>
      <w:bookmarkStart w:id="857" w:name="_Toc6826613"/>
      <w:r w:rsidRPr="004A4994">
        <w:rPr>
          <w:rFonts w:ascii="Times New Roman" w:hAnsi="Times New Roman" w:cs="Times New Roman"/>
          <w:b/>
          <w:sz w:val="28"/>
          <w:szCs w:val="28"/>
        </w:rPr>
        <w:t>Đảm bảo hoạt động của Rada và các thiết bị dẫn đường</w:t>
      </w:r>
      <w:bookmarkEnd w:id="855"/>
      <w:r w:rsidR="004A0652">
        <w:rPr>
          <w:rFonts w:ascii="Times New Roman" w:hAnsi="Times New Roman" w:cs="Times New Roman"/>
          <w:b/>
          <w:sz w:val="28"/>
          <w:szCs w:val="28"/>
        </w:rPr>
        <w:t>.</w:t>
      </w:r>
      <w:bookmarkEnd w:id="856"/>
      <w:bookmarkEnd w:id="857"/>
    </w:p>
    <w:p w:rsidR="0034270B" w:rsidRPr="004A4994" w:rsidRDefault="0034270B" w:rsidP="00E558E3">
      <w:pPr>
        <w:pStyle w:val="BodyText"/>
        <w:numPr>
          <w:ilvl w:val="1"/>
          <w:numId w:val="48"/>
        </w:numPr>
        <w:tabs>
          <w:tab w:val="left" w:pos="567"/>
        </w:tabs>
        <w:spacing w:line="240" w:lineRule="auto"/>
        <w:ind w:left="567" w:hanging="567"/>
        <w:outlineLvl w:val="1"/>
        <w:rPr>
          <w:szCs w:val="28"/>
        </w:rPr>
      </w:pPr>
      <w:bookmarkStart w:id="858" w:name="_Toc3714768"/>
      <w:bookmarkStart w:id="859" w:name="_Toc6064579"/>
      <w:bookmarkStart w:id="860" w:name="_Toc6826614"/>
      <w:bookmarkStart w:id="861" w:name="_Toc384125598"/>
      <w:bookmarkStart w:id="862" w:name="_Toc446942700"/>
      <w:r w:rsidRPr="004A4994">
        <w:rPr>
          <w:b w:val="0"/>
          <w:szCs w:val="28"/>
        </w:rPr>
        <w:t>Đảm bảo hoạt động của Rada: Không</w:t>
      </w:r>
      <w:bookmarkEnd w:id="858"/>
      <w:bookmarkEnd w:id="859"/>
      <w:bookmarkEnd w:id="860"/>
    </w:p>
    <w:p w:rsidR="0034270B" w:rsidRPr="004A4994" w:rsidRDefault="0034270B" w:rsidP="00E558E3">
      <w:pPr>
        <w:pStyle w:val="BodyText"/>
        <w:numPr>
          <w:ilvl w:val="1"/>
          <w:numId w:val="48"/>
        </w:numPr>
        <w:tabs>
          <w:tab w:val="left" w:pos="567"/>
        </w:tabs>
        <w:spacing w:line="240" w:lineRule="auto"/>
        <w:ind w:left="567" w:hanging="567"/>
        <w:outlineLvl w:val="1"/>
        <w:rPr>
          <w:b w:val="0"/>
          <w:szCs w:val="28"/>
        </w:rPr>
      </w:pPr>
      <w:bookmarkStart w:id="863" w:name="_Toc3714769"/>
      <w:bookmarkStart w:id="864" w:name="_Toc6064580"/>
      <w:bookmarkStart w:id="865" w:name="_Toc6826615"/>
      <w:r w:rsidRPr="004A4994">
        <w:rPr>
          <w:b w:val="0"/>
          <w:szCs w:val="28"/>
        </w:rPr>
        <w:t>Đảm bảo hoạt động của các thiết bị dẫn đường</w:t>
      </w:r>
      <w:bookmarkEnd w:id="861"/>
      <w:bookmarkEnd w:id="862"/>
      <w:bookmarkEnd w:id="863"/>
      <w:r w:rsidR="004A0652">
        <w:rPr>
          <w:b w:val="0"/>
          <w:szCs w:val="28"/>
        </w:rPr>
        <w:t>:</w:t>
      </w:r>
      <w:bookmarkEnd w:id="864"/>
      <w:bookmarkEnd w:id="865"/>
    </w:p>
    <w:p w:rsidR="0034270B" w:rsidRPr="004A0652" w:rsidRDefault="0034270B" w:rsidP="00E558E3">
      <w:pPr>
        <w:pStyle w:val="ListParagraph"/>
        <w:numPr>
          <w:ilvl w:val="0"/>
          <w:numId w:val="209"/>
        </w:numPr>
        <w:tabs>
          <w:tab w:val="left" w:pos="426"/>
        </w:tabs>
        <w:spacing w:line="240" w:lineRule="auto"/>
        <w:ind w:left="426" w:hanging="284"/>
        <w:contextualSpacing w:val="0"/>
        <w:outlineLvl w:val="1"/>
        <w:rPr>
          <w:rFonts w:ascii="Times New Roman" w:hAnsi="Times New Roman" w:cs="Times New Roman"/>
          <w:i/>
          <w:sz w:val="28"/>
          <w:szCs w:val="28"/>
        </w:rPr>
      </w:pPr>
      <w:bookmarkStart w:id="866" w:name="_Toc422489246"/>
      <w:bookmarkStart w:id="867" w:name="_Toc446942701"/>
      <w:bookmarkStart w:id="868" w:name="_Toc3714770"/>
      <w:bookmarkStart w:id="869" w:name="_Toc6064581"/>
      <w:bookmarkStart w:id="870" w:name="_Toc6826616"/>
      <w:r w:rsidRPr="004A0652">
        <w:rPr>
          <w:rFonts w:ascii="Times New Roman" w:hAnsi="Times New Roman" w:cs="Times New Roman"/>
          <w:i/>
          <w:sz w:val="28"/>
          <w:szCs w:val="28"/>
        </w:rPr>
        <w:t>Kiểm soát các hoạt động xung quanh các phương tiện dẫn đường vô tuyến</w:t>
      </w:r>
      <w:bookmarkEnd w:id="866"/>
      <w:bookmarkEnd w:id="867"/>
      <w:bookmarkEnd w:id="868"/>
      <w:r w:rsidR="004A0652" w:rsidRPr="004A0652">
        <w:rPr>
          <w:rFonts w:ascii="Times New Roman" w:hAnsi="Times New Roman" w:cs="Times New Roman"/>
          <w:i/>
          <w:sz w:val="28"/>
          <w:szCs w:val="28"/>
        </w:rPr>
        <w:t>.</w:t>
      </w:r>
      <w:bookmarkEnd w:id="869"/>
      <w:bookmarkEnd w:id="870"/>
    </w:p>
    <w:p w:rsidR="0034270B" w:rsidRPr="004A4994" w:rsidRDefault="0034270B" w:rsidP="004A0652">
      <w:pPr>
        <w:pStyle w:val="ListParagraph"/>
        <w:numPr>
          <w:ilvl w:val="1"/>
          <w:numId w:val="7"/>
        </w:numPr>
        <w:tabs>
          <w:tab w:val="clear" w:pos="283"/>
          <w:tab w:val="num" w:pos="567"/>
        </w:tabs>
        <w:spacing w:line="240" w:lineRule="auto"/>
        <w:ind w:left="568" w:hanging="284"/>
        <w:contextualSpacing w:val="0"/>
        <w:rPr>
          <w:rFonts w:ascii="Times New Roman" w:hAnsi="Times New Roman" w:cs="Times New Roman"/>
          <w:sz w:val="28"/>
          <w:szCs w:val="28"/>
        </w:rPr>
      </w:pPr>
      <w:r w:rsidRPr="004A4994">
        <w:rPr>
          <w:rFonts w:ascii="Times New Roman" w:hAnsi="Times New Roman" w:cs="Times New Roman"/>
          <w:sz w:val="28"/>
          <w:szCs w:val="28"/>
        </w:rPr>
        <w:t>Đài DVOR/DME(PQU):</w:t>
      </w:r>
    </w:p>
    <w:p w:rsidR="0034270B" w:rsidRPr="004A4994" w:rsidRDefault="001467F3" w:rsidP="004A0652">
      <w:pPr>
        <w:pStyle w:val="ListParagraph"/>
        <w:tabs>
          <w:tab w:val="num" w:pos="567"/>
        </w:tabs>
        <w:spacing w:line="240" w:lineRule="auto"/>
        <w:ind w:left="568" w:hanging="284"/>
        <w:contextualSpacing w:val="0"/>
        <w:rPr>
          <w:rFonts w:ascii="Times New Roman" w:hAnsi="Times New Roman" w:cs="Times New Roman"/>
          <w:sz w:val="28"/>
          <w:szCs w:val="28"/>
        </w:rPr>
      </w:pPr>
      <w:r w:rsidRPr="004A4994">
        <w:rPr>
          <w:rFonts w:ascii="Times New Roman" w:hAnsi="Times New Roman" w:cs="Times New Roman"/>
          <w:sz w:val="28"/>
          <w:szCs w:val="28"/>
        </w:rPr>
        <w:tab/>
      </w:r>
      <w:r w:rsidR="00F3452C">
        <w:rPr>
          <w:rFonts w:ascii="Times New Roman" w:hAnsi="Times New Roman" w:cs="Times New Roman"/>
          <w:sz w:val="28"/>
          <w:szCs w:val="28"/>
        </w:rPr>
        <w:t>Công ty q</w:t>
      </w:r>
      <w:r w:rsidR="0034270B" w:rsidRPr="004A4994">
        <w:rPr>
          <w:rFonts w:ascii="Times New Roman" w:hAnsi="Times New Roman" w:cs="Times New Roman"/>
          <w:sz w:val="28"/>
          <w:szCs w:val="28"/>
        </w:rPr>
        <w:t>uản lý bay miền Nam quản lý, bảo trì và vận hành. Đài VOR có một khu vực nhạy cảm</w:t>
      </w:r>
      <w:r w:rsidR="0034270B" w:rsidRPr="004A4994">
        <w:rPr>
          <w:rFonts w:ascii="Times New Roman" w:hAnsi="Times New Roman" w:cs="Times New Roman"/>
          <w:i/>
          <w:sz w:val="28"/>
          <w:szCs w:val="28"/>
        </w:rPr>
        <w:t>(</w:t>
      </w:r>
      <w:r w:rsidR="00F3452C">
        <w:rPr>
          <w:rFonts w:ascii="Times New Roman" w:hAnsi="Times New Roman" w:cs="Times New Roman"/>
          <w:i/>
          <w:sz w:val="28"/>
          <w:szCs w:val="28"/>
        </w:rPr>
        <w:t>c</w:t>
      </w:r>
      <w:r w:rsidR="0034270B" w:rsidRPr="004A4994">
        <w:rPr>
          <w:rFonts w:ascii="Times New Roman" w:hAnsi="Times New Roman" w:cs="Times New Roman"/>
          <w:i/>
          <w:sz w:val="28"/>
          <w:szCs w:val="28"/>
        </w:rPr>
        <w:t>ritical area)</w:t>
      </w:r>
      <w:r w:rsidR="0034270B" w:rsidRPr="004A4994">
        <w:rPr>
          <w:rFonts w:ascii="Times New Roman" w:hAnsi="Times New Roman" w:cs="Times New Roman"/>
          <w:sz w:val="28"/>
          <w:szCs w:val="28"/>
        </w:rPr>
        <w:t xml:space="preserve"> là một vòng tròn bán kính 150m, tâm là anten của đài.Mọi hoạt động của người và phương tiện phải tránh xa khu vực này để không ảnh hưởng đến việc phát sóng của đài.</w:t>
      </w:r>
    </w:p>
    <w:p w:rsidR="0034270B" w:rsidRPr="004A4994" w:rsidRDefault="0034270B" w:rsidP="00E558E3">
      <w:pPr>
        <w:pStyle w:val="ListParagraph"/>
        <w:numPr>
          <w:ilvl w:val="0"/>
          <w:numId w:val="49"/>
        </w:numPr>
        <w:tabs>
          <w:tab w:val="num" w:pos="567"/>
        </w:tabs>
        <w:spacing w:line="240" w:lineRule="auto"/>
        <w:ind w:left="568"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đài chỉ tầm hạ cánh(GP) của đầu CHC 10</w:t>
      </w:r>
      <w:r w:rsidR="00F3452C">
        <w:rPr>
          <w:rFonts w:ascii="Times New Roman" w:hAnsi="Times New Roman" w:cs="Times New Roman"/>
          <w:sz w:val="28"/>
          <w:szCs w:val="28"/>
        </w:rPr>
        <w:t>/</w:t>
      </w:r>
      <w:r w:rsidRPr="004A4994">
        <w:rPr>
          <w:rFonts w:ascii="Times New Roman" w:hAnsi="Times New Roman" w:cs="Times New Roman"/>
          <w:sz w:val="28"/>
          <w:szCs w:val="28"/>
        </w:rPr>
        <w:t>28:</w:t>
      </w:r>
    </w:p>
    <w:p w:rsidR="0034270B" w:rsidRPr="004A4994" w:rsidRDefault="001467F3" w:rsidP="004A0652">
      <w:pPr>
        <w:pStyle w:val="ListParagraph"/>
        <w:tabs>
          <w:tab w:val="num" w:pos="567"/>
        </w:tabs>
        <w:spacing w:line="240" w:lineRule="auto"/>
        <w:ind w:left="568" w:hanging="284"/>
        <w:contextualSpacing w:val="0"/>
        <w:rPr>
          <w:rFonts w:ascii="Times New Roman" w:hAnsi="Times New Roman" w:cs="Times New Roman"/>
          <w:sz w:val="28"/>
          <w:szCs w:val="28"/>
        </w:rPr>
      </w:pPr>
      <w:r w:rsidRPr="004A4994">
        <w:rPr>
          <w:rFonts w:ascii="Times New Roman" w:hAnsi="Times New Roman" w:cs="Times New Roman"/>
          <w:sz w:val="28"/>
          <w:szCs w:val="28"/>
        </w:rPr>
        <w:tab/>
      </w:r>
      <w:r w:rsidR="0034270B" w:rsidRPr="004A4994">
        <w:rPr>
          <w:rFonts w:ascii="Times New Roman" w:hAnsi="Times New Roman" w:cs="Times New Roman"/>
          <w:sz w:val="28"/>
          <w:szCs w:val="28"/>
        </w:rPr>
        <w:t>Các đài GP có hướng phát sóng của đài là phát về hướng tàu bay hạ cánh, không có tác dụng ở hướng ngược lại. Vùng nhạy cảm của đài GP có diện tích hình chữ nhật dài 915m ngang 210m. Khi có tàu bay đang vào hạ cánh, khu vực tới hạn không được có bất cứ phương tiện nào được xâm nhập. Các hoạt động sửa chữa, cắt cỏ trong vùng tới hạn chỉ được thực hiện khi không có tàu bay làm tiếp cận.</w:t>
      </w:r>
    </w:p>
    <w:p w:rsidR="0034270B" w:rsidRPr="004A4994" w:rsidRDefault="0034270B" w:rsidP="00E558E3">
      <w:pPr>
        <w:pStyle w:val="ListParagraph"/>
        <w:numPr>
          <w:ilvl w:val="0"/>
          <w:numId w:val="50"/>
        </w:numPr>
        <w:tabs>
          <w:tab w:val="num" w:pos="567"/>
        </w:tabs>
        <w:spacing w:line="240" w:lineRule="auto"/>
        <w:ind w:left="568" w:hanging="284"/>
        <w:contextualSpacing w:val="0"/>
        <w:rPr>
          <w:rFonts w:ascii="Times New Roman" w:hAnsi="Times New Roman" w:cs="Times New Roman"/>
          <w:sz w:val="28"/>
          <w:szCs w:val="28"/>
        </w:rPr>
      </w:pPr>
      <w:r w:rsidRPr="004A4994">
        <w:rPr>
          <w:rFonts w:ascii="Times New Roman" w:hAnsi="Times New Roman" w:cs="Times New Roman"/>
          <w:sz w:val="28"/>
          <w:szCs w:val="28"/>
        </w:rPr>
        <w:t>Các đài chỉ hướng hạ</w:t>
      </w:r>
      <w:r w:rsidR="00F3452C">
        <w:rPr>
          <w:rFonts w:ascii="Times New Roman" w:hAnsi="Times New Roman" w:cs="Times New Roman"/>
          <w:sz w:val="28"/>
          <w:szCs w:val="28"/>
        </w:rPr>
        <w:t xml:space="preserve"> cánh</w:t>
      </w:r>
      <w:r w:rsidRPr="004A0652">
        <w:rPr>
          <w:rFonts w:ascii="Times New Roman" w:hAnsi="Times New Roman" w:cs="Times New Roman"/>
          <w:i/>
          <w:sz w:val="28"/>
          <w:szCs w:val="28"/>
        </w:rPr>
        <w:t>(</w:t>
      </w:r>
      <w:r w:rsidR="00F3452C" w:rsidRPr="004A0652">
        <w:rPr>
          <w:rFonts w:ascii="Times New Roman" w:hAnsi="Times New Roman" w:cs="Times New Roman"/>
          <w:i/>
          <w:sz w:val="28"/>
          <w:szCs w:val="28"/>
        </w:rPr>
        <w:t>l</w:t>
      </w:r>
      <w:r w:rsidRPr="004A0652">
        <w:rPr>
          <w:rFonts w:ascii="Times New Roman" w:hAnsi="Times New Roman" w:cs="Times New Roman"/>
          <w:i/>
          <w:sz w:val="28"/>
          <w:szCs w:val="28"/>
        </w:rPr>
        <w:t>ocalizer)</w:t>
      </w:r>
      <w:r w:rsidRPr="004A4994">
        <w:rPr>
          <w:rFonts w:ascii="Times New Roman" w:hAnsi="Times New Roman" w:cs="Times New Roman"/>
          <w:sz w:val="28"/>
          <w:szCs w:val="28"/>
        </w:rPr>
        <w:t xml:space="preserve"> của đầ</w:t>
      </w:r>
      <w:r w:rsidR="00F3452C">
        <w:rPr>
          <w:rFonts w:ascii="Times New Roman" w:hAnsi="Times New Roman" w:cs="Times New Roman"/>
          <w:sz w:val="28"/>
          <w:szCs w:val="28"/>
        </w:rPr>
        <w:t>u CHC 10/</w:t>
      </w:r>
      <w:r w:rsidRPr="004A4994">
        <w:rPr>
          <w:rFonts w:ascii="Times New Roman" w:hAnsi="Times New Roman" w:cs="Times New Roman"/>
          <w:sz w:val="28"/>
          <w:szCs w:val="28"/>
        </w:rPr>
        <w:t xml:space="preserve">28: </w:t>
      </w:r>
    </w:p>
    <w:p w:rsidR="0034270B" w:rsidRPr="004A4994" w:rsidRDefault="00E84D1F" w:rsidP="004A0652">
      <w:pPr>
        <w:pStyle w:val="ListParagraph"/>
        <w:tabs>
          <w:tab w:val="num" w:pos="567"/>
        </w:tabs>
        <w:spacing w:line="240" w:lineRule="auto"/>
        <w:ind w:left="568" w:hanging="284"/>
        <w:contextualSpacing w:val="0"/>
        <w:rPr>
          <w:rFonts w:ascii="Times New Roman" w:hAnsi="Times New Roman" w:cs="Times New Roman"/>
          <w:sz w:val="28"/>
          <w:szCs w:val="28"/>
        </w:rPr>
      </w:pPr>
      <w:r w:rsidRPr="004A4994">
        <w:rPr>
          <w:rFonts w:ascii="Times New Roman" w:hAnsi="Times New Roman" w:cs="Times New Roman"/>
          <w:sz w:val="28"/>
          <w:szCs w:val="28"/>
        </w:rPr>
        <w:tab/>
      </w:r>
      <w:r w:rsidR="0034270B" w:rsidRPr="004A4994">
        <w:rPr>
          <w:rFonts w:ascii="Times New Roman" w:hAnsi="Times New Roman" w:cs="Times New Roman"/>
          <w:sz w:val="28"/>
          <w:szCs w:val="28"/>
        </w:rPr>
        <w:t>Yêu cầu bảo vệ của đài cũng tương tự như của đài GP nếu không việc phát sóng của localizer sẽ bị nhiễu, không chính xác.Vùng nhạy cảm củ</w:t>
      </w:r>
      <w:r w:rsidR="002D5335">
        <w:rPr>
          <w:rFonts w:ascii="Times New Roman" w:hAnsi="Times New Roman" w:cs="Times New Roman"/>
          <w:sz w:val="28"/>
          <w:szCs w:val="28"/>
        </w:rPr>
        <w:t>a đài l</w:t>
      </w:r>
      <w:r w:rsidR="0034270B" w:rsidRPr="004A4994">
        <w:rPr>
          <w:rFonts w:ascii="Times New Roman" w:hAnsi="Times New Roman" w:cs="Times New Roman"/>
          <w:sz w:val="28"/>
          <w:szCs w:val="28"/>
        </w:rPr>
        <w:t>ocalizer có diện tích hình chữ nhật dài 675m ngang 120m.</w:t>
      </w:r>
    </w:p>
    <w:p w:rsidR="0034270B" w:rsidRPr="004A0652" w:rsidRDefault="0034270B" w:rsidP="00E558E3">
      <w:pPr>
        <w:pStyle w:val="ListParagraph"/>
        <w:numPr>
          <w:ilvl w:val="0"/>
          <w:numId w:val="209"/>
        </w:numPr>
        <w:tabs>
          <w:tab w:val="left" w:pos="426"/>
        </w:tabs>
        <w:spacing w:line="240" w:lineRule="auto"/>
        <w:ind w:left="426" w:hanging="284"/>
        <w:contextualSpacing w:val="0"/>
        <w:outlineLvl w:val="1"/>
        <w:rPr>
          <w:rFonts w:ascii="Times New Roman" w:hAnsi="Times New Roman" w:cs="Times New Roman"/>
          <w:i/>
          <w:sz w:val="28"/>
          <w:szCs w:val="28"/>
        </w:rPr>
      </w:pPr>
      <w:bookmarkStart w:id="871" w:name="_Toc422489247"/>
      <w:bookmarkStart w:id="872" w:name="_Toc446942702"/>
      <w:bookmarkStart w:id="873" w:name="_Toc3714771"/>
      <w:bookmarkStart w:id="874" w:name="_Toc6064582"/>
      <w:bookmarkStart w:id="875" w:name="_Toc6826617"/>
      <w:r w:rsidRPr="004A0652">
        <w:rPr>
          <w:rFonts w:ascii="Times New Roman" w:hAnsi="Times New Roman" w:cs="Times New Roman"/>
          <w:i/>
          <w:sz w:val="28"/>
          <w:szCs w:val="28"/>
        </w:rPr>
        <w:t>Các quy định bảo trì mặt đất xung quanh các thiết bị trên</w:t>
      </w:r>
      <w:bookmarkEnd w:id="871"/>
      <w:bookmarkEnd w:id="872"/>
      <w:bookmarkEnd w:id="873"/>
      <w:r w:rsidR="004A0652">
        <w:rPr>
          <w:rFonts w:ascii="Times New Roman" w:hAnsi="Times New Roman" w:cs="Times New Roman"/>
          <w:i/>
          <w:sz w:val="28"/>
          <w:szCs w:val="28"/>
        </w:rPr>
        <w:t>.</w:t>
      </w:r>
      <w:bookmarkEnd w:id="874"/>
      <w:bookmarkEnd w:id="875"/>
    </w:p>
    <w:p w:rsidR="0034270B" w:rsidRPr="004A4994" w:rsidRDefault="0034270B" w:rsidP="004A0652">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Cảng HKQT Phú Quốc đảm bảo khai thác, bảo trì các thiết bị liên lạc, dẫn đường do Cảng </w:t>
      </w:r>
      <w:r w:rsidR="00E84D1F" w:rsidRPr="004A4994">
        <w:rPr>
          <w:rFonts w:ascii="Times New Roman" w:hAnsi="Times New Roman" w:cs="Times New Roman"/>
          <w:sz w:val="28"/>
          <w:szCs w:val="28"/>
        </w:rPr>
        <w:t>HKQT</w:t>
      </w:r>
      <w:r w:rsidRPr="004A4994">
        <w:rPr>
          <w:rFonts w:ascii="Times New Roman" w:hAnsi="Times New Roman" w:cs="Times New Roman"/>
          <w:sz w:val="28"/>
          <w:szCs w:val="28"/>
        </w:rPr>
        <w:t xml:space="preserve"> Phú Quốc quản lý. </w:t>
      </w:r>
    </w:p>
    <w:p w:rsidR="0034270B" w:rsidRPr="004A4994" w:rsidRDefault="0034270B" w:rsidP="004A0652">
      <w:pPr>
        <w:pStyle w:val="ListParagraph"/>
        <w:numPr>
          <w:ilvl w:val="1"/>
          <w:numId w:val="7"/>
        </w:numPr>
        <w:tabs>
          <w:tab w:val="clear" w:pos="283"/>
          <w:tab w:val="left" w:pos="567"/>
        </w:tabs>
        <w:spacing w:line="240" w:lineRule="auto"/>
        <w:ind w:left="567"/>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Việc cắt cỏ định kỳ, bảo đảm thoát nước và sửa chữa thiết bị nếu có do </w:t>
      </w:r>
      <w:r w:rsidR="0091149E">
        <w:rPr>
          <w:rFonts w:ascii="Times New Roman" w:hAnsi="Times New Roman" w:cs="Times New Roman"/>
          <w:sz w:val="28"/>
          <w:szCs w:val="28"/>
        </w:rPr>
        <w:t>p</w:t>
      </w:r>
      <w:r w:rsidRPr="004A4994">
        <w:rPr>
          <w:rFonts w:ascii="Times New Roman" w:hAnsi="Times New Roman" w:cs="Times New Roman"/>
          <w:sz w:val="28"/>
          <w:szCs w:val="28"/>
        </w:rPr>
        <w:t xml:space="preserve">hòng An ninh </w:t>
      </w:r>
      <w:r w:rsidR="00E51A6F" w:rsidRPr="004A4994">
        <w:rPr>
          <w:rFonts w:ascii="Times New Roman" w:hAnsi="Times New Roman" w:cs="Times New Roman"/>
          <w:sz w:val="28"/>
          <w:szCs w:val="28"/>
        </w:rPr>
        <w:t>hàng không</w:t>
      </w:r>
      <w:r w:rsidRPr="004A4994">
        <w:rPr>
          <w:rFonts w:ascii="Times New Roman" w:hAnsi="Times New Roman" w:cs="Times New Roman"/>
          <w:sz w:val="28"/>
          <w:szCs w:val="28"/>
        </w:rPr>
        <w:t xml:space="preserve">, </w:t>
      </w:r>
      <w:r w:rsidR="003148AA">
        <w:rPr>
          <w:rFonts w:ascii="Times New Roman" w:hAnsi="Times New Roman" w:cs="Times New Roman"/>
          <w:sz w:val="28"/>
          <w:szCs w:val="28"/>
        </w:rPr>
        <w:t>p</w:t>
      </w:r>
      <w:r w:rsidRPr="004A4994">
        <w:rPr>
          <w:rFonts w:ascii="Times New Roman" w:hAnsi="Times New Roman" w:cs="Times New Roman"/>
          <w:sz w:val="28"/>
          <w:szCs w:val="28"/>
        </w:rPr>
        <w:t xml:space="preserve">hòng </w:t>
      </w:r>
      <w:r w:rsidR="003148AA">
        <w:rPr>
          <w:rFonts w:ascii="Times New Roman" w:hAnsi="Times New Roman" w:cs="Times New Roman"/>
          <w:sz w:val="28"/>
          <w:szCs w:val="28"/>
        </w:rPr>
        <w:t>K</w:t>
      </w:r>
      <w:r w:rsidRPr="004A4994">
        <w:rPr>
          <w:rFonts w:ascii="Times New Roman" w:hAnsi="Times New Roman" w:cs="Times New Roman"/>
          <w:sz w:val="28"/>
          <w:szCs w:val="28"/>
        </w:rPr>
        <w:t>ỹ thuật đảm nhận.</w:t>
      </w:r>
    </w:p>
    <w:p w:rsidR="0034270B" w:rsidRPr="004A0652" w:rsidRDefault="0034270B" w:rsidP="00E558E3">
      <w:pPr>
        <w:pStyle w:val="ListParagraph"/>
        <w:numPr>
          <w:ilvl w:val="0"/>
          <w:numId w:val="209"/>
        </w:numPr>
        <w:tabs>
          <w:tab w:val="left" w:pos="426"/>
        </w:tabs>
        <w:spacing w:line="240" w:lineRule="auto"/>
        <w:ind w:left="426" w:hanging="284"/>
        <w:contextualSpacing w:val="0"/>
        <w:outlineLvl w:val="1"/>
        <w:rPr>
          <w:rFonts w:ascii="Times New Roman" w:hAnsi="Times New Roman" w:cs="Times New Roman"/>
          <w:i/>
          <w:sz w:val="28"/>
          <w:szCs w:val="28"/>
        </w:rPr>
      </w:pPr>
      <w:bookmarkStart w:id="876" w:name="_Toc422489248"/>
      <w:bookmarkStart w:id="877" w:name="_Toc446942703"/>
      <w:bookmarkStart w:id="878" w:name="_Toc3714772"/>
      <w:bookmarkStart w:id="879" w:name="_Toc6064583"/>
      <w:bookmarkStart w:id="880" w:name="_Toc6826618"/>
      <w:r w:rsidRPr="004A0652">
        <w:rPr>
          <w:rFonts w:ascii="Times New Roman" w:hAnsi="Times New Roman" w:cs="Times New Roman"/>
          <w:i/>
          <w:sz w:val="28"/>
          <w:szCs w:val="28"/>
        </w:rPr>
        <w:t>Quy định về lắp đặt các bảng báo hiệu về bức xạ sóng cực ngắn nguy hiểm</w:t>
      </w:r>
      <w:bookmarkEnd w:id="876"/>
      <w:bookmarkEnd w:id="877"/>
      <w:bookmarkEnd w:id="878"/>
      <w:r w:rsidR="004A0652">
        <w:rPr>
          <w:rFonts w:ascii="Times New Roman" w:hAnsi="Times New Roman" w:cs="Times New Roman"/>
          <w:i/>
          <w:sz w:val="28"/>
          <w:szCs w:val="28"/>
        </w:rPr>
        <w:t>.</w:t>
      </w:r>
      <w:bookmarkEnd w:id="879"/>
      <w:bookmarkEnd w:id="880"/>
    </w:p>
    <w:p w:rsidR="0034270B" w:rsidRPr="004A4994" w:rsidRDefault="0034270B" w:rsidP="004A0652">
      <w:pPr>
        <w:pStyle w:val="ListParagraph"/>
        <w:spacing w:line="240" w:lineRule="auto"/>
        <w:ind w:left="284"/>
        <w:contextualSpacing w:val="0"/>
        <w:rPr>
          <w:rFonts w:ascii="Times New Roman" w:hAnsi="Times New Roman" w:cs="Times New Roman"/>
          <w:sz w:val="28"/>
          <w:szCs w:val="28"/>
        </w:rPr>
      </w:pPr>
      <w:r w:rsidRPr="004A4994">
        <w:rPr>
          <w:rFonts w:ascii="Times New Roman" w:hAnsi="Times New Roman" w:cs="Times New Roman"/>
          <w:sz w:val="28"/>
          <w:szCs w:val="28"/>
        </w:rPr>
        <w:t>Hiện nay tại Cảng HKQT Phú Quốc không có thiết bị phát sóng cực ngắ</w:t>
      </w:r>
      <w:r w:rsidR="00E51A6F" w:rsidRPr="004A4994">
        <w:rPr>
          <w:rFonts w:ascii="Times New Roman" w:hAnsi="Times New Roman" w:cs="Times New Roman"/>
          <w:sz w:val="28"/>
          <w:szCs w:val="28"/>
        </w:rPr>
        <w:t xml:space="preserve">n nguy </w:t>
      </w:r>
      <w:r w:rsidRPr="004A4994">
        <w:rPr>
          <w:rFonts w:ascii="Times New Roman" w:hAnsi="Times New Roman" w:cs="Times New Roman"/>
          <w:sz w:val="28"/>
          <w:szCs w:val="28"/>
        </w:rPr>
        <w:t>hiểm nên không bố trí các bảng báo hiệu.</w:t>
      </w:r>
    </w:p>
    <w:p w:rsidR="00AD35A0" w:rsidRPr="003148AA" w:rsidRDefault="0034270B" w:rsidP="00E558E3">
      <w:pPr>
        <w:pStyle w:val="ListParagraph"/>
        <w:numPr>
          <w:ilvl w:val="0"/>
          <w:numId w:val="209"/>
        </w:numPr>
        <w:tabs>
          <w:tab w:val="left" w:pos="426"/>
        </w:tabs>
        <w:spacing w:line="240" w:lineRule="auto"/>
        <w:ind w:left="426" w:hanging="284"/>
        <w:contextualSpacing w:val="0"/>
        <w:rPr>
          <w:rFonts w:ascii="Times New Roman" w:hAnsi="Times New Roman" w:cs="Times New Roman"/>
          <w:sz w:val="28"/>
          <w:szCs w:val="28"/>
        </w:rPr>
      </w:pPr>
      <w:bookmarkStart w:id="881" w:name="_Toc422489249"/>
      <w:bookmarkStart w:id="882" w:name="_Toc446942704"/>
      <w:r w:rsidRPr="004A0652">
        <w:rPr>
          <w:rFonts w:ascii="Times New Roman" w:hAnsi="Times New Roman" w:cs="Times New Roman"/>
          <w:i/>
          <w:sz w:val="28"/>
          <w:szCs w:val="28"/>
        </w:rPr>
        <w:t xml:space="preserve">Sơ </w:t>
      </w:r>
      <w:r w:rsidRPr="00033943">
        <w:rPr>
          <w:rFonts w:ascii="Times New Roman" w:hAnsi="Times New Roman" w:cs="Times New Roman"/>
          <w:i/>
          <w:sz w:val="28"/>
          <w:szCs w:val="28"/>
        </w:rPr>
        <w:t>đồ các bề mặt giới hạn chướng ngại vật:</w:t>
      </w:r>
      <w:r w:rsidR="003148AA" w:rsidRPr="00033943">
        <w:rPr>
          <w:rFonts w:ascii="Times New Roman" w:hAnsi="Times New Roman" w:cs="Times New Roman"/>
          <w:i/>
          <w:sz w:val="28"/>
          <w:szCs w:val="28"/>
        </w:rPr>
        <w:t>(Xem phụ lụ</w:t>
      </w:r>
      <w:r w:rsidR="00F6026F" w:rsidRPr="00033943">
        <w:rPr>
          <w:rFonts w:ascii="Times New Roman" w:hAnsi="Times New Roman" w:cs="Times New Roman"/>
          <w:i/>
          <w:sz w:val="28"/>
          <w:szCs w:val="28"/>
        </w:rPr>
        <w:t>c 9A,9B, 9C, 9D</w:t>
      </w:r>
      <w:r w:rsidR="003148AA" w:rsidRPr="00033943">
        <w:rPr>
          <w:rFonts w:ascii="Times New Roman" w:hAnsi="Times New Roman" w:cs="Times New Roman"/>
          <w:i/>
          <w:sz w:val="28"/>
          <w:szCs w:val="28"/>
        </w:rPr>
        <w:t>)</w:t>
      </w:r>
      <w:r w:rsidRPr="00033943">
        <w:rPr>
          <w:rFonts w:ascii="Times New Roman" w:hAnsi="Times New Roman" w:cs="Times New Roman"/>
          <w:i/>
          <w:sz w:val="28"/>
          <w:szCs w:val="28"/>
        </w:rPr>
        <w:t>.</w:t>
      </w:r>
      <w:bookmarkEnd w:id="881"/>
      <w:bookmarkEnd w:id="882"/>
    </w:p>
    <w:p w:rsidR="00AD35A0" w:rsidRPr="004A4994" w:rsidRDefault="00AD35A0" w:rsidP="00DA3F72">
      <w:pPr>
        <w:pStyle w:val="ListParagraph"/>
        <w:numPr>
          <w:ilvl w:val="2"/>
          <w:numId w:val="6"/>
        </w:numPr>
        <w:tabs>
          <w:tab w:val="left" w:pos="426"/>
        </w:tabs>
        <w:spacing w:line="240" w:lineRule="auto"/>
        <w:ind w:left="426" w:hanging="426"/>
        <w:contextualSpacing w:val="0"/>
        <w:outlineLvl w:val="1"/>
        <w:rPr>
          <w:rFonts w:ascii="Times New Roman" w:hAnsi="Times New Roman" w:cs="Times New Roman"/>
          <w:b/>
          <w:sz w:val="28"/>
          <w:szCs w:val="28"/>
        </w:rPr>
      </w:pPr>
      <w:bookmarkStart w:id="883" w:name="_Toc3714773"/>
      <w:bookmarkStart w:id="884" w:name="_Toc6064584"/>
      <w:bookmarkStart w:id="885" w:name="_Toc6826619"/>
      <w:r w:rsidRPr="004A4994">
        <w:rPr>
          <w:rFonts w:ascii="Times New Roman" w:hAnsi="Times New Roman" w:cs="Times New Roman"/>
          <w:b/>
          <w:sz w:val="28"/>
          <w:szCs w:val="28"/>
        </w:rPr>
        <w:t>Khí tượng hàng không</w:t>
      </w:r>
      <w:bookmarkEnd w:id="883"/>
      <w:r w:rsidR="004A0652">
        <w:rPr>
          <w:rFonts w:ascii="Times New Roman" w:hAnsi="Times New Roman" w:cs="Times New Roman"/>
          <w:b/>
          <w:sz w:val="28"/>
          <w:szCs w:val="28"/>
        </w:rPr>
        <w:t>.</w:t>
      </w:r>
      <w:bookmarkEnd w:id="884"/>
      <w:bookmarkEnd w:id="885"/>
    </w:p>
    <w:p w:rsidR="00277060" w:rsidRDefault="006839B1" w:rsidP="00E558E3">
      <w:pPr>
        <w:pStyle w:val="ListParagraph"/>
        <w:numPr>
          <w:ilvl w:val="0"/>
          <w:numId w:val="245"/>
        </w:numPr>
        <w:tabs>
          <w:tab w:val="left" w:pos="426"/>
        </w:tabs>
        <w:spacing w:line="240" w:lineRule="auto"/>
        <w:ind w:left="426" w:hanging="284"/>
        <w:contextualSpacing w:val="0"/>
        <w:rPr>
          <w:rFonts w:ascii="Times New Roman" w:hAnsi="Times New Roman" w:cs="Times New Roman"/>
          <w:color w:val="FF0000"/>
          <w:sz w:val="28"/>
          <w:szCs w:val="28"/>
          <w:lang w:val="es-ES_tradnl"/>
        </w:rPr>
      </w:pPr>
      <w:r>
        <w:rPr>
          <w:rFonts w:ascii="Times New Roman" w:hAnsi="Times New Roman" w:cs="Times New Roman"/>
          <w:sz w:val="28"/>
          <w:szCs w:val="28"/>
        </w:rPr>
        <w:t xml:space="preserve">Thực hiện </w:t>
      </w:r>
      <w:r w:rsidR="00277060" w:rsidRPr="006839B1">
        <w:rPr>
          <w:rFonts w:ascii="Times New Roman" w:hAnsi="Times New Roman" w:cs="Times New Roman"/>
          <w:strike/>
          <w:sz w:val="28"/>
          <w:szCs w:val="28"/>
        </w:rPr>
        <w:t>Căn cứ</w:t>
      </w:r>
      <w:r w:rsidR="00277060" w:rsidRPr="00AB6365">
        <w:rPr>
          <w:rFonts w:ascii="Times New Roman" w:hAnsi="Times New Roman" w:cs="Times New Roman"/>
          <w:sz w:val="28"/>
          <w:szCs w:val="28"/>
        </w:rPr>
        <w:t xml:space="preserve"> theo quyết định số 49/QĐ-CHK “Phê duyệt tài liệu hướng dẫn khai thác của </w:t>
      </w:r>
      <w:r w:rsidR="00277060">
        <w:rPr>
          <w:rFonts w:ascii="Times New Roman" w:hAnsi="Times New Roman" w:cs="Times New Roman"/>
          <w:sz w:val="28"/>
          <w:szCs w:val="28"/>
        </w:rPr>
        <w:t>đ</w:t>
      </w:r>
      <w:r w:rsidR="00277060" w:rsidRPr="00AB6365">
        <w:rPr>
          <w:rFonts w:ascii="Times New Roman" w:hAnsi="Times New Roman" w:cs="Times New Roman"/>
          <w:sz w:val="28"/>
          <w:szCs w:val="28"/>
        </w:rPr>
        <w:t xml:space="preserve">ài KSKL Phú Quốc Thủ tục bay, thông báo tin tức hàng không, khí </w:t>
      </w:r>
      <w:r w:rsidR="00277060" w:rsidRPr="00183EB7">
        <w:rPr>
          <w:rFonts w:ascii="Times New Roman" w:hAnsi="Times New Roman" w:cs="Times New Roman"/>
          <w:sz w:val="28"/>
          <w:szCs w:val="28"/>
        </w:rPr>
        <w:t>tượng và đánh tín hiệu tại sân” ngày 08 tháng 01 năm 2018</w:t>
      </w:r>
      <w:r w:rsidR="00277060">
        <w:rPr>
          <w:rFonts w:ascii="Times New Roman" w:hAnsi="Times New Roman" w:cs="Times New Roman"/>
          <w:sz w:val="28"/>
          <w:szCs w:val="28"/>
        </w:rPr>
        <w:t>.</w:t>
      </w:r>
    </w:p>
    <w:p w:rsidR="00121FF9" w:rsidRPr="007655F0" w:rsidRDefault="00121FF9" w:rsidP="004A0652">
      <w:pPr>
        <w:pStyle w:val="ListParagraph"/>
        <w:spacing w:line="240" w:lineRule="auto"/>
        <w:ind w:left="0"/>
        <w:contextualSpacing w:val="0"/>
        <w:outlineLvl w:val="1"/>
        <w:rPr>
          <w:rFonts w:ascii="Times New Roman" w:hAnsi="Times New Roman" w:cs="Times New Roman"/>
          <w:b/>
          <w:sz w:val="28"/>
          <w:szCs w:val="28"/>
        </w:rPr>
      </w:pPr>
      <w:bookmarkStart w:id="886" w:name="_Toc3714775"/>
      <w:bookmarkStart w:id="887" w:name="_Toc6064585"/>
      <w:bookmarkStart w:id="888" w:name="_Toc6826620"/>
      <w:bookmarkStart w:id="889" w:name="_Toc384125600"/>
      <w:bookmarkStart w:id="890" w:name="_Toc446942707"/>
      <w:r w:rsidRPr="004A4994">
        <w:rPr>
          <w:rFonts w:ascii="Times New Roman" w:hAnsi="Times New Roman" w:cs="Times New Roman"/>
          <w:b/>
          <w:sz w:val="28"/>
          <w:szCs w:val="28"/>
        </w:rPr>
        <w:t xml:space="preserve">18. </w:t>
      </w:r>
      <w:r w:rsidRPr="007655F0">
        <w:rPr>
          <w:rFonts w:ascii="Times New Roman" w:hAnsi="Times New Roman" w:cs="Times New Roman"/>
          <w:b/>
          <w:sz w:val="28"/>
          <w:szCs w:val="28"/>
        </w:rPr>
        <w:t>Quản lý môi trường tạ</w:t>
      </w:r>
      <w:r w:rsidR="001D2833" w:rsidRPr="007655F0">
        <w:rPr>
          <w:rFonts w:ascii="Times New Roman" w:hAnsi="Times New Roman" w:cs="Times New Roman"/>
          <w:b/>
          <w:sz w:val="28"/>
          <w:szCs w:val="28"/>
        </w:rPr>
        <w:t xml:space="preserve">i </w:t>
      </w:r>
      <w:r w:rsidR="00C2126C">
        <w:rPr>
          <w:rFonts w:ascii="Times New Roman" w:hAnsi="Times New Roman" w:cs="Times New Roman"/>
          <w:b/>
          <w:sz w:val="28"/>
          <w:szCs w:val="28"/>
        </w:rPr>
        <w:t>s</w:t>
      </w:r>
      <w:r w:rsidR="00990042">
        <w:rPr>
          <w:rFonts w:ascii="Times New Roman" w:hAnsi="Times New Roman" w:cs="Times New Roman"/>
          <w:b/>
          <w:sz w:val="28"/>
          <w:szCs w:val="28"/>
        </w:rPr>
        <w:t>ân bay quốc tế</w:t>
      </w:r>
      <w:r w:rsidR="001D2833" w:rsidRPr="007655F0">
        <w:rPr>
          <w:rFonts w:ascii="Times New Roman" w:hAnsi="Times New Roman" w:cs="Times New Roman"/>
          <w:b/>
          <w:sz w:val="28"/>
          <w:szCs w:val="28"/>
        </w:rPr>
        <w:t xml:space="preserve"> Phú Quốc</w:t>
      </w:r>
      <w:bookmarkEnd w:id="886"/>
      <w:r w:rsidR="009F5CC2">
        <w:rPr>
          <w:rFonts w:ascii="Times New Roman" w:hAnsi="Times New Roman" w:cs="Times New Roman"/>
          <w:b/>
          <w:sz w:val="28"/>
          <w:szCs w:val="28"/>
        </w:rPr>
        <w:t>.</w:t>
      </w:r>
      <w:bookmarkEnd w:id="887"/>
      <w:bookmarkEnd w:id="888"/>
    </w:p>
    <w:bookmarkEnd w:id="889"/>
    <w:bookmarkEnd w:id="890"/>
    <w:p w:rsidR="00F66A56" w:rsidRPr="007655F0" w:rsidRDefault="00F66A56" w:rsidP="00E558E3">
      <w:pPr>
        <w:pStyle w:val="PlainText"/>
        <w:numPr>
          <w:ilvl w:val="1"/>
          <w:numId w:val="92"/>
        </w:numPr>
        <w:tabs>
          <w:tab w:val="left" w:pos="567"/>
          <w:tab w:val="left" w:pos="9498"/>
        </w:tabs>
        <w:spacing w:line="240" w:lineRule="auto"/>
        <w:ind w:left="567" w:right="-171" w:hanging="567"/>
        <w:rPr>
          <w:rFonts w:ascii="Times New Roman" w:hAnsi="Times New Roman"/>
          <w:sz w:val="28"/>
          <w:szCs w:val="28"/>
          <w:lang w:val="es-ES_tradnl"/>
        </w:rPr>
      </w:pPr>
      <w:r w:rsidRPr="007655F0">
        <w:rPr>
          <w:rFonts w:ascii="Times New Roman" w:hAnsi="Times New Roman"/>
          <w:sz w:val="28"/>
          <w:szCs w:val="28"/>
          <w:lang w:val="es-ES_tradnl"/>
        </w:rPr>
        <w:t xml:space="preserve">Các nguồn thải gây </w:t>
      </w:r>
      <w:r w:rsidR="009F5CC2">
        <w:rPr>
          <w:rFonts w:ascii="Times New Roman" w:hAnsi="Times New Roman"/>
          <w:sz w:val="28"/>
          <w:szCs w:val="28"/>
          <w:lang w:val="es-ES_tradnl"/>
        </w:rPr>
        <w:t>ô nhiễm và biện pháp giảm thiểu:</w:t>
      </w:r>
    </w:p>
    <w:p w:rsidR="00F66A56" w:rsidRDefault="00F66A56" w:rsidP="00E558E3">
      <w:pPr>
        <w:pStyle w:val="ListParagraph"/>
        <w:numPr>
          <w:ilvl w:val="2"/>
          <w:numId w:val="93"/>
        </w:numPr>
        <w:tabs>
          <w:tab w:val="left" w:pos="851"/>
        </w:tabs>
        <w:spacing w:line="240" w:lineRule="auto"/>
        <w:ind w:left="851" w:hanging="851"/>
        <w:contextualSpacing w:val="0"/>
        <w:rPr>
          <w:rFonts w:ascii="Times New Roman" w:hAnsi="Times New Roman" w:cs="Times New Roman"/>
          <w:sz w:val="28"/>
          <w:szCs w:val="28"/>
        </w:rPr>
      </w:pPr>
      <w:r w:rsidRPr="007655F0">
        <w:rPr>
          <w:rFonts w:ascii="Times New Roman" w:hAnsi="Times New Roman" w:cs="Times New Roman"/>
          <w:sz w:val="28"/>
          <w:szCs w:val="28"/>
        </w:rPr>
        <w:t>Khí thải, tiếng ồn, độ rung</w:t>
      </w:r>
      <w:r w:rsidR="008E7DD1">
        <w:rPr>
          <w:rFonts w:ascii="Times New Roman" w:hAnsi="Times New Roman" w:cs="Times New Roman"/>
          <w:sz w:val="28"/>
          <w:szCs w:val="28"/>
        </w:rPr>
        <w:t>.</w:t>
      </w:r>
    </w:p>
    <w:p w:rsidR="006839B1" w:rsidRPr="006839B1" w:rsidRDefault="006839B1" w:rsidP="00E558E3">
      <w:pPr>
        <w:numPr>
          <w:ilvl w:val="0"/>
          <w:numId w:val="301"/>
        </w:numPr>
        <w:tabs>
          <w:tab w:val="left" w:pos="720"/>
        </w:tabs>
        <w:spacing w:after="0" w:line="240" w:lineRule="auto"/>
        <w:ind w:hanging="540"/>
        <w:rPr>
          <w:rFonts w:ascii="Times New Roman" w:hAnsi="Times New Roman" w:cs="Times New Roman"/>
          <w:highlight w:val="yellow"/>
        </w:rPr>
      </w:pPr>
      <w:r w:rsidRPr="006839B1">
        <w:rPr>
          <w:rFonts w:ascii="Times New Roman" w:hAnsi="Times New Roman" w:cs="Times New Roman"/>
          <w:highlight w:val="yellow"/>
        </w:rPr>
        <w:t>Khí thải:</w:t>
      </w:r>
    </w:p>
    <w:p w:rsidR="006839B1" w:rsidRPr="006839B1" w:rsidRDefault="006839B1" w:rsidP="00E558E3">
      <w:pPr>
        <w:numPr>
          <w:ilvl w:val="0"/>
          <w:numId w:val="231"/>
        </w:numPr>
        <w:tabs>
          <w:tab w:val="clear" w:pos="1212"/>
          <w:tab w:val="left" w:pos="0"/>
          <w:tab w:val="num" w:pos="709"/>
        </w:tabs>
        <w:spacing w:after="0" w:line="240" w:lineRule="auto"/>
        <w:ind w:left="0" w:firstLine="360"/>
        <w:rPr>
          <w:rFonts w:ascii="Times New Roman" w:hAnsi="Times New Roman" w:cs="Times New Roman"/>
          <w:highlight w:val="yellow"/>
        </w:rPr>
      </w:pPr>
      <w:r w:rsidRPr="006839B1">
        <w:rPr>
          <w:rFonts w:ascii="Times New Roman" w:hAnsi="Times New Roman" w:cs="Times New Roman"/>
          <w:highlight w:val="yellow"/>
        </w:rPr>
        <w:t>Nguồn phát sinh: Nguồn khí thải chủ yếu là do các loại tàu bay, xe chuyên dụng của sân bay và xe, phương tiện đưa đón khách phát thải ra khi vận hành.</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highlight w:val="yellow"/>
        </w:rPr>
      </w:pPr>
      <w:r w:rsidRPr="006839B1">
        <w:rPr>
          <w:rFonts w:ascii="Times New Roman" w:hAnsi="Times New Roman" w:cs="Times New Roman"/>
          <w:highlight w:val="yellow"/>
        </w:rPr>
        <w:t xml:space="preserve">Giải pháp giảm thiểu: </w:t>
      </w:r>
    </w:p>
    <w:p w:rsidR="006839B1" w:rsidRPr="006839B1" w:rsidRDefault="006839B1" w:rsidP="00E558E3">
      <w:pPr>
        <w:numPr>
          <w:ilvl w:val="0"/>
          <w:numId w:val="302"/>
        </w:numPr>
        <w:tabs>
          <w:tab w:val="left" w:pos="720"/>
        </w:tabs>
        <w:spacing w:after="0" w:line="240" w:lineRule="auto"/>
        <w:ind w:left="1134" w:hanging="234"/>
        <w:rPr>
          <w:rFonts w:ascii="Times New Roman" w:hAnsi="Times New Roman" w:cs="Times New Roman"/>
          <w:highlight w:val="yellow"/>
        </w:rPr>
      </w:pPr>
      <w:r w:rsidRPr="006839B1">
        <w:rPr>
          <w:rFonts w:ascii="Times New Roman" w:hAnsi="Times New Roman" w:cs="Times New Roman"/>
          <w:highlight w:val="yellow"/>
        </w:rPr>
        <w:t>Đối với các loại máy bay tắt động cơ khi đỗ, chỉ khởi động khi được phép cất cánh, hoặc có thể sử dụng xe kéo dắt để giảm thời gian hoạt động của động cơ máy bay trên sân đỗ;</w:t>
      </w:r>
    </w:p>
    <w:p w:rsidR="006839B1" w:rsidRPr="006839B1" w:rsidRDefault="006839B1" w:rsidP="00E558E3">
      <w:pPr>
        <w:numPr>
          <w:ilvl w:val="0"/>
          <w:numId w:val="302"/>
        </w:numPr>
        <w:tabs>
          <w:tab w:val="left" w:pos="720"/>
        </w:tabs>
        <w:spacing w:after="0" w:line="240" w:lineRule="auto"/>
        <w:ind w:left="1134" w:hanging="234"/>
        <w:rPr>
          <w:rFonts w:ascii="Times New Roman" w:hAnsi="Times New Roman" w:cs="Times New Roman"/>
          <w:highlight w:val="yellow"/>
        </w:rPr>
      </w:pPr>
      <w:r w:rsidRPr="006839B1">
        <w:rPr>
          <w:rFonts w:ascii="Times New Roman" w:hAnsi="Times New Roman" w:cs="Times New Roman"/>
          <w:highlight w:val="yellow"/>
        </w:rPr>
        <w:t>Đối với phương tiện vận tải mặt đất, trang thiết bị mặt đất hàng không phân luồng tuyến, quy hoạch hệ thống đường giao thông ra vào một cách hợp lý, không để ùn tắc giao thông và chỉ cho các phương tiện vận tải, thiết bị có đủ chỉ tiêu chuẩn kiểm định hoạt động.</w:t>
      </w:r>
    </w:p>
    <w:p w:rsidR="006839B1" w:rsidRPr="006839B1" w:rsidRDefault="006839B1" w:rsidP="00E558E3">
      <w:pPr>
        <w:numPr>
          <w:ilvl w:val="0"/>
          <w:numId w:val="301"/>
        </w:numPr>
        <w:tabs>
          <w:tab w:val="left" w:pos="720"/>
        </w:tabs>
        <w:spacing w:after="0" w:line="240" w:lineRule="auto"/>
        <w:ind w:hanging="540"/>
        <w:rPr>
          <w:rFonts w:ascii="Times New Roman" w:hAnsi="Times New Roman" w:cs="Times New Roman"/>
          <w:highlight w:val="yellow"/>
        </w:rPr>
      </w:pPr>
      <w:r w:rsidRPr="006839B1">
        <w:rPr>
          <w:rFonts w:ascii="Times New Roman" w:hAnsi="Times New Roman" w:cs="Times New Roman"/>
          <w:highlight w:val="yellow"/>
        </w:rPr>
        <w:t>Tiếng ồn, độ rung:</w:t>
      </w:r>
    </w:p>
    <w:p w:rsidR="006839B1" w:rsidRPr="006839B1" w:rsidRDefault="006839B1" w:rsidP="00E558E3">
      <w:pPr>
        <w:numPr>
          <w:ilvl w:val="0"/>
          <w:numId w:val="231"/>
        </w:numPr>
        <w:tabs>
          <w:tab w:val="clear" w:pos="1212"/>
          <w:tab w:val="left" w:pos="0"/>
          <w:tab w:val="num" w:pos="709"/>
        </w:tabs>
        <w:spacing w:after="0" w:line="240" w:lineRule="auto"/>
        <w:ind w:left="0" w:firstLine="360"/>
        <w:rPr>
          <w:rFonts w:ascii="Times New Roman" w:hAnsi="Times New Roman" w:cs="Times New Roman"/>
          <w:highlight w:val="yellow"/>
        </w:rPr>
      </w:pPr>
      <w:r w:rsidRPr="006839B1">
        <w:rPr>
          <w:rFonts w:ascii="Times New Roman" w:hAnsi="Times New Roman" w:cs="Times New Roman"/>
          <w:highlight w:val="yellow"/>
        </w:rPr>
        <w:t>Nguồn phát sinh: Nguồn phát sinh tiếng ồn và độ rung tại sân bay Liên Khương chủ yếu do hoạt động CHC của máy bay và các xe trang thiết bị mặt đất tạo nên;</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highlight w:val="yellow"/>
        </w:rPr>
      </w:pPr>
      <w:r w:rsidRPr="006839B1">
        <w:rPr>
          <w:rFonts w:ascii="Times New Roman" w:hAnsi="Times New Roman" w:cs="Times New Roman"/>
          <w:highlight w:val="yellow"/>
        </w:rPr>
        <w:t>Giải pháp xử lý:</w:t>
      </w:r>
    </w:p>
    <w:p w:rsidR="006839B1" w:rsidRPr="006839B1" w:rsidRDefault="006839B1" w:rsidP="00E558E3">
      <w:pPr>
        <w:numPr>
          <w:ilvl w:val="0"/>
          <w:numId w:val="303"/>
        </w:numPr>
        <w:tabs>
          <w:tab w:val="left" w:pos="720"/>
        </w:tabs>
        <w:spacing w:after="0" w:line="240" w:lineRule="auto"/>
        <w:ind w:left="1134" w:hanging="234"/>
        <w:rPr>
          <w:rFonts w:ascii="Times New Roman" w:hAnsi="Times New Roman" w:cs="Times New Roman"/>
          <w:highlight w:val="yellow"/>
        </w:rPr>
      </w:pPr>
      <w:r w:rsidRPr="006839B1">
        <w:rPr>
          <w:rFonts w:ascii="Times New Roman" w:hAnsi="Times New Roman" w:cs="Times New Roman"/>
          <w:highlight w:val="yellow"/>
        </w:rPr>
        <w:t>Trồng những dải cây xanh, thảm cỏ tạo thành dải ngăn cách tiếng ồn, làm đẹp cảnh quan môi trường, xây dựng tấm chắn ngăn cách nguồn phát âm và công trình (kính cường lực…);</w:t>
      </w:r>
    </w:p>
    <w:p w:rsidR="006839B1" w:rsidRPr="006839B1" w:rsidRDefault="006839B1" w:rsidP="00E558E3">
      <w:pPr>
        <w:numPr>
          <w:ilvl w:val="0"/>
          <w:numId w:val="303"/>
        </w:numPr>
        <w:tabs>
          <w:tab w:val="left" w:pos="720"/>
        </w:tabs>
        <w:spacing w:after="0" w:line="240" w:lineRule="auto"/>
        <w:ind w:left="1134" w:hanging="234"/>
        <w:rPr>
          <w:rFonts w:ascii="Times New Roman" w:hAnsi="Times New Roman" w:cs="Times New Roman"/>
          <w:highlight w:val="yellow"/>
        </w:rPr>
      </w:pPr>
      <w:r w:rsidRPr="006839B1">
        <w:rPr>
          <w:rFonts w:ascii="Times New Roman" w:hAnsi="Times New Roman" w:cs="Times New Roman"/>
          <w:highlight w:val="yellow"/>
        </w:rPr>
        <w:t>Thực hiện chương trình giám sát môi trường không khí, ồn và rung tại những vị trí phát sinh độ ồn cao, từ đó đề xuất kịp thời các biện pháp giảm thiểu ô nhiễm phát sinh.</w:t>
      </w:r>
    </w:p>
    <w:p w:rsidR="006839B1" w:rsidRPr="006839B1" w:rsidRDefault="006839B1" w:rsidP="00E558E3">
      <w:pPr>
        <w:numPr>
          <w:ilvl w:val="0"/>
          <w:numId w:val="303"/>
        </w:numPr>
        <w:tabs>
          <w:tab w:val="left" w:pos="720"/>
        </w:tabs>
        <w:spacing w:after="0" w:line="240" w:lineRule="auto"/>
        <w:ind w:left="1134" w:hanging="234"/>
        <w:rPr>
          <w:rFonts w:ascii="Times New Roman" w:hAnsi="Times New Roman" w:cs="Times New Roman"/>
          <w:highlight w:val="yellow"/>
        </w:rPr>
      </w:pPr>
      <w:r w:rsidRPr="006839B1">
        <w:rPr>
          <w:rFonts w:ascii="Times New Roman" w:hAnsi="Times New Roman" w:cs="Times New Roman"/>
          <w:highlight w:val="yellow"/>
        </w:rPr>
        <w:t>Nhân viên làm việc trong sân bay được đào tạo cơ bản về vệ sinh an toàn lao động và trang bị đầy đủ các dụng cụ bảo hộ lao động, nút chống ồn khi làm việc nơi phát sinh tiếng ồn cao. Khu vực văn phòng làm việc của cán bộ, công nhân viên được xây dựng cách âm nên hạn chế việc phát sinh tiếng ồn từ hoạt động của máy bay đến khu vực làm việc.</w:t>
      </w:r>
    </w:p>
    <w:p w:rsidR="006839B1" w:rsidRPr="006839B1" w:rsidRDefault="006839B1" w:rsidP="00E558E3">
      <w:pPr>
        <w:numPr>
          <w:ilvl w:val="0"/>
          <w:numId w:val="303"/>
        </w:numPr>
        <w:tabs>
          <w:tab w:val="left" w:pos="720"/>
        </w:tabs>
        <w:spacing w:after="0" w:line="240" w:lineRule="auto"/>
        <w:ind w:left="1134" w:hanging="234"/>
        <w:rPr>
          <w:rFonts w:ascii="Times New Roman" w:hAnsi="Times New Roman" w:cs="Times New Roman"/>
          <w:highlight w:val="yellow"/>
        </w:rPr>
      </w:pPr>
      <w:r w:rsidRPr="006839B1">
        <w:rPr>
          <w:rFonts w:ascii="Times New Roman" w:hAnsi="Times New Roman" w:cs="Times New Roman"/>
          <w:highlight w:val="yellow"/>
        </w:rPr>
        <w:t>Các thiết bị, máy móc phục vụ trong sân bay đều có chế độ làm việc tối ưu, được vệ sinh, bảo trì, bảo dưỡng thường xuyên. Hệ thống xe vận chuyển trong sân bay được định kỳ đăng kiểm (trung bình 1 năm/lần) nhằm đảm bảo các thông số ô nhiễm trong khói thải và tiếng ồn không vượt tiêu chuẩn cho phép.</w:t>
      </w:r>
    </w:p>
    <w:p w:rsidR="006839B1" w:rsidRPr="006839B1" w:rsidRDefault="006839B1" w:rsidP="006839B1">
      <w:pPr>
        <w:pStyle w:val="ListParagraph"/>
        <w:tabs>
          <w:tab w:val="left" w:pos="851"/>
        </w:tabs>
        <w:spacing w:line="240" w:lineRule="auto"/>
        <w:ind w:left="851"/>
        <w:contextualSpacing w:val="0"/>
        <w:rPr>
          <w:rFonts w:ascii="Times New Roman" w:hAnsi="Times New Roman" w:cs="Times New Roman"/>
          <w:sz w:val="28"/>
          <w:szCs w:val="28"/>
        </w:rPr>
      </w:pPr>
      <w:r w:rsidRPr="006839B1">
        <w:rPr>
          <w:rFonts w:ascii="Times New Roman" w:hAnsi="Times New Roman" w:cs="Times New Roman"/>
          <w:highlight w:val="yellow"/>
        </w:rPr>
        <w:t>Cán bộ, công nhân viên làm việc trực tiếp trong sân bay được khám sức khỏe định kỳ và có chế độ bảo hiểm, hỗ trợ độc hại khi làm việc những nơi phát sinh độ ồn cao</w:t>
      </w:r>
    </w:p>
    <w:p w:rsidR="00F66A56" w:rsidRPr="006839B1" w:rsidRDefault="00F66A56" w:rsidP="00E558E3">
      <w:pPr>
        <w:pStyle w:val="ListParagraph"/>
        <w:numPr>
          <w:ilvl w:val="1"/>
          <w:numId w:val="65"/>
        </w:numPr>
        <w:tabs>
          <w:tab w:val="left" w:pos="567"/>
        </w:tabs>
        <w:spacing w:line="240" w:lineRule="auto"/>
        <w:ind w:left="567" w:hanging="283"/>
        <w:contextualSpacing w:val="0"/>
        <w:rPr>
          <w:rFonts w:ascii="Times New Roman" w:eastAsia="Times New Roman" w:hAnsi="Times New Roman" w:cs="Times New Roman"/>
          <w:strike/>
          <w:sz w:val="28"/>
          <w:szCs w:val="28"/>
        </w:rPr>
      </w:pPr>
      <w:r w:rsidRPr="006839B1">
        <w:rPr>
          <w:rFonts w:ascii="Times New Roman" w:hAnsi="Times New Roman" w:cs="Times New Roman"/>
          <w:strike/>
          <w:sz w:val="28"/>
          <w:szCs w:val="28"/>
        </w:rPr>
        <w:t>Nguồn khí thải, tiếng ồn và rung động chủ yếu phát sinh từ khí thải của các loại máy móc, phương tiện và tàu bay hoạt động tại Cảng.</w:t>
      </w:r>
    </w:p>
    <w:p w:rsidR="00F66A56" w:rsidRPr="006839B1" w:rsidRDefault="00F66A56" w:rsidP="00E558E3">
      <w:pPr>
        <w:pStyle w:val="ListParagraph"/>
        <w:numPr>
          <w:ilvl w:val="1"/>
          <w:numId w:val="65"/>
        </w:numPr>
        <w:tabs>
          <w:tab w:val="left" w:pos="567"/>
        </w:tabs>
        <w:spacing w:line="240" w:lineRule="auto"/>
        <w:ind w:left="567" w:hanging="283"/>
        <w:contextualSpacing w:val="0"/>
        <w:rPr>
          <w:rFonts w:ascii="Times New Roman" w:hAnsi="Times New Roman" w:cs="Times New Roman"/>
          <w:strike/>
          <w:sz w:val="28"/>
          <w:szCs w:val="28"/>
        </w:rPr>
      </w:pPr>
      <w:r w:rsidRPr="006839B1">
        <w:rPr>
          <w:rFonts w:ascii="Times New Roman" w:eastAsia="Times New Roman" w:hAnsi="Times New Roman" w:cs="Times New Roman"/>
          <w:strike/>
          <w:sz w:val="28"/>
          <w:szCs w:val="28"/>
        </w:rPr>
        <w:t xml:space="preserve">Cảng HKQT Phú Quốc nằm cách xa khu vực dân cư, mật độ khai thác còn thấp nên tác động của </w:t>
      </w:r>
      <w:r w:rsidRPr="006839B1">
        <w:rPr>
          <w:rFonts w:ascii="Times New Roman" w:hAnsi="Times New Roman" w:cs="Times New Roman"/>
          <w:strike/>
          <w:sz w:val="28"/>
          <w:szCs w:val="28"/>
        </w:rPr>
        <w:t>khí thải, tiếng ồn và rung động đến</w:t>
      </w:r>
      <w:r w:rsidRPr="006839B1">
        <w:rPr>
          <w:rFonts w:ascii="Times New Roman" w:eastAsia="Times New Roman" w:hAnsi="Times New Roman" w:cs="Times New Roman"/>
          <w:strike/>
          <w:sz w:val="28"/>
          <w:szCs w:val="28"/>
        </w:rPr>
        <w:t xml:space="preserve"> khu vực dân cư lân cận là thấp và chỉ xảy ra lúc tàu bay cất hạ cánh.</w:t>
      </w:r>
    </w:p>
    <w:p w:rsidR="007655F0" w:rsidRPr="006839B1" w:rsidRDefault="00F66A56" w:rsidP="00E558E3">
      <w:pPr>
        <w:pStyle w:val="ListParagraph"/>
        <w:numPr>
          <w:ilvl w:val="1"/>
          <w:numId w:val="65"/>
        </w:numPr>
        <w:tabs>
          <w:tab w:val="left" w:pos="567"/>
        </w:tabs>
        <w:spacing w:line="240" w:lineRule="auto"/>
        <w:ind w:left="567" w:hanging="283"/>
        <w:contextualSpacing w:val="0"/>
        <w:rPr>
          <w:rFonts w:ascii="Times New Roman" w:hAnsi="Times New Roman" w:cs="Times New Roman"/>
          <w:strike/>
          <w:sz w:val="28"/>
          <w:szCs w:val="28"/>
        </w:rPr>
      </w:pPr>
      <w:r w:rsidRPr="006839B1">
        <w:rPr>
          <w:rFonts w:ascii="Times New Roman" w:eastAsia="Times New Roman" w:hAnsi="Times New Roman" w:cs="Times New Roman"/>
          <w:strike/>
          <w:sz w:val="28"/>
          <w:szCs w:val="28"/>
        </w:rPr>
        <w:t xml:space="preserve">Về ảnh hưởng của </w:t>
      </w:r>
      <w:r w:rsidRPr="006839B1">
        <w:rPr>
          <w:rFonts w:ascii="Times New Roman" w:hAnsi="Times New Roman" w:cs="Times New Roman"/>
          <w:strike/>
          <w:sz w:val="28"/>
          <w:szCs w:val="28"/>
        </w:rPr>
        <w:t>khí thải, tiếng ồn và rung động đến hoạt động của nhân viên làm việc trong cảng là thấp. H</w:t>
      </w:r>
      <w:r w:rsidR="002B6A95" w:rsidRPr="006839B1">
        <w:rPr>
          <w:rFonts w:ascii="Times New Roman" w:hAnsi="Times New Roman" w:cs="Times New Roman"/>
          <w:strike/>
          <w:sz w:val="28"/>
          <w:szCs w:val="28"/>
        </w:rPr>
        <w:t>à</w:t>
      </w:r>
      <w:r w:rsidRPr="006839B1">
        <w:rPr>
          <w:rFonts w:ascii="Times New Roman" w:hAnsi="Times New Roman" w:cs="Times New Roman"/>
          <w:strike/>
          <w:sz w:val="28"/>
          <w:szCs w:val="28"/>
        </w:rPr>
        <w:t>ng năm Cảng có thuê đơn vị có chức năng thực hiện quan trắc, đo kiểm môi trường lao động, hầu hết các kết quả đo đạc đều nằm trong giới hạn cho phép.</w:t>
      </w:r>
    </w:p>
    <w:p w:rsidR="00121FF9" w:rsidRPr="007655F0" w:rsidRDefault="00F66A56" w:rsidP="00E558E3">
      <w:pPr>
        <w:pStyle w:val="ListParagraph"/>
        <w:numPr>
          <w:ilvl w:val="1"/>
          <w:numId w:val="65"/>
        </w:numPr>
        <w:tabs>
          <w:tab w:val="left" w:pos="567"/>
        </w:tabs>
        <w:spacing w:line="240" w:lineRule="auto"/>
        <w:ind w:left="567" w:hanging="283"/>
        <w:contextualSpacing w:val="0"/>
        <w:rPr>
          <w:rFonts w:ascii="Times New Roman" w:hAnsi="Times New Roman" w:cs="Times New Roman"/>
          <w:sz w:val="28"/>
          <w:szCs w:val="28"/>
        </w:rPr>
      </w:pPr>
      <w:r w:rsidRPr="006839B1">
        <w:rPr>
          <w:rFonts w:ascii="Times New Roman" w:hAnsi="Times New Roman" w:cs="Times New Roman"/>
          <w:strike/>
          <w:sz w:val="28"/>
          <w:szCs w:val="28"/>
        </w:rPr>
        <w:t xml:space="preserve">Thực hiện theo </w:t>
      </w:r>
      <w:r w:rsidR="007655F0" w:rsidRPr="006839B1">
        <w:rPr>
          <w:rFonts w:ascii="Times New Roman" w:hAnsi="Times New Roman" w:cs="Times New Roman"/>
          <w:strike/>
          <w:sz w:val="28"/>
          <w:szCs w:val="28"/>
        </w:rPr>
        <w:t>c</w:t>
      </w:r>
      <w:r w:rsidRPr="006839B1">
        <w:rPr>
          <w:rFonts w:ascii="Times New Roman" w:eastAsia="Times New Roman" w:hAnsi="Times New Roman" w:cs="Times New Roman"/>
          <w:strike/>
          <w:sz w:val="28"/>
          <w:szCs w:val="28"/>
        </w:rPr>
        <w:t>ông văn số 11516/BGTVT-MT ngày 28/08/2015 của Bộ GTVT về việc điều chỉnh chương trình Giám sát môi trường giai đoạn vận hành của các Cảng hàng không, trong đó phê duyệt đề nghị của Tổng công ty Cảng hàng không Việt Nam</w:t>
      </w:r>
      <w:r w:rsidR="002B6A95" w:rsidRPr="006839B1">
        <w:rPr>
          <w:rFonts w:ascii="Times New Roman" w:eastAsia="Times New Roman" w:hAnsi="Times New Roman" w:cs="Times New Roman"/>
          <w:strike/>
          <w:sz w:val="28"/>
          <w:szCs w:val="28"/>
        </w:rPr>
        <w:t xml:space="preserve"> - CTCP</w:t>
      </w:r>
      <w:r w:rsidRPr="006839B1">
        <w:rPr>
          <w:rFonts w:ascii="Times New Roman" w:eastAsia="Times New Roman" w:hAnsi="Times New Roman" w:cs="Times New Roman"/>
          <w:strike/>
          <w:sz w:val="28"/>
          <w:szCs w:val="28"/>
        </w:rPr>
        <w:t xml:space="preserve"> về việc Giám sát môi trường giai đoạn vận hành của Cảng HKQT Phú Quốc theo hướng chỉ giám sát nước xả thải không cần thiết giám sát khí thải, tiếng ồn và độ rung</w:t>
      </w:r>
      <w:r w:rsidR="00600491" w:rsidRPr="006839B1">
        <w:rPr>
          <w:rFonts w:ascii="Times New Roman" w:eastAsia="Times New Roman" w:hAnsi="Times New Roman" w:cs="Times New Roman"/>
          <w:strike/>
          <w:sz w:val="28"/>
          <w:szCs w:val="28"/>
        </w:rPr>
        <w:t>.</w:t>
      </w:r>
    </w:p>
    <w:p w:rsidR="009F291A" w:rsidRPr="007655F0" w:rsidRDefault="009F291A" w:rsidP="00E558E3">
      <w:pPr>
        <w:pStyle w:val="ListParagraph"/>
        <w:numPr>
          <w:ilvl w:val="2"/>
          <w:numId w:val="93"/>
        </w:numPr>
        <w:tabs>
          <w:tab w:val="left" w:pos="851"/>
        </w:tabs>
        <w:spacing w:line="240" w:lineRule="auto"/>
        <w:ind w:left="851" w:hanging="851"/>
        <w:contextualSpacing w:val="0"/>
        <w:rPr>
          <w:rFonts w:ascii="Times New Roman" w:hAnsi="Times New Roman" w:cs="Times New Roman"/>
          <w:sz w:val="28"/>
          <w:szCs w:val="28"/>
        </w:rPr>
      </w:pPr>
      <w:r w:rsidRPr="007655F0">
        <w:rPr>
          <w:rFonts w:ascii="Times New Roman" w:hAnsi="Times New Roman" w:cs="Times New Roman"/>
          <w:sz w:val="28"/>
          <w:szCs w:val="28"/>
        </w:rPr>
        <w:t>Nước thải</w:t>
      </w:r>
      <w:r w:rsidR="006839B1" w:rsidRPr="009A6A89">
        <w:t xml:space="preserve">, </w:t>
      </w:r>
      <w:r w:rsidR="006839B1" w:rsidRPr="006839B1">
        <w:rPr>
          <w:rFonts w:ascii="Times New Roman" w:hAnsi="Times New Roman" w:cs="Times New Roman"/>
          <w:sz w:val="28"/>
          <w:szCs w:val="28"/>
        </w:rPr>
        <w:t>lượng nước xả thải</w:t>
      </w:r>
      <w:r w:rsidR="0077501A" w:rsidRPr="006839B1">
        <w:rPr>
          <w:rFonts w:ascii="Times New Roman" w:hAnsi="Times New Roman" w:cs="Times New Roman"/>
          <w:sz w:val="28"/>
          <w:szCs w:val="28"/>
        </w:rPr>
        <w:t>.</w:t>
      </w:r>
    </w:p>
    <w:p w:rsidR="0064625F" w:rsidRPr="007655F0" w:rsidRDefault="009F291A" w:rsidP="00E558E3">
      <w:pPr>
        <w:pStyle w:val="ListParagraph"/>
        <w:numPr>
          <w:ilvl w:val="0"/>
          <w:numId w:val="96"/>
        </w:numPr>
        <w:tabs>
          <w:tab w:val="left" w:pos="567"/>
        </w:tabs>
        <w:spacing w:line="240" w:lineRule="auto"/>
        <w:ind w:left="567" w:hanging="283"/>
        <w:contextualSpacing w:val="0"/>
        <w:rPr>
          <w:rFonts w:ascii="Times New Roman" w:hAnsi="Times New Roman" w:cs="Times New Roman"/>
          <w:sz w:val="28"/>
          <w:szCs w:val="28"/>
        </w:rPr>
      </w:pPr>
      <w:r w:rsidRPr="007655F0">
        <w:rPr>
          <w:rFonts w:ascii="Times New Roman" w:hAnsi="Times New Roman" w:cs="Times New Roman"/>
          <w:sz w:val="28"/>
          <w:szCs w:val="28"/>
        </w:rPr>
        <w:t xml:space="preserve">Nước thải phát sinh từ hoạt động sinh hoạt của hành khách và nhân viên tại nhà ga hành khách, ga hàng hóa, văn phòng làm việc và các khu vực lân cận trong khuôn viên </w:t>
      </w:r>
      <w:r w:rsidR="0064625F" w:rsidRPr="007655F0">
        <w:rPr>
          <w:rFonts w:ascii="Times New Roman" w:hAnsi="Times New Roman" w:cs="Times New Roman"/>
          <w:sz w:val="28"/>
          <w:szCs w:val="28"/>
        </w:rPr>
        <w:t>C</w:t>
      </w:r>
      <w:r w:rsidRPr="007655F0">
        <w:rPr>
          <w:rFonts w:ascii="Times New Roman" w:hAnsi="Times New Roman" w:cs="Times New Roman"/>
          <w:sz w:val="28"/>
          <w:szCs w:val="28"/>
        </w:rPr>
        <w:t>ảng.</w:t>
      </w:r>
    </w:p>
    <w:p w:rsidR="0064625F" w:rsidRPr="007655F0" w:rsidRDefault="009F291A" w:rsidP="00E558E3">
      <w:pPr>
        <w:pStyle w:val="ListParagraph"/>
        <w:numPr>
          <w:ilvl w:val="0"/>
          <w:numId w:val="96"/>
        </w:numPr>
        <w:tabs>
          <w:tab w:val="left" w:pos="567"/>
        </w:tabs>
        <w:spacing w:line="240" w:lineRule="auto"/>
        <w:ind w:left="567" w:hanging="283"/>
        <w:contextualSpacing w:val="0"/>
        <w:rPr>
          <w:rFonts w:ascii="Times New Roman" w:hAnsi="Times New Roman" w:cs="Times New Roman"/>
          <w:sz w:val="28"/>
          <w:szCs w:val="28"/>
        </w:rPr>
      </w:pPr>
      <w:r w:rsidRPr="007655F0">
        <w:rPr>
          <w:rFonts w:ascii="Times New Roman" w:hAnsi="Times New Roman" w:cs="Times New Roman"/>
          <w:sz w:val="28"/>
          <w:szCs w:val="28"/>
        </w:rPr>
        <w:t>Trung bình mỗi ngày lưu lượng xả thải khoảng 100-130m</w:t>
      </w:r>
      <w:r w:rsidRPr="007655F0">
        <w:rPr>
          <w:rFonts w:ascii="Times New Roman" w:hAnsi="Times New Roman" w:cs="Times New Roman"/>
          <w:sz w:val="28"/>
          <w:szCs w:val="28"/>
          <w:vertAlign w:val="superscript"/>
        </w:rPr>
        <w:t>3</w:t>
      </w:r>
      <w:r w:rsidR="006746B8" w:rsidRPr="007655F0">
        <w:rPr>
          <w:rFonts w:ascii="Times New Roman" w:hAnsi="Times New Roman" w:cs="Times New Roman"/>
          <w:sz w:val="28"/>
          <w:szCs w:val="28"/>
        </w:rPr>
        <w:t>/ngày/</w:t>
      </w:r>
      <w:r w:rsidRPr="007655F0">
        <w:rPr>
          <w:rFonts w:ascii="Times New Roman" w:hAnsi="Times New Roman" w:cs="Times New Roman"/>
          <w:sz w:val="28"/>
          <w:szCs w:val="28"/>
        </w:rPr>
        <w:t>đêm.</w:t>
      </w:r>
    </w:p>
    <w:p w:rsidR="0064625F" w:rsidRDefault="009F291A" w:rsidP="00E558E3">
      <w:pPr>
        <w:pStyle w:val="ListParagraph"/>
        <w:numPr>
          <w:ilvl w:val="0"/>
          <w:numId w:val="96"/>
        </w:numPr>
        <w:tabs>
          <w:tab w:val="left" w:pos="567"/>
        </w:tabs>
        <w:spacing w:line="240" w:lineRule="auto"/>
        <w:ind w:left="567" w:hanging="283"/>
        <w:contextualSpacing w:val="0"/>
        <w:rPr>
          <w:rFonts w:ascii="Times New Roman" w:hAnsi="Times New Roman" w:cs="Times New Roman"/>
          <w:sz w:val="28"/>
          <w:szCs w:val="28"/>
        </w:rPr>
      </w:pPr>
      <w:r w:rsidRPr="007655F0">
        <w:rPr>
          <w:rFonts w:ascii="Times New Roman" w:hAnsi="Times New Roman" w:cs="Times New Roman"/>
          <w:sz w:val="28"/>
          <w:szCs w:val="28"/>
        </w:rPr>
        <w:t>Toàn bộ nước thải sinh hoạt từ các khu vệ sinh trong nhà ga hành khách, ga hàng hóa, văn phòng làm việc và các khu vực lân cận được thu gom về các hố thu gom</w:t>
      </w:r>
      <w:r w:rsidRPr="002B6A95">
        <w:rPr>
          <w:rFonts w:ascii="Times New Roman" w:hAnsi="Times New Roman" w:cs="Times New Roman"/>
          <w:i/>
          <w:sz w:val="28"/>
          <w:szCs w:val="28"/>
        </w:rPr>
        <w:t>(hố sumpit)</w:t>
      </w:r>
      <w:r w:rsidRPr="007655F0">
        <w:rPr>
          <w:rFonts w:ascii="Times New Roman" w:hAnsi="Times New Roman" w:cs="Times New Roman"/>
          <w:sz w:val="28"/>
          <w:szCs w:val="28"/>
        </w:rPr>
        <w:t>, tại các hố sumpit này có lắp các bơm chìm để bơm về trạm xử lý nước thải tập trung. Trạm xử lý nước thải tập trung có công suất thiết kế là 300m</w:t>
      </w:r>
      <w:r w:rsidRPr="007655F0">
        <w:rPr>
          <w:rFonts w:ascii="Times New Roman" w:hAnsi="Times New Roman" w:cs="Times New Roman"/>
          <w:sz w:val="28"/>
          <w:szCs w:val="28"/>
          <w:vertAlign w:val="superscript"/>
        </w:rPr>
        <w:t>3</w:t>
      </w:r>
      <w:r w:rsidR="006746B8" w:rsidRPr="007655F0">
        <w:rPr>
          <w:rFonts w:ascii="Times New Roman" w:hAnsi="Times New Roman" w:cs="Times New Roman"/>
          <w:sz w:val="28"/>
          <w:szCs w:val="28"/>
        </w:rPr>
        <w:t>/ngày/</w:t>
      </w:r>
      <w:r w:rsidRPr="007655F0">
        <w:rPr>
          <w:rFonts w:ascii="Times New Roman" w:hAnsi="Times New Roman" w:cs="Times New Roman"/>
          <w:sz w:val="28"/>
          <w:szCs w:val="28"/>
        </w:rPr>
        <w:t>đêm đáp ứng tốt việc xử lý nước thải và đảm bảo chất lượng nước xả thải đạt tiêu chuẩn theo quy định nên không ảnh hưởng đến môi trường.</w:t>
      </w:r>
      <w:r w:rsidR="00F87B44" w:rsidRPr="00F87B44">
        <w:rPr>
          <w:rFonts w:ascii="Times New Roman" w:hAnsi="Times New Roman" w:cs="Times New Roman"/>
          <w:sz w:val="28"/>
          <w:szCs w:val="28"/>
          <w:highlight w:val="yellow"/>
        </w:rPr>
        <w:t>(Sơ đồ)</w:t>
      </w:r>
    </w:p>
    <w:p w:rsidR="006839B1" w:rsidRPr="006839B1" w:rsidRDefault="006839B1" w:rsidP="00E558E3">
      <w:pPr>
        <w:numPr>
          <w:ilvl w:val="0"/>
          <w:numId w:val="304"/>
        </w:numPr>
        <w:tabs>
          <w:tab w:val="left" w:pos="720"/>
        </w:tabs>
        <w:spacing w:after="0" w:line="240" w:lineRule="auto"/>
        <w:ind w:left="720" w:hanging="540"/>
        <w:rPr>
          <w:rFonts w:ascii="Times New Roman" w:hAnsi="Times New Roman" w:cs="Times New Roman"/>
          <w:b/>
          <w:sz w:val="28"/>
          <w:szCs w:val="28"/>
          <w:highlight w:val="yellow"/>
          <w:lang w:val="nb-NO"/>
        </w:rPr>
      </w:pPr>
      <w:r w:rsidRPr="006839B1">
        <w:rPr>
          <w:rFonts w:ascii="Times New Roman" w:hAnsi="Times New Roman" w:cs="Times New Roman"/>
          <w:sz w:val="28"/>
          <w:szCs w:val="28"/>
          <w:highlight w:val="yellow"/>
          <w:lang w:val="nb-NO"/>
        </w:rPr>
        <w:t>Nguồn nước thải, biện pháp xử lý:</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Nguồn nước thải tại Cảng hàng không Liên Khương chủ yếu là nước thải sinh hoạt và nước mưa chảy tràn.</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 xml:space="preserve">Biện pháp xử lý: </w:t>
      </w:r>
    </w:p>
    <w:p w:rsidR="006839B1" w:rsidRPr="006839B1" w:rsidRDefault="006839B1" w:rsidP="00E558E3">
      <w:pPr>
        <w:numPr>
          <w:ilvl w:val="0"/>
          <w:numId w:val="305"/>
        </w:numPr>
        <w:tabs>
          <w:tab w:val="left" w:pos="720"/>
        </w:tabs>
        <w:spacing w:after="0" w:line="240" w:lineRule="auto"/>
        <w:ind w:left="1134" w:hanging="234"/>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Nước thải sinh hoạt được xử lý bằng bể tự hoại trong mỗi công trình và sau đó xả vào hệ thống thoát nước chung qua hệ thống trạm xử lý nước thải đổ vào hồ điều tiết;</w:t>
      </w:r>
    </w:p>
    <w:p w:rsidR="006839B1" w:rsidRPr="006839B1" w:rsidRDefault="006839B1" w:rsidP="00E558E3">
      <w:pPr>
        <w:numPr>
          <w:ilvl w:val="0"/>
          <w:numId w:val="305"/>
        </w:numPr>
        <w:tabs>
          <w:tab w:val="left" w:pos="720"/>
        </w:tabs>
        <w:spacing w:after="0" w:line="240" w:lineRule="auto"/>
        <w:ind w:left="1134" w:hanging="234"/>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Trạm xử lý nước thải: Công suất xử lý: 50m</w:t>
      </w:r>
      <w:r w:rsidRPr="006839B1">
        <w:rPr>
          <w:rFonts w:ascii="Times New Roman" w:hAnsi="Times New Roman" w:cs="Times New Roman"/>
          <w:sz w:val="28"/>
          <w:szCs w:val="28"/>
          <w:highlight w:val="yellow"/>
          <w:vertAlign w:val="superscript"/>
        </w:rPr>
        <w:t>3</w:t>
      </w:r>
      <w:r w:rsidRPr="006839B1">
        <w:rPr>
          <w:rFonts w:ascii="Times New Roman" w:hAnsi="Times New Roman" w:cs="Times New Roman"/>
          <w:sz w:val="28"/>
          <w:szCs w:val="28"/>
          <w:highlight w:val="yellow"/>
        </w:rPr>
        <w:t>/ngày đêm.</w:t>
      </w:r>
      <w:r w:rsidRPr="006839B1">
        <w:rPr>
          <w:rFonts w:ascii="Times New Roman" w:hAnsi="Times New Roman" w:cs="Times New Roman"/>
          <w:sz w:val="28"/>
          <w:szCs w:val="28"/>
          <w:highlight w:val="yellow"/>
        </w:rPr>
        <w:tab/>
        <w:t>Lượng nước tiêu thụ 30m</w:t>
      </w:r>
      <w:r w:rsidRPr="006839B1">
        <w:rPr>
          <w:rFonts w:ascii="Times New Roman" w:hAnsi="Times New Roman" w:cs="Times New Roman"/>
          <w:sz w:val="28"/>
          <w:szCs w:val="28"/>
          <w:highlight w:val="yellow"/>
          <w:vertAlign w:val="superscript"/>
        </w:rPr>
        <w:t>3</w:t>
      </w:r>
      <w:r w:rsidRPr="006839B1">
        <w:rPr>
          <w:rFonts w:ascii="Times New Roman" w:hAnsi="Times New Roman" w:cs="Times New Roman"/>
          <w:sz w:val="28"/>
          <w:szCs w:val="28"/>
          <w:highlight w:val="yellow"/>
        </w:rPr>
        <w:t>/ngày đêm.</w:t>
      </w:r>
    </w:p>
    <w:p w:rsidR="006839B1" w:rsidRPr="006839B1" w:rsidRDefault="006839B1" w:rsidP="00E558E3">
      <w:pPr>
        <w:numPr>
          <w:ilvl w:val="0"/>
          <w:numId w:val="305"/>
        </w:numPr>
        <w:tabs>
          <w:tab w:val="left" w:pos="720"/>
        </w:tabs>
        <w:spacing w:after="0" w:line="240" w:lineRule="auto"/>
        <w:ind w:left="1134" w:hanging="234"/>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Hồ điều tiết: Vị trí tại phía Tây Nam nhà ga trong vành đai sân bay hồ điều tiết rộng 02 ha trữ lượng nước có thể chứa được 100.000m</w:t>
      </w:r>
      <w:r w:rsidRPr="006839B1">
        <w:rPr>
          <w:rFonts w:ascii="Times New Roman" w:hAnsi="Times New Roman" w:cs="Times New Roman"/>
          <w:sz w:val="28"/>
          <w:szCs w:val="28"/>
          <w:highlight w:val="yellow"/>
          <w:vertAlign w:val="superscript"/>
        </w:rPr>
        <w:t>3</w:t>
      </w:r>
      <w:r w:rsidRPr="006839B1">
        <w:rPr>
          <w:rFonts w:ascii="Times New Roman" w:hAnsi="Times New Roman" w:cs="Times New Roman"/>
          <w:sz w:val="28"/>
          <w:szCs w:val="28"/>
          <w:highlight w:val="yellow"/>
        </w:rPr>
        <w:t>.</w:t>
      </w:r>
    </w:p>
    <w:p w:rsidR="006839B1" w:rsidRPr="006839B1" w:rsidRDefault="006839B1" w:rsidP="00E558E3">
      <w:pPr>
        <w:numPr>
          <w:ilvl w:val="0"/>
          <w:numId w:val="305"/>
        </w:numPr>
        <w:tabs>
          <w:tab w:val="left" w:pos="720"/>
        </w:tabs>
        <w:spacing w:after="0" w:line="240" w:lineRule="auto"/>
        <w:ind w:left="1134" w:hanging="234"/>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Nước mưa, nước thải sản xuất của khu trạm xe máy ngoại trường, kho xăng dầu, xưởng bảo dưỡng kỹ thuật… được xử lý đặc biệt, lọc bỏ các loại dầu mỡ và các nhiễm bẩn hữu cơ khác rồi mới xả vào hệ thống thoát nước chung qua hệ thống trạm xử lý nước thải đổ vào hồ điều tiết.</w:t>
      </w:r>
    </w:p>
    <w:p w:rsidR="006839B1" w:rsidRPr="006839B1" w:rsidRDefault="006839B1" w:rsidP="00E558E3">
      <w:pPr>
        <w:numPr>
          <w:ilvl w:val="0"/>
          <w:numId w:val="304"/>
        </w:numPr>
        <w:tabs>
          <w:tab w:val="left" w:pos="720"/>
        </w:tabs>
        <w:spacing w:after="0" w:line="240" w:lineRule="auto"/>
        <w:ind w:left="720" w:hanging="540"/>
        <w:rPr>
          <w:rFonts w:ascii="Times New Roman" w:hAnsi="Times New Roman" w:cs="Times New Roman"/>
          <w:sz w:val="28"/>
          <w:szCs w:val="28"/>
          <w:highlight w:val="yellow"/>
          <w:lang w:val="nb-NO"/>
        </w:rPr>
      </w:pPr>
      <w:r w:rsidRPr="006839B1">
        <w:rPr>
          <w:rFonts w:ascii="Times New Roman" w:hAnsi="Times New Roman" w:cs="Times New Roman"/>
          <w:sz w:val="28"/>
          <w:szCs w:val="28"/>
          <w:highlight w:val="yellow"/>
          <w:lang w:val="nb-NO"/>
        </w:rPr>
        <w:t>Quy trình thu gom, xử lý:</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Quy trình thu gom, xử lý nước thải của người khai thác cảng và của toàn cảng hàng không sân bay (sơ đồ).</w:t>
      </w:r>
    </w:p>
    <w:p w:rsidR="006839B1" w:rsidRPr="006839B1" w:rsidRDefault="006839B1" w:rsidP="006839B1">
      <w:pPr>
        <w:tabs>
          <w:tab w:val="left" w:pos="567"/>
        </w:tabs>
        <w:spacing w:line="240" w:lineRule="auto"/>
        <w:rPr>
          <w:rFonts w:ascii="Times New Roman" w:hAnsi="Times New Roman" w:cs="Times New Roman"/>
          <w:sz w:val="28"/>
          <w:szCs w:val="28"/>
        </w:rPr>
      </w:pPr>
      <w:r w:rsidRPr="006839B1">
        <w:rPr>
          <w:rFonts w:ascii="Times New Roman" w:hAnsi="Times New Roman" w:cs="Times New Roman"/>
          <w:sz w:val="28"/>
          <w:szCs w:val="28"/>
          <w:highlight w:val="yellow"/>
        </w:rPr>
        <w:t>Sơ đồ thu gom và xử lý nước thải:</w:t>
      </w:r>
    </w:p>
    <w:p w:rsidR="00DB289B" w:rsidRPr="00DB289B" w:rsidRDefault="009F291A" w:rsidP="00E558E3">
      <w:pPr>
        <w:pStyle w:val="ListParagraph"/>
        <w:numPr>
          <w:ilvl w:val="2"/>
          <w:numId w:val="93"/>
        </w:numPr>
        <w:tabs>
          <w:tab w:val="left" w:pos="851"/>
        </w:tabs>
        <w:spacing w:line="240" w:lineRule="auto"/>
        <w:ind w:left="851" w:hanging="851"/>
        <w:contextualSpacing w:val="0"/>
        <w:rPr>
          <w:rFonts w:ascii="Times New Roman" w:hAnsi="Times New Roman" w:cs="Times New Roman"/>
          <w:sz w:val="28"/>
          <w:szCs w:val="28"/>
          <w:lang w:val="es-ES_tradnl"/>
        </w:rPr>
      </w:pPr>
      <w:r w:rsidRPr="007655F0">
        <w:rPr>
          <w:rFonts w:ascii="Times New Roman" w:hAnsi="Times New Roman" w:cs="Times New Roman"/>
          <w:sz w:val="28"/>
          <w:szCs w:val="28"/>
        </w:rPr>
        <w:t>Chất thải rắ</w:t>
      </w:r>
      <w:r w:rsidR="00F3248A">
        <w:rPr>
          <w:rFonts w:ascii="Times New Roman" w:hAnsi="Times New Roman" w:cs="Times New Roman"/>
          <w:sz w:val="28"/>
          <w:szCs w:val="28"/>
        </w:rPr>
        <w:t>n.</w:t>
      </w:r>
    </w:p>
    <w:p w:rsidR="006839B1" w:rsidRPr="006839B1" w:rsidRDefault="006839B1" w:rsidP="00E558E3">
      <w:pPr>
        <w:numPr>
          <w:ilvl w:val="0"/>
          <w:numId w:val="231"/>
        </w:numPr>
        <w:tabs>
          <w:tab w:val="clear" w:pos="1212"/>
          <w:tab w:val="left" w:pos="0"/>
          <w:tab w:val="num" w:pos="709"/>
        </w:tabs>
        <w:spacing w:after="0" w:line="240" w:lineRule="auto"/>
        <w:ind w:left="0" w:firstLine="349"/>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Bố trí 01 khu tập kết, lưu giữ chất thải rắn, được trang bị các thùng rác loại 120lít hoặc 240lít. Bố trí các thùng chứa rác được đặt tại các vị trí thích hợp trong sân bay.</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Vị trí khu tập kết rác thải rắn tại phía Tây Nam nhà ga cách nhà ga 300m.</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Diện tích kho tập kết rác thải: 48m</w:t>
      </w:r>
      <w:r w:rsidRPr="006839B1">
        <w:rPr>
          <w:rFonts w:ascii="Times New Roman" w:hAnsi="Times New Roman" w:cs="Times New Roman"/>
          <w:sz w:val="28"/>
          <w:szCs w:val="28"/>
          <w:highlight w:val="yellow"/>
          <w:vertAlign w:val="superscript"/>
        </w:rPr>
        <w:t>2</w:t>
      </w:r>
      <w:r w:rsidRPr="006839B1">
        <w:rPr>
          <w:rFonts w:ascii="Times New Roman" w:hAnsi="Times New Roman" w:cs="Times New Roman"/>
          <w:sz w:val="28"/>
          <w:szCs w:val="28"/>
          <w:highlight w:val="yellow"/>
        </w:rPr>
        <w:t xml:space="preserve">. </w:t>
      </w:r>
    </w:p>
    <w:p w:rsidR="006839B1" w:rsidRPr="006839B1" w:rsidRDefault="006839B1" w:rsidP="006839B1">
      <w:pPr>
        <w:tabs>
          <w:tab w:val="left" w:pos="720"/>
        </w:tabs>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br w:type="page"/>
      </w:r>
    </w:p>
    <w:p w:rsidR="006839B1" w:rsidRPr="006839B1" w:rsidRDefault="006839B1" w:rsidP="00E558E3">
      <w:pPr>
        <w:pStyle w:val="normal0"/>
        <w:numPr>
          <w:ilvl w:val="0"/>
          <w:numId w:val="306"/>
        </w:numPr>
        <w:tabs>
          <w:tab w:val="left" w:pos="720"/>
        </w:tabs>
        <w:ind w:left="720" w:hanging="540"/>
        <w:rPr>
          <w:sz w:val="28"/>
          <w:szCs w:val="28"/>
          <w:highlight w:val="yellow"/>
          <w:lang w:val="vi-VN"/>
        </w:rPr>
      </w:pPr>
      <w:r w:rsidRPr="006839B1">
        <w:rPr>
          <w:sz w:val="28"/>
          <w:szCs w:val="28"/>
          <w:highlight w:val="yellow"/>
          <w:lang w:val="vi-VN"/>
        </w:rPr>
        <w:t>Quy trình thu gom, vận chuyển và xử lý chất thải rắn:</w:t>
      </w:r>
    </w:p>
    <w:p w:rsidR="006839B1" w:rsidRPr="006839B1" w:rsidRDefault="006839B1" w:rsidP="006839B1">
      <w:pPr>
        <w:pStyle w:val="ListParagraph"/>
        <w:spacing w:line="240" w:lineRule="auto"/>
        <w:ind w:left="142"/>
        <w:contextualSpacing w:val="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Sơ đồ thu gom xử lý chất thải rắn, chất thải nguy hại</w:t>
      </w:r>
    </w:p>
    <w:p w:rsidR="006839B1" w:rsidRPr="006839B1" w:rsidRDefault="006839B1" w:rsidP="00E558E3">
      <w:pPr>
        <w:pStyle w:val="normal0"/>
        <w:numPr>
          <w:ilvl w:val="0"/>
          <w:numId w:val="306"/>
        </w:numPr>
        <w:tabs>
          <w:tab w:val="left" w:pos="720"/>
        </w:tabs>
        <w:ind w:left="720" w:hanging="540"/>
        <w:rPr>
          <w:sz w:val="28"/>
          <w:szCs w:val="28"/>
          <w:highlight w:val="yellow"/>
          <w:lang w:val="vi-VN"/>
        </w:rPr>
      </w:pPr>
      <w:r w:rsidRPr="006839B1">
        <w:rPr>
          <w:sz w:val="28"/>
          <w:szCs w:val="28"/>
          <w:highlight w:val="yellow"/>
          <w:lang w:val="vi-VN"/>
        </w:rPr>
        <w:t xml:space="preserve">Kiểm soát chất thải rắn thông thường: </w:t>
      </w:r>
    </w:p>
    <w:p w:rsidR="006839B1" w:rsidRPr="006839B1" w:rsidRDefault="006839B1" w:rsidP="00E558E3">
      <w:pPr>
        <w:numPr>
          <w:ilvl w:val="0"/>
          <w:numId w:val="231"/>
        </w:numPr>
        <w:tabs>
          <w:tab w:val="clear" w:pos="1212"/>
          <w:tab w:val="left" w:pos="0"/>
          <w:tab w:val="num" w:pos="709"/>
        </w:tabs>
        <w:spacing w:after="0" w:line="240" w:lineRule="auto"/>
        <w:ind w:left="0" w:firstLine="36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Nguồn thải: Chủ yếu từ hoạt động của hành khách và lực lượng nhân viên làm việc. Lượng chất thải này chủ yếu là các loại hợp chất hữu cơ (chiếm khoảng 50-60% tổng khối lượng) và các loại chất vô cơ khác. Các loại thành phần chính là giấy, thức ăn thừa,.... Các loại chất thải này chủ yếu là chất thải rắn sinh hoạt thông thường và không gây hại.</w:t>
      </w:r>
    </w:p>
    <w:p w:rsidR="006839B1" w:rsidRPr="006839B1" w:rsidRDefault="006839B1" w:rsidP="00E558E3">
      <w:pPr>
        <w:numPr>
          <w:ilvl w:val="0"/>
          <w:numId w:val="231"/>
        </w:numPr>
        <w:tabs>
          <w:tab w:val="left" w:pos="720"/>
        </w:tabs>
        <w:spacing w:after="0" w:line="240" w:lineRule="auto"/>
        <w:ind w:left="72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Biện pháp giảm thiểu:</w:t>
      </w:r>
    </w:p>
    <w:p w:rsidR="006839B1" w:rsidRPr="006839B1" w:rsidRDefault="006839B1" w:rsidP="00E558E3">
      <w:pPr>
        <w:numPr>
          <w:ilvl w:val="0"/>
          <w:numId w:val="307"/>
        </w:numPr>
        <w:tabs>
          <w:tab w:val="left" w:pos="720"/>
        </w:tabs>
        <w:spacing w:after="0" w:line="240" w:lineRule="auto"/>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Giáo dục ý thức giữ gìn vệ sinh chung cho cán bộ công nhân viên làm việc trong sân bay.</w:t>
      </w:r>
    </w:p>
    <w:p w:rsidR="006839B1" w:rsidRPr="006839B1" w:rsidRDefault="006839B1" w:rsidP="00E558E3">
      <w:pPr>
        <w:numPr>
          <w:ilvl w:val="0"/>
          <w:numId w:val="307"/>
        </w:numPr>
        <w:tabs>
          <w:tab w:val="left" w:pos="720"/>
        </w:tabs>
        <w:spacing w:after="0" w:line="240" w:lineRule="auto"/>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Đặt các thùng rác tại từng khu vực để nhân viên bỏ rác vào tránh tình trạng vứt rác bừa bãi và định kỳ trong ngày, nhân viên vệ sinh thu gom tất cả rác phát sinh về tập trung tại vị trí tập kết rác của sân bay.</w:t>
      </w:r>
    </w:p>
    <w:p w:rsidR="006839B1" w:rsidRPr="006839B1" w:rsidRDefault="006839B1" w:rsidP="006839B1">
      <w:pPr>
        <w:pStyle w:val="ListParagraph"/>
        <w:spacing w:line="240" w:lineRule="auto"/>
        <w:ind w:left="142"/>
        <w:contextualSpacing w:val="0"/>
        <w:rPr>
          <w:rFonts w:ascii="Times New Roman" w:hAnsi="Times New Roman" w:cs="Times New Roman"/>
          <w:sz w:val="28"/>
          <w:szCs w:val="28"/>
          <w:lang w:val="es-ES_tradnl"/>
        </w:rPr>
      </w:pPr>
      <w:r w:rsidRPr="006839B1">
        <w:rPr>
          <w:rFonts w:ascii="Times New Roman" w:hAnsi="Times New Roman" w:cs="Times New Roman"/>
          <w:sz w:val="28"/>
          <w:szCs w:val="28"/>
          <w:highlight w:val="yellow"/>
        </w:rPr>
        <w:t>Chất thải rắn sau khi được thu gom, phân loại, hợp đồng với đơn vị thu gom rác thải của Công ty Công trình đô thị huyện Đức Trọng để thu gom và vận chuyển chất thải rắn đi xử lý</w:t>
      </w:r>
    </w:p>
    <w:p w:rsidR="009F291A" w:rsidRPr="007655F0" w:rsidRDefault="009F291A" w:rsidP="00DB289B">
      <w:pPr>
        <w:pStyle w:val="ListParagraph"/>
        <w:spacing w:line="240" w:lineRule="auto"/>
        <w:ind w:left="142"/>
        <w:contextualSpacing w:val="0"/>
        <w:rPr>
          <w:rFonts w:ascii="Times New Roman" w:hAnsi="Times New Roman" w:cs="Times New Roman"/>
          <w:sz w:val="28"/>
          <w:szCs w:val="28"/>
          <w:lang w:val="es-ES_tradnl"/>
        </w:rPr>
      </w:pPr>
      <w:r w:rsidRPr="007655F0">
        <w:rPr>
          <w:rFonts w:ascii="Times New Roman" w:hAnsi="Times New Roman" w:cs="Times New Roman"/>
          <w:sz w:val="28"/>
          <w:szCs w:val="28"/>
          <w:lang w:val="es-ES_tradnl"/>
        </w:rPr>
        <w:t>Các hạng mục về xử lý chất thải rắn.</w:t>
      </w:r>
    </w:p>
    <w:p w:rsidR="009F291A" w:rsidRPr="007655F0" w:rsidRDefault="009F291A" w:rsidP="00E558E3">
      <w:pPr>
        <w:numPr>
          <w:ilvl w:val="0"/>
          <w:numId w:val="94"/>
        </w:numPr>
        <w:shd w:val="clear" w:color="auto" w:fill="FFFFFF"/>
        <w:tabs>
          <w:tab w:val="left" w:pos="567"/>
        </w:tabs>
        <w:spacing w:line="240" w:lineRule="auto"/>
        <w:ind w:left="567" w:hanging="283"/>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C</w:t>
      </w:r>
      <w:r w:rsidRPr="007655F0">
        <w:rPr>
          <w:rFonts w:ascii="Times New Roman" w:eastAsia="Times New Roman" w:hAnsi="Times New Roman" w:cs="Times New Roman"/>
          <w:sz w:val="28"/>
          <w:szCs w:val="28"/>
          <w:lang w:val="vi-VN"/>
        </w:rPr>
        <w:t xml:space="preserve">hất thải </w:t>
      </w:r>
      <w:r w:rsidRPr="007655F0">
        <w:rPr>
          <w:rFonts w:ascii="Times New Roman" w:eastAsia="Times New Roman" w:hAnsi="Times New Roman" w:cs="Times New Roman"/>
          <w:sz w:val="28"/>
          <w:szCs w:val="28"/>
        </w:rPr>
        <w:t>sinh hoạt dạng rắn như:</w:t>
      </w:r>
      <w:r w:rsidRPr="007655F0">
        <w:rPr>
          <w:rFonts w:ascii="Times New Roman" w:eastAsia="Times New Roman" w:hAnsi="Times New Roman" w:cs="Times New Roman"/>
          <w:sz w:val="28"/>
          <w:szCs w:val="28"/>
          <w:lang w:val="vi-VN"/>
        </w:rPr>
        <w:t xml:space="preserve"> túi nilon, chai, lọ, lon nước, giấy vụn, hộp đựng thức ăn, một số loại chất thải sinh hoạt khác</w:t>
      </w:r>
      <w:r w:rsidRPr="007655F0">
        <w:rPr>
          <w:rFonts w:ascii="Times New Roman" w:eastAsia="Times New Roman" w:hAnsi="Times New Roman" w:cs="Times New Roman"/>
          <w:sz w:val="28"/>
          <w:szCs w:val="28"/>
        </w:rPr>
        <w:t>.</w:t>
      </w:r>
    </w:p>
    <w:p w:rsidR="009F291A" w:rsidRPr="007655F0" w:rsidRDefault="009F291A" w:rsidP="00E558E3">
      <w:pPr>
        <w:numPr>
          <w:ilvl w:val="0"/>
          <w:numId w:val="94"/>
        </w:numPr>
        <w:shd w:val="clear" w:color="auto" w:fill="FFFFFF"/>
        <w:tabs>
          <w:tab w:val="left" w:pos="567"/>
        </w:tabs>
        <w:spacing w:line="240" w:lineRule="auto"/>
        <w:ind w:left="567" w:hanging="283"/>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lang w:val="vi-VN"/>
        </w:rPr>
        <w:t>Chất thải rắn phát sinh từ các hoạt động sinh hoạt của nhân viên và hành khách</w:t>
      </w:r>
      <w:r w:rsidRPr="007655F0">
        <w:rPr>
          <w:rFonts w:ascii="Times New Roman" w:eastAsia="Times New Roman" w:hAnsi="Times New Roman" w:cs="Times New Roman"/>
          <w:sz w:val="28"/>
          <w:szCs w:val="28"/>
        </w:rPr>
        <w:t xml:space="preserve"> từ các khu vực trong nhà ga hành khách, khối nhà ga hàng hóa, văn phòng làm việc, rác thu gom từ vệ sinh tàu bay, và các khu vực phụ cận trong cảng hàng không.</w:t>
      </w:r>
    </w:p>
    <w:p w:rsidR="009F291A" w:rsidRPr="007655F0" w:rsidRDefault="009F291A" w:rsidP="00E558E3">
      <w:pPr>
        <w:numPr>
          <w:ilvl w:val="0"/>
          <w:numId w:val="94"/>
        </w:numPr>
        <w:shd w:val="clear" w:color="auto" w:fill="FFFFFF"/>
        <w:tabs>
          <w:tab w:val="left" w:pos="567"/>
        </w:tabs>
        <w:spacing w:line="240" w:lineRule="auto"/>
        <w:ind w:left="567" w:hanging="283"/>
        <w:rPr>
          <w:rFonts w:ascii="Times New Roman" w:eastAsia="Times New Roman" w:hAnsi="Times New Roman" w:cs="Times New Roman"/>
          <w:sz w:val="28"/>
          <w:szCs w:val="28"/>
          <w:lang w:val="vi-VN"/>
        </w:rPr>
      </w:pPr>
      <w:r w:rsidRPr="007655F0">
        <w:rPr>
          <w:rFonts w:ascii="Times New Roman" w:eastAsia="Times New Roman" w:hAnsi="Times New Roman" w:cs="Times New Roman"/>
          <w:sz w:val="28"/>
          <w:szCs w:val="28"/>
          <w:lang w:val="vi-VN"/>
        </w:rPr>
        <w:t xml:space="preserve">Khối lượng chất thải rắn: </w:t>
      </w:r>
      <w:r w:rsidRPr="007655F0">
        <w:rPr>
          <w:rFonts w:ascii="Times New Roman" w:eastAsia="Times New Roman" w:hAnsi="Times New Roman" w:cs="Times New Roman"/>
          <w:sz w:val="28"/>
          <w:szCs w:val="28"/>
        </w:rPr>
        <w:t>20</w:t>
      </w:r>
      <w:r w:rsidRPr="007655F0">
        <w:rPr>
          <w:rFonts w:ascii="Times New Roman" w:eastAsia="Times New Roman" w:hAnsi="Times New Roman" w:cs="Times New Roman"/>
          <w:sz w:val="28"/>
          <w:szCs w:val="28"/>
          <w:lang w:val="vi-VN"/>
        </w:rPr>
        <w:t>.000 kg/tháng.</w:t>
      </w:r>
    </w:p>
    <w:p w:rsidR="009F291A" w:rsidRPr="007655F0" w:rsidRDefault="009F291A" w:rsidP="00E558E3">
      <w:pPr>
        <w:numPr>
          <w:ilvl w:val="0"/>
          <w:numId w:val="94"/>
        </w:numPr>
        <w:shd w:val="clear" w:color="auto" w:fill="FFFFFF"/>
        <w:tabs>
          <w:tab w:val="left" w:pos="567"/>
        </w:tabs>
        <w:spacing w:line="240" w:lineRule="auto"/>
        <w:ind w:left="567" w:hanging="283"/>
        <w:rPr>
          <w:rFonts w:ascii="Times New Roman" w:eastAsia="Times New Roman" w:hAnsi="Times New Roman" w:cs="Times New Roman"/>
          <w:sz w:val="28"/>
          <w:szCs w:val="28"/>
          <w:lang w:val="vi-VN"/>
        </w:rPr>
      </w:pPr>
      <w:r w:rsidRPr="007655F0">
        <w:rPr>
          <w:rFonts w:ascii="Times New Roman" w:eastAsia="Times New Roman" w:hAnsi="Times New Roman" w:cs="Times New Roman"/>
          <w:sz w:val="28"/>
          <w:szCs w:val="28"/>
        </w:rPr>
        <w:t>C</w:t>
      </w:r>
      <w:r w:rsidRPr="007655F0">
        <w:rPr>
          <w:rFonts w:ascii="Times New Roman" w:eastAsia="Times New Roman" w:hAnsi="Times New Roman" w:cs="Times New Roman"/>
          <w:sz w:val="28"/>
          <w:szCs w:val="28"/>
          <w:lang w:val="vi-VN"/>
        </w:rPr>
        <w:t>hất thải sinh hoạt được đơn vị xử lý thu gom vận chuyển hàng ngày.</w:t>
      </w:r>
    </w:p>
    <w:p w:rsidR="009F291A" w:rsidRPr="00DB289B" w:rsidRDefault="009F291A" w:rsidP="00E558E3">
      <w:pPr>
        <w:numPr>
          <w:ilvl w:val="0"/>
          <w:numId w:val="94"/>
        </w:numPr>
        <w:shd w:val="clear" w:color="auto" w:fill="FFFFFF"/>
        <w:tabs>
          <w:tab w:val="left" w:pos="567"/>
        </w:tabs>
        <w:spacing w:line="240" w:lineRule="auto"/>
        <w:ind w:left="567" w:hanging="283"/>
        <w:rPr>
          <w:rFonts w:ascii="Times New Roman" w:eastAsia="Times New Roman" w:hAnsi="Times New Roman" w:cs="Times New Roman"/>
          <w:sz w:val="28"/>
          <w:szCs w:val="28"/>
          <w:lang w:val="vi-VN"/>
        </w:rPr>
      </w:pPr>
      <w:r w:rsidRPr="007655F0">
        <w:rPr>
          <w:rFonts w:ascii="Times New Roman" w:eastAsia="Times New Roman" w:hAnsi="Times New Roman" w:cs="Times New Roman"/>
          <w:sz w:val="28"/>
          <w:szCs w:val="28"/>
          <w:lang w:val="vi-VN"/>
        </w:rPr>
        <w:t xml:space="preserve">Đơn vị thu gom, xử lý chất thải rắn: </w:t>
      </w:r>
      <w:r w:rsidR="00DB289B">
        <w:rPr>
          <w:rFonts w:ascii="Times New Roman" w:hAnsi="Times New Roman" w:cs="Times New Roman"/>
          <w:sz w:val="28"/>
          <w:szCs w:val="26"/>
          <w:lang w:val="es-ES_tradnl"/>
        </w:rPr>
        <w:t>Ban Quản lý c</w:t>
      </w:r>
      <w:r w:rsidR="00EC228D" w:rsidRPr="007655F0">
        <w:rPr>
          <w:rFonts w:ascii="Times New Roman" w:hAnsi="Times New Roman" w:cs="Times New Roman"/>
          <w:sz w:val="28"/>
          <w:szCs w:val="26"/>
          <w:lang w:val="es-ES_tradnl"/>
        </w:rPr>
        <w:t>ông trình công cộng huyện Phú Quốc</w:t>
      </w:r>
      <w:r w:rsidRPr="007655F0">
        <w:rPr>
          <w:rFonts w:ascii="Times New Roman" w:eastAsia="Times New Roman" w:hAnsi="Times New Roman" w:cs="Times New Roman"/>
          <w:sz w:val="28"/>
          <w:szCs w:val="28"/>
          <w:lang w:val="vi-VN"/>
        </w:rPr>
        <w:t>. Địa chỉ: 12 Nguyễn Chí Thanh, Khu phố 5, thị trấn Dương Đông, Phú Quốc, Kiên Giang.</w:t>
      </w:r>
    </w:p>
    <w:p w:rsidR="009F291A" w:rsidRPr="00DB289B" w:rsidRDefault="009F291A" w:rsidP="00E558E3">
      <w:pPr>
        <w:numPr>
          <w:ilvl w:val="0"/>
          <w:numId w:val="94"/>
        </w:numPr>
        <w:shd w:val="clear" w:color="auto" w:fill="FFFFFF"/>
        <w:tabs>
          <w:tab w:val="left" w:pos="567"/>
        </w:tabs>
        <w:spacing w:line="240" w:lineRule="auto"/>
        <w:ind w:left="567" w:hanging="283"/>
        <w:rPr>
          <w:rFonts w:ascii="Times New Roman" w:eastAsia="Times New Roman" w:hAnsi="Times New Roman" w:cs="Times New Roman"/>
          <w:sz w:val="28"/>
          <w:szCs w:val="28"/>
          <w:lang w:val="vi-VN"/>
        </w:rPr>
      </w:pPr>
      <w:r w:rsidRPr="007655F0">
        <w:rPr>
          <w:rFonts w:ascii="Times New Roman" w:eastAsia="Times New Roman" w:hAnsi="Times New Roman" w:cs="Times New Roman"/>
          <w:sz w:val="28"/>
          <w:szCs w:val="28"/>
          <w:lang w:val="vi-VN"/>
        </w:rPr>
        <w:t>Quy trình phân loại, thu gom, vận chuyển chất thải rắn</w:t>
      </w:r>
      <w:r w:rsidR="00234A70" w:rsidRPr="007655F0">
        <w:rPr>
          <w:rFonts w:ascii="Times New Roman" w:eastAsia="Times New Roman" w:hAnsi="Times New Roman" w:cs="Times New Roman"/>
          <w:sz w:val="28"/>
          <w:szCs w:val="28"/>
        </w:rPr>
        <w:t xml:space="preserve">; </w:t>
      </w:r>
      <w:r w:rsidR="00DB289B">
        <w:rPr>
          <w:rFonts w:ascii="Times New Roman" w:eastAsia="Times New Roman" w:hAnsi="Times New Roman" w:cs="Times New Roman"/>
          <w:sz w:val="28"/>
          <w:szCs w:val="28"/>
        </w:rPr>
        <w:t>C</w:t>
      </w:r>
      <w:r w:rsidRPr="007655F0">
        <w:rPr>
          <w:rFonts w:ascii="Times New Roman" w:eastAsia="Times New Roman" w:hAnsi="Times New Roman" w:cs="Times New Roman"/>
          <w:sz w:val="28"/>
          <w:szCs w:val="28"/>
          <w:lang w:val="vi-VN"/>
        </w:rPr>
        <w:t xml:space="preserve">hất thải rắn được nhân viên vệ sinh thu gom  sau đó tập trung và phân loại như sơ đồ </w:t>
      </w:r>
      <w:r w:rsidRPr="007655F0">
        <w:rPr>
          <w:rFonts w:ascii="Times New Roman" w:eastAsia="Times New Roman" w:hAnsi="Times New Roman" w:cs="Times New Roman"/>
          <w:sz w:val="28"/>
          <w:szCs w:val="28"/>
        </w:rPr>
        <w:t>sau:</w:t>
      </w:r>
    </w:p>
    <w:p w:rsidR="00DB289B" w:rsidRPr="007655F0" w:rsidRDefault="00DB289B" w:rsidP="00DB289B">
      <w:pPr>
        <w:shd w:val="clear" w:color="auto" w:fill="FFFFFF"/>
        <w:tabs>
          <w:tab w:val="left" w:pos="567"/>
        </w:tabs>
        <w:spacing w:line="240" w:lineRule="auto"/>
        <w:ind w:left="567"/>
        <w:rPr>
          <w:rFonts w:ascii="Times New Roman" w:eastAsia="Times New Roman" w:hAnsi="Times New Roman" w:cs="Times New Roman"/>
          <w:sz w:val="28"/>
          <w:szCs w:val="28"/>
          <w:lang w:val="vi-VN"/>
        </w:rPr>
      </w:pPr>
    </w:p>
    <w:p w:rsidR="009F291A" w:rsidRPr="004A4994" w:rsidRDefault="00DD1BC1" w:rsidP="00C6458D">
      <w:pPr>
        <w:shd w:val="clear" w:color="auto" w:fill="FFFFFF"/>
        <w:spacing w:line="360" w:lineRule="auto"/>
        <w:rPr>
          <w:rFonts w:ascii="Times New Roman" w:eastAsia="Times New Roman" w:hAnsi="Times New Roman" w:cs="Times New Roman"/>
          <w:sz w:val="28"/>
          <w:szCs w:val="28"/>
          <w:highlight w:val="green"/>
        </w:rPr>
      </w:pP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group id="Canvas 76" o:spid="_x0000_s1182" editas="canvas" style="width:453.6pt;height:301.1pt;mso-position-horizontal-relative:char;mso-position-vertical-relative:line" coordsize="57607,3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">
            <v:shape id="_x0000_s1183" type="#_x0000_t75" style="position:absolute;width:57607;height:38239;visibility:visible">
              <v:fill o:detectmouseclick="t"/>
              <v:path o:connecttype="none"/>
            </v:shape>
            <v:group id="Group 183" o:spid="_x0000_s1184" style="position:absolute;left:3587;width:47955;height:37585" coordorigin="2266,2871" coordsize="7552,5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58" o:spid="_x0000_s1185" type="#_x0000_t202" style="position:absolute;left:5393;top:2871;width:1659;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EY8IA&#10;AADbAAAADwAAAGRycy9kb3ducmV2LnhtbERPy4rCMBTdC/5DuIKbQdOZxaDVVMRRHDeCDxB3l+b2&#10;gc1Np4m1/r1ZDLg8nPd80ZlKtNS40rKCz3EEgji1uuRcwfm0GU1AOI+ssbJMCp7kYJH0e3OMtX3w&#10;gdqjz0UIYRejgsL7OpbSpQUZdGNbEwcus41BH2CTS93gI4SbSn5F0bc0WHJoKLCmVUHp7Xg3CvbP&#10;C/9t71HW7urJ9Xzbr382H2ulhoNuOQPhqfNv8b/7VyuYhvXh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MRjwgAAANsAAAAPAAAAAAAAAAAAAAAAAJgCAABkcnMvZG93&#10;bnJldi54bWxQSwUGAAAAAAQABAD1AAAAhwMAAAAA&#10;" strokeweight="1pt">
                <v:textbox>
                  <w:txbxContent>
                    <w:p w:rsidR="00F87B44" w:rsidRPr="00BA56C8" w:rsidRDefault="00F87B44" w:rsidP="00A82984">
                      <w:pPr>
                        <w:spacing w:before="0" w:after="0"/>
                        <w:rPr>
                          <w:rFonts w:ascii="Times New Roman" w:hAnsi="Times New Roman"/>
                          <w:sz w:val="26"/>
                          <w:szCs w:val="26"/>
                        </w:rPr>
                      </w:pPr>
                      <w:r w:rsidRPr="00BA56C8">
                        <w:rPr>
                          <w:rFonts w:ascii="Times New Roman" w:hAnsi="Times New Roman"/>
                          <w:sz w:val="26"/>
                          <w:szCs w:val="26"/>
                        </w:rPr>
                        <w:t>Chất thải rắn</w:t>
                      </w:r>
                    </w:p>
                  </w:txbxContent>
                </v:textbox>
              </v:shape>
              <v:shape id="Text Box 59" o:spid="_x0000_s1186" type="#_x0000_t202" style="position:absolute;left:5042;top:3839;width:2361;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h+MYA&#10;AADbAAAADwAAAGRycy9kb3ducmV2LnhtbESPT2vCQBTE74LfYXlCL6XZ2EPR6CpilbYXQQ0Ub4/s&#10;Mwlm36bZzR+/fbdQ8DjMzG+Y5XowleiocaVlBdMoBkGcWV1yriA9719mIJxH1lhZJgV3crBejUdL&#10;TLTt+UjdyeciQNglqKDwvk6kdFlBBl1ka+LgXW1j0AfZ5FI32Ae4qeRrHL9JgyWHhQJr2haU3U6t&#10;UXC4f/PPRxtfu696dklvh937/nmn1NNk2CxAeBr8I/zf/tQK5l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Rh+MYAAADbAAAADwAAAAAAAAAAAAAAAACYAgAAZHJz&#10;L2Rvd25yZXYueG1sUEsFBgAAAAAEAAQA9QAAAIsDAAAAAA==&#10;" strokeweight="1pt">
                <v:textbox>
                  <w:txbxContent>
                    <w:p w:rsidR="00F87B44" w:rsidRPr="00BA56C8" w:rsidRDefault="00F87B44" w:rsidP="00A82984">
                      <w:pPr>
                        <w:spacing w:before="0" w:after="0"/>
                        <w:rPr>
                          <w:rFonts w:ascii="Times New Roman" w:hAnsi="Times New Roman"/>
                          <w:sz w:val="26"/>
                          <w:szCs w:val="26"/>
                        </w:rPr>
                      </w:pPr>
                      <w:r w:rsidRPr="00BA56C8">
                        <w:rPr>
                          <w:rFonts w:ascii="Times New Roman" w:hAnsi="Times New Roman"/>
                          <w:sz w:val="26"/>
                          <w:szCs w:val="26"/>
                        </w:rPr>
                        <w:t>Phân loại tại nguồn</w:t>
                      </w:r>
                    </w:p>
                  </w:txbxContent>
                </v:textbox>
              </v:shape>
              <v:shape id="Text Box 60" o:spid="_x0000_s1187" type="#_x0000_t202" style="position:absolute;left:7249;top:5041;width:2569;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8UA&#10;AADbAAAADwAAAGRycy9kb3ducmV2LnhtbESPQYvCMBSE7wv7H8Jb8CKa6kHcapRlVdSLYFcQb4/m&#10;2Rabl9rEWv+9EYQ9DjPzDTOdt6YUDdWusKxg0I9AEKdWF5wpOPytemMQziNrLC2Tggc5mM8+P6YY&#10;a3vnPTWJz0SAsItRQe59FUvp0pwMur6tiIN3trVBH2SdSV3jPcBNKYdRNJIGCw4LOVb0m1N6SW5G&#10;we5x5Ov6Fp2bbTU+HS675WLVXSrV+Wp/JiA8tf4//G5vtILvIb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v+PxQAAANsAAAAPAAAAAAAAAAAAAAAAAJgCAABkcnMv&#10;ZG93bnJldi54bWxQSwUGAAAAAAQABAD1AAAAigMAAAAA&#10;" strokeweight="1pt">
                <v:textbox>
                  <w:txbxContent>
                    <w:p w:rsidR="00F87B44" w:rsidRPr="00BA56C8" w:rsidRDefault="00F87B44" w:rsidP="00DB289B">
                      <w:pPr>
                        <w:spacing w:before="0" w:after="0"/>
                        <w:ind w:left="-142" w:right="-146"/>
                        <w:jc w:val="center"/>
                        <w:rPr>
                          <w:rFonts w:ascii="Times New Roman" w:hAnsi="Times New Roman"/>
                          <w:sz w:val="26"/>
                          <w:szCs w:val="26"/>
                        </w:rPr>
                      </w:pPr>
                      <w:r>
                        <w:rPr>
                          <w:rFonts w:ascii="Times New Roman" w:hAnsi="Times New Roman"/>
                          <w:sz w:val="26"/>
                          <w:szCs w:val="26"/>
                        </w:rPr>
                        <w:t>Chất thải</w:t>
                      </w:r>
                      <w:r w:rsidRPr="00BA56C8">
                        <w:rPr>
                          <w:rFonts w:ascii="Times New Roman" w:hAnsi="Times New Roman"/>
                          <w:sz w:val="26"/>
                          <w:szCs w:val="26"/>
                        </w:rPr>
                        <w:t xml:space="preserve"> rắn nguy hại</w:t>
                      </w:r>
                    </w:p>
                  </w:txbxContent>
                </v:textbox>
              </v:shape>
              <v:shape id="Text Box 61" o:spid="_x0000_s1188" type="#_x0000_t202" style="position:absolute;left:2266;top:5041;width:3341;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aFMYA&#10;AADbAAAADwAAAGRycy9kb3ducmV2LnhtbESPQWvCQBSE70L/w/IKvYhuWkFs6iaUNlK9CLWC9PbI&#10;PpOQ7Ns0u8b4711B6HGYmW+YZTqYRvTUucqygudpBII4t7riQsH+ZzVZgHAeWWNjmRRcyEGaPIyW&#10;GGt75m/qd74QAcIuRgWl920spctLMuimtiUO3tF2Bn2QXSF1h+cAN418iaK5NFhxWCixpY+S8np3&#10;Mgq2lwP/fZ2iY79pF7/7ept9rsaZUk+Pw/sbCE+D/w/f22ut4HUGt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paFMYAAADbAAAADwAAAAAAAAAAAAAAAACYAgAAZHJz&#10;L2Rvd25yZXYueG1sUEsFBgAAAAAEAAQA9QAAAIsDAAAAAA==&#10;" strokeweight="1pt">
                <v:textbox>
                  <w:txbxContent>
                    <w:p w:rsidR="00F87B44" w:rsidRPr="00BA56C8" w:rsidRDefault="00F87B44" w:rsidP="00A82984">
                      <w:pPr>
                        <w:spacing w:before="0" w:after="0"/>
                        <w:jc w:val="center"/>
                        <w:rPr>
                          <w:rFonts w:ascii="Times New Roman" w:hAnsi="Times New Roman"/>
                          <w:sz w:val="26"/>
                          <w:szCs w:val="26"/>
                        </w:rPr>
                      </w:pPr>
                      <w:r>
                        <w:rPr>
                          <w:rFonts w:ascii="Times New Roman" w:hAnsi="Times New Roman"/>
                          <w:sz w:val="26"/>
                          <w:szCs w:val="26"/>
                        </w:rPr>
                        <w:t>Chất thải</w:t>
                      </w:r>
                      <w:r w:rsidRPr="00BA56C8">
                        <w:rPr>
                          <w:rFonts w:ascii="Times New Roman" w:hAnsi="Times New Roman"/>
                          <w:sz w:val="26"/>
                          <w:szCs w:val="26"/>
                        </w:rPr>
                        <w:t xml:space="preserve"> rắn không nguy hại</w:t>
                      </w:r>
                    </w:p>
                  </w:txbxContent>
                </v:textbox>
              </v:shape>
              <v:shape id="Text Box 62" o:spid="_x0000_s1189" type="#_x0000_t202" style="position:absolute;left:7249;top:6954;width:2569;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CYMYA&#10;AADbAAAADwAAAGRycy9kb3ducmV2LnhtbESPQWvCQBSE70L/w/IKvYhuWkRs6iaUNlK9CLWC9PbI&#10;PpOQ7Ns0u8b4711B6HGYmW+YZTqYRvTUucqygudpBII4t7riQsH+ZzVZgHAeWWNjmRRcyEGaPIyW&#10;GGt75m/qd74QAcIuRgWl920spctLMuimtiUO3tF2Bn2QXSF1h+cAN418iaK5NFhxWCixpY+S8np3&#10;Mgq2lwP/fZ2iY79pF7/7ept9rsaZUk+Pw/sbCE+D/w/f22ut4HUGt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PCYMYAAADbAAAADwAAAAAAAAAAAAAAAACYAgAAZHJz&#10;L2Rvd25yZXYueG1sUEsFBgAAAAAEAAQA9QAAAIsDAAAAAA==&#10;" strokeweight="1pt">
                <v:textbox>
                  <w:txbxContent>
                    <w:p w:rsidR="00F87B44" w:rsidRPr="00BA56C8" w:rsidRDefault="00F87B44" w:rsidP="00A82984">
                      <w:pPr>
                        <w:spacing w:before="0" w:after="0"/>
                        <w:rPr>
                          <w:rFonts w:ascii="Times New Roman" w:hAnsi="Times New Roman"/>
                          <w:sz w:val="26"/>
                          <w:szCs w:val="26"/>
                        </w:rPr>
                      </w:pPr>
                      <w:r w:rsidRPr="00BA56C8">
                        <w:rPr>
                          <w:rFonts w:ascii="Times New Roman" w:hAnsi="Times New Roman"/>
                          <w:sz w:val="26"/>
                          <w:szCs w:val="26"/>
                        </w:rPr>
                        <w:t>Lưu trữ vào kho chứa</w:t>
                      </w:r>
                    </w:p>
                  </w:txbxContent>
                </v:textbox>
              </v:shape>
              <v:shape id="Text Box 63" o:spid="_x0000_s1190" type="#_x0000_t202" style="position:absolute;left:7249;top:7911;width:2569;height: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n+8YA&#10;AADbAAAADwAAAGRycy9kb3ducmV2LnhtbESPQWvCQBSE70L/w/IKvYhuWlBs6iaUNlK9CLWC9PbI&#10;PpOQ7Ns0u8b4711B6HGYmW+YZTqYRvTUucqygudpBII4t7riQsH+ZzVZgHAeWWNjmRRcyEGaPIyW&#10;GGt75m/qd74QAcIuRgWl920spctLMuimtiUO3tF2Bn2QXSF1h+cAN418iaK5NFhxWCixpY+S8np3&#10;Mgq2lwP/fZ2iY79pF7/7ept9rsaZUk+Pw/sbCE+D/w/f22ut4HUGt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9n+8YAAADbAAAADwAAAAAAAAAAAAAAAACYAgAAZHJz&#10;L2Rvd25yZXYueG1sUEsFBgAAAAAEAAQA9QAAAIsDAAAAAA==&#10;" strokeweight="1pt">
                <v:textbox>
                  <w:txbxContent>
                    <w:p w:rsidR="00F87B44" w:rsidRPr="00BA56C8" w:rsidRDefault="00F87B44" w:rsidP="00A82984">
                      <w:pPr>
                        <w:spacing w:before="0" w:after="0"/>
                        <w:jc w:val="center"/>
                        <w:rPr>
                          <w:rFonts w:ascii="Times New Roman" w:hAnsi="Times New Roman"/>
                          <w:sz w:val="26"/>
                          <w:szCs w:val="26"/>
                        </w:rPr>
                      </w:pPr>
                      <w:r w:rsidRPr="00BA56C8">
                        <w:rPr>
                          <w:rFonts w:ascii="Times New Roman" w:hAnsi="Times New Roman"/>
                          <w:sz w:val="26"/>
                          <w:szCs w:val="26"/>
                        </w:rPr>
                        <w:t>Thuê đơn vị thu gom, vận chuyển, xử lý</w:t>
                      </w:r>
                    </w:p>
                  </w:txbxContent>
                </v:textbox>
              </v:shape>
              <v:shape id="Text Box 64" o:spid="_x0000_s1191" type="#_x0000_t202" style="position:absolute;left:2266;top:6967;width:3341;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5jMYA&#10;AADbAAAADwAAAGRycy9kb3ducmV2LnhtbESPQWvCQBSE7wX/w/KEXkqzaQ9Bo6uIVVovghoo3h7Z&#10;ZxLMvk2zaxL/fVco9DjMzDfMfDmYWnTUusqygrcoBkGcW11xoSA7bV8nIJxH1lhbJgV3crBcjJ7m&#10;mGrb84G6oy9EgLBLUUHpfZNK6fKSDLrINsTBu9jWoA+yLaRusQ9wU8v3OE6kwYrDQokNrUvKr8eb&#10;UbC/f/PP5y2+dLtmcs6u+83H9mWj1PN4WM1AeBr8f/iv/aUVTBN4fA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35jMYAAADbAAAADwAAAAAAAAAAAAAAAACYAgAAZHJz&#10;L2Rvd25yZXYueG1sUEsFBgAAAAAEAAQA9QAAAIsDAAAAAA==&#10;" strokeweight="1pt">
                <v:textbox>
                  <w:txbxContent>
                    <w:p w:rsidR="00F87B44" w:rsidRPr="00BA56C8" w:rsidRDefault="00F87B44" w:rsidP="00A82984">
                      <w:pPr>
                        <w:spacing w:before="0" w:after="0"/>
                        <w:jc w:val="center"/>
                        <w:rPr>
                          <w:rFonts w:ascii="Times New Roman" w:hAnsi="Times New Roman"/>
                          <w:sz w:val="26"/>
                          <w:szCs w:val="26"/>
                        </w:rPr>
                      </w:pPr>
                      <w:r w:rsidRPr="00BA56C8">
                        <w:rPr>
                          <w:rFonts w:ascii="Times New Roman" w:hAnsi="Times New Roman"/>
                          <w:sz w:val="26"/>
                          <w:szCs w:val="26"/>
                        </w:rPr>
                        <w:t>Tập kết vào kho, bãi tạm trữ</w:t>
                      </w:r>
                    </w:p>
                  </w:txbxContent>
                </v:textbox>
              </v:shape>
              <v:shape id="Text Box 66" o:spid="_x0000_s1192" type="#_x0000_t202" style="position:absolute;left:2266;top:7911;width:3341;height: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cF8YA&#10;AADbAAAADwAAAGRycy9kb3ducmV2LnhtbESPQWvCQBSE70L/w/IKvYhu2oPa1E0obaR6EWoF6e2R&#10;fSYh2bdpdo3x37uC0OMwM98wy3Qwjeipc5VlBc/TCARxbnXFhYL9z2qyAOE8ssbGMim4kIM0eRgt&#10;Mdb2zN/U73whAoRdjApK79tYSpeXZNBNbUscvKPtDPogu0LqDs8Bbhr5EkUzabDisFBiSx8l5fXu&#10;ZBRsLwf++zpFx37TLn739Tb7XI0zpZ4eh/c3EJ4G/x++t9dawescbl/CD5D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cF8YAAADbAAAADwAAAAAAAAAAAAAAAACYAgAAZHJz&#10;L2Rvd25yZXYueG1sUEsFBgAAAAAEAAQA9QAAAIsDAAAAAA==&#10;" strokeweight="1pt">
                <v:textbox>
                  <w:txbxContent>
                    <w:p w:rsidR="00F87B44" w:rsidRPr="00BA56C8" w:rsidRDefault="00F87B44" w:rsidP="00A82984">
                      <w:pPr>
                        <w:spacing w:before="0" w:after="0"/>
                        <w:jc w:val="center"/>
                        <w:rPr>
                          <w:rFonts w:ascii="Times New Roman" w:hAnsi="Times New Roman"/>
                          <w:sz w:val="26"/>
                          <w:szCs w:val="26"/>
                        </w:rPr>
                      </w:pPr>
                      <w:r w:rsidRPr="00BA56C8">
                        <w:rPr>
                          <w:rFonts w:ascii="Times New Roman" w:hAnsi="Times New Roman"/>
                          <w:sz w:val="26"/>
                          <w:szCs w:val="26"/>
                        </w:rPr>
                        <w:t>Thuê đơn vị thu gom, vận chuyển, xử lý</w:t>
                      </w:r>
                    </w:p>
                  </w:txbxContent>
                </v:textbox>
              </v:shape>
              <v:shape id="Text Box 62" o:spid="_x0000_s1193" type="#_x0000_t202" style="position:absolute;left:7249;top:5998;width:2569;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IZcIA&#10;AADbAAAADwAAAGRycy9kb3ducmV2LnhtbERPy4rCMBTdC/5DuIKbQdOZxaDVVMRRHDeCDxB3l+b2&#10;gc1Np4m1/r1ZDLg8nPd80ZlKtNS40rKCz3EEgji1uuRcwfm0GU1AOI+ssbJMCp7kYJH0e3OMtX3w&#10;gdqjz0UIYRejgsL7OpbSpQUZdGNbEwcus41BH2CTS93gI4SbSn5F0bc0WHJoKLCmVUHp7Xg3CvbP&#10;C/9t71HW7urJ9Xzbr382H2ulhoNuOQPhqfNv8b/7VyuYhrHh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shlwgAAANsAAAAPAAAAAAAAAAAAAAAAAJgCAABkcnMvZG93&#10;bnJldi54bWxQSwUGAAAAAAQABAD1AAAAhwMAAAAA&#10;" strokeweight="1pt">
                <v:textbox>
                  <w:txbxContent>
                    <w:p w:rsidR="00F87B44" w:rsidRPr="00BA56C8" w:rsidRDefault="00F87B44" w:rsidP="00F3248A">
                      <w:pPr>
                        <w:spacing w:before="0" w:after="0"/>
                        <w:jc w:val="center"/>
                        <w:rPr>
                          <w:rFonts w:ascii="Times New Roman" w:hAnsi="Times New Roman"/>
                          <w:sz w:val="26"/>
                          <w:szCs w:val="26"/>
                        </w:rPr>
                      </w:pPr>
                      <w:r w:rsidRPr="00BA56C8">
                        <w:rPr>
                          <w:rFonts w:ascii="Times New Roman" w:hAnsi="Times New Roman"/>
                          <w:sz w:val="26"/>
                          <w:szCs w:val="26"/>
                        </w:rPr>
                        <w:t>Phân loại, dán nhãn</w:t>
                      </w:r>
                    </w:p>
                  </w:txbxContent>
                </v:textbox>
              </v:shape>
              <v:shape id="Text Box 62" o:spid="_x0000_s1194" type="#_x0000_t202" style="position:absolute;left:2266;top:6004;width:3341;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Jt/sYA&#10;AADbAAAADwAAAGRycy9kb3ducmV2LnhtbESPT2vCQBTE7wW/w/KEXkrdbQ9Fo5sgVml7EfwDxdsj&#10;+0yC2bdpdo3x23cFweMwM79hZllva9FR6yvHGt5GCgRx7kzFhYb9bvU6BuEDssHaMWm4kocsHTzN&#10;MDHuwhvqtqEQEcI+QQ1lCE0ipc9LsuhHriGO3tG1FkOUbSFNi5cIt7V8V+pDWqw4LpTY0KKk/LQ9&#10;Ww3r6y//fZ3Vsftpxof9ab38XL0stX4e9vMpiEB9eITv7W+jYTKB25f4A2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Jt/sYAAADbAAAADwAAAAAAAAAAAAAAAACYAgAAZHJz&#10;L2Rvd25yZXYueG1sUEsFBgAAAAAEAAQA9QAAAIsDAAAAAA==&#10;" strokeweight="1pt">
                <v:textbox>
                  <w:txbxContent>
                    <w:p w:rsidR="00F87B44" w:rsidRPr="00BA56C8" w:rsidRDefault="00F87B44" w:rsidP="00A82984">
                      <w:pPr>
                        <w:spacing w:before="0" w:after="0"/>
                        <w:jc w:val="center"/>
                        <w:rPr>
                          <w:rFonts w:ascii="Times New Roman" w:hAnsi="Times New Roman"/>
                          <w:sz w:val="26"/>
                          <w:szCs w:val="26"/>
                        </w:rPr>
                      </w:pPr>
                      <w:r w:rsidRPr="00BA56C8">
                        <w:rPr>
                          <w:rFonts w:ascii="Times New Roman" w:hAnsi="Times New Roman"/>
                          <w:sz w:val="26"/>
                          <w:szCs w:val="26"/>
                        </w:rPr>
                        <w:t>Phân loại</w:t>
                      </w:r>
                    </w:p>
                  </w:txbxContent>
                </v:textbox>
              </v:shape>
              <v:shape id="AutoShape 194" o:spid="_x0000_s1195" type="#_x0000_t34" style="position:absolute;left:6235;top:2743;width:1;height:4597;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2mxMQAAADcAAAADwAAAGRycy9kb3ducmV2LnhtbESPQWvCQBCF7wX/wzKCt7ppECmpq0hA&#10;9KJgKmhvQ3aaBLOzIbtq/PfOodDbDO/Ne98sVoNr1Z360Hg28DFNQBGX3jZcGTh9b94/QYWIbLH1&#10;TAaeFGC1HL0tMLP+wUe6F7FSEsIhQwN1jF2mdShrchimviMW7df3DqOsfaVtjw8Jd61Ok2SuHTYs&#10;DTV2lNdUXoubM1Ckx3V+PbfbA/9cdD6bUfrcH4yZjIf1F6hIQ/w3/13vrOAngi/PyAR6+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rabExAAAANwAAAAPAAAAAAAAAAAA&#10;AAAAAKECAABkcnMvZG93bnJldi54bWxQSwUGAAAAAAQABAD5AAAAkgMAAAAA&#10;" adj="-7776000">
                <v:stroke startarrow="block" endarrow="block"/>
              </v:shape>
              <v:shape id="AutoShape 195" o:spid="_x0000_s1196" type="#_x0000_t32" style="position:absolute;left:6223;top:4323;width:0;height:3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196" o:spid="_x0000_s1197" type="#_x0000_t32" style="position:absolute;left:6223;top:3355;width:1;height:4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197" o:spid="_x0000_s1198" type="#_x0000_t32" style="position:absolute;left:3937;top:5526;width:1;height:4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AutoShape 198" o:spid="_x0000_s1199" type="#_x0000_t32" style="position:absolute;left:3937;top:6488;width:1;height:4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AutoShape 199" o:spid="_x0000_s1200" type="#_x0000_t32" style="position:absolute;left:3937;top:7432;width:1;height:4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AutoShape 200" o:spid="_x0000_s1201" type="#_x0000_t32" style="position:absolute;left:8534;top:5526;width:1;height:4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201" o:spid="_x0000_s1202" type="#_x0000_t32" style="position:absolute;left:8534;top:6482;width:1;height:4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AutoShape 202" o:spid="_x0000_s1203" type="#_x0000_t32" style="position:absolute;left:8534;top:7438;width:1;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group>
            <w10:anchorlock/>
          </v:group>
        </w:pict>
      </w:r>
    </w:p>
    <w:p w:rsidR="009F291A" w:rsidRPr="007655F0" w:rsidRDefault="009F291A" w:rsidP="00E558E3">
      <w:pPr>
        <w:pStyle w:val="ListParagraph"/>
        <w:numPr>
          <w:ilvl w:val="0"/>
          <w:numId w:val="210"/>
        </w:numPr>
        <w:tabs>
          <w:tab w:val="left" w:pos="567"/>
        </w:tabs>
        <w:spacing w:line="240" w:lineRule="auto"/>
        <w:ind w:left="567" w:hanging="283"/>
        <w:contextualSpacing w:val="0"/>
        <w:rPr>
          <w:rFonts w:ascii="Times New Roman" w:hAnsi="Times New Roman" w:cs="Times New Roman"/>
          <w:i/>
          <w:sz w:val="28"/>
          <w:szCs w:val="28"/>
        </w:rPr>
      </w:pPr>
      <w:r w:rsidRPr="007715AB">
        <w:rPr>
          <w:rFonts w:ascii="Times New Roman" w:hAnsi="Times New Roman" w:cs="Times New Roman"/>
          <w:sz w:val="28"/>
          <w:szCs w:val="28"/>
        </w:rPr>
        <w:t>Biện pháp giảm thiểu ô nhiễm do chất thải rắn</w:t>
      </w:r>
      <w:r w:rsidR="007715AB">
        <w:rPr>
          <w:rFonts w:ascii="Times New Roman" w:hAnsi="Times New Roman" w:cs="Times New Roman"/>
          <w:sz w:val="28"/>
          <w:szCs w:val="28"/>
        </w:rPr>
        <w:t>:</w:t>
      </w:r>
    </w:p>
    <w:p w:rsidR="009F291A" w:rsidRPr="007655F0" w:rsidRDefault="009F291A" w:rsidP="00E558E3">
      <w:pPr>
        <w:numPr>
          <w:ilvl w:val="0"/>
          <w:numId w:val="211"/>
        </w:numPr>
        <w:shd w:val="clear" w:color="auto" w:fill="FFFFFF"/>
        <w:tabs>
          <w:tab w:val="left" w:pos="709"/>
        </w:tabs>
        <w:spacing w:line="240" w:lineRule="auto"/>
        <w:ind w:left="709" w:hanging="283"/>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lang w:val="vi-VN"/>
        </w:rPr>
        <w:t>Tất cả các chất thải đều được thu gom, xử lý nên không ảnh hưởng đến môi trường.</w:t>
      </w:r>
    </w:p>
    <w:p w:rsidR="009F291A" w:rsidRPr="007655F0" w:rsidRDefault="009F291A" w:rsidP="00E558E3">
      <w:pPr>
        <w:numPr>
          <w:ilvl w:val="0"/>
          <w:numId w:val="211"/>
        </w:numPr>
        <w:shd w:val="clear" w:color="auto" w:fill="FFFFFF"/>
        <w:tabs>
          <w:tab w:val="left" w:pos="709"/>
        </w:tabs>
        <w:spacing w:line="240" w:lineRule="auto"/>
        <w:ind w:left="709" w:hanging="283"/>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Chất thải được thu gom và chứa trong nhà chứa rác. Nhà chứa rác được thiết kế cao ráo, chống được mưa nắng, không ngập nước.</w:t>
      </w:r>
    </w:p>
    <w:p w:rsidR="009F291A" w:rsidRDefault="009F291A" w:rsidP="00E558E3">
      <w:pPr>
        <w:numPr>
          <w:ilvl w:val="0"/>
          <w:numId w:val="211"/>
        </w:numPr>
        <w:shd w:val="clear" w:color="auto" w:fill="FFFFFF"/>
        <w:tabs>
          <w:tab w:val="left" w:pos="709"/>
        </w:tabs>
        <w:spacing w:line="240" w:lineRule="auto"/>
        <w:ind w:left="709" w:hanging="283"/>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Rác được vận chuyển đi xử lý hàng ngày, không lưu trữ quá 24 giờ.</w:t>
      </w:r>
    </w:p>
    <w:p w:rsidR="009F291A" w:rsidRPr="006839B1" w:rsidRDefault="009F291A" w:rsidP="00E558E3">
      <w:pPr>
        <w:pStyle w:val="ListParagraph"/>
        <w:numPr>
          <w:ilvl w:val="2"/>
          <w:numId w:val="93"/>
        </w:numPr>
        <w:tabs>
          <w:tab w:val="left" w:pos="851"/>
        </w:tabs>
        <w:spacing w:line="240" w:lineRule="auto"/>
        <w:ind w:left="0" w:firstLine="0"/>
        <w:contextualSpacing w:val="0"/>
        <w:rPr>
          <w:rFonts w:ascii="Times New Roman" w:hAnsi="Times New Roman" w:cs="Times New Roman"/>
          <w:sz w:val="28"/>
          <w:szCs w:val="28"/>
          <w:highlight w:val="yellow"/>
        </w:rPr>
      </w:pPr>
      <w:r w:rsidRPr="006839B1">
        <w:rPr>
          <w:rFonts w:ascii="Times New Roman" w:hAnsi="Times New Roman" w:cs="Times New Roman"/>
          <w:sz w:val="28"/>
          <w:szCs w:val="28"/>
          <w:highlight w:val="yellow"/>
        </w:rPr>
        <w:t>Chất thải nguy hạ</w:t>
      </w:r>
      <w:r w:rsidR="00A531D4" w:rsidRPr="006839B1">
        <w:rPr>
          <w:rFonts w:ascii="Times New Roman" w:hAnsi="Times New Roman" w:cs="Times New Roman"/>
          <w:sz w:val="28"/>
          <w:szCs w:val="28"/>
          <w:highlight w:val="yellow"/>
        </w:rPr>
        <w:t>i</w:t>
      </w:r>
      <w:r w:rsidR="00F3248A" w:rsidRPr="006839B1">
        <w:rPr>
          <w:rFonts w:ascii="Times New Roman" w:hAnsi="Times New Roman" w:cs="Times New Roman"/>
          <w:sz w:val="28"/>
          <w:szCs w:val="28"/>
          <w:highlight w:val="yellow"/>
        </w:rPr>
        <w:t>.</w:t>
      </w:r>
    </w:p>
    <w:p w:rsidR="00CD04AD" w:rsidRPr="007655F0" w:rsidRDefault="007242C7" w:rsidP="00E558E3">
      <w:pPr>
        <w:pStyle w:val="ListParagraph"/>
        <w:numPr>
          <w:ilvl w:val="0"/>
          <w:numId w:val="97"/>
        </w:numPr>
        <w:shd w:val="clear" w:color="auto" w:fill="FFFFFF"/>
        <w:tabs>
          <w:tab w:val="left" w:pos="567"/>
        </w:tabs>
        <w:spacing w:line="240" w:lineRule="auto"/>
        <w:ind w:left="567" w:hanging="283"/>
        <w:contextualSpacing w:val="0"/>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lang w:val="vi-VN"/>
        </w:rPr>
        <w:t xml:space="preserve">Chất thải nguy hại gồm: </w:t>
      </w:r>
      <w:r w:rsidRPr="007655F0">
        <w:rPr>
          <w:rFonts w:ascii="Times New Roman" w:eastAsia="Times New Roman" w:hAnsi="Times New Roman" w:cs="Times New Roman"/>
          <w:sz w:val="28"/>
          <w:szCs w:val="28"/>
        </w:rPr>
        <w:t>D</w:t>
      </w:r>
      <w:r w:rsidR="009F291A" w:rsidRPr="007655F0">
        <w:rPr>
          <w:rFonts w:ascii="Times New Roman" w:eastAsia="Times New Roman" w:hAnsi="Times New Roman" w:cs="Times New Roman"/>
          <w:sz w:val="28"/>
          <w:szCs w:val="28"/>
          <w:lang w:val="vi-VN"/>
        </w:rPr>
        <w:t>ầu động cơ, hộp số, chất bôi trơn, bộ lọc dầu đã qua sử dụng,bóng đèn huỳnh quang, pin, ắc quy, giẻ lau, giấy dính dầu…</w:t>
      </w:r>
      <w:r w:rsidR="009F291A" w:rsidRPr="007655F0">
        <w:rPr>
          <w:rFonts w:ascii="Times New Roman" w:eastAsia="Times New Roman" w:hAnsi="Times New Roman" w:cs="Times New Roman"/>
          <w:sz w:val="28"/>
          <w:szCs w:val="28"/>
        </w:rPr>
        <w:t xml:space="preserve"> phát sinh do công tác sửa chữa bảo dưỡng máy móc của bộ phận kỹ thuật.</w:t>
      </w:r>
    </w:p>
    <w:p w:rsidR="00CD04AD" w:rsidRPr="007655F0" w:rsidRDefault="009F291A" w:rsidP="00E558E3">
      <w:pPr>
        <w:pStyle w:val="ListParagraph"/>
        <w:numPr>
          <w:ilvl w:val="0"/>
          <w:numId w:val="97"/>
        </w:numPr>
        <w:shd w:val="clear" w:color="auto" w:fill="FFFFFF"/>
        <w:tabs>
          <w:tab w:val="left" w:pos="567"/>
        </w:tabs>
        <w:spacing w:line="240" w:lineRule="auto"/>
        <w:ind w:left="567" w:hanging="283"/>
        <w:contextualSpacing w:val="0"/>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Chất thải nguy hại từ các bộ phận trong Cảng HKQT Phú Quốc được phân loại, dán nhãn và tập trung về kho chứa chất thải.</w:t>
      </w:r>
    </w:p>
    <w:p w:rsidR="00CD04AD" w:rsidRPr="007655F0" w:rsidRDefault="009F291A" w:rsidP="00E558E3">
      <w:pPr>
        <w:pStyle w:val="ListParagraph"/>
        <w:numPr>
          <w:ilvl w:val="0"/>
          <w:numId w:val="97"/>
        </w:numPr>
        <w:shd w:val="clear" w:color="auto" w:fill="FFFFFF"/>
        <w:tabs>
          <w:tab w:val="left" w:pos="567"/>
        </w:tabs>
        <w:spacing w:line="240" w:lineRule="auto"/>
        <w:ind w:left="567" w:hanging="283"/>
        <w:contextualSpacing w:val="0"/>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Kho chứa chất thải nguy hại được xây dựng kiên cố, bê tông cốt thép, chịu được mưa nắng, đảm bảo không thất thoát rò rỉ ra môi trường xung quanh. Diện tích kho chứa chất thải nguy hại khoảng 36m</w:t>
      </w:r>
      <w:r w:rsidRPr="007655F0">
        <w:rPr>
          <w:rFonts w:ascii="Times New Roman" w:eastAsia="Times New Roman" w:hAnsi="Times New Roman" w:cs="Times New Roman"/>
          <w:sz w:val="28"/>
          <w:szCs w:val="28"/>
          <w:vertAlign w:val="superscript"/>
        </w:rPr>
        <w:t>2</w:t>
      </w:r>
      <w:r w:rsidRPr="007655F0">
        <w:rPr>
          <w:rFonts w:ascii="Times New Roman" w:eastAsia="Times New Roman" w:hAnsi="Times New Roman" w:cs="Times New Roman"/>
          <w:sz w:val="28"/>
          <w:szCs w:val="28"/>
        </w:rPr>
        <w:t>. Kho chứa có biển cảnh báo nguy hiểm, dán nhãn phân loại chất thải theo quy định.</w:t>
      </w:r>
    </w:p>
    <w:p w:rsidR="00400DF9" w:rsidRPr="007655F0" w:rsidRDefault="009F291A" w:rsidP="00E558E3">
      <w:pPr>
        <w:pStyle w:val="ListParagraph"/>
        <w:numPr>
          <w:ilvl w:val="0"/>
          <w:numId w:val="97"/>
        </w:numPr>
        <w:shd w:val="clear" w:color="auto" w:fill="FFFFFF"/>
        <w:tabs>
          <w:tab w:val="left" w:pos="567"/>
        </w:tabs>
        <w:spacing w:line="240" w:lineRule="auto"/>
        <w:ind w:left="567" w:hanging="283"/>
        <w:contextualSpacing w:val="0"/>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Cảng HKQT Phú Quốc có hợp đồng với đơn vị có chức năng thực hiện vận chuyển và xử lý chất thải nguy hại. Định kỳ mỗi 6 tháng đơn vị thu gom, vận chuyển sẽ đến mang đi xử lý.</w:t>
      </w:r>
    </w:p>
    <w:p w:rsidR="00400DF9" w:rsidRPr="007655F0" w:rsidRDefault="009F291A" w:rsidP="00E558E3">
      <w:pPr>
        <w:pStyle w:val="ListParagraph"/>
        <w:numPr>
          <w:ilvl w:val="0"/>
          <w:numId w:val="95"/>
        </w:numPr>
        <w:shd w:val="clear" w:color="auto" w:fill="FFFFFF"/>
        <w:tabs>
          <w:tab w:val="left" w:pos="567"/>
        </w:tabs>
        <w:spacing w:line="240" w:lineRule="auto"/>
        <w:ind w:left="567" w:hanging="283"/>
        <w:contextualSpacing w:val="0"/>
        <w:rPr>
          <w:rFonts w:ascii="Times New Roman" w:hAnsi="Times New Roman" w:cs="Times New Roman"/>
          <w:sz w:val="28"/>
          <w:szCs w:val="28"/>
        </w:rPr>
      </w:pPr>
      <w:r w:rsidRPr="007655F0">
        <w:rPr>
          <w:rFonts w:ascii="Times New Roman" w:eastAsia="Times New Roman" w:hAnsi="Times New Roman" w:cs="Times New Roman"/>
          <w:sz w:val="28"/>
          <w:szCs w:val="28"/>
          <w:lang w:val="vi-VN"/>
        </w:rPr>
        <w:t>Đơn vị thu gom, xử lý chất th</w:t>
      </w:r>
      <w:r w:rsidRPr="007655F0">
        <w:rPr>
          <w:rFonts w:ascii="Times New Roman" w:eastAsia="Times New Roman" w:hAnsi="Times New Roman" w:cs="Times New Roman"/>
          <w:sz w:val="28"/>
          <w:szCs w:val="28"/>
        </w:rPr>
        <w:t>ả</w:t>
      </w:r>
      <w:r w:rsidRPr="007655F0">
        <w:rPr>
          <w:rFonts w:ascii="Times New Roman" w:eastAsia="Times New Roman" w:hAnsi="Times New Roman" w:cs="Times New Roman"/>
          <w:sz w:val="28"/>
          <w:szCs w:val="28"/>
          <w:lang w:val="vi-VN"/>
        </w:rPr>
        <w:t>i n</w:t>
      </w:r>
      <w:r w:rsidRPr="007655F0">
        <w:rPr>
          <w:rFonts w:ascii="Times New Roman" w:eastAsia="Times New Roman" w:hAnsi="Times New Roman" w:cs="Times New Roman"/>
          <w:sz w:val="28"/>
          <w:szCs w:val="28"/>
        </w:rPr>
        <w:t>g</w:t>
      </w:r>
      <w:r w:rsidRPr="007655F0">
        <w:rPr>
          <w:rFonts w:ascii="Times New Roman" w:eastAsia="Times New Roman" w:hAnsi="Times New Roman" w:cs="Times New Roman"/>
          <w:sz w:val="28"/>
          <w:szCs w:val="28"/>
          <w:lang w:val="vi-VN"/>
        </w:rPr>
        <w:t>uy hại</w:t>
      </w:r>
    </w:p>
    <w:p w:rsidR="00400DF9" w:rsidRPr="007655F0" w:rsidRDefault="009F291A" w:rsidP="00E558E3">
      <w:pPr>
        <w:pStyle w:val="ListParagraph"/>
        <w:numPr>
          <w:ilvl w:val="0"/>
          <w:numId w:val="98"/>
        </w:numPr>
        <w:shd w:val="clear" w:color="auto" w:fill="FFFFFF"/>
        <w:tabs>
          <w:tab w:val="left" w:pos="709"/>
        </w:tabs>
        <w:spacing w:line="240" w:lineRule="auto"/>
        <w:ind w:left="709" w:hanging="283"/>
        <w:contextualSpacing w:val="0"/>
        <w:rPr>
          <w:rFonts w:ascii="Times New Roman" w:hAnsi="Times New Roman" w:cs="Times New Roman"/>
          <w:sz w:val="28"/>
          <w:szCs w:val="28"/>
        </w:rPr>
      </w:pPr>
      <w:r w:rsidRPr="007655F0">
        <w:rPr>
          <w:rFonts w:ascii="Times New Roman" w:hAnsi="Times New Roman" w:cs="Times New Roman"/>
          <w:sz w:val="28"/>
          <w:szCs w:val="28"/>
        </w:rPr>
        <w:t>Đơn vị xử lý: Công Ty Cổ phần Môi trường Xanh V</w:t>
      </w:r>
      <w:r w:rsidR="00400DF9" w:rsidRPr="007655F0">
        <w:rPr>
          <w:rFonts w:ascii="Times New Roman" w:hAnsi="Times New Roman" w:cs="Times New Roman"/>
          <w:sz w:val="28"/>
          <w:szCs w:val="28"/>
        </w:rPr>
        <w:t xml:space="preserve">iệt </w:t>
      </w:r>
      <w:r w:rsidRPr="007655F0">
        <w:rPr>
          <w:rFonts w:ascii="Times New Roman" w:hAnsi="Times New Roman" w:cs="Times New Roman"/>
          <w:sz w:val="28"/>
          <w:szCs w:val="28"/>
        </w:rPr>
        <w:t>N</w:t>
      </w:r>
      <w:r w:rsidR="00400DF9" w:rsidRPr="007655F0">
        <w:rPr>
          <w:rFonts w:ascii="Times New Roman" w:hAnsi="Times New Roman" w:cs="Times New Roman"/>
          <w:sz w:val="28"/>
          <w:szCs w:val="28"/>
        </w:rPr>
        <w:t>am.</w:t>
      </w:r>
    </w:p>
    <w:p w:rsidR="009F291A" w:rsidRDefault="009F291A" w:rsidP="00E558E3">
      <w:pPr>
        <w:pStyle w:val="ListParagraph"/>
        <w:numPr>
          <w:ilvl w:val="0"/>
          <w:numId w:val="98"/>
        </w:numPr>
        <w:shd w:val="clear" w:color="auto" w:fill="FFFFFF"/>
        <w:tabs>
          <w:tab w:val="left" w:pos="709"/>
        </w:tabs>
        <w:spacing w:line="240" w:lineRule="auto"/>
        <w:ind w:left="709" w:hanging="283"/>
        <w:contextualSpacing w:val="0"/>
        <w:rPr>
          <w:rFonts w:ascii="Times New Roman" w:hAnsi="Times New Roman" w:cs="Times New Roman"/>
          <w:sz w:val="28"/>
          <w:szCs w:val="28"/>
        </w:rPr>
      </w:pPr>
      <w:r w:rsidRPr="007655F0">
        <w:rPr>
          <w:rFonts w:ascii="Times New Roman" w:hAnsi="Times New Roman" w:cs="Times New Roman"/>
          <w:sz w:val="28"/>
          <w:szCs w:val="28"/>
        </w:rPr>
        <w:t xml:space="preserve">Địa chỉ: Đường số 8, KCN Trảng Bàng, </w:t>
      </w:r>
      <w:r w:rsidR="00400DF9" w:rsidRPr="007655F0">
        <w:rPr>
          <w:rFonts w:ascii="Times New Roman" w:hAnsi="Times New Roman" w:cs="Times New Roman"/>
          <w:sz w:val="28"/>
          <w:szCs w:val="28"/>
        </w:rPr>
        <w:t>x</w:t>
      </w:r>
      <w:r w:rsidRPr="007655F0">
        <w:rPr>
          <w:rFonts w:ascii="Times New Roman" w:hAnsi="Times New Roman" w:cs="Times New Roman"/>
          <w:sz w:val="28"/>
          <w:szCs w:val="28"/>
        </w:rPr>
        <w:t>ã An Tị</w:t>
      </w:r>
      <w:r w:rsidR="00400DF9" w:rsidRPr="007655F0">
        <w:rPr>
          <w:rFonts w:ascii="Times New Roman" w:hAnsi="Times New Roman" w:cs="Times New Roman"/>
          <w:sz w:val="28"/>
          <w:szCs w:val="28"/>
        </w:rPr>
        <w:t>nh, h</w:t>
      </w:r>
      <w:r w:rsidRPr="007655F0">
        <w:rPr>
          <w:rFonts w:ascii="Times New Roman" w:hAnsi="Times New Roman" w:cs="Times New Roman"/>
          <w:sz w:val="28"/>
          <w:szCs w:val="28"/>
        </w:rPr>
        <w:t>uyện Trả</w:t>
      </w:r>
      <w:r w:rsidR="00400DF9" w:rsidRPr="007655F0">
        <w:rPr>
          <w:rFonts w:ascii="Times New Roman" w:hAnsi="Times New Roman" w:cs="Times New Roman"/>
          <w:sz w:val="28"/>
          <w:szCs w:val="28"/>
        </w:rPr>
        <w:t>ng Bàng, t</w:t>
      </w:r>
      <w:r w:rsidRPr="007655F0">
        <w:rPr>
          <w:rFonts w:ascii="Times New Roman" w:hAnsi="Times New Roman" w:cs="Times New Roman"/>
          <w:sz w:val="28"/>
          <w:szCs w:val="28"/>
        </w:rPr>
        <w:t>ỉnh Tây Ninh.</w:t>
      </w:r>
    </w:p>
    <w:p w:rsidR="009F291A" w:rsidRPr="007655F0" w:rsidRDefault="009F291A" w:rsidP="00E558E3">
      <w:pPr>
        <w:pStyle w:val="ListParagraph"/>
        <w:numPr>
          <w:ilvl w:val="0"/>
          <w:numId w:val="99"/>
        </w:numPr>
        <w:shd w:val="clear" w:color="auto" w:fill="FFFFFF"/>
        <w:tabs>
          <w:tab w:val="left" w:pos="567"/>
        </w:tabs>
        <w:spacing w:before="0" w:after="0" w:line="360" w:lineRule="auto"/>
        <w:ind w:left="567" w:hanging="283"/>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 xml:space="preserve">Sơ đồ </w:t>
      </w:r>
      <w:r w:rsidRPr="007655F0">
        <w:rPr>
          <w:rFonts w:ascii="Times New Roman" w:eastAsia="Times New Roman" w:hAnsi="Times New Roman" w:cs="Times New Roman"/>
          <w:sz w:val="28"/>
          <w:szCs w:val="28"/>
          <w:lang w:val="vi-VN"/>
        </w:rPr>
        <w:t>Quy trình phân loại, thu gom, vận chuyển chất thải nguy hại</w:t>
      </w:r>
      <w:r w:rsidRPr="007655F0">
        <w:rPr>
          <w:rFonts w:ascii="Times New Roman" w:eastAsia="Times New Roman" w:hAnsi="Times New Roman" w:cs="Times New Roman"/>
          <w:sz w:val="28"/>
          <w:szCs w:val="28"/>
        </w:rPr>
        <w:t>:</w:t>
      </w:r>
    </w:p>
    <w:p w:rsidR="009F291A" w:rsidRPr="004A4994" w:rsidRDefault="00DD1BC1" w:rsidP="00C6458D">
      <w:pPr>
        <w:shd w:val="clear" w:color="auto" w:fill="FFFFFF"/>
        <w:spacing w:line="360" w:lineRule="auto"/>
        <w:rPr>
          <w:rFonts w:ascii="Times New Roman" w:eastAsia="Times New Roman" w:hAnsi="Times New Roman" w:cs="Times New Roman"/>
          <w:noProof/>
          <w:sz w:val="28"/>
          <w:szCs w:val="28"/>
          <w:highlight w:val="green"/>
        </w:rPr>
      </w:pP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group id="Canvas 203" o:spid="_x0000_s1172" editas="canvas" style="width:453.6pt;height:197.1pt;mso-position-horizontal-relative:char;mso-position-vertical-relative:line" coordsize="57607,2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">
            <v:shape id="_x0000_s1173" type="#_x0000_t75" style="position:absolute;width:57607;height:25031;visibility:visible">
              <v:fill o:detectmouseclick="t"/>
              <v:path o:connecttype="none"/>
            </v:shape>
            <v:group id="Group 205" o:spid="_x0000_s1174" style="position:absolute;left:19951;width:17831;height:24599" coordorigin="4676,4009" coordsize="2808,3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58" o:spid="_x0000_s1175" type="#_x0000_t202" style="position:absolute;left:4809;top:4009;width:2542;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XBsQA&#10;AADbAAAADwAAAGRycy9kb3ducmV2LnhtbESPwWrDMBBE74H+g9hCb7GcFIpxrYSQUkgNLcTJocfF&#10;2lgm1spYamz/fVUo5DjMzBum2E62EzcafOtYwSpJQRDXTrfcKDif3pcZCB+QNXaOScFMHrabh0WB&#10;uXYjH+lWhUZECPscFZgQ+lxKXxuy6BPXE0fv4gaLIcqhkXrAMcJtJ9dp+iItthwXDPa0N1Rfqx+r&#10;4PKcfbdh/LrOdCg/5ccbrmpTKvX0OO1eQQSawj383z5oBdka/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FwbEAAAA2wAAAA8AAAAAAAAAAAAAAAAAmAIAAGRycy9k&#10;b3ducmV2LnhtbFBLBQYAAAAABAAEAPUAAACJAwAAAAA=&#10;" strokeweight="1pt">
                <v:shadow on="t" offset="0,0"/>
                <v:textbox>
                  <w:txbxContent>
                    <w:p w:rsidR="00F87B44" w:rsidRPr="000D0AA5" w:rsidRDefault="00F87B44" w:rsidP="00162CEC">
                      <w:pPr>
                        <w:spacing w:before="0" w:after="0"/>
                        <w:jc w:val="center"/>
                        <w:rPr>
                          <w:rFonts w:ascii="Times New Roman" w:hAnsi="Times New Roman"/>
                          <w:sz w:val="26"/>
                          <w:szCs w:val="26"/>
                        </w:rPr>
                      </w:pPr>
                      <w:r w:rsidRPr="000D0AA5">
                        <w:rPr>
                          <w:rFonts w:ascii="Times New Roman" w:hAnsi="Times New Roman"/>
                          <w:sz w:val="26"/>
                          <w:szCs w:val="26"/>
                        </w:rPr>
                        <w:t>Chất thải nguy hại</w:t>
                      </w:r>
                    </w:p>
                  </w:txbxContent>
                </v:textbox>
              </v:shape>
              <v:shape id="Text Box 59" o:spid="_x0000_s1176" type="#_x0000_t202" style="position:absolute;left:4899;top:5013;width:2361;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yncQA&#10;AADbAAAADwAAAGRycy9kb3ducmV2LnhtbESPwWrDMBBE74H+g9hCb4nsBopxo4SQUnANLcTJocfF&#10;2lgm1spYamz/fVUo5DjMzBtms5tsJ240+NaxgnSVgCCunW65UXA+vS8zED4ga+wck4KZPOy2D4sN&#10;5tqNfKRbFRoRIexzVGBC6HMpfW3Iol+5njh6FzdYDFEOjdQDjhFuO/mcJC/SYstxwWBPB0P1tfqx&#10;Ci7r7LsN49d1pqL8lB9vmNamVOrpcdq/ggg0hXv4v11oBdka/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Zsp3EAAAA2wAAAA8AAAAAAAAAAAAAAAAAmAIAAGRycy9k&#10;b3ducmV2LnhtbFBLBQYAAAAABAAEAPUAAACJAwAAAAA=&#10;" strokeweight="1pt">
                <v:shadow on="t" offset="0,0"/>
                <v:textbox>
                  <w:txbxContent>
                    <w:p w:rsidR="00F87B44" w:rsidRPr="000D0AA5" w:rsidRDefault="00F87B44" w:rsidP="00162CEC">
                      <w:pPr>
                        <w:spacing w:before="0" w:after="0"/>
                        <w:jc w:val="center"/>
                        <w:rPr>
                          <w:rFonts w:ascii="Times New Roman" w:hAnsi="Times New Roman"/>
                          <w:sz w:val="26"/>
                          <w:szCs w:val="26"/>
                        </w:rPr>
                      </w:pPr>
                      <w:r w:rsidRPr="000D0AA5">
                        <w:rPr>
                          <w:rFonts w:ascii="Times New Roman" w:hAnsi="Times New Roman"/>
                          <w:sz w:val="26"/>
                          <w:szCs w:val="26"/>
                        </w:rPr>
                        <w:t>Phân loại, dán nhãn</w:t>
                      </w:r>
                    </w:p>
                  </w:txbxContent>
                </v:textbox>
              </v:shape>
              <v:shape id="Text Box 62" o:spid="_x0000_s1177" type="#_x0000_t202" style="position:absolute;left:4795;top:6017;width:2569;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q6cMA&#10;AADbAAAADwAAAGRycy9kb3ducmV2LnhtbESPT4vCMBTE78J+h/AW9qapf5BSjSK7CK6goO5hj4/m&#10;2RSbl9JEW7+9EQSPw8z8hpkvO1uJGzW+dKxgOEhAEOdOl1wo+Dut+ykIH5A1Vo5JwZ08LBcfvTlm&#10;2rV8oNsxFCJC2GeowIRQZ1L63JBFP3A1cfTOrrEYomwKqRtsI9xWcpQkU2mx5LhgsKZvQ/nleLUK&#10;zuP0vwzt/nKnzXYnf39wmJutUl+f3WoGIlAX3uFXe6MVpB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Aq6cMAAADbAAAADwAAAAAAAAAAAAAAAACYAgAAZHJzL2Rv&#10;d25yZXYueG1sUEsFBgAAAAAEAAQA9QAAAIgDAAAAAA==&#10;" strokeweight="1pt">
                <v:shadow on="t" offset="0,0"/>
                <v:textbox>
                  <w:txbxContent>
                    <w:p w:rsidR="00F87B44" w:rsidRPr="000D0AA5" w:rsidRDefault="00F87B44" w:rsidP="00162CEC">
                      <w:pPr>
                        <w:spacing w:before="0" w:after="0"/>
                        <w:jc w:val="center"/>
                        <w:rPr>
                          <w:rFonts w:ascii="Times New Roman" w:hAnsi="Times New Roman"/>
                          <w:sz w:val="26"/>
                          <w:szCs w:val="26"/>
                        </w:rPr>
                      </w:pPr>
                      <w:r w:rsidRPr="000D0AA5">
                        <w:rPr>
                          <w:rFonts w:ascii="Times New Roman" w:hAnsi="Times New Roman"/>
                          <w:sz w:val="26"/>
                          <w:szCs w:val="26"/>
                        </w:rPr>
                        <w:t>Lưu trữ vào kho chứa</w:t>
                      </w:r>
                    </w:p>
                  </w:txbxContent>
                </v:textbox>
              </v:shape>
              <v:shape id="Text Box 63" o:spid="_x0000_s1178" type="#_x0000_t202" style="position:absolute;left:4676;top:7021;width:2808;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PcsIA&#10;AADbAAAADwAAAGRycy9kb3ducmV2LnhtbESPQYvCMBSE78L+h/AW9qapilKqUWQXwRUU1D3s8dE8&#10;m2LzUppo6783guBxmJlvmPmys5W4UeNLxwqGgwQEce50yYWCv9O6n4LwAVlj5ZgU3MnDcvHRm2Om&#10;XcsHuh1DISKEfYYKTAh1JqXPDVn0A1cTR+/sGoshyqaQusE2wm0lR0kylRZLjgsGa/o2lF+OV6vg&#10;PE7/y9DuL3fabHfy9weHudkq9fXZrWYgAnXhHX61N1pBOoH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I9ywgAAANsAAAAPAAAAAAAAAAAAAAAAAJgCAABkcnMvZG93&#10;bnJldi54bWxQSwUGAAAAAAQABAD1AAAAhwMAAAAA&#10;" strokeweight="1pt">
                <v:shadow on="t" offset="0,0"/>
                <v:textbox>
                  <w:txbxContent>
                    <w:p w:rsidR="00F87B44" w:rsidRDefault="00F87B44" w:rsidP="00125455">
                      <w:pPr>
                        <w:spacing w:before="0" w:after="0"/>
                        <w:ind w:left="-142" w:right="-199"/>
                        <w:jc w:val="center"/>
                        <w:rPr>
                          <w:rFonts w:ascii="Times New Roman" w:hAnsi="Times New Roman"/>
                          <w:sz w:val="24"/>
                          <w:szCs w:val="24"/>
                        </w:rPr>
                      </w:pPr>
                      <w:r w:rsidRPr="00125455">
                        <w:rPr>
                          <w:rFonts w:ascii="Times New Roman" w:hAnsi="Times New Roman"/>
                          <w:sz w:val="24"/>
                          <w:szCs w:val="24"/>
                        </w:rPr>
                        <w:t xml:space="preserve">Thuê đơn vị </w:t>
                      </w:r>
                    </w:p>
                    <w:p w:rsidR="00F87B44" w:rsidRPr="00125455" w:rsidRDefault="00F87B44" w:rsidP="00125455">
                      <w:pPr>
                        <w:spacing w:before="0" w:after="0"/>
                        <w:ind w:left="-142" w:right="-199"/>
                        <w:jc w:val="center"/>
                        <w:rPr>
                          <w:rFonts w:ascii="Times New Roman" w:hAnsi="Times New Roman"/>
                          <w:sz w:val="24"/>
                          <w:szCs w:val="24"/>
                        </w:rPr>
                      </w:pPr>
                      <w:r w:rsidRPr="00125455">
                        <w:rPr>
                          <w:rFonts w:ascii="Times New Roman" w:hAnsi="Times New Roman"/>
                          <w:sz w:val="24"/>
                          <w:szCs w:val="24"/>
                        </w:rPr>
                        <w:t>vận chuyển, xử lý</w:t>
                      </w:r>
                    </w:p>
                  </w:txbxContent>
                </v:textbox>
              </v:shape>
              <v:shape id="AutoShape 210" o:spid="_x0000_s1179" type="#_x0000_t32" style="position:absolute;left:6080;top:4493;width:1;height:5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211" o:spid="_x0000_s1180" type="#_x0000_t32" style="position:absolute;left:6080;top:5497;width:1;height:5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212" o:spid="_x0000_s1181" type="#_x0000_t32" style="position:absolute;left:6080;top:6501;width:1;height:5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group>
            <w10:anchorlock/>
          </v:group>
        </w:pict>
      </w:r>
    </w:p>
    <w:p w:rsidR="009F291A" w:rsidRDefault="009F291A" w:rsidP="00125455">
      <w:pPr>
        <w:shd w:val="clear" w:color="auto" w:fill="FFFFFF"/>
        <w:spacing w:line="240" w:lineRule="auto"/>
        <w:ind w:left="567"/>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rPr>
        <w:t>Tất cả chất thải nguy hại đều được đơn vị thu gom, xử lý nên không ảnh hưởng đến môi trường.</w:t>
      </w:r>
    </w:p>
    <w:p w:rsidR="009F291A" w:rsidRPr="007655F0" w:rsidRDefault="009F291A" w:rsidP="00E558E3">
      <w:pPr>
        <w:pStyle w:val="ListParagraph"/>
        <w:numPr>
          <w:ilvl w:val="2"/>
          <w:numId w:val="93"/>
        </w:numPr>
        <w:tabs>
          <w:tab w:val="left" w:pos="851"/>
        </w:tabs>
        <w:spacing w:line="240" w:lineRule="auto"/>
        <w:ind w:left="851" w:hanging="851"/>
        <w:contextualSpacing w:val="0"/>
        <w:rPr>
          <w:rFonts w:ascii="Times New Roman" w:hAnsi="Times New Roman" w:cs="Times New Roman"/>
          <w:sz w:val="28"/>
          <w:szCs w:val="28"/>
        </w:rPr>
      </w:pPr>
      <w:r w:rsidRPr="00C03AE6">
        <w:rPr>
          <w:rFonts w:ascii="Times New Roman" w:hAnsi="Times New Roman" w:cs="Times New Roman"/>
          <w:sz w:val="28"/>
          <w:szCs w:val="28"/>
          <w:highlight w:val="yellow"/>
        </w:rPr>
        <w:t>Chất thải rắn, lỏng từ tàu bay tại Cảng HKQT Phú Quốc.</w:t>
      </w:r>
    </w:p>
    <w:p w:rsidR="008B1D4A" w:rsidRPr="007655F0" w:rsidRDefault="009F291A" w:rsidP="00E558E3">
      <w:pPr>
        <w:pStyle w:val="ListParagraph"/>
        <w:numPr>
          <w:ilvl w:val="0"/>
          <w:numId w:val="99"/>
        </w:numPr>
        <w:shd w:val="clear" w:color="auto" w:fill="FFFFFF"/>
        <w:tabs>
          <w:tab w:val="left" w:pos="567"/>
        </w:tabs>
        <w:spacing w:line="240" w:lineRule="auto"/>
        <w:ind w:left="567" w:hanging="283"/>
        <w:contextualSpacing w:val="0"/>
        <w:rPr>
          <w:rFonts w:ascii="Times New Roman" w:eastAsia="Times New Roman" w:hAnsi="Times New Roman" w:cs="Times New Roman"/>
          <w:sz w:val="28"/>
          <w:szCs w:val="28"/>
        </w:rPr>
      </w:pPr>
      <w:r w:rsidRPr="007655F0">
        <w:rPr>
          <w:rFonts w:ascii="Times New Roman" w:eastAsia="Times New Roman" w:hAnsi="Times New Roman" w:cs="Times New Roman"/>
          <w:sz w:val="28"/>
          <w:szCs w:val="28"/>
          <w:lang w:val="vi-VN"/>
        </w:rPr>
        <w:t>Loại chất thải rắn từ tàu bay</w:t>
      </w:r>
      <w:r w:rsidRPr="007655F0">
        <w:rPr>
          <w:rFonts w:ascii="Times New Roman" w:eastAsia="Times New Roman" w:hAnsi="Times New Roman" w:cs="Times New Roman"/>
          <w:sz w:val="28"/>
          <w:szCs w:val="28"/>
        </w:rPr>
        <w:t xml:space="preserve"> gồm: </w:t>
      </w:r>
      <w:r w:rsidR="00D461CF" w:rsidRPr="007655F0">
        <w:rPr>
          <w:rFonts w:ascii="Times New Roman" w:eastAsia="Times New Roman" w:hAnsi="Times New Roman" w:cs="Times New Roman"/>
          <w:sz w:val="28"/>
          <w:szCs w:val="28"/>
        </w:rPr>
        <w:t>C</w:t>
      </w:r>
      <w:r w:rsidRPr="007655F0">
        <w:rPr>
          <w:rFonts w:ascii="Times New Roman" w:eastAsia="Times New Roman" w:hAnsi="Times New Roman" w:cs="Times New Roman"/>
          <w:sz w:val="28"/>
          <w:szCs w:val="28"/>
        </w:rPr>
        <w:t>hai nước, khăn giấy, khăn lạnh, túi ni</w:t>
      </w:r>
      <w:r w:rsidR="00F6026F">
        <w:rPr>
          <w:rFonts w:ascii="Times New Roman" w:eastAsia="Times New Roman" w:hAnsi="Times New Roman" w:cs="Times New Roman"/>
          <w:sz w:val="28"/>
          <w:szCs w:val="28"/>
        </w:rPr>
        <w:t xml:space="preserve"> lô</w:t>
      </w:r>
      <w:r w:rsidRPr="007655F0">
        <w:rPr>
          <w:rFonts w:ascii="Times New Roman" w:eastAsia="Times New Roman" w:hAnsi="Times New Roman" w:cs="Times New Roman"/>
          <w:sz w:val="28"/>
          <w:szCs w:val="28"/>
        </w:rPr>
        <w:t>n</w:t>
      </w:r>
      <w:r w:rsidR="00F6026F">
        <w:rPr>
          <w:rFonts w:ascii="Times New Roman" w:eastAsia="Times New Roman" w:hAnsi="Times New Roman" w:cs="Times New Roman"/>
          <w:sz w:val="28"/>
          <w:szCs w:val="28"/>
        </w:rPr>
        <w:t>g</w:t>
      </w:r>
      <w:r w:rsidRPr="007655F0">
        <w:rPr>
          <w:rFonts w:ascii="Times New Roman" w:eastAsia="Times New Roman" w:hAnsi="Times New Roman" w:cs="Times New Roman"/>
          <w:sz w:val="28"/>
          <w:szCs w:val="28"/>
        </w:rPr>
        <w:t>,…</w:t>
      </w:r>
      <w:r w:rsidRPr="007655F0">
        <w:rPr>
          <w:rFonts w:ascii="Times New Roman" w:eastAsia="Times New Roman" w:hAnsi="Times New Roman" w:cs="Times New Roman"/>
          <w:sz w:val="28"/>
          <w:szCs w:val="28"/>
          <w:lang w:val="vi-VN"/>
        </w:rPr>
        <w:t>Khối lượn</w:t>
      </w:r>
      <w:r w:rsidRPr="007655F0">
        <w:rPr>
          <w:rFonts w:ascii="Times New Roman" w:eastAsia="Times New Roman" w:hAnsi="Times New Roman" w:cs="Times New Roman"/>
          <w:sz w:val="28"/>
          <w:szCs w:val="28"/>
        </w:rPr>
        <w:t>g </w:t>
      </w:r>
      <w:r w:rsidRPr="007655F0">
        <w:rPr>
          <w:rFonts w:ascii="Times New Roman" w:eastAsia="Times New Roman" w:hAnsi="Times New Roman" w:cs="Times New Roman"/>
          <w:sz w:val="28"/>
          <w:szCs w:val="28"/>
          <w:lang w:val="vi-VN"/>
        </w:rPr>
        <w:t>chất thải r</w:t>
      </w:r>
      <w:r w:rsidRPr="007655F0">
        <w:rPr>
          <w:rFonts w:ascii="Times New Roman" w:eastAsia="Times New Roman" w:hAnsi="Times New Roman" w:cs="Times New Roman"/>
          <w:sz w:val="28"/>
          <w:szCs w:val="28"/>
        </w:rPr>
        <w:t>ắ</w:t>
      </w:r>
      <w:r w:rsidRPr="007655F0">
        <w:rPr>
          <w:rFonts w:ascii="Times New Roman" w:eastAsia="Times New Roman" w:hAnsi="Times New Roman" w:cs="Times New Roman"/>
          <w:sz w:val="28"/>
          <w:szCs w:val="28"/>
          <w:lang w:val="vi-VN"/>
        </w:rPr>
        <w:t>n</w:t>
      </w:r>
      <w:r w:rsidR="00864BB9">
        <w:rPr>
          <w:rFonts w:ascii="Times New Roman" w:eastAsia="Times New Roman" w:hAnsi="Times New Roman" w:cs="Times New Roman"/>
          <w:sz w:val="28"/>
          <w:szCs w:val="28"/>
        </w:rPr>
        <w:t xml:space="preserve"> thu gom từ tàu bay: K</w:t>
      </w:r>
      <w:r w:rsidRPr="007655F0">
        <w:rPr>
          <w:rFonts w:ascii="Times New Roman" w:eastAsia="Times New Roman" w:hAnsi="Times New Roman" w:cs="Times New Roman"/>
          <w:sz w:val="28"/>
          <w:szCs w:val="28"/>
        </w:rPr>
        <w:t>hoảng 9.000 kg/tháng</w:t>
      </w:r>
      <w:r w:rsidR="008B1D4A" w:rsidRPr="007655F0">
        <w:rPr>
          <w:rFonts w:ascii="Times New Roman" w:eastAsia="Times New Roman" w:hAnsi="Times New Roman" w:cs="Times New Roman"/>
          <w:sz w:val="28"/>
          <w:szCs w:val="28"/>
        </w:rPr>
        <w:t>.</w:t>
      </w:r>
    </w:p>
    <w:p w:rsidR="008B1D4A" w:rsidRPr="007655F0" w:rsidRDefault="009F291A" w:rsidP="00E558E3">
      <w:pPr>
        <w:pStyle w:val="ListParagraph"/>
        <w:numPr>
          <w:ilvl w:val="0"/>
          <w:numId w:val="99"/>
        </w:numPr>
        <w:shd w:val="clear" w:color="auto" w:fill="FFFFFF"/>
        <w:tabs>
          <w:tab w:val="left" w:pos="567"/>
        </w:tabs>
        <w:spacing w:line="240" w:lineRule="auto"/>
        <w:ind w:left="567" w:hanging="283"/>
        <w:contextualSpacing w:val="0"/>
        <w:rPr>
          <w:rFonts w:ascii="Times New Roman" w:hAnsi="Times New Roman" w:cs="Times New Roman"/>
          <w:sz w:val="28"/>
          <w:szCs w:val="28"/>
          <w:lang w:val="pt-BR"/>
        </w:rPr>
      </w:pPr>
      <w:r w:rsidRPr="007655F0">
        <w:rPr>
          <w:rFonts w:ascii="Times New Roman" w:eastAsia="Times New Roman" w:hAnsi="Times New Roman" w:cs="Times New Roman"/>
          <w:sz w:val="28"/>
          <w:szCs w:val="28"/>
          <w:lang w:val="vi-VN"/>
        </w:rPr>
        <w:t>Quy trình thu gom chất th</w:t>
      </w:r>
      <w:r w:rsidRPr="007655F0">
        <w:rPr>
          <w:rFonts w:ascii="Times New Roman" w:eastAsia="Times New Roman" w:hAnsi="Times New Roman" w:cs="Times New Roman"/>
          <w:sz w:val="28"/>
          <w:szCs w:val="28"/>
        </w:rPr>
        <w:t>ả</w:t>
      </w:r>
      <w:r w:rsidRPr="007655F0">
        <w:rPr>
          <w:rFonts w:ascii="Times New Roman" w:eastAsia="Times New Roman" w:hAnsi="Times New Roman" w:cs="Times New Roman"/>
          <w:sz w:val="28"/>
          <w:szCs w:val="28"/>
          <w:lang w:val="vi-VN"/>
        </w:rPr>
        <w:t>i rắn từ tàu bay</w:t>
      </w:r>
      <w:r w:rsidRPr="007655F0">
        <w:rPr>
          <w:rFonts w:ascii="Times New Roman" w:eastAsia="Times New Roman" w:hAnsi="Times New Roman" w:cs="Times New Roman"/>
          <w:sz w:val="28"/>
          <w:szCs w:val="28"/>
        </w:rPr>
        <w:t>: Chất thải rắn trên tàu bay được nhân viên vệ sinh tàu bay thu gom và xử lý.</w:t>
      </w:r>
    </w:p>
    <w:p w:rsidR="0064625F" w:rsidRPr="007655F0" w:rsidRDefault="009F291A" w:rsidP="00E558E3">
      <w:pPr>
        <w:pStyle w:val="ListParagraph"/>
        <w:numPr>
          <w:ilvl w:val="0"/>
          <w:numId w:val="99"/>
        </w:numPr>
        <w:shd w:val="clear" w:color="auto" w:fill="FFFFFF"/>
        <w:tabs>
          <w:tab w:val="left" w:pos="567"/>
        </w:tabs>
        <w:spacing w:line="240" w:lineRule="auto"/>
        <w:ind w:left="567" w:hanging="283"/>
        <w:contextualSpacing w:val="0"/>
        <w:rPr>
          <w:rFonts w:ascii="Times New Roman" w:hAnsi="Times New Roman" w:cs="Times New Roman"/>
          <w:sz w:val="28"/>
          <w:szCs w:val="28"/>
          <w:lang w:val="pt-BR"/>
        </w:rPr>
      </w:pPr>
      <w:r w:rsidRPr="007655F0">
        <w:rPr>
          <w:rFonts w:ascii="Times New Roman" w:hAnsi="Times New Roman" w:cs="Times New Roman"/>
          <w:sz w:val="28"/>
          <w:szCs w:val="28"/>
        </w:rPr>
        <w:t>Chất thải lỏng phát sinh từ tàu bay được xe chứa nước thải tàu bay của cảng thu gom, xả vào bể thu gom và bơm về hệ thống xử lý nước thải tập trung để xử lý không để rò rỉ hay xả trực tiếp vào môi trường.</w:t>
      </w:r>
    </w:p>
    <w:p w:rsidR="00AE6473" w:rsidRPr="007655F0" w:rsidRDefault="00AE6473" w:rsidP="00E558E3">
      <w:pPr>
        <w:pStyle w:val="ListParagraph"/>
        <w:numPr>
          <w:ilvl w:val="1"/>
          <w:numId w:val="93"/>
        </w:numPr>
        <w:tabs>
          <w:tab w:val="left" w:pos="567"/>
        </w:tabs>
        <w:spacing w:line="240" w:lineRule="auto"/>
        <w:ind w:left="0" w:firstLine="0"/>
        <w:contextualSpacing w:val="0"/>
        <w:rPr>
          <w:rFonts w:ascii="Times New Roman" w:hAnsi="Times New Roman" w:cs="Times New Roman"/>
          <w:sz w:val="28"/>
          <w:szCs w:val="28"/>
          <w:lang w:val="pt-BR"/>
        </w:rPr>
      </w:pPr>
      <w:r w:rsidRPr="007655F0">
        <w:rPr>
          <w:rFonts w:ascii="Times New Roman" w:hAnsi="Times New Roman" w:cs="Times New Roman"/>
          <w:sz w:val="28"/>
          <w:szCs w:val="28"/>
        </w:rPr>
        <w:t>Trách nhiệm quản lý môi trường của Cảng HKQT Phú Quốc</w:t>
      </w:r>
      <w:r w:rsidR="00864BB9">
        <w:rPr>
          <w:rFonts w:ascii="Times New Roman" w:hAnsi="Times New Roman" w:cs="Times New Roman"/>
          <w:sz w:val="28"/>
          <w:szCs w:val="28"/>
        </w:rPr>
        <w:t>:</w:t>
      </w:r>
    </w:p>
    <w:p w:rsidR="00083A63" w:rsidRPr="007655F0" w:rsidRDefault="00083A63" w:rsidP="00E558E3">
      <w:pPr>
        <w:pStyle w:val="ListParagraph"/>
        <w:numPr>
          <w:ilvl w:val="0"/>
          <w:numId w:val="100"/>
        </w:numPr>
        <w:spacing w:line="240" w:lineRule="auto"/>
        <w:ind w:left="567" w:hanging="283"/>
        <w:contextualSpacing w:val="0"/>
        <w:rPr>
          <w:rFonts w:ascii="Times New Roman" w:hAnsi="Times New Roman" w:cs="Times New Roman"/>
          <w:sz w:val="28"/>
          <w:szCs w:val="28"/>
        </w:rPr>
      </w:pPr>
      <w:bookmarkStart w:id="891" w:name="_Toc340239410"/>
      <w:r w:rsidRPr="007655F0">
        <w:rPr>
          <w:rFonts w:ascii="Times New Roman" w:hAnsi="Times New Roman" w:cs="Times New Roman"/>
          <w:sz w:val="28"/>
          <w:szCs w:val="28"/>
        </w:rPr>
        <w:t>Chịu trách nhiệm trước phát luật Việt Nam nếu vi phạm các quy định về bảo vệ môi trường;</w:t>
      </w:r>
    </w:p>
    <w:p w:rsidR="00083A63" w:rsidRPr="007655F0" w:rsidRDefault="00083A63" w:rsidP="00E558E3">
      <w:pPr>
        <w:pStyle w:val="ListParagraph"/>
        <w:numPr>
          <w:ilvl w:val="0"/>
          <w:numId w:val="100"/>
        </w:numPr>
        <w:spacing w:line="240" w:lineRule="auto"/>
        <w:ind w:left="567" w:hanging="283"/>
        <w:contextualSpacing w:val="0"/>
        <w:rPr>
          <w:rFonts w:ascii="Times New Roman" w:hAnsi="Times New Roman" w:cs="Times New Roman"/>
          <w:sz w:val="28"/>
          <w:szCs w:val="28"/>
        </w:rPr>
      </w:pPr>
      <w:r w:rsidRPr="007655F0">
        <w:rPr>
          <w:rFonts w:ascii="Times New Roman" w:hAnsi="Times New Roman" w:cs="Times New Roman"/>
          <w:sz w:val="28"/>
          <w:szCs w:val="28"/>
        </w:rPr>
        <w:t>Thực hiện quản lý môi trường theo các nội dung trong báo cáo đánh giá tác động môi trường/đề án bảo vệ môi trường:</w:t>
      </w:r>
    </w:p>
    <w:p w:rsidR="00083A63" w:rsidRPr="007655F0"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z w:val="28"/>
          <w:szCs w:val="28"/>
        </w:rPr>
      </w:pPr>
      <w:r w:rsidRPr="007655F0">
        <w:rPr>
          <w:rFonts w:ascii="Times New Roman" w:hAnsi="Times New Roman" w:cs="Times New Roman"/>
          <w:sz w:val="28"/>
          <w:szCs w:val="28"/>
        </w:rPr>
        <w:t>Quyết định số 2746/QĐ-BGTVT ngày 09 tháng 09 năm 2008 của Bộ Giao thông vận tả</w:t>
      </w:r>
      <w:r w:rsidR="002E6E5A" w:rsidRPr="007655F0">
        <w:rPr>
          <w:rFonts w:ascii="Times New Roman" w:hAnsi="Times New Roman" w:cs="Times New Roman"/>
          <w:sz w:val="28"/>
          <w:szCs w:val="28"/>
        </w:rPr>
        <w:t>i về việc</w:t>
      </w:r>
      <w:r w:rsidRPr="007655F0">
        <w:rPr>
          <w:rFonts w:ascii="Times New Roman" w:hAnsi="Times New Roman" w:cs="Times New Roman"/>
          <w:sz w:val="28"/>
          <w:szCs w:val="28"/>
        </w:rPr>
        <w:t xml:space="preserve"> phê duyệt Báo cáo đánh giá tác động môi trường của dự án “Xây dựng đường hạ cất cánh, đường lăn, sân đỗ máy bay</w:t>
      </w:r>
      <w:r w:rsidR="00F4778E">
        <w:rPr>
          <w:rFonts w:ascii="Times New Roman" w:hAnsi="Times New Roman" w:cs="Times New Roman"/>
          <w:sz w:val="28"/>
          <w:szCs w:val="28"/>
        </w:rPr>
        <w:t>-</w:t>
      </w:r>
      <w:r w:rsidRPr="007655F0">
        <w:rPr>
          <w:rFonts w:ascii="Times New Roman" w:hAnsi="Times New Roman" w:cs="Times New Roman"/>
          <w:sz w:val="28"/>
          <w:szCs w:val="28"/>
        </w:rPr>
        <w:t xml:space="preserve"> Cảng hàng không quốc tế Phú Quố</w:t>
      </w:r>
      <w:r w:rsidR="00801CAE" w:rsidRPr="007655F0">
        <w:rPr>
          <w:rFonts w:ascii="Times New Roman" w:hAnsi="Times New Roman" w:cs="Times New Roman"/>
          <w:sz w:val="28"/>
          <w:szCs w:val="28"/>
        </w:rPr>
        <w:t>c”;</w:t>
      </w:r>
    </w:p>
    <w:p w:rsidR="00083A63" w:rsidRPr="00C03AE6"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trike/>
          <w:sz w:val="28"/>
          <w:szCs w:val="28"/>
        </w:rPr>
      </w:pPr>
      <w:r w:rsidRPr="00C03AE6">
        <w:rPr>
          <w:rFonts w:ascii="Times New Roman" w:hAnsi="Times New Roman" w:cs="Times New Roman"/>
          <w:strike/>
          <w:sz w:val="28"/>
          <w:szCs w:val="28"/>
        </w:rPr>
        <w:t xml:space="preserve">Quyết định số 36/QĐ-BGTVT ngày 06 tháng 01 năm 2010 của Bộ Giao thông vận tải </w:t>
      </w:r>
      <w:r w:rsidR="002E6E5A" w:rsidRPr="00C03AE6">
        <w:rPr>
          <w:rFonts w:ascii="Times New Roman" w:hAnsi="Times New Roman" w:cs="Times New Roman"/>
          <w:strike/>
          <w:sz w:val="28"/>
          <w:szCs w:val="28"/>
        </w:rPr>
        <w:t>về việc</w:t>
      </w:r>
      <w:r w:rsidRPr="00C03AE6">
        <w:rPr>
          <w:rFonts w:ascii="Times New Roman" w:hAnsi="Times New Roman" w:cs="Times New Roman"/>
          <w:strike/>
          <w:sz w:val="28"/>
          <w:szCs w:val="28"/>
        </w:rPr>
        <w:t xml:space="preserve"> phê duyệt Báo cáo đánh giá tác động môi trường của dự án “Xây dựng Nhà </w:t>
      </w:r>
      <w:r w:rsidR="002E6E5A" w:rsidRPr="00C03AE6">
        <w:rPr>
          <w:rFonts w:ascii="Times New Roman" w:hAnsi="Times New Roman" w:cs="Times New Roman"/>
          <w:strike/>
          <w:sz w:val="28"/>
          <w:szCs w:val="28"/>
        </w:rPr>
        <w:t>g</w:t>
      </w:r>
      <w:r w:rsidRPr="00C03AE6">
        <w:rPr>
          <w:rFonts w:ascii="Times New Roman" w:hAnsi="Times New Roman" w:cs="Times New Roman"/>
          <w:strike/>
          <w:sz w:val="28"/>
          <w:szCs w:val="28"/>
        </w:rPr>
        <w:t xml:space="preserve">a hành khách </w:t>
      </w:r>
      <w:r w:rsidR="00B439B0" w:rsidRPr="00C03AE6">
        <w:rPr>
          <w:rFonts w:ascii="Times New Roman" w:hAnsi="Times New Roman" w:cs="Times New Roman"/>
          <w:strike/>
          <w:sz w:val="28"/>
          <w:szCs w:val="28"/>
        </w:rPr>
        <w:t>-</w:t>
      </w:r>
      <w:r w:rsidRPr="00C03AE6">
        <w:rPr>
          <w:rFonts w:ascii="Times New Roman" w:hAnsi="Times New Roman" w:cs="Times New Roman"/>
          <w:strike/>
          <w:sz w:val="28"/>
          <w:szCs w:val="28"/>
        </w:rPr>
        <w:t xml:space="preserve"> Cảng hàng không quốc tế Phú Quố</w:t>
      </w:r>
      <w:r w:rsidR="00801CAE" w:rsidRPr="00C03AE6">
        <w:rPr>
          <w:rFonts w:ascii="Times New Roman" w:hAnsi="Times New Roman" w:cs="Times New Roman"/>
          <w:strike/>
          <w:sz w:val="28"/>
          <w:szCs w:val="28"/>
        </w:rPr>
        <w:t>c”;</w:t>
      </w:r>
    </w:p>
    <w:p w:rsidR="00083A63" w:rsidRPr="007655F0"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z w:val="28"/>
          <w:szCs w:val="28"/>
        </w:rPr>
      </w:pPr>
      <w:r w:rsidRPr="007655F0">
        <w:rPr>
          <w:rFonts w:ascii="Times New Roman" w:hAnsi="Times New Roman" w:cs="Times New Roman"/>
          <w:sz w:val="28"/>
          <w:szCs w:val="28"/>
        </w:rPr>
        <w:t xml:space="preserve">Công văn số 788/BGTVT-MT ngày 24 tháng 01 năm 2013 của Bộ GTVT </w:t>
      </w:r>
      <w:r w:rsidR="00801CAE" w:rsidRPr="007655F0">
        <w:rPr>
          <w:rFonts w:ascii="Times New Roman" w:hAnsi="Times New Roman" w:cs="Times New Roman"/>
          <w:sz w:val="28"/>
          <w:szCs w:val="28"/>
        </w:rPr>
        <w:t>về việc</w:t>
      </w:r>
      <w:r w:rsidRPr="007655F0">
        <w:rPr>
          <w:rFonts w:ascii="Times New Roman" w:hAnsi="Times New Roman" w:cs="Times New Roman"/>
          <w:sz w:val="28"/>
          <w:szCs w:val="28"/>
        </w:rPr>
        <w:t xml:space="preserve"> điều chỉnh chương trình giám sát môi trường giai đoạn vận hành của Dự án xây dựng Cảng hàng không quốc tế Phú Quốc</w:t>
      </w:r>
      <w:r w:rsidR="00801CAE" w:rsidRPr="007655F0">
        <w:rPr>
          <w:rFonts w:ascii="Times New Roman" w:hAnsi="Times New Roman" w:cs="Times New Roman"/>
          <w:sz w:val="28"/>
          <w:szCs w:val="28"/>
        </w:rPr>
        <w:t>;</w:t>
      </w:r>
    </w:p>
    <w:p w:rsidR="00083A63" w:rsidRPr="007655F0"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z w:val="28"/>
          <w:szCs w:val="28"/>
        </w:rPr>
      </w:pPr>
      <w:r w:rsidRPr="007655F0">
        <w:rPr>
          <w:rFonts w:ascii="Times New Roman" w:hAnsi="Times New Roman" w:cs="Times New Roman"/>
          <w:sz w:val="28"/>
          <w:szCs w:val="28"/>
        </w:rPr>
        <w:t xml:space="preserve">Công văn số 11516/BGTVT-MT ngày 28 tháng 08 năm 2015 của Bộ GTVT </w:t>
      </w:r>
      <w:r w:rsidR="00801CAE" w:rsidRPr="007655F0">
        <w:rPr>
          <w:rFonts w:ascii="Times New Roman" w:hAnsi="Times New Roman" w:cs="Times New Roman"/>
          <w:sz w:val="28"/>
          <w:szCs w:val="28"/>
        </w:rPr>
        <w:t>về việc</w:t>
      </w:r>
      <w:r w:rsidRPr="007655F0">
        <w:rPr>
          <w:rFonts w:ascii="Times New Roman" w:hAnsi="Times New Roman" w:cs="Times New Roman"/>
          <w:sz w:val="28"/>
          <w:szCs w:val="28"/>
        </w:rPr>
        <w:t xml:space="preserve"> điều chỉnh chương trình giám sát môi trường giai đoạn vận hành của các cả</w:t>
      </w:r>
      <w:r w:rsidR="00801CAE" w:rsidRPr="007655F0">
        <w:rPr>
          <w:rFonts w:ascii="Times New Roman" w:hAnsi="Times New Roman" w:cs="Times New Roman"/>
          <w:sz w:val="28"/>
          <w:szCs w:val="28"/>
        </w:rPr>
        <w:t>ng hàng không;</w:t>
      </w:r>
    </w:p>
    <w:p w:rsidR="00083A63" w:rsidRPr="00C03AE6"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trike/>
          <w:sz w:val="28"/>
          <w:szCs w:val="28"/>
        </w:rPr>
      </w:pPr>
      <w:r w:rsidRPr="00C03AE6">
        <w:rPr>
          <w:rFonts w:ascii="Times New Roman" w:hAnsi="Times New Roman" w:cs="Times New Roman"/>
          <w:strike/>
          <w:sz w:val="28"/>
          <w:szCs w:val="28"/>
        </w:rPr>
        <w:t xml:space="preserve">Quyết định số 1391/QĐ-UBND ngày 16 tháng 06 năm 2016 của UBND tỉnh Kiên Giang </w:t>
      </w:r>
      <w:r w:rsidR="006257C6" w:rsidRPr="00C03AE6">
        <w:rPr>
          <w:rFonts w:ascii="Times New Roman" w:hAnsi="Times New Roman" w:cs="Times New Roman"/>
          <w:strike/>
          <w:sz w:val="28"/>
          <w:szCs w:val="28"/>
        </w:rPr>
        <w:t>về việc</w:t>
      </w:r>
      <w:r w:rsidRPr="00C03AE6">
        <w:rPr>
          <w:rFonts w:ascii="Times New Roman" w:hAnsi="Times New Roman" w:cs="Times New Roman"/>
          <w:strike/>
          <w:sz w:val="28"/>
          <w:szCs w:val="28"/>
        </w:rPr>
        <w:t xml:space="preserve"> phê duyệt Báo cáo đánh giá tác động môi trường của dự án “Mở rộng nhà ga hành khách Cảng hàng không quốc tế Phú Quốc nâng công suất lên 4 triệ</w:t>
      </w:r>
      <w:r w:rsidR="006257C6" w:rsidRPr="00C03AE6">
        <w:rPr>
          <w:rFonts w:ascii="Times New Roman" w:hAnsi="Times New Roman" w:cs="Times New Roman"/>
          <w:strike/>
          <w:sz w:val="28"/>
          <w:szCs w:val="28"/>
        </w:rPr>
        <w:t>u hành khách/năm”;</w:t>
      </w:r>
    </w:p>
    <w:p w:rsidR="00083A63" w:rsidRPr="007655F0"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z w:val="28"/>
          <w:szCs w:val="28"/>
          <w:lang w:val="pt-BR"/>
        </w:rPr>
      </w:pPr>
    </w:p>
    <w:p w:rsidR="00083A63" w:rsidRPr="007655F0"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z w:val="28"/>
          <w:szCs w:val="28"/>
        </w:rPr>
      </w:pPr>
      <w:r w:rsidRPr="00C03AE6">
        <w:rPr>
          <w:rFonts w:ascii="Times New Roman" w:hAnsi="Times New Roman" w:cs="Times New Roman"/>
          <w:strike/>
          <w:sz w:val="28"/>
          <w:szCs w:val="28"/>
          <w:lang w:val="pt-BR"/>
        </w:rPr>
        <w:t xml:space="preserve">Đề án bảo vệ môi trường đơn giản nhà ga hàng hóa Cảng hàng không quốc tế Phú Quốc giấy xác nhận số </w:t>
      </w:r>
      <w:r w:rsidRPr="00C03AE6">
        <w:rPr>
          <w:rFonts w:ascii="Times New Roman" w:hAnsi="Times New Roman" w:cs="Times New Roman"/>
          <w:strike/>
          <w:sz w:val="28"/>
          <w:szCs w:val="28"/>
        </w:rPr>
        <w:t>89/GXN-UBND ngày 01/02/2016 của UBND huyện Phú Quốc</w:t>
      </w:r>
      <w:r w:rsidRPr="007655F0">
        <w:rPr>
          <w:rFonts w:ascii="Times New Roman" w:hAnsi="Times New Roman" w:cs="Times New Roman"/>
          <w:sz w:val="28"/>
          <w:szCs w:val="28"/>
          <w:lang w:val="pt-BR"/>
        </w:rPr>
        <w:t>;</w:t>
      </w:r>
    </w:p>
    <w:p w:rsidR="00083A63" w:rsidRPr="007655F0"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z w:val="28"/>
          <w:szCs w:val="28"/>
        </w:rPr>
      </w:pPr>
      <w:r w:rsidRPr="007655F0">
        <w:rPr>
          <w:rFonts w:ascii="Times New Roman" w:hAnsi="Times New Roman" w:cs="Times New Roman"/>
          <w:sz w:val="28"/>
          <w:szCs w:val="28"/>
        </w:rPr>
        <w:t xml:space="preserve">Quyết định 056A/QĐ-PQIA ngày 19/08/2015 của Giám đốc Cảng hàng không quốc tế Phú Quốc </w:t>
      </w:r>
      <w:r w:rsidR="006257C6" w:rsidRPr="007655F0">
        <w:rPr>
          <w:rFonts w:ascii="Times New Roman" w:hAnsi="Times New Roman" w:cs="Times New Roman"/>
          <w:sz w:val="28"/>
          <w:szCs w:val="28"/>
        </w:rPr>
        <w:t>về việc</w:t>
      </w:r>
      <w:r w:rsidRPr="007655F0">
        <w:rPr>
          <w:rFonts w:ascii="Times New Roman" w:hAnsi="Times New Roman" w:cs="Times New Roman"/>
          <w:sz w:val="28"/>
          <w:szCs w:val="28"/>
        </w:rPr>
        <w:t xml:space="preserve"> Ban hành kế hoạch phòng ngừa, ứng phó sự cố môi trường tại Cảng hàng không quốc tế Phú Quố</w:t>
      </w:r>
      <w:r w:rsidR="006257C6" w:rsidRPr="007655F0">
        <w:rPr>
          <w:rFonts w:ascii="Times New Roman" w:hAnsi="Times New Roman" w:cs="Times New Roman"/>
          <w:sz w:val="28"/>
          <w:szCs w:val="28"/>
        </w:rPr>
        <w:t>c;</w:t>
      </w:r>
    </w:p>
    <w:p w:rsidR="00083A63" w:rsidRPr="007655F0" w:rsidRDefault="00083A63" w:rsidP="00E558E3">
      <w:pPr>
        <w:pStyle w:val="ListParagraph"/>
        <w:numPr>
          <w:ilvl w:val="0"/>
          <w:numId w:val="101"/>
        </w:numPr>
        <w:tabs>
          <w:tab w:val="left" w:pos="709"/>
        </w:tabs>
        <w:spacing w:line="240" w:lineRule="auto"/>
        <w:ind w:left="709" w:hanging="283"/>
        <w:contextualSpacing w:val="0"/>
        <w:rPr>
          <w:rFonts w:ascii="Times New Roman" w:hAnsi="Times New Roman" w:cs="Times New Roman"/>
          <w:sz w:val="28"/>
          <w:szCs w:val="28"/>
        </w:rPr>
      </w:pPr>
      <w:r w:rsidRPr="007655F0">
        <w:rPr>
          <w:rFonts w:ascii="Times New Roman" w:hAnsi="Times New Roman" w:cs="Times New Roman"/>
          <w:sz w:val="28"/>
          <w:szCs w:val="28"/>
        </w:rPr>
        <w:t>Phê duyệt quy trình thu gom, phân loại, xử lý nước thải, chất thải rắn, chất thải nguy hại, chất thải rắn, lỏng từ tàu bay của cảng hàng không, sân bay;</w:t>
      </w:r>
    </w:p>
    <w:p w:rsidR="00121FF9" w:rsidRPr="007655F0" w:rsidRDefault="00083A63" w:rsidP="00E558E3">
      <w:pPr>
        <w:pStyle w:val="ListParagraph"/>
        <w:numPr>
          <w:ilvl w:val="0"/>
          <w:numId w:val="101"/>
        </w:numPr>
        <w:tabs>
          <w:tab w:val="left" w:pos="426"/>
          <w:tab w:val="left" w:pos="709"/>
        </w:tabs>
        <w:spacing w:line="240" w:lineRule="auto"/>
        <w:ind w:left="709" w:hanging="283"/>
        <w:contextualSpacing w:val="0"/>
        <w:rPr>
          <w:rFonts w:ascii="Times New Roman" w:hAnsi="Times New Roman" w:cs="Times New Roman"/>
          <w:b/>
          <w:sz w:val="28"/>
          <w:szCs w:val="28"/>
        </w:rPr>
      </w:pPr>
      <w:r w:rsidRPr="007655F0">
        <w:rPr>
          <w:rFonts w:ascii="Times New Roman" w:hAnsi="Times New Roman" w:cs="Times New Roman"/>
          <w:sz w:val="28"/>
          <w:szCs w:val="28"/>
        </w:rPr>
        <w:t xml:space="preserve">Quyết định 051/QĐ-PQIA ngày 22/08/2017 của Giám đốc Cảng hàng không quốc tế Phú Quốc </w:t>
      </w:r>
      <w:r w:rsidR="006257C6" w:rsidRPr="007655F0">
        <w:rPr>
          <w:rFonts w:ascii="Times New Roman" w:hAnsi="Times New Roman" w:cs="Times New Roman"/>
          <w:sz w:val="28"/>
          <w:szCs w:val="28"/>
        </w:rPr>
        <w:t>về việc</w:t>
      </w:r>
      <w:r w:rsidRPr="007655F0">
        <w:rPr>
          <w:rFonts w:ascii="Times New Roman" w:hAnsi="Times New Roman" w:cs="Times New Roman"/>
          <w:sz w:val="28"/>
          <w:szCs w:val="28"/>
        </w:rPr>
        <w:t xml:space="preserve"> kiện toàn tổ kiểm tra, giám sát môi trường tại Cảng hàng không quốc tế Phú Quốc.</w:t>
      </w:r>
      <w:bookmarkEnd w:id="891"/>
    </w:p>
    <w:p w:rsidR="00AD35A0" w:rsidRPr="004A4994" w:rsidRDefault="00AD35A0" w:rsidP="00E558E3">
      <w:pPr>
        <w:pStyle w:val="ListParagraph"/>
        <w:numPr>
          <w:ilvl w:val="0"/>
          <w:numId w:val="66"/>
        </w:numPr>
        <w:tabs>
          <w:tab w:val="left" w:pos="567"/>
        </w:tabs>
        <w:spacing w:line="240" w:lineRule="auto"/>
        <w:ind w:left="567" w:hanging="283"/>
        <w:contextualSpacing w:val="0"/>
        <w:rPr>
          <w:rFonts w:ascii="Times New Roman" w:hAnsi="Times New Roman" w:cs="Times New Roman"/>
          <w:b/>
          <w:vanish/>
          <w:color w:val="FF0000"/>
          <w:sz w:val="28"/>
          <w:szCs w:val="28"/>
          <w:highlight w:val="yellow"/>
        </w:rPr>
      </w:pPr>
    </w:p>
    <w:p w:rsidR="00C03AE6" w:rsidRPr="00C03AE6" w:rsidRDefault="00C03AE6" w:rsidP="00E558E3">
      <w:pPr>
        <w:pStyle w:val="ListParagraph"/>
        <w:numPr>
          <w:ilvl w:val="1"/>
          <w:numId w:val="93"/>
        </w:numPr>
        <w:tabs>
          <w:tab w:val="left" w:pos="567"/>
        </w:tabs>
        <w:spacing w:line="240" w:lineRule="auto"/>
        <w:ind w:left="567" w:hanging="567"/>
        <w:contextualSpacing w:val="0"/>
        <w:rPr>
          <w:rFonts w:ascii="Times New Roman" w:hAnsi="Times New Roman" w:cs="Times New Roman"/>
          <w:sz w:val="28"/>
          <w:szCs w:val="28"/>
          <w:highlight w:val="yellow"/>
        </w:rPr>
      </w:pPr>
      <w:r w:rsidRPr="00C03AE6">
        <w:rPr>
          <w:rFonts w:ascii="Times New Roman" w:hAnsi="Times New Roman" w:cs="Times New Roman"/>
          <w:sz w:val="28"/>
          <w:szCs w:val="28"/>
          <w:highlight w:val="yellow"/>
        </w:rPr>
        <w:t>Trách nhiệm quản lý môi trường của doanh nghiệp khai thác công trình tại cảng hàng không Liên Khương</w:t>
      </w:r>
    </w:p>
    <w:p w:rsidR="00C03AE6" w:rsidRPr="00C03AE6" w:rsidRDefault="00C03AE6" w:rsidP="00E558E3">
      <w:pPr>
        <w:numPr>
          <w:ilvl w:val="0"/>
          <w:numId w:val="231"/>
        </w:numPr>
        <w:tabs>
          <w:tab w:val="clear" w:pos="1212"/>
          <w:tab w:val="left" w:pos="0"/>
          <w:tab w:val="num" w:pos="709"/>
        </w:tabs>
        <w:spacing w:after="0" w:line="240" w:lineRule="auto"/>
        <w:ind w:left="0" w:firstLine="360"/>
        <w:rPr>
          <w:rFonts w:ascii="Times New Roman" w:hAnsi="Times New Roman" w:cs="Times New Roman"/>
          <w:sz w:val="28"/>
          <w:szCs w:val="28"/>
          <w:highlight w:val="yellow"/>
        </w:rPr>
      </w:pPr>
      <w:r w:rsidRPr="00C03AE6">
        <w:rPr>
          <w:rFonts w:ascii="Times New Roman" w:hAnsi="Times New Roman" w:cs="Times New Roman"/>
          <w:sz w:val="28"/>
          <w:szCs w:val="28"/>
          <w:highlight w:val="yellow"/>
        </w:rPr>
        <w:t>Chịu trách nhiệm trước pháp luật Việt Nam nếu vi phạm các quy định về bảo vệ môi trường;</w:t>
      </w:r>
    </w:p>
    <w:p w:rsidR="00C03AE6" w:rsidRPr="00C03AE6" w:rsidRDefault="00C03AE6" w:rsidP="00E558E3">
      <w:pPr>
        <w:numPr>
          <w:ilvl w:val="0"/>
          <w:numId w:val="231"/>
        </w:numPr>
        <w:tabs>
          <w:tab w:val="clear" w:pos="1212"/>
          <w:tab w:val="left" w:pos="0"/>
          <w:tab w:val="num" w:pos="709"/>
        </w:tabs>
        <w:spacing w:after="0" w:line="240" w:lineRule="auto"/>
        <w:ind w:left="0" w:firstLine="360"/>
        <w:rPr>
          <w:rFonts w:ascii="Times New Roman" w:hAnsi="Times New Roman" w:cs="Times New Roman"/>
          <w:sz w:val="28"/>
          <w:szCs w:val="28"/>
          <w:highlight w:val="yellow"/>
        </w:rPr>
      </w:pPr>
      <w:r w:rsidRPr="00C03AE6">
        <w:rPr>
          <w:rFonts w:ascii="Times New Roman" w:hAnsi="Times New Roman" w:cs="Times New Roman"/>
          <w:sz w:val="28"/>
          <w:szCs w:val="28"/>
          <w:highlight w:val="yellow"/>
        </w:rPr>
        <w:t>Thực hiện quản lý môi trường theo các nội dung trong báo cáo đánh giá tác động môi trường/đề án bảo vệ môi trường các cam kết bảo vệ môi trường được cơ quan có thẩm quyền phê duyệt;</w:t>
      </w:r>
    </w:p>
    <w:p w:rsidR="00C03AE6" w:rsidRPr="00C03AE6" w:rsidRDefault="00C03AE6" w:rsidP="00C03AE6">
      <w:pPr>
        <w:pStyle w:val="ListParagraph"/>
        <w:tabs>
          <w:tab w:val="left" w:pos="567"/>
        </w:tabs>
        <w:spacing w:line="240" w:lineRule="auto"/>
        <w:ind w:left="567"/>
        <w:contextualSpacing w:val="0"/>
        <w:rPr>
          <w:rFonts w:ascii="Times New Roman" w:hAnsi="Times New Roman" w:cs="Times New Roman"/>
          <w:sz w:val="28"/>
          <w:szCs w:val="28"/>
        </w:rPr>
      </w:pPr>
      <w:r w:rsidRPr="00C03AE6">
        <w:rPr>
          <w:rFonts w:ascii="Times New Roman" w:hAnsi="Times New Roman" w:cs="Times New Roman"/>
          <w:sz w:val="28"/>
          <w:szCs w:val="28"/>
          <w:highlight w:val="yellow"/>
        </w:rPr>
        <w:t>Ban hành kế hoạch phòng ngừa, ứng phó sự cố môi trường</w:t>
      </w:r>
    </w:p>
    <w:p w:rsidR="00614EAE" w:rsidRPr="00C03AE6" w:rsidRDefault="00C03AE6" w:rsidP="00E558E3">
      <w:pPr>
        <w:pStyle w:val="ListParagraph"/>
        <w:numPr>
          <w:ilvl w:val="1"/>
          <w:numId w:val="93"/>
        </w:numPr>
        <w:tabs>
          <w:tab w:val="left" w:pos="567"/>
        </w:tabs>
        <w:spacing w:line="240" w:lineRule="auto"/>
        <w:ind w:left="567" w:hanging="567"/>
        <w:contextualSpacing w:val="0"/>
        <w:rPr>
          <w:rFonts w:ascii="Times New Roman" w:hAnsi="Times New Roman" w:cs="Times New Roman"/>
          <w:sz w:val="28"/>
          <w:szCs w:val="28"/>
        </w:rPr>
      </w:pPr>
      <w:r w:rsidRPr="00C03AE6">
        <w:rPr>
          <w:rFonts w:ascii="Times New Roman" w:hAnsi="Times New Roman" w:cs="Times New Roman"/>
          <w:sz w:val="28"/>
          <w:szCs w:val="28"/>
        </w:rPr>
        <w:t>Văn bản pháp luật liên quan đến việc quản lý, bảo vệ môi trường tại Cảng</w:t>
      </w:r>
      <w:r w:rsidR="00291686" w:rsidRPr="00C03AE6">
        <w:rPr>
          <w:rFonts w:ascii="Times New Roman" w:hAnsi="Times New Roman" w:cs="Times New Roman"/>
          <w:sz w:val="28"/>
          <w:szCs w:val="28"/>
        </w:rPr>
        <w:t>:</w:t>
      </w:r>
    </w:p>
    <w:p w:rsidR="00792BBB" w:rsidRPr="00C63B92" w:rsidRDefault="00D10976" w:rsidP="00E558E3">
      <w:pPr>
        <w:pStyle w:val="ListParagraph"/>
        <w:numPr>
          <w:ilvl w:val="0"/>
          <w:numId w:val="212"/>
        </w:numPr>
        <w:tabs>
          <w:tab w:val="left" w:pos="567"/>
        </w:tabs>
        <w:spacing w:line="240" w:lineRule="auto"/>
        <w:ind w:left="567" w:hanging="283"/>
        <w:contextualSpacing w:val="0"/>
        <w:rPr>
          <w:rFonts w:ascii="Times New Roman" w:hAnsi="Times New Roman" w:cs="Times New Roman"/>
          <w:sz w:val="28"/>
          <w:szCs w:val="28"/>
        </w:rPr>
      </w:pPr>
      <w:r w:rsidRPr="00C63B92">
        <w:rPr>
          <w:rFonts w:ascii="Times New Roman" w:hAnsi="Times New Roman" w:cs="Times New Roman"/>
          <w:sz w:val="28"/>
          <w:szCs w:val="28"/>
        </w:rPr>
        <w:t>Quyết định số 2746/QĐ-BGTVT ngày 09 tháng 09 năm 2008 của Bộ Giao thông vận tải về việc phê duyệt Báo cáo đánh giá tác động môi trường của dự án “Xây dựng đường hạ cất cánh, đường lăn, sân đỗ máy bay</w:t>
      </w:r>
      <w:r w:rsidR="00766784">
        <w:rPr>
          <w:rFonts w:ascii="Times New Roman" w:hAnsi="Times New Roman" w:cs="Times New Roman"/>
          <w:sz w:val="28"/>
          <w:szCs w:val="28"/>
        </w:rPr>
        <w:t>-</w:t>
      </w:r>
      <w:r w:rsidRPr="00C63B92">
        <w:rPr>
          <w:rFonts w:ascii="Times New Roman" w:hAnsi="Times New Roman" w:cs="Times New Roman"/>
          <w:sz w:val="28"/>
          <w:szCs w:val="28"/>
        </w:rPr>
        <w:t xml:space="preserve"> Cảng hàng không quốc tế Phú Quốc”;</w:t>
      </w:r>
    </w:p>
    <w:p w:rsidR="00792BBB" w:rsidRPr="00C63B92" w:rsidRDefault="00D10976" w:rsidP="00E558E3">
      <w:pPr>
        <w:pStyle w:val="ListParagraph"/>
        <w:numPr>
          <w:ilvl w:val="0"/>
          <w:numId w:val="212"/>
        </w:numPr>
        <w:tabs>
          <w:tab w:val="left" w:pos="567"/>
        </w:tabs>
        <w:spacing w:line="240" w:lineRule="auto"/>
        <w:ind w:left="567" w:hanging="283"/>
        <w:contextualSpacing w:val="0"/>
        <w:rPr>
          <w:rFonts w:ascii="Times New Roman" w:hAnsi="Times New Roman" w:cs="Times New Roman"/>
          <w:sz w:val="28"/>
          <w:szCs w:val="28"/>
        </w:rPr>
      </w:pPr>
      <w:r w:rsidRPr="00C03AE6">
        <w:rPr>
          <w:rFonts w:ascii="Times New Roman" w:hAnsi="Times New Roman" w:cs="Times New Roman"/>
          <w:strike/>
          <w:sz w:val="28"/>
          <w:szCs w:val="28"/>
        </w:rPr>
        <w:t>Quyết định số 36/QĐ-BGTVT ngày 06 tháng 01 năm 2010 của Bộ Giao thông vận tả</w:t>
      </w:r>
      <w:r w:rsidR="00792BBB" w:rsidRPr="00C03AE6">
        <w:rPr>
          <w:rFonts w:ascii="Times New Roman" w:hAnsi="Times New Roman" w:cs="Times New Roman"/>
          <w:strike/>
          <w:sz w:val="28"/>
          <w:szCs w:val="28"/>
        </w:rPr>
        <w:t>i về việc</w:t>
      </w:r>
      <w:r w:rsidRPr="00C03AE6">
        <w:rPr>
          <w:rFonts w:ascii="Times New Roman" w:hAnsi="Times New Roman" w:cs="Times New Roman"/>
          <w:strike/>
          <w:sz w:val="28"/>
          <w:szCs w:val="28"/>
        </w:rPr>
        <w:t xml:space="preserve"> phê duyệt Báo cáo đánh giá tác động môi trường của dự án “Xây dự</w:t>
      </w:r>
      <w:r w:rsidR="00792BBB" w:rsidRPr="00C03AE6">
        <w:rPr>
          <w:rFonts w:ascii="Times New Roman" w:hAnsi="Times New Roman" w:cs="Times New Roman"/>
          <w:strike/>
          <w:sz w:val="28"/>
          <w:szCs w:val="28"/>
        </w:rPr>
        <w:t>ng Nhà g</w:t>
      </w:r>
      <w:r w:rsidRPr="00C03AE6">
        <w:rPr>
          <w:rFonts w:ascii="Times New Roman" w:hAnsi="Times New Roman" w:cs="Times New Roman"/>
          <w:strike/>
          <w:sz w:val="28"/>
          <w:szCs w:val="28"/>
        </w:rPr>
        <w:t xml:space="preserve">a hành khách </w:t>
      </w:r>
      <w:r w:rsidR="00766784" w:rsidRPr="00C03AE6">
        <w:rPr>
          <w:rFonts w:ascii="Times New Roman" w:hAnsi="Times New Roman" w:cs="Times New Roman"/>
          <w:strike/>
          <w:sz w:val="28"/>
          <w:szCs w:val="28"/>
        </w:rPr>
        <w:t>-</w:t>
      </w:r>
      <w:r w:rsidRPr="00C03AE6">
        <w:rPr>
          <w:rFonts w:ascii="Times New Roman" w:hAnsi="Times New Roman" w:cs="Times New Roman"/>
          <w:strike/>
          <w:sz w:val="28"/>
          <w:szCs w:val="28"/>
        </w:rPr>
        <w:t xml:space="preserve"> Cảng hàng không quốc tế Phú Quốc”</w:t>
      </w:r>
      <w:r w:rsidR="00792BBB" w:rsidRPr="00C63B92">
        <w:rPr>
          <w:rFonts w:ascii="Times New Roman" w:hAnsi="Times New Roman" w:cs="Times New Roman"/>
          <w:sz w:val="28"/>
          <w:szCs w:val="28"/>
        </w:rPr>
        <w:t>;</w:t>
      </w:r>
    </w:p>
    <w:p w:rsidR="00792BBB" w:rsidRPr="00C63B92" w:rsidRDefault="00D10976" w:rsidP="00E558E3">
      <w:pPr>
        <w:pStyle w:val="ListParagraph"/>
        <w:numPr>
          <w:ilvl w:val="0"/>
          <w:numId w:val="212"/>
        </w:numPr>
        <w:tabs>
          <w:tab w:val="left" w:pos="567"/>
        </w:tabs>
        <w:spacing w:line="240" w:lineRule="auto"/>
        <w:ind w:left="567" w:hanging="283"/>
        <w:contextualSpacing w:val="0"/>
        <w:rPr>
          <w:rFonts w:ascii="Times New Roman" w:hAnsi="Times New Roman" w:cs="Times New Roman"/>
          <w:sz w:val="28"/>
          <w:szCs w:val="28"/>
        </w:rPr>
      </w:pPr>
      <w:r w:rsidRPr="00C63B92">
        <w:rPr>
          <w:rFonts w:ascii="Times New Roman" w:hAnsi="Times New Roman" w:cs="Times New Roman"/>
          <w:sz w:val="28"/>
          <w:szCs w:val="28"/>
        </w:rPr>
        <w:t>Công văn số 788/BGTVT-MT ngày 24 tháng 01 năm 2013 của Bộ GTVT Vv điều chỉnh chương trình giám sát môi trường giai đoạn vận hành của Dự án xây dựng Cảng hàng không quốc tế Phú Quốc</w:t>
      </w:r>
      <w:r w:rsidR="00792BBB" w:rsidRPr="00C63B92">
        <w:rPr>
          <w:rFonts w:ascii="Times New Roman" w:hAnsi="Times New Roman" w:cs="Times New Roman"/>
          <w:sz w:val="28"/>
          <w:szCs w:val="28"/>
        </w:rPr>
        <w:t>;</w:t>
      </w:r>
    </w:p>
    <w:p w:rsidR="00792BBB" w:rsidRPr="00C63B92" w:rsidRDefault="00D10976" w:rsidP="00E558E3">
      <w:pPr>
        <w:pStyle w:val="ListParagraph"/>
        <w:numPr>
          <w:ilvl w:val="0"/>
          <w:numId w:val="212"/>
        </w:numPr>
        <w:tabs>
          <w:tab w:val="left" w:pos="567"/>
        </w:tabs>
        <w:spacing w:line="240" w:lineRule="auto"/>
        <w:ind w:left="567" w:hanging="283"/>
        <w:contextualSpacing w:val="0"/>
        <w:rPr>
          <w:rFonts w:ascii="Times New Roman" w:hAnsi="Times New Roman" w:cs="Times New Roman"/>
          <w:sz w:val="28"/>
          <w:szCs w:val="28"/>
        </w:rPr>
      </w:pPr>
      <w:r w:rsidRPr="00C63B92">
        <w:rPr>
          <w:rFonts w:ascii="Times New Roman" w:hAnsi="Times New Roman" w:cs="Times New Roman"/>
          <w:sz w:val="28"/>
          <w:szCs w:val="28"/>
        </w:rPr>
        <w:t>Công văn số 11516/BGTVT-MT ngày 28 tháng 08 năm 2015 của Bộ</w:t>
      </w:r>
      <w:r w:rsidR="00792BBB" w:rsidRPr="00C63B92">
        <w:rPr>
          <w:rFonts w:ascii="Times New Roman" w:hAnsi="Times New Roman" w:cs="Times New Roman"/>
          <w:sz w:val="28"/>
          <w:szCs w:val="28"/>
        </w:rPr>
        <w:t xml:space="preserve"> GTVT về việc</w:t>
      </w:r>
      <w:r w:rsidRPr="00C63B92">
        <w:rPr>
          <w:rFonts w:ascii="Times New Roman" w:hAnsi="Times New Roman" w:cs="Times New Roman"/>
          <w:sz w:val="28"/>
          <w:szCs w:val="28"/>
        </w:rPr>
        <w:t xml:space="preserve"> điều chỉnh chương trình giám sát môi trường giai đoạn vận hành của các cả</w:t>
      </w:r>
      <w:r w:rsidR="00792BBB" w:rsidRPr="00C63B92">
        <w:rPr>
          <w:rFonts w:ascii="Times New Roman" w:hAnsi="Times New Roman" w:cs="Times New Roman"/>
          <w:sz w:val="28"/>
          <w:szCs w:val="28"/>
        </w:rPr>
        <w:t>ng hàng không;</w:t>
      </w:r>
    </w:p>
    <w:p w:rsidR="00D10976" w:rsidRPr="00C63B92" w:rsidRDefault="00D10976" w:rsidP="00E558E3">
      <w:pPr>
        <w:pStyle w:val="ListParagraph"/>
        <w:numPr>
          <w:ilvl w:val="0"/>
          <w:numId w:val="212"/>
        </w:numPr>
        <w:tabs>
          <w:tab w:val="left" w:pos="567"/>
        </w:tabs>
        <w:spacing w:line="240" w:lineRule="auto"/>
        <w:ind w:left="567" w:hanging="283"/>
        <w:contextualSpacing w:val="0"/>
        <w:rPr>
          <w:rFonts w:ascii="Times New Roman" w:hAnsi="Times New Roman" w:cs="Times New Roman"/>
          <w:sz w:val="28"/>
          <w:szCs w:val="28"/>
        </w:rPr>
      </w:pPr>
      <w:r w:rsidRPr="00C03AE6">
        <w:rPr>
          <w:rFonts w:ascii="Times New Roman" w:hAnsi="Times New Roman" w:cs="Times New Roman"/>
          <w:strike/>
          <w:sz w:val="28"/>
          <w:szCs w:val="28"/>
        </w:rPr>
        <w:t>Quyết định số 1391/QĐ-UBND ngày 16 tháng 06 năm 2016 của UBND tỉnh Kiên</w:t>
      </w:r>
      <w:r w:rsidR="00792BBB" w:rsidRPr="00C03AE6">
        <w:rPr>
          <w:rFonts w:ascii="Times New Roman" w:hAnsi="Times New Roman" w:cs="Times New Roman"/>
          <w:strike/>
          <w:sz w:val="28"/>
          <w:szCs w:val="28"/>
        </w:rPr>
        <w:t xml:space="preserve"> Giang về viec6</w:t>
      </w:r>
      <w:r w:rsidRPr="00C03AE6">
        <w:rPr>
          <w:rFonts w:ascii="Times New Roman" w:hAnsi="Times New Roman" w:cs="Times New Roman"/>
          <w:strike/>
          <w:sz w:val="28"/>
          <w:szCs w:val="28"/>
        </w:rPr>
        <w:t xml:space="preserve"> phê duyệt Báo cáo đánh giá tác động môi trường của dự án “Mở rộng nhà ga hành khách Cảng hàng không quốc tế Phú Quốc nâng công suất lên 4 triệu hành khách/năm”</w:t>
      </w:r>
      <w:r w:rsidRPr="00C63B92">
        <w:rPr>
          <w:rFonts w:ascii="Times New Roman" w:hAnsi="Times New Roman" w:cs="Times New Roman"/>
          <w:sz w:val="28"/>
          <w:szCs w:val="28"/>
        </w:rPr>
        <w:t>.</w:t>
      </w:r>
    </w:p>
    <w:p w:rsidR="00D10976" w:rsidRDefault="00D10976" w:rsidP="00E558E3">
      <w:pPr>
        <w:pStyle w:val="ListParagraph"/>
        <w:numPr>
          <w:ilvl w:val="0"/>
          <w:numId w:val="212"/>
        </w:numPr>
        <w:spacing w:line="240" w:lineRule="auto"/>
        <w:ind w:left="567" w:hanging="283"/>
        <w:contextualSpacing w:val="0"/>
        <w:rPr>
          <w:rFonts w:ascii="Times New Roman" w:hAnsi="Times New Roman" w:cs="Times New Roman"/>
          <w:sz w:val="28"/>
          <w:szCs w:val="28"/>
        </w:rPr>
      </w:pPr>
      <w:r w:rsidRPr="00C03AE6">
        <w:rPr>
          <w:rFonts w:ascii="Times New Roman" w:hAnsi="Times New Roman" w:cs="Times New Roman"/>
          <w:strike/>
          <w:sz w:val="28"/>
          <w:szCs w:val="28"/>
        </w:rPr>
        <w:t xml:space="preserve">Giấy xác nhận 89/GXN-UBND ngày 01/02/2016 của UBND huyện Phú Quốc xác nhận đăng ký đề án bảo vệ môi trường đơn giản của nhà ga hàng hóa </w:t>
      </w:r>
      <w:r w:rsidR="00766784" w:rsidRPr="00C03AE6">
        <w:rPr>
          <w:rFonts w:ascii="Times New Roman" w:hAnsi="Times New Roman" w:cs="Times New Roman"/>
          <w:strike/>
          <w:sz w:val="28"/>
          <w:szCs w:val="28"/>
        </w:rPr>
        <w:t>-</w:t>
      </w:r>
      <w:r w:rsidRPr="00C03AE6">
        <w:rPr>
          <w:rFonts w:ascii="Times New Roman" w:hAnsi="Times New Roman" w:cs="Times New Roman"/>
          <w:strike/>
          <w:sz w:val="28"/>
          <w:szCs w:val="28"/>
        </w:rPr>
        <w:t xml:space="preserve"> Cảng HKQT Phú Quốc</w:t>
      </w:r>
      <w:r w:rsidRPr="00C63B92">
        <w:rPr>
          <w:rFonts w:ascii="Times New Roman" w:hAnsi="Times New Roman" w:cs="Times New Roman"/>
          <w:sz w:val="28"/>
          <w:szCs w:val="28"/>
        </w:rPr>
        <w:t>.</w:t>
      </w:r>
    </w:p>
    <w:p w:rsidR="00C03AE6" w:rsidRPr="00C03AE6" w:rsidRDefault="00C03AE6" w:rsidP="00E558E3">
      <w:pPr>
        <w:pStyle w:val="ListParagraph"/>
        <w:numPr>
          <w:ilvl w:val="0"/>
          <w:numId w:val="212"/>
        </w:numPr>
        <w:spacing w:line="240" w:lineRule="auto"/>
        <w:ind w:left="567" w:hanging="283"/>
        <w:contextualSpacing w:val="0"/>
        <w:rPr>
          <w:rFonts w:ascii="Times New Roman" w:hAnsi="Times New Roman" w:cs="Times New Roman"/>
          <w:sz w:val="28"/>
          <w:szCs w:val="28"/>
        </w:rPr>
      </w:pPr>
      <w:r w:rsidRPr="007655F0">
        <w:rPr>
          <w:rFonts w:ascii="Times New Roman" w:hAnsi="Times New Roman" w:cs="Times New Roman"/>
          <w:sz w:val="28"/>
          <w:szCs w:val="28"/>
          <w:lang w:val="pt-BR"/>
        </w:rPr>
        <w:t>Sổ đăng ký chủ nguồn thải chất thải nguy hại mã số QLCTNH: 91.000102.T cấp lần 2 ngày 25/11/2016;</w:t>
      </w:r>
    </w:p>
    <w:p w:rsidR="00C03AE6" w:rsidRPr="00C03AE6" w:rsidRDefault="00C03AE6" w:rsidP="00E558E3">
      <w:pPr>
        <w:pStyle w:val="ListParagraph"/>
        <w:numPr>
          <w:ilvl w:val="0"/>
          <w:numId w:val="212"/>
        </w:numPr>
        <w:tabs>
          <w:tab w:val="left" w:pos="720"/>
        </w:tabs>
        <w:rPr>
          <w:highlight w:val="yellow"/>
          <w:lang w:val="pt-BR"/>
        </w:rPr>
      </w:pPr>
      <w:r w:rsidRPr="00C03AE6">
        <w:rPr>
          <w:highlight w:val="yellow"/>
          <w:lang w:val="pt-BR"/>
        </w:rPr>
        <w:t>Tên Bộ phận quản lý môi trường: Tổ quản lý môi trường Cảng hàng không Liên Khương</w:t>
      </w: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7091"/>
        <w:gridCol w:w="2077"/>
      </w:tblGrid>
      <w:tr w:rsidR="00C03AE6" w:rsidRPr="00C03AE6" w:rsidTr="00562E92">
        <w:trPr>
          <w:trHeight w:val="567"/>
        </w:trPr>
        <w:tc>
          <w:tcPr>
            <w:tcW w:w="755" w:type="dxa"/>
            <w:vAlign w:val="center"/>
          </w:tcPr>
          <w:p w:rsidR="00C03AE6" w:rsidRPr="00C03AE6" w:rsidRDefault="00C03AE6" w:rsidP="00562E92">
            <w:pPr>
              <w:pStyle w:val="Heading5"/>
              <w:spacing w:before="60"/>
              <w:jc w:val="center"/>
              <w:rPr>
                <w:i/>
                <w:sz w:val="28"/>
                <w:szCs w:val="28"/>
                <w:highlight w:val="yellow"/>
              </w:rPr>
            </w:pPr>
          </w:p>
        </w:tc>
        <w:tc>
          <w:tcPr>
            <w:tcW w:w="7091" w:type="dxa"/>
            <w:vAlign w:val="center"/>
          </w:tcPr>
          <w:p w:rsidR="00C03AE6" w:rsidRPr="00C03AE6" w:rsidRDefault="00C03AE6" w:rsidP="00562E92">
            <w:pPr>
              <w:spacing w:before="60" w:after="60"/>
              <w:ind w:left="720" w:hanging="720"/>
              <w:jc w:val="center"/>
              <w:rPr>
                <w:b/>
                <w:highlight w:val="yellow"/>
              </w:rPr>
            </w:pPr>
            <w:r w:rsidRPr="00C03AE6">
              <w:rPr>
                <w:b/>
                <w:highlight w:val="yellow"/>
              </w:rPr>
              <w:t>Tên, Chức vụ</w:t>
            </w:r>
          </w:p>
        </w:tc>
        <w:tc>
          <w:tcPr>
            <w:tcW w:w="2077" w:type="dxa"/>
            <w:vAlign w:val="center"/>
          </w:tcPr>
          <w:p w:rsidR="00C03AE6" w:rsidRPr="00C03AE6" w:rsidRDefault="00C03AE6" w:rsidP="00562E92">
            <w:pPr>
              <w:spacing w:before="60" w:after="60"/>
              <w:ind w:left="720" w:hanging="720"/>
              <w:jc w:val="center"/>
              <w:rPr>
                <w:b/>
                <w:highlight w:val="yellow"/>
              </w:rPr>
            </w:pPr>
            <w:r w:rsidRPr="00C03AE6">
              <w:rPr>
                <w:b/>
                <w:highlight w:val="yellow"/>
              </w:rPr>
              <w:t>Số điện thoại</w:t>
            </w:r>
          </w:p>
        </w:tc>
      </w:tr>
      <w:tr w:rsidR="00C03AE6" w:rsidRPr="00C03AE6" w:rsidTr="00562E92">
        <w:trPr>
          <w:trHeight w:val="567"/>
        </w:trPr>
        <w:tc>
          <w:tcPr>
            <w:tcW w:w="755" w:type="dxa"/>
          </w:tcPr>
          <w:p w:rsidR="00C03AE6" w:rsidRPr="00C03AE6" w:rsidRDefault="00C03AE6" w:rsidP="00562E92">
            <w:pPr>
              <w:spacing w:before="60" w:after="60"/>
              <w:ind w:left="720" w:hanging="720"/>
              <w:jc w:val="center"/>
              <w:rPr>
                <w:highlight w:val="yellow"/>
              </w:rPr>
            </w:pPr>
            <w:r w:rsidRPr="00C03AE6">
              <w:rPr>
                <w:highlight w:val="yellow"/>
              </w:rPr>
              <w:t>1</w:t>
            </w:r>
          </w:p>
        </w:tc>
        <w:tc>
          <w:tcPr>
            <w:tcW w:w="7091" w:type="dxa"/>
          </w:tcPr>
          <w:p w:rsidR="00C03AE6" w:rsidRPr="00C03AE6" w:rsidRDefault="00C03AE6" w:rsidP="00562E92">
            <w:pPr>
              <w:spacing w:before="60" w:after="60"/>
              <w:rPr>
                <w:highlight w:val="yellow"/>
              </w:rPr>
            </w:pPr>
          </w:p>
        </w:tc>
        <w:tc>
          <w:tcPr>
            <w:tcW w:w="2077" w:type="dxa"/>
          </w:tcPr>
          <w:p w:rsidR="00C03AE6" w:rsidRPr="00C03AE6" w:rsidRDefault="00C03AE6" w:rsidP="00562E92">
            <w:pPr>
              <w:spacing w:before="60" w:after="60"/>
              <w:ind w:left="720" w:hanging="720"/>
              <w:rPr>
                <w:highlight w:val="yellow"/>
              </w:rPr>
            </w:pPr>
          </w:p>
        </w:tc>
      </w:tr>
      <w:tr w:rsidR="00C03AE6" w:rsidRPr="00C03AE6" w:rsidTr="00562E92">
        <w:trPr>
          <w:trHeight w:val="567"/>
        </w:trPr>
        <w:tc>
          <w:tcPr>
            <w:tcW w:w="755" w:type="dxa"/>
          </w:tcPr>
          <w:p w:rsidR="00C03AE6" w:rsidRPr="00C03AE6" w:rsidRDefault="00C03AE6" w:rsidP="00562E92">
            <w:pPr>
              <w:spacing w:before="60" w:after="60"/>
              <w:ind w:left="720" w:hanging="720"/>
              <w:jc w:val="center"/>
              <w:rPr>
                <w:highlight w:val="yellow"/>
              </w:rPr>
            </w:pPr>
            <w:r w:rsidRPr="00C03AE6">
              <w:rPr>
                <w:highlight w:val="yellow"/>
              </w:rPr>
              <w:t>2</w:t>
            </w:r>
          </w:p>
        </w:tc>
        <w:tc>
          <w:tcPr>
            <w:tcW w:w="7091" w:type="dxa"/>
          </w:tcPr>
          <w:p w:rsidR="00C03AE6" w:rsidRPr="00C03AE6" w:rsidRDefault="00C03AE6" w:rsidP="00562E92">
            <w:pPr>
              <w:spacing w:before="60" w:after="60"/>
              <w:ind w:left="720" w:hanging="720"/>
              <w:rPr>
                <w:highlight w:val="yellow"/>
              </w:rPr>
            </w:pPr>
          </w:p>
        </w:tc>
        <w:tc>
          <w:tcPr>
            <w:tcW w:w="2077" w:type="dxa"/>
          </w:tcPr>
          <w:p w:rsidR="00C03AE6" w:rsidRPr="00C03AE6" w:rsidRDefault="00C03AE6" w:rsidP="00562E92">
            <w:pPr>
              <w:spacing w:before="60" w:after="60"/>
              <w:ind w:left="720" w:hanging="720"/>
              <w:rPr>
                <w:highlight w:val="yellow"/>
              </w:rPr>
            </w:pPr>
          </w:p>
        </w:tc>
      </w:tr>
      <w:tr w:rsidR="00C03AE6" w:rsidRPr="00C03AE6" w:rsidTr="00562E92">
        <w:trPr>
          <w:trHeight w:val="567"/>
        </w:trPr>
        <w:tc>
          <w:tcPr>
            <w:tcW w:w="755" w:type="dxa"/>
          </w:tcPr>
          <w:p w:rsidR="00C03AE6" w:rsidRPr="00C03AE6" w:rsidRDefault="00C03AE6" w:rsidP="00562E92">
            <w:pPr>
              <w:spacing w:before="60" w:after="60"/>
              <w:ind w:left="720" w:hanging="720"/>
              <w:jc w:val="center"/>
              <w:rPr>
                <w:highlight w:val="yellow"/>
              </w:rPr>
            </w:pPr>
            <w:r w:rsidRPr="00C03AE6">
              <w:rPr>
                <w:highlight w:val="yellow"/>
              </w:rPr>
              <w:t>3</w:t>
            </w:r>
          </w:p>
        </w:tc>
        <w:tc>
          <w:tcPr>
            <w:tcW w:w="7091" w:type="dxa"/>
          </w:tcPr>
          <w:p w:rsidR="00C03AE6" w:rsidRPr="00C03AE6" w:rsidRDefault="00C03AE6" w:rsidP="00562E92">
            <w:pPr>
              <w:spacing w:before="60" w:after="60"/>
              <w:ind w:left="720" w:hanging="720"/>
              <w:rPr>
                <w:highlight w:val="yellow"/>
              </w:rPr>
            </w:pPr>
          </w:p>
        </w:tc>
        <w:tc>
          <w:tcPr>
            <w:tcW w:w="2077" w:type="dxa"/>
          </w:tcPr>
          <w:p w:rsidR="00C03AE6" w:rsidRPr="00C03AE6" w:rsidRDefault="00C03AE6" w:rsidP="00562E92">
            <w:pPr>
              <w:spacing w:before="60" w:after="60"/>
              <w:ind w:left="720" w:hanging="720"/>
              <w:rPr>
                <w:highlight w:val="yellow"/>
              </w:rPr>
            </w:pPr>
          </w:p>
        </w:tc>
      </w:tr>
      <w:tr w:rsidR="00C03AE6" w:rsidRPr="00C03AE6" w:rsidTr="00562E92">
        <w:trPr>
          <w:trHeight w:val="567"/>
        </w:trPr>
        <w:tc>
          <w:tcPr>
            <w:tcW w:w="755" w:type="dxa"/>
          </w:tcPr>
          <w:p w:rsidR="00C03AE6" w:rsidRPr="00C03AE6" w:rsidRDefault="00C03AE6" w:rsidP="00562E92">
            <w:pPr>
              <w:spacing w:before="60" w:after="60"/>
              <w:ind w:left="720" w:hanging="720"/>
              <w:jc w:val="center"/>
              <w:rPr>
                <w:highlight w:val="yellow"/>
              </w:rPr>
            </w:pPr>
            <w:r w:rsidRPr="00C03AE6">
              <w:rPr>
                <w:highlight w:val="yellow"/>
              </w:rPr>
              <w:t>4</w:t>
            </w:r>
          </w:p>
        </w:tc>
        <w:tc>
          <w:tcPr>
            <w:tcW w:w="7091" w:type="dxa"/>
          </w:tcPr>
          <w:p w:rsidR="00C03AE6" w:rsidRPr="00C03AE6" w:rsidRDefault="00C03AE6" w:rsidP="00562E92">
            <w:pPr>
              <w:spacing w:before="60" w:after="60"/>
              <w:ind w:left="720" w:hanging="720"/>
              <w:rPr>
                <w:highlight w:val="yellow"/>
              </w:rPr>
            </w:pPr>
          </w:p>
        </w:tc>
        <w:tc>
          <w:tcPr>
            <w:tcW w:w="2077" w:type="dxa"/>
          </w:tcPr>
          <w:p w:rsidR="00C03AE6" w:rsidRPr="00C03AE6" w:rsidRDefault="00C03AE6" w:rsidP="00562E92">
            <w:pPr>
              <w:spacing w:before="60" w:after="60"/>
              <w:ind w:left="720" w:hanging="720"/>
              <w:rPr>
                <w:highlight w:val="yellow"/>
              </w:rPr>
            </w:pPr>
          </w:p>
        </w:tc>
      </w:tr>
      <w:tr w:rsidR="00C03AE6" w:rsidRPr="00C03AE6" w:rsidTr="00562E92">
        <w:trPr>
          <w:trHeight w:val="567"/>
        </w:trPr>
        <w:tc>
          <w:tcPr>
            <w:tcW w:w="755" w:type="dxa"/>
          </w:tcPr>
          <w:p w:rsidR="00C03AE6" w:rsidRPr="00C03AE6" w:rsidRDefault="00C03AE6" w:rsidP="00562E92">
            <w:pPr>
              <w:spacing w:before="60" w:after="60"/>
              <w:ind w:left="720" w:hanging="720"/>
              <w:jc w:val="center"/>
              <w:rPr>
                <w:highlight w:val="yellow"/>
              </w:rPr>
            </w:pPr>
            <w:r w:rsidRPr="00C03AE6">
              <w:rPr>
                <w:highlight w:val="yellow"/>
              </w:rPr>
              <w:t>5</w:t>
            </w:r>
          </w:p>
        </w:tc>
        <w:tc>
          <w:tcPr>
            <w:tcW w:w="7091" w:type="dxa"/>
          </w:tcPr>
          <w:p w:rsidR="00C03AE6" w:rsidRPr="00C03AE6" w:rsidRDefault="00C03AE6" w:rsidP="00562E92">
            <w:pPr>
              <w:spacing w:before="60" w:after="60"/>
              <w:ind w:left="720" w:hanging="720"/>
              <w:rPr>
                <w:highlight w:val="yellow"/>
              </w:rPr>
            </w:pPr>
          </w:p>
        </w:tc>
        <w:tc>
          <w:tcPr>
            <w:tcW w:w="2077" w:type="dxa"/>
          </w:tcPr>
          <w:p w:rsidR="00C03AE6" w:rsidRPr="00C03AE6" w:rsidRDefault="00C03AE6" w:rsidP="00562E92">
            <w:pPr>
              <w:spacing w:before="60" w:after="60"/>
              <w:ind w:left="720" w:hanging="720"/>
              <w:rPr>
                <w:highlight w:val="yellow"/>
              </w:rPr>
            </w:pPr>
          </w:p>
        </w:tc>
      </w:tr>
      <w:tr w:rsidR="00C03AE6" w:rsidRPr="000538FA" w:rsidTr="00562E92">
        <w:trPr>
          <w:trHeight w:val="567"/>
        </w:trPr>
        <w:tc>
          <w:tcPr>
            <w:tcW w:w="755" w:type="dxa"/>
          </w:tcPr>
          <w:p w:rsidR="00C03AE6" w:rsidRPr="000538FA" w:rsidRDefault="00C03AE6" w:rsidP="00562E92">
            <w:pPr>
              <w:spacing w:before="60" w:after="60"/>
              <w:ind w:left="720" w:hanging="720"/>
              <w:jc w:val="center"/>
            </w:pPr>
            <w:r w:rsidRPr="00C03AE6">
              <w:rPr>
                <w:highlight w:val="yellow"/>
              </w:rPr>
              <w:t>6</w:t>
            </w:r>
          </w:p>
        </w:tc>
        <w:tc>
          <w:tcPr>
            <w:tcW w:w="7091" w:type="dxa"/>
          </w:tcPr>
          <w:p w:rsidR="00C03AE6" w:rsidRPr="000538FA" w:rsidRDefault="00C03AE6" w:rsidP="00562E92">
            <w:pPr>
              <w:spacing w:before="60" w:after="60"/>
              <w:ind w:left="720" w:hanging="720"/>
            </w:pPr>
          </w:p>
        </w:tc>
        <w:tc>
          <w:tcPr>
            <w:tcW w:w="2077" w:type="dxa"/>
          </w:tcPr>
          <w:p w:rsidR="00C03AE6" w:rsidRPr="000538FA" w:rsidRDefault="00C03AE6" w:rsidP="00562E92">
            <w:pPr>
              <w:spacing w:before="60" w:after="60"/>
              <w:ind w:left="720" w:hanging="720"/>
            </w:pPr>
          </w:p>
        </w:tc>
      </w:tr>
    </w:tbl>
    <w:p w:rsidR="00C03AE6" w:rsidRDefault="00C03AE6" w:rsidP="00C03AE6">
      <w:pPr>
        <w:pStyle w:val="ListParagraph"/>
        <w:spacing w:line="240" w:lineRule="auto"/>
        <w:ind w:left="567"/>
        <w:contextualSpacing w:val="0"/>
        <w:rPr>
          <w:rFonts w:ascii="Times New Roman" w:hAnsi="Times New Roman" w:cs="Times New Roman"/>
          <w:sz w:val="28"/>
          <w:szCs w:val="28"/>
        </w:rPr>
      </w:pPr>
    </w:p>
    <w:p w:rsidR="00121FF9" w:rsidRPr="004A4994" w:rsidRDefault="00121FF9" w:rsidP="00E558E3">
      <w:pPr>
        <w:pStyle w:val="ListParagraph"/>
        <w:numPr>
          <w:ilvl w:val="0"/>
          <w:numId w:val="83"/>
        </w:numPr>
        <w:tabs>
          <w:tab w:val="left" w:pos="426"/>
        </w:tabs>
        <w:spacing w:line="240" w:lineRule="auto"/>
        <w:ind w:left="0" w:firstLine="0"/>
        <w:contextualSpacing w:val="0"/>
        <w:outlineLvl w:val="1"/>
        <w:rPr>
          <w:rFonts w:ascii="Times New Roman" w:hAnsi="Times New Roman" w:cs="Times New Roman"/>
          <w:b/>
          <w:sz w:val="28"/>
          <w:szCs w:val="28"/>
        </w:rPr>
      </w:pPr>
      <w:bookmarkStart w:id="892" w:name="_Toc3714776"/>
      <w:bookmarkStart w:id="893" w:name="_Toc6064586"/>
      <w:bookmarkStart w:id="894" w:name="_Toc6826621"/>
      <w:r w:rsidRPr="004A4994">
        <w:rPr>
          <w:rFonts w:ascii="Times New Roman" w:hAnsi="Times New Roman" w:cs="Times New Roman"/>
          <w:b/>
          <w:sz w:val="28"/>
          <w:szCs w:val="28"/>
        </w:rPr>
        <w:t xml:space="preserve">Báo cáo tai nạn, sự cố, vụ việc an toàn khai thác </w:t>
      </w:r>
      <w:bookmarkEnd w:id="892"/>
      <w:r w:rsidR="00065873">
        <w:rPr>
          <w:rFonts w:ascii="Times New Roman" w:hAnsi="Times New Roman" w:cs="Times New Roman"/>
          <w:b/>
          <w:sz w:val="28"/>
          <w:szCs w:val="28"/>
        </w:rPr>
        <w:t>Cả</w:t>
      </w:r>
      <w:r w:rsidR="00C2126C">
        <w:rPr>
          <w:rFonts w:ascii="Times New Roman" w:hAnsi="Times New Roman" w:cs="Times New Roman"/>
          <w:b/>
          <w:sz w:val="28"/>
          <w:szCs w:val="28"/>
        </w:rPr>
        <w:t>ng hàng không, s</w:t>
      </w:r>
      <w:r w:rsidR="00065873">
        <w:rPr>
          <w:rFonts w:ascii="Times New Roman" w:hAnsi="Times New Roman" w:cs="Times New Roman"/>
          <w:b/>
          <w:sz w:val="28"/>
          <w:szCs w:val="28"/>
        </w:rPr>
        <w:t>ân bay</w:t>
      </w:r>
      <w:r w:rsidR="00766784">
        <w:rPr>
          <w:rFonts w:ascii="Times New Roman" w:hAnsi="Times New Roman" w:cs="Times New Roman"/>
          <w:b/>
          <w:sz w:val="28"/>
          <w:szCs w:val="28"/>
        </w:rPr>
        <w:t>.</w:t>
      </w:r>
      <w:bookmarkEnd w:id="893"/>
      <w:bookmarkEnd w:id="894"/>
    </w:p>
    <w:p w:rsidR="00C03AE6" w:rsidRPr="00C03AE6" w:rsidRDefault="00C03AE6" w:rsidP="00C03AE6">
      <w:pPr>
        <w:pStyle w:val="ListParagraph"/>
        <w:tabs>
          <w:tab w:val="left" w:pos="426"/>
        </w:tabs>
        <w:spacing w:line="240" w:lineRule="auto"/>
        <w:ind w:left="426"/>
        <w:contextualSpacing w:val="0"/>
        <w:rPr>
          <w:rFonts w:ascii="Times New Roman" w:hAnsi="Times New Roman" w:cs="Times New Roman"/>
          <w:b/>
          <w:sz w:val="28"/>
          <w:szCs w:val="28"/>
        </w:rPr>
      </w:pPr>
      <w:r w:rsidRPr="00C03AE6">
        <w:rPr>
          <w:rFonts w:ascii="Times New Roman" w:hAnsi="Times New Roman" w:cs="Times New Roman"/>
          <w:sz w:val="28"/>
          <w:szCs w:val="28"/>
        </w:rPr>
        <w:t>Thực hiện việc báo cáo an toàn hàng không theo quy định tại:</w:t>
      </w:r>
    </w:p>
    <w:p w:rsidR="0080046D" w:rsidRPr="0080046D" w:rsidRDefault="0080046D" w:rsidP="00E558E3">
      <w:pPr>
        <w:pStyle w:val="ListParagraph"/>
        <w:numPr>
          <w:ilvl w:val="0"/>
          <w:numId w:val="66"/>
        </w:numPr>
        <w:tabs>
          <w:tab w:val="left" w:pos="426"/>
        </w:tabs>
        <w:spacing w:line="240" w:lineRule="auto"/>
        <w:ind w:left="426" w:hanging="284"/>
        <w:contextualSpacing w:val="0"/>
        <w:rPr>
          <w:rFonts w:ascii="Times New Roman" w:hAnsi="Times New Roman" w:cs="Times New Roman"/>
          <w:b/>
          <w:sz w:val="28"/>
          <w:szCs w:val="28"/>
        </w:rPr>
      </w:pPr>
      <w:r w:rsidRPr="0080046D">
        <w:rPr>
          <w:rFonts w:ascii="Times New Roman" w:eastAsia="Calibri" w:hAnsi="Times New Roman" w:cs="Times New Roman"/>
          <w:sz w:val="28"/>
          <w:szCs w:val="28"/>
        </w:rPr>
        <w:t>Điều 35 của Thông tư 17/2016/TT-BGTVT ngày 30/6/2016 của Bộ Giao thông vận tải về việc Quy định chi tiết về quản lý, khai thác cảng hàng không sân bay;</w:t>
      </w:r>
    </w:p>
    <w:p w:rsidR="00065873" w:rsidRPr="00065873" w:rsidRDefault="0080046D" w:rsidP="00E558E3">
      <w:pPr>
        <w:pStyle w:val="ListParagraph"/>
        <w:numPr>
          <w:ilvl w:val="0"/>
          <w:numId w:val="66"/>
        </w:numPr>
        <w:tabs>
          <w:tab w:val="left" w:pos="426"/>
        </w:tabs>
        <w:spacing w:line="240" w:lineRule="auto"/>
        <w:ind w:left="450" w:hanging="270"/>
        <w:contextualSpacing w:val="0"/>
        <w:rPr>
          <w:rFonts w:ascii="Times New Roman" w:hAnsi="Times New Roman" w:cs="Times New Roman"/>
          <w:b/>
          <w:sz w:val="28"/>
          <w:szCs w:val="28"/>
        </w:rPr>
      </w:pPr>
      <w:r w:rsidRPr="00065873">
        <w:rPr>
          <w:rFonts w:ascii="Times New Roman" w:eastAsia="Calibri" w:hAnsi="Times New Roman" w:cs="Times New Roman"/>
          <w:sz w:val="28"/>
          <w:szCs w:val="28"/>
        </w:rPr>
        <w:t>Quyết định số 399/QĐ-CHK ngày 25/02/2015 của Cục trưởng Cục Hàng không Việt Nam về việc ban hành Quy chế báo cáo an toàn hàng không</w:t>
      </w:r>
      <w:r w:rsidRPr="00065873">
        <w:rPr>
          <w:rFonts w:ascii="Times New Roman" w:hAnsi="Times New Roman" w:cs="Times New Roman"/>
          <w:sz w:val="28"/>
          <w:szCs w:val="28"/>
        </w:rPr>
        <w:t>;</w:t>
      </w:r>
    </w:p>
    <w:p w:rsidR="00B62129" w:rsidRPr="00065873" w:rsidRDefault="0080046D" w:rsidP="00E558E3">
      <w:pPr>
        <w:pStyle w:val="ListParagraph"/>
        <w:numPr>
          <w:ilvl w:val="0"/>
          <w:numId w:val="66"/>
        </w:numPr>
        <w:tabs>
          <w:tab w:val="left" w:pos="426"/>
        </w:tabs>
        <w:spacing w:line="240" w:lineRule="auto"/>
        <w:ind w:left="450" w:hanging="270"/>
        <w:contextualSpacing w:val="0"/>
        <w:rPr>
          <w:rFonts w:ascii="Times New Roman" w:hAnsi="Times New Roman" w:cs="Times New Roman"/>
          <w:b/>
          <w:sz w:val="28"/>
          <w:szCs w:val="28"/>
        </w:rPr>
      </w:pPr>
      <w:r w:rsidRPr="00065873">
        <w:rPr>
          <w:rFonts w:ascii="Times New Roman" w:eastAsia="Calibri" w:hAnsi="Times New Roman" w:cs="Times New Roman"/>
          <w:sz w:val="28"/>
          <w:szCs w:val="28"/>
          <w:lang w:val="nl-NL"/>
        </w:rPr>
        <w:t xml:space="preserve">Quyết định số 1327/QĐ-TCTCHKVN ngày 27/03/2019 của Tổng Giám đốc Tổng công ty Cảng </w:t>
      </w:r>
      <w:r w:rsidR="00F6026F">
        <w:rPr>
          <w:rFonts w:ascii="Times New Roman" w:eastAsia="Calibri" w:hAnsi="Times New Roman" w:cs="Times New Roman"/>
          <w:sz w:val="28"/>
          <w:szCs w:val="28"/>
          <w:lang w:val="nl-NL"/>
        </w:rPr>
        <w:t>hàng không Việt Nam - CTCP</w:t>
      </w:r>
      <w:r w:rsidRPr="00065873">
        <w:rPr>
          <w:rFonts w:ascii="Times New Roman" w:eastAsia="Calibri" w:hAnsi="Times New Roman" w:cs="Times New Roman"/>
          <w:sz w:val="28"/>
          <w:szCs w:val="28"/>
          <w:lang w:val="nl-NL"/>
        </w:rPr>
        <w:t xml:space="preserve"> về việc điều chỉnh một số nội dung của “ Quy định báo cáo an toàn hàng không”</w:t>
      </w:r>
      <w:r w:rsidR="00271AB2" w:rsidRPr="00065873">
        <w:rPr>
          <w:rFonts w:ascii="Times New Roman" w:hAnsi="Times New Roman" w:cs="Times New Roman"/>
          <w:sz w:val="28"/>
          <w:szCs w:val="28"/>
        </w:rPr>
        <w:t>.</w:t>
      </w:r>
    </w:p>
    <w:p w:rsidR="00807C4C" w:rsidRDefault="00807C4C" w:rsidP="00C6458D">
      <w:pPr>
        <w:pStyle w:val="ListParagraph"/>
        <w:spacing w:line="360" w:lineRule="auto"/>
        <w:ind w:left="0"/>
        <w:rPr>
          <w:rFonts w:ascii="Times New Roman" w:hAnsi="Times New Roman" w:cs="Times New Roman"/>
          <w:b/>
          <w:sz w:val="28"/>
          <w:szCs w:val="28"/>
        </w:rPr>
      </w:pPr>
    </w:p>
    <w:p w:rsidR="00807C4C" w:rsidRDefault="00807C4C" w:rsidP="00C6458D">
      <w:pPr>
        <w:pStyle w:val="ListParagraph"/>
        <w:spacing w:line="360" w:lineRule="auto"/>
        <w:ind w:left="0"/>
        <w:rPr>
          <w:rFonts w:ascii="Times New Roman" w:hAnsi="Times New Roman" w:cs="Times New Roman"/>
          <w:b/>
          <w:sz w:val="28"/>
          <w:szCs w:val="28"/>
        </w:rPr>
      </w:pPr>
    </w:p>
    <w:p w:rsidR="00807C4C" w:rsidRDefault="00807C4C" w:rsidP="00C6458D">
      <w:pPr>
        <w:pStyle w:val="ListParagraph"/>
        <w:spacing w:line="360" w:lineRule="auto"/>
        <w:ind w:left="0"/>
        <w:rPr>
          <w:rFonts w:ascii="Times New Roman" w:hAnsi="Times New Roman" w:cs="Times New Roman"/>
          <w:b/>
          <w:sz w:val="28"/>
          <w:szCs w:val="28"/>
        </w:rPr>
      </w:pPr>
    </w:p>
    <w:p w:rsidR="00807C4C" w:rsidRDefault="00807C4C" w:rsidP="00C6458D">
      <w:pPr>
        <w:pStyle w:val="ListParagraph"/>
        <w:spacing w:line="360" w:lineRule="auto"/>
        <w:ind w:left="0"/>
        <w:rPr>
          <w:rFonts w:ascii="Times New Roman" w:hAnsi="Times New Roman" w:cs="Times New Roman"/>
          <w:b/>
          <w:sz w:val="28"/>
          <w:szCs w:val="28"/>
        </w:rPr>
      </w:pPr>
    </w:p>
    <w:p w:rsidR="00807C4C" w:rsidRDefault="00807C4C" w:rsidP="00C6458D">
      <w:pPr>
        <w:pStyle w:val="ListParagraph"/>
        <w:spacing w:line="360" w:lineRule="auto"/>
        <w:ind w:left="0"/>
        <w:rPr>
          <w:rFonts w:ascii="Times New Roman" w:hAnsi="Times New Roman" w:cs="Times New Roman"/>
          <w:b/>
          <w:sz w:val="28"/>
          <w:szCs w:val="28"/>
        </w:rPr>
      </w:pPr>
    </w:p>
    <w:p w:rsidR="00807C4C" w:rsidRDefault="00807C4C" w:rsidP="00C6458D">
      <w:pPr>
        <w:pStyle w:val="ListParagraph"/>
        <w:spacing w:line="360" w:lineRule="auto"/>
        <w:ind w:left="0"/>
        <w:rPr>
          <w:rFonts w:ascii="Times New Roman" w:hAnsi="Times New Roman" w:cs="Times New Roman"/>
          <w:b/>
          <w:sz w:val="28"/>
          <w:szCs w:val="28"/>
        </w:rPr>
      </w:pPr>
    </w:p>
    <w:p w:rsidR="00807C4C" w:rsidRDefault="00807C4C"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C03AE6" w:rsidRDefault="00C03AE6" w:rsidP="00C6458D">
      <w:pPr>
        <w:pStyle w:val="ListParagraph"/>
        <w:spacing w:line="360" w:lineRule="auto"/>
        <w:ind w:left="0"/>
        <w:rPr>
          <w:rFonts w:ascii="Times New Roman" w:hAnsi="Times New Roman" w:cs="Times New Roman"/>
          <w:b/>
          <w:sz w:val="28"/>
          <w:szCs w:val="28"/>
        </w:rPr>
      </w:pPr>
    </w:p>
    <w:p w:rsidR="0070270F" w:rsidRDefault="0070270F" w:rsidP="00C6458D">
      <w:pPr>
        <w:pStyle w:val="ListParagraph"/>
        <w:spacing w:line="360" w:lineRule="auto"/>
        <w:ind w:left="0"/>
        <w:rPr>
          <w:rFonts w:ascii="Times New Roman" w:hAnsi="Times New Roman" w:cs="Times New Roman"/>
          <w:b/>
          <w:sz w:val="28"/>
          <w:szCs w:val="28"/>
        </w:rPr>
      </w:pPr>
    </w:p>
    <w:p w:rsidR="00807C4C" w:rsidRDefault="00807C4C" w:rsidP="00C6458D">
      <w:pPr>
        <w:pStyle w:val="ListParagraph"/>
        <w:spacing w:line="360" w:lineRule="auto"/>
        <w:ind w:left="0"/>
        <w:rPr>
          <w:rFonts w:ascii="Times New Roman" w:hAnsi="Times New Roman" w:cs="Times New Roman"/>
          <w:b/>
          <w:sz w:val="28"/>
          <w:szCs w:val="28"/>
        </w:rPr>
      </w:pPr>
    </w:p>
    <w:p w:rsidR="00807C4C" w:rsidRPr="004A4994" w:rsidRDefault="00807C4C" w:rsidP="00C6458D">
      <w:pPr>
        <w:pStyle w:val="ListParagraph"/>
        <w:spacing w:line="360" w:lineRule="auto"/>
        <w:ind w:left="0"/>
        <w:rPr>
          <w:rFonts w:ascii="Times New Roman" w:hAnsi="Times New Roman" w:cs="Times New Roman"/>
          <w:b/>
          <w:sz w:val="28"/>
          <w:szCs w:val="28"/>
        </w:rPr>
        <w:sectPr w:rsidR="00807C4C" w:rsidRPr="004A4994" w:rsidSect="00794F5B">
          <w:headerReference w:type="default" r:id="rId47"/>
          <w:pgSz w:w="11907" w:h="16840" w:code="9"/>
          <w:pgMar w:top="1134" w:right="1134" w:bottom="709" w:left="1701" w:header="709" w:footer="709" w:gutter="0"/>
          <w:pgNumType w:chapStyle="1" w:chapSep="enDash"/>
          <w:cols w:space="708"/>
          <w:docGrid w:linePitch="381"/>
        </w:sectPr>
      </w:pPr>
    </w:p>
    <w:p w:rsidR="00262CB3" w:rsidRPr="004A4994" w:rsidRDefault="00262CB3" w:rsidP="00D87DAD">
      <w:pPr>
        <w:pStyle w:val="ListParagraph"/>
        <w:spacing w:line="240" w:lineRule="auto"/>
        <w:ind w:left="0"/>
        <w:contextualSpacing w:val="0"/>
        <w:jc w:val="center"/>
        <w:outlineLvl w:val="0"/>
        <w:rPr>
          <w:rFonts w:ascii="Times New Roman" w:hAnsi="Times New Roman" w:cs="Times New Roman"/>
          <w:b/>
          <w:sz w:val="28"/>
          <w:szCs w:val="28"/>
        </w:rPr>
      </w:pPr>
      <w:bookmarkStart w:id="895" w:name="_Toc3714777"/>
      <w:bookmarkStart w:id="896" w:name="_Toc6064587"/>
      <w:bookmarkStart w:id="897" w:name="_Toc6826622"/>
      <w:r w:rsidRPr="004A4994">
        <w:rPr>
          <w:rFonts w:ascii="Times New Roman" w:hAnsi="Times New Roman" w:cs="Times New Roman"/>
          <w:b/>
          <w:sz w:val="28"/>
          <w:szCs w:val="28"/>
        </w:rPr>
        <w:t>CHƯƠNG V</w:t>
      </w:r>
      <w:bookmarkEnd w:id="895"/>
      <w:bookmarkEnd w:id="896"/>
      <w:bookmarkEnd w:id="897"/>
    </w:p>
    <w:p w:rsidR="00262CB3" w:rsidRDefault="00262CB3" w:rsidP="00D87DAD">
      <w:pPr>
        <w:pStyle w:val="ListParagraph"/>
        <w:spacing w:line="240" w:lineRule="auto"/>
        <w:ind w:left="0"/>
        <w:contextualSpacing w:val="0"/>
        <w:jc w:val="center"/>
        <w:outlineLvl w:val="0"/>
        <w:rPr>
          <w:rFonts w:ascii="Times New Roman" w:hAnsi="Times New Roman" w:cs="Times New Roman"/>
          <w:b/>
          <w:sz w:val="28"/>
          <w:szCs w:val="28"/>
        </w:rPr>
      </w:pPr>
      <w:bookmarkStart w:id="898" w:name="_Toc3714778"/>
      <w:bookmarkStart w:id="899" w:name="_Toc6064588"/>
      <w:bookmarkStart w:id="900" w:name="_Toc6826623"/>
      <w:r w:rsidRPr="004A4994">
        <w:rPr>
          <w:rFonts w:ascii="Times New Roman" w:hAnsi="Times New Roman" w:cs="Times New Roman"/>
          <w:b/>
          <w:sz w:val="28"/>
          <w:szCs w:val="28"/>
        </w:rPr>
        <w:t xml:space="preserve">TỔ CHỨC HÀNH CHÍNH VÀ HỆ THỐNG QUẢN LÝ AN TOÀN CỦA </w:t>
      </w:r>
      <w:r w:rsidR="00BA74A0">
        <w:rPr>
          <w:rFonts w:ascii="Times New Roman" w:hAnsi="Times New Roman" w:cs="Times New Roman"/>
          <w:b/>
          <w:sz w:val="28"/>
          <w:szCs w:val="28"/>
        </w:rPr>
        <w:t xml:space="preserve">NGƯỜI KHAI THÁC </w:t>
      </w:r>
      <w:r w:rsidR="008A5240" w:rsidRPr="004A4994">
        <w:rPr>
          <w:rFonts w:ascii="Times New Roman" w:hAnsi="Times New Roman" w:cs="Times New Roman"/>
          <w:b/>
          <w:sz w:val="28"/>
          <w:szCs w:val="28"/>
        </w:rPr>
        <w:t>CẢNG HKQT PHÚ QUỐC</w:t>
      </w:r>
      <w:bookmarkEnd w:id="898"/>
      <w:bookmarkEnd w:id="899"/>
      <w:bookmarkEnd w:id="900"/>
    </w:p>
    <w:p w:rsidR="00807C4C" w:rsidRDefault="00807C4C" w:rsidP="00807C4C">
      <w:pPr>
        <w:pStyle w:val="ListParagraph"/>
        <w:spacing w:line="240" w:lineRule="auto"/>
        <w:ind w:left="357"/>
        <w:contextualSpacing w:val="0"/>
        <w:jc w:val="center"/>
        <w:outlineLvl w:val="0"/>
        <w:rPr>
          <w:rFonts w:ascii="Times New Roman" w:hAnsi="Times New Roman" w:cs="Times New Roman"/>
          <w:b/>
          <w:sz w:val="28"/>
          <w:szCs w:val="28"/>
        </w:rPr>
      </w:pPr>
    </w:p>
    <w:p w:rsidR="00262CB3" w:rsidRPr="004A4994" w:rsidRDefault="00262CB3" w:rsidP="008342E3">
      <w:pPr>
        <w:pStyle w:val="ListParagraph"/>
        <w:spacing w:line="360" w:lineRule="auto"/>
        <w:ind w:left="0"/>
        <w:outlineLvl w:val="1"/>
        <w:rPr>
          <w:rFonts w:ascii="Times New Roman" w:hAnsi="Times New Roman" w:cs="Times New Roman"/>
          <w:b/>
          <w:sz w:val="28"/>
          <w:szCs w:val="28"/>
        </w:rPr>
      </w:pPr>
      <w:bookmarkStart w:id="901" w:name="_Toc3714779"/>
      <w:bookmarkStart w:id="902" w:name="_Toc6064589"/>
      <w:bookmarkStart w:id="903" w:name="_Toc6826624"/>
      <w:r w:rsidRPr="00C63B92">
        <w:rPr>
          <w:rFonts w:ascii="Times New Roman" w:hAnsi="Times New Roman" w:cs="Times New Roman"/>
          <w:b/>
          <w:sz w:val="28"/>
          <w:szCs w:val="28"/>
        </w:rPr>
        <w:t xml:space="preserve">1. Tổ chức hành chính của </w:t>
      </w:r>
      <w:r w:rsidR="00EC228D" w:rsidRPr="00C63B92">
        <w:rPr>
          <w:rFonts w:ascii="Times New Roman" w:hAnsi="Times New Roman" w:cs="Times New Roman"/>
          <w:b/>
          <w:sz w:val="28"/>
          <w:szCs w:val="28"/>
        </w:rPr>
        <w:t>Cảng HKQT Phú Quốc.</w:t>
      </w:r>
      <w:bookmarkEnd w:id="901"/>
      <w:bookmarkEnd w:id="902"/>
      <w:bookmarkEnd w:id="903"/>
    </w:p>
    <w:p w:rsidR="000F268D" w:rsidRDefault="000F268D" w:rsidP="000F268D">
      <w:pPr>
        <w:pStyle w:val="ListParagraph"/>
        <w:numPr>
          <w:ilvl w:val="1"/>
          <w:numId w:val="15"/>
        </w:numPr>
        <w:tabs>
          <w:tab w:val="left" w:pos="426"/>
        </w:tabs>
        <w:spacing w:line="24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Sơ đồ tổ chức của Cảng hàng không quốc tế Phú Quốc</w:t>
      </w:r>
      <w:r w:rsidR="00EC4B8A" w:rsidRPr="004A4994">
        <w:rPr>
          <w:rFonts w:ascii="Times New Roman" w:hAnsi="Times New Roman" w:cs="Times New Roman"/>
          <w:sz w:val="28"/>
          <w:szCs w:val="28"/>
        </w:rPr>
        <w:t>.</w:t>
      </w:r>
    </w:p>
    <w:p w:rsidR="00EC4B8A" w:rsidRPr="004A4994" w:rsidRDefault="000F268D" w:rsidP="000F268D">
      <w:pPr>
        <w:pStyle w:val="ListParagraph"/>
        <w:tabs>
          <w:tab w:val="left" w:pos="567"/>
        </w:tabs>
        <w:spacing w:line="240" w:lineRule="auto"/>
        <w:ind w:left="142"/>
        <w:contextualSpacing w:val="0"/>
        <w:rPr>
          <w:rFonts w:ascii="Times New Roman" w:hAnsi="Times New Roman" w:cs="Times New Roman"/>
          <w:sz w:val="28"/>
          <w:szCs w:val="28"/>
        </w:rPr>
      </w:pPr>
      <w:r w:rsidRPr="004A4994">
        <w:rPr>
          <w:rFonts w:ascii="Times New Roman" w:hAnsi="Times New Roman" w:cs="Times New Roman"/>
          <w:noProof/>
          <w:sz w:val="28"/>
          <w:szCs w:val="28"/>
        </w:rPr>
        <w:drawing>
          <wp:inline distT="0" distB="0" distL="0" distR="0">
            <wp:extent cx="5760720" cy="2706759"/>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EC4B8A" w:rsidRPr="004A4994" w:rsidRDefault="00EC4B8A" w:rsidP="00E558E3">
      <w:pPr>
        <w:pStyle w:val="ListParagraph"/>
        <w:numPr>
          <w:ilvl w:val="0"/>
          <w:numId w:val="246"/>
        </w:numPr>
        <w:spacing w:line="240" w:lineRule="auto"/>
        <w:ind w:left="426" w:hanging="284"/>
        <w:contextualSpacing w:val="0"/>
        <w:rPr>
          <w:rFonts w:ascii="Times New Roman" w:hAnsi="Times New Roman" w:cs="Times New Roman"/>
          <w:b/>
          <w:sz w:val="28"/>
          <w:szCs w:val="28"/>
        </w:rPr>
      </w:pPr>
      <w:r w:rsidRPr="004A4994">
        <w:rPr>
          <w:rFonts w:ascii="Times New Roman" w:hAnsi="Times New Roman" w:cs="Times New Roman"/>
          <w:b/>
          <w:sz w:val="28"/>
          <w:szCs w:val="28"/>
        </w:rPr>
        <w:t>Ban Giám đốc:</w:t>
      </w:r>
    </w:p>
    <w:p w:rsidR="00EC4B8A" w:rsidRPr="004A4994" w:rsidRDefault="00EC4B8A" w:rsidP="00CB38CE">
      <w:pPr>
        <w:pStyle w:val="ListParagraph"/>
        <w:numPr>
          <w:ilvl w:val="0"/>
          <w:numId w:val="14"/>
        </w:numPr>
        <w:tabs>
          <w:tab w:val="left" w:pos="567"/>
        </w:tabs>
        <w:spacing w:line="240" w:lineRule="auto"/>
        <w:ind w:left="567" w:hanging="283"/>
        <w:contextualSpacing w:val="0"/>
        <w:rPr>
          <w:rFonts w:ascii="Times New Roman" w:hAnsi="Times New Roman" w:cs="Times New Roman"/>
          <w:sz w:val="28"/>
          <w:szCs w:val="28"/>
        </w:rPr>
      </w:pPr>
      <w:r w:rsidRPr="004A4994">
        <w:rPr>
          <w:rFonts w:ascii="Times New Roman" w:hAnsi="Times New Roman" w:cs="Times New Roman"/>
          <w:sz w:val="28"/>
          <w:szCs w:val="28"/>
        </w:rPr>
        <w:t>Giám đốc: Nguyễn Minh Đông</w:t>
      </w:r>
    </w:p>
    <w:p w:rsidR="00EC4B8A" w:rsidRPr="004A4994" w:rsidRDefault="000F268D" w:rsidP="00CB38CE">
      <w:pPr>
        <w:tabs>
          <w:tab w:val="left" w:pos="567"/>
        </w:tabs>
        <w:spacing w:line="240" w:lineRule="auto"/>
        <w:ind w:left="567" w:hanging="283"/>
        <w:rPr>
          <w:rFonts w:ascii="Times New Roman" w:hAnsi="Times New Roman" w:cs="Times New Roman"/>
          <w:sz w:val="28"/>
          <w:szCs w:val="28"/>
        </w:rPr>
      </w:pPr>
      <w:r>
        <w:rPr>
          <w:rFonts w:ascii="Times New Roman" w:hAnsi="Times New Roman" w:cs="Times New Roman"/>
          <w:sz w:val="28"/>
          <w:szCs w:val="28"/>
        </w:rPr>
        <w:tab/>
      </w:r>
      <w:r w:rsidR="00EC4B8A" w:rsidRPr="004A4994">
        <w:rPr>
          <w:rFonts w:ascii="Times New Roman" w:hAnsi="Times New Roman" w:cs="Times New Roman"/>
          <w:sz w:val="28"/>
          <w:szCs w:val="28"/>
        </w:rPr>
        <w:t>Trách nhiệm: Điều hành, quản lý chung về mọi hoạt động của Cảng.</w:t>
      </w:r>
    </w:p>
    <w:p w:rsidR="00EC4B8A" w:rsidRPr="00617D35" w:rsidRDefault="00EC4B8A" w:rsidP="00CB38CE">
      <w:pPr>
        <w:pStyle w:val="ListParagraph"/>
        <w:numPr>
          <w:ilvl w:val="0"/>
          <w:numId w:val="14"/>
        </w:numPr>
        <w:tabs>
          <w:tab w:val="left" w:pos="567"/>
          <w:tab w:val="left" w:pos="4245"/>
        </w:tabs>
        <w:spacing w:line="240" w:lineRule="auto"/>
        <w:ind w:left="567" w:hanging="283"/>
        <w:contextualSpacing w:val="0"/>
        <w:rPr>
          <w:rFonts w:ascii="Times New Roman" w:hAnsi="Times New Roman" w:cs="Times New Roman"/>
          <w:sz w:val="28"/>
          <w:szCs w:val="28"/>
        </w:rPr>
      </w:pPr>
      <w:r w:rsidRPr="004A4994">
        <w:rPr>
          <w:rFonts w:ascii="Times New Roman" w:hAnsi="Times New Roman" w:cs="Times New Roman"/>
          <w:sz w:val="28"/>
          <w:szCs w:val="28"/>
        </w:rPr>
        <w:t xml:space="preserve">Phó Giám </w:t>
      </w:r>
      <w:r w:rsidRPr="00617D35">
        <w:rPr>
          <w:rFonts w:ascii="Times New Roman" w:hAnsi="Times New Roman" w:cs="Times New Roman"/>
          <w:sz w:val="28"/>
          <w:szCs w:val="28"/>
        </w:rPr>
        <w:t>đốc: Trần Mạnh Hồng</w:t>
      </w:r>
    </w:p>
    <w:p w:rsidR="00EC4B8A" w:rsidRPr="00617D35" w:rsidRDefault="000F268D" w:rsidP="00CB38CE">
      <w:pPr>
        <w:tabs>
          <w:tab w:val="left" w:pos="567"/>
        </w:tabs>
        <w:spacing w:line="240" w:lineRule="auto"/>
        <w:ind w:left="567" w:hanging="283"/>
        <w:rPr>
          <w:rFonts w:ascii="Times New Roman" w:hAnsi="Times New Roman" w:cs="Times New Roman"/>
          <w:sz w:val="28"/>
          <w:szCs w:val="28"/>
        </w:rPr>
      </w:pPr>
      <w:r w:rsidRPr="00617D35">
        <w:rPr>
          <w:rFonts w:ascii="Times New Roman" w:hAnsi="Times New Roman" w:cs="Times New Roman"/>
          <w:sz w:val="28"/>
          <w:szCs w:val="28"/>
        </w:rPr>
        <w:tab/>
      </w:r>
      <w:r w:rsidR="00EC4B8A" w:rsidRPr="00617D35">
        <w:rPr>
          <w:rFonts w:ascii="Times New Roman" w:hAnsi="Times New Roman" w:cs="Times New Roman"/>
          <w:sz w:val="28"/>
          <w:szCs w:val="28"/>
        </w:rPr>
        <w:t>Trách nhiệm:  Quản lý, phụ trách lĩnh vực An ninh hàng không của Cảng.</w:t>
      </w:r>
    </w:p>
    <w:p w:rsidR="00EC4B8A" w:rsidRPr="00617D35" w:rsidRDefault="00EC4B8A" w:rsidP="00CB38CE">
      <w:pPr>
        <w:pStyle w:val="ListParagraph"/>
        <w:numPr>
          <w:ilvl w:val="0"/>
          <w:numId w:val="14"/>
        </w:numPr>
        <w:tabs>
          <w:tab w:val="left" w:pos="567"/>
          <w:tab w:val="left" w:pos="4245"/>
        </w:tabs>
        <w:spacing w:line="240" w:lineRule="auto"/>
        <w:ind w:left="567" w:hanging="283"/>
        <w:contextualSpacing w:val="0"/>
        <w:rPr>
          <w:rFonts w:ascii="Times New Roman" w:hAnsi="Times New Roman" w:cs="Times New Roman"/>
          <w:sz w:val="28"/>
          <w:szCs w:val="28"/>
        </w:rPr>
      </w:pPr>
      <w:r w:rsidRPr="00617D35">
        <w:rPr>
          <w:rFonts w:ascii="Times New Roman" w:hAnsi="Times New Roman" w:cs="Times New Roman"/>
          <w:sz w:val="28"/>
          <w:szCs w:val="28"/>
        </w:rPr>
        <w:t>Phó Giám đốc : Nguyễn Đình Trực</w:t>
      </w:r>
    </w:p>
    <w:p w:rsidR="00EC4B8A" w:rsidRPr="004A4994" w:rsidRDefault="000F268D" w:rsidP="00CB38CE">
      <w:pPr>
        <w:tabs>
          <w:tab w:val="left" w:pos="567"/>
          <w:tab w:val="left" w:pos="1134"/>
          <w:tab w:val="left" w:pos="4245"/>
        </w:tabs>
        <w:spacing w:line="240" w:lineRule="auto"/>
        <w:ind w:left="567" w:hanging="283"/>
        <w:rPr>
          <w:rFonts w:ascii="Times New Roman" w:hAnsi="Times New Roman" w:cs="Times New Roman"/>
          <w:sz w:val="28"/>
          <w:szCs w:val="28"/>
        </w:rPr>
      </w:pPr>
      <w:r>
        <w:rPr>
          <w:rFonts w:ascii="Times New Roman" w:hAnsi="Times New Roman" w:cs="Times New Roman"/>
          <w:sz w:val="28"/>
          <w:szCs w:val="28"/>
        </w:rPr>
        <w:tab/>
      </w:r>
      <w:r w:rsidR="00EC4B8A" w:rsidRPr="004A4994">
        <w:rPr>
          <w:rFonts w:ascii="Times New Roman" w:hAnsi="Times New Roman" w:cs="Times New Roman"/>
          <w:sz w:val="28"/>
          <w:szCs w:val="28"/>
        </w:rPr>
        <w:t>Trách nhiệm: Phụ trách chung lĩnh vực Phục vụ bay, Kỹ thuật của Cảng.</w:t>
      </w:r>
    </w:p>
    <w:p w:rsidR="00EC4B8A" w:rsidRPr="004A4994" w:rsidRDefault="00EC4B8A" w:rsidP="00CB38CE">
      <w:pPr>
        <w:pStyle w:val="ListParagraph"/>
        <w:numPr>
          <w:ilvl w:val="0"/>
          <w:numId w:val="14"/>
        </w:numPr>
        <w:tabs>
          <w:tab w:val="left" w:pos="567"/>
          <w:tab w:val="left" w:pos="4245"/>
        </w:tabs>
        <w:spacing w:line="240" w:lineRule="auto"/>
        <w:ind w:left="567" w:hanging="283"/>
        <w:contextualSpacing w:val="0"/>
        <w:rPr>
          <w:rFonts w:ascii="Times New Roman" w:hAnsi="Times New Roman" w:cs="Times New Roman"/>
          <w:sz w:val="28"/>
          <w:szCs w:val="28"/>
        </w:rPr>
      </w:pPr>
      <w:r w:rsidRPr="004A4994">
        <w:rPr>
          <w:rFonts w:ascii="Times New Roman" w:hAnsi="Times New Roman" w:cs="Times New Roman"/>
          <w:sz w:val="28"/>
          <w:szCs w:val="28"/>
        </w:rPr>
        <w:t>Phó Giám đốc : Nguyễn Quốc Hưng</w:t>
      </w:r>
    </w:p>
    <w:p w:rsidR="00EC4B8A" w:rsidRDefault="000F268D" w:rsidP="00CB38CE">
      <w:pPr>
        <w:tabs>
          <w:tab w:val="left" w:pos="567"/>
          <w:tab w:val="left" w:pos="1134"/>
        </w:tabs>
        <w:spacing w:line="240" w:lineRule="auto"/>
        <w:ind w:left="567" w:hanging="283"/>
        <w:rPr>
          <w:rFonts w:ascii="Times New Roman" w:hAnsi="Times New Roman" w:cs="Times New Roman"/>
          <w:sz w:val="28"/>
          <w:szCs w:val="28"/>
        </w:rPr>
      </w:pPr>
      <w:r>
        <w:rPr>
          <w:rFonts w:ascii="Times New Roman" w:hAnsi="Times New Roman" w:cs="Times New Roman"/>
          <w:sz w:val="28"/>
          <w:szCs w:val="28"/>
        </w:rPr>
        <w:tab/>
      </w:r>
      <w:r w:rsidR="00EC4B8A" w:rsidRPr="004A4994">
        <w:rPr>
          <w:rFonts w:ascii="Times New Roman" w:hAnsi="Times New Roman" w:cs="Times New Roman"/>
          <w:sz w:val="28"/>
          <w:szCs w:val="28"/>
        </w:rPr>
        <w:t>Trách nhiệm: Phụ trách lĩnh vự</w:t>
      </w:r>
      <w:r w:rsidR="001051D2">
        <w:rPr>
          <w:rFonts w:ascii="Times New Roman" w:hAnsi="Times New Roman" w:cs="Times New Roman"/>
          <w:sz w:val="28"/>
          <w:szCs w:val="28"/>
        </w:rPr>
        <w:t>c Kinh doanh- d</w:t>
      </w:r>
      <w:r w:rsidR="00EC4B8A" w:rsidRPr="004A4994">
        <w:rPr>
          <w:rFonts w:ascii="Times New Roman" w:hAnsi="Times New Roman" w:cs="Times New Roman"/>
          <w:sz w:val="28"/>
          <w:szCs w:val="28"/>
        </w:rPr>
        <w:t>ịch vụ, đào tạo, huấn luyện, công tác kiểm soát quản lý chất lượng của Cảng.</w:t>
      </w:r>
    </w:p>
    <w:p w:rsidR="00F115A1" w:rsidRDefault="00F115A1" w:rsidP="000F268D">
      <w:pPr>
        <w:tabs>
          <w:tab w:val="left" w:pos="567"/>
          <w:tab w:val="left" w:pos="1134"/>
        </w:tabs>
        <w:spacing w:line="240" w:lineRule="auto"/>
        <w:ind w:left="567" w:hanging="283"/>
        <w:rPr>
          <w:rFonts w:ascii="Times New Roman" w:hAnsi="Times New Roman" w:cs="Times New Roman"/>
          <w:sz w:val="28"/>
          <w:szCs w:val="28"/>
        </w:rPr>
      </w:pPr>
    </w:p>
    <w:p w:rsidR="00F115A1" w:rsidRDefault="000F268D" w:rsidP="00CB38CE">
      <w:pPr>
        <w:pStyle w:val="ListParagraph"/>
        <w:numPr>
          <w:ilvl w:val="1"/>
          <w:numId w:val="15"/>
        </w:numPr>
        <w:tabs>
          <w:tab w:val="left" w:pos="426"/>
        </w:tabs>
        <w:spacing w:line="240" w:lineRule="auto"/>
        <w:ind w:left="0" w:firstLine="0"/>
        <w:contextualSpacing w:val="0"/>
        <w:rPr>
          <w:rFonts w:ascii="Times New Roman" w:hAnsi="Times New Roman" w:cs="Times New Roman"/>
          <w:sz w:val="28"/>
          <w:szCs w:val="28"/>
        </w:rPr>
      </w:pPr>
      <w:r w:rsidRPr="000F268D">
        <w:rPr>
          <w:rFonts w:ascii="Times New Roman" w:hAnsi="Times New Roman" w:cs="Times New Roman"/>
          <w:sz w:val="28"/>
          <w:szCs w:val="28"/>
          <w:lang w:val="nb-NO"/>
        </w:rPr>
        <w:t>Tên, chức vụ và số điện thoại của người phụ trách</w:t>
      </w:r>
      <w:r w:rsidR="00EC4B8A" w:rsidRPr="00C03D7F">
        <w:rPr>
          <w:rFonts w:ascii="Times New Roman" w:hAnsi="Times New Roman" w:cs="Times New Roman"/>
          <w:sz w:val="28"/>
          <w:szCs w:val="28"/>
        </w:rPr>
        <w:t>An toàn hàng không</w:t>
      </w:r>
      <w:r>
        <w:rPr>
          <w:rFonts w:ascii="Times New Roman" w:hAnsi="Times New Roman" w:cs="Times New Roman"/>
          <w:sz w:val="28"/>
          <w:szCs w:val="28"/>
        </w:rPr>
        <w:t>:</w:t>
      </w:r>
    </w:p>
    <w:p w:rsidR="00CB38CE" w:rsidRDefault="00F115A1" w:rsidP="00E558E3">
      <w:pPr>
        <w:pStyle w:val="ListParagraph"/>
        <w:numPr>
          <w:ilvl w:val="0"/>
          <w:numId w:val="247"/>
        </w:numPr>
        <w:tabs>
          <w:tab w:val="left" w:pos="426"/>
        </w:tabs>
        <w:spacing w:line="240" w:lineRule="auto"/>
        <w:ind w:left="426" w:hanging="284"/>
        <w:contextualSpacing w:val="0"/>
        <w:rPr>
          <w:rFonts w:ascii="Times New Roman" w:hAnsi="Times New Roman" w:cs="Times New Roman"/>
          <w:sz w:val="28"/>
          <w:szCs w:val="28"/>
        </w:rPr>
      </w:pPr>
      <w:r>
        <w:rPr>
          <w:rFonts w:ascii="Times New Roman" w:hAnsi="Times New Roman" w:cs="Times New Roman"/>
          <w:sz w:val="28"/>
          <w:szCs w:val="28"/>
        </w:rPr>
        <w:t>Ông:</w:t>
      </w:r>
      <w:r w:rsidR="00EC4B8A" w:rsidRPr="00C03D7F">
        <w:rPr>
          <w:rFonts w:ascii="Times New Roman" w:hAnsi="Times New Roman" w:cs="Times New Roman"/>
          <w:sz w:val="28"/>
          <w:szCs w:val="28"/>
        </w:rPr>
        <w:t xml:space="preserve"> Nguyễn Đình Trực</w:t>
      </w:r>
      <w:r>
        <w:rPr>
          <w:rFonts w:ascii="Times New Roman" w:hAnsi="Times New Roman" w:cs="Times New Roman"/>
          <w:sz w:val="28"/>
          <w:szCs w:val="28"/>
        </w:rPr>
        <w:t xml:space="preserve"> - Phó Giám đốc</w:t>
      </w:r>
      <w:r w:rsidR="00CB38CE">
        <w:rPr>
          <w:rFonts w:ascii="Times New Roman" w:hAnsi="Times New Roman" w:cs="Times New Roman"/>
          <w:sz w:val="28"/>
          <w:szCs w:val="28"/>
        </w:rPr>
        <w:t xml:space="preserve"> Cảng hàng không quốc tế Phú Quốc</w:t>
      </w:r>
      <w:r>
        <w:rPr>
          <w:rFonts w:ascii="Times New Roman" w:hAnsi="Times New Roman" w:cs="Times New Roman"/>
          <w:sz w:val="28"/>
          <w:szCs w:val="28"/>
        </w:rPr>
        <w:t xml:space="preserve">. </w:t>
      </w:r>
    </w:p>
    <w:p w:rsidR="00EC4B8A" w:rsidRPr="00C03D7F" w:rsidRDefault="00EC4B8A" w:rsidP="00E558E3">
      <w:pPr>
        <w:pStyle w:val="ListParagraph"/>
        <w:numPr>
          <w:ilvl w:val="0"/>
          <w:numId w:val="247"/>
        </w:numPr>
        <w:tabs>
          <w:tab w:val="left" w:pos="426"/>
        </w:tabs>
        <w:spacing w:line="240" w:lineRule="auto"/>
        <w:ind w:left="426" w:hanging="284"/>
        <w:contextualSpacing w:val="0"/>
        <w:rPr>
          <w:rFonts w:ascii="Times New Roman" w:hAnsi="Times New Roman" w:cs="Times New Roman"/>
          <w:sz w:val="28"/>
          <w:szCs w:val="28"/>
        </w:rPr>
      </w:pPr>
      <w:r w:rsidRPr="00C03D7F">
        <w:rPr>
          <w:rFonts w:ascii="Times New Roman" w:hAnsi="Times New Roman" w:cs="Times New Roman"/>
          <w:sz w:val="28"/>
          <w:szCs w:val="28"/>
        </w:rPr>
        <w:t>Số điện thoại</w:t>
      </w:r>
      <w:r w:rsidR="00CB38CE">
        <w:rPr>
          <w:rFonts w:ascii="Times New Roman" w:hAnsi="Times New Roman" w:cs="Times New Roman"/>
          <w:sz w:val="28"/>
          <w:szCs w:val="28"/>
        </w:rPr>
        <w:t xml:space="preserve"> - Di động</w:t>
      </w:r>
      <w:r w:rsidRPr="00C03D7F">
        <w:rPr>
          <w:rFonts w:ascii="Times New Roman" w:hAnsi="Times New Roman" w:cs="Times New Roman"/>
          <w:sz w:val="28"/>
          <w:szCs w:val="28"/>
        </w:rPr>
        <w:t>:</w:t>
      </w:r>
      <w:r w:rsidR="001E2349" w:rsidRPr="00C03D7F">
        <w:rPr>
          <w:rFonts w:ascii="Times New Roman" w:hAnsi="Times New Roman" w:cs="Times New Roman"/>
          <w:sz w:val="28"/>
          <w:szCs w:val="28"/>
        </w:rPr>
        <w:t xml:space="preserve"> 091</w:t>
      </w:r>
      <w:r w:rsidRPr="00C03D7F">
        <w:rPr>
          <w:rFonts w:ascii="Times New Roman" w:hAnsi="Times New Roman" w:cs="Times New Roman"/>
          <w:sz w:val="28"/>
          <w:szCs w:val="28"/>
        </w:rPr>
        <w:t>8</w:t>
      </w:r>
      <w:r w:rsidR="001E2349" w:rsidRPr="00C03D7F">
        <w:rPr>
          <w:rFonts w:ascii="Times New Roman" w:hAnsi="Times New Roman" w:cs="Times New Roman"/>
          <w:sz w:val="28"/>
          <w:szCs w:val="28"/>
        </w:rPr>
        <w:t>.</w:t>
      </w:r>
      <w:r w:rsidR="00B672C5" w:rsidRPr="00C03D7F">
        <w:rPr>
          <w:rFonts w:ascii="Times New Roman" w:hAnsi="Times New Roman" w:cs="Times New Roman"/>
          <w:sz w:val="28"/>
          <w:szCs w:val="28"/>
        </w:rPr>
        <w:t>80</w:t>
      </w:r>
      <w:r w:rsidRPr="00C03D7F">
        <w:rPr>
          <w:rFonts w:ascii="Times New Roman" w:hAnsi="Times New Roman" w:cs="Times New Roman"/>
          <w:sz w:val="28"/>
          <w:szCs w:val="28"/>
        </w:rPr>
        <w:t>8081</w:t>
      </w:r>
      <w:r w:rsidR="001E2349" w:rsidRPr="00C03D7F">
        <w:rPr>
          <w:rFonts w:ascii="Times New Roman" w:hAnsi="Times New Roman" w:cs="Times New Roman"/>
          <w:sz w:val="28"/>
          <w:szCs w:val="28"/>
        </w:rPr>
        <w:t>.</w:t>
      </w:r>
    </w:p>
    <w:p w:rsidR="00CB38CE" w:rsidRDefault="00CB38CE" w:rsidP="00CB38CE">
      <w:pPr>
        <w:pStyle w:val="ListParagraph"/>
        <w:numPr>
          <w:ilvl w:val="1"/>
          <w:numId w:val="15"/>
        </w:numPr>
        <w:tabs>
          <w:tab w:val="left" w:pos="426"/>
        </w:tabs>
        <w:spacing w:line="240" w:lineRule="auto"/>
        <w:ind w:left="0" w:firstLine="0"/>
        <w:contextualSpacing w:val="0"/>
        <w:rPr>
          <w:rFonts w:ascii="Times New Roman" w:hAnsi="Times New Roman" w:cs="Times New Roman"/>
          <w:sz w:val="28"/>
          <w:szCs w:val="28"/>
        </w:rPr>
      </w:pPr>
      <w:r w:rsidRPr="000F268D">
        <w:rPr>
          <w:rFonts w:ascii="Times New Roman" w:hAnsi="Times New Roman" w:cs="Times New Roman"/>
          <w:sz w:val="28"/>
          <w:szCs w:val="28"/>
          <w:lang w:val="nb-NO"/>
        </w:rPr>
        <w:t xml:space="preserve">Tên, chức vụ và số điện thoại của người phụ </w:t>
      </w:r>
      <w:r w:rsidRPr="00D4156A">
        <w:rPr>
          <w:rFonts w:ascii="Times New Roman" w:hAnsi="Times New Roman" w:cs="Times New Roman"/>
          <w:sz w:val="28"/>
          <w:szCs w:val="28"/>
          <w:lang w:val="nb-NO"/>
        </w:rPr>
        <w:t>trách</w:t>
      </w:r>
      <w:r w:rsidR="00EC4B8A" w:rsidRPr="00D4156A">
        <w:rPr>
          <w:rFonts w:ascii="Times New Roman" w:hAnsi="Times New Roman" w:cs="Times New Roman"/>
          <w:sz w:val="28"/>
          <w:szCs w:val="28"/>
        </w:rPr>
        <w:t>An ninh hàng không</w:t>
      </w:r>
      <w:r w:rsidR="00EC4B8A" w:rsidRPr="00D4156A">
        <w:rPr>
          <w:rFonts w:ascii="Times New Roman" w:hAnsi="Times New Roman" w:cs="Times New Roman"/>
          <w:sz w:val="28"/>
          <w:szCs w:val="28"/>
        </w:rPr>
        <w:tab/>
      </w:r>
      <w:r>
        <w:rPr>
          <w:rFonts w:ascii="Times New Roman" w:hAnsi="Times New Roman" w:cs="Times New Roman"/>
          <w:sz w:val="28"/>
          <w:szCs w:val="28"/>
        </w:rPr>
        <w:t>.</w:t>
      </w:r>
    </w:p>
    <w:p w:rsidR="00CB38CE" w:rsidRDefault="00CB38CE" w:rsidP="00E558E3">
      <w:pPr>
        <w:pStyle w:val="ListParagraph"/>
        <w:numPr>
          <w:ilvl w:val="0"/>
          <w:numId w:val="248"/>
        </w:numPr>
        <w:tabs>
          <w:tab w:val="left" w:pos="426"/>
        </w:tabs>
        <w:spacing w:line="240" w:lineRule="auto"/>
        <w:ind w:left="426" w:hanging="284"/>
        <w:contextualSpacing w:val="0"/>
        <w:rPr>
          <w:rFonts w:ascii="Times New Roman" w:hAnsi="Times New Roman" w:cs="Times New Roman"/>
          <w:sz w:val="28"/>
          <w:szCs w:val="28"/>
        </w:rPr>
      </w:pPr>
      <w:r>
        <w:rPr>
          <w:rFonts w:ascii="Times New Roman" w:hAnsi="Times New Roman" w:cs="Times New Roman"/>
          <w:sz w:val="28"/>
          <w:szCs w:val="28"/>
        </w:rPr>
        <w:t>Ông:</w:t>
      </w:r>
      <w:r w:rsidR="00EC4B8A" w:rsidRPr="00C03D7F">
        <w:rPr>
          <w:rFonts w:ascii="Times New Roman" w:hAnsi="Times New Roman" w:cs="Times New Roman"/>
          <w:sz w:val="28"/>
          <w:szCs w:val="28"/>
        </w:rPr>
        <w:t>Trần Mạnh Hồng</w:t>
      </w:r>
      <w:r>
        <w:rPr>
          <w:rFonts w:ascii="Times New Roman" w:hAnsi="Times New Roman" w:cs="Times New Roman"/>
          <w:sz w:val="28"/>
          <w:szCs w:val="28"/>
        </w:rPr>
        <w:t xml:space="preserve"> - Phó Giám đốc Cảng hàng không quốc tế Phú Quốc.</w:t>
      </w:r>
    </w:p>
    <w:p w:rsidR="00EC4B8A" w:rsidRPr="00C03D7F" w:rsidRDefault="00CB38CE" w:rsidP="00E558E3">
      <w:pPr>
        <w:pStyle w:val="ListParagraph"/>
        <w:numPr>
          <w:ilvl w:val="0"/>
          <w:numId w:val="248"/>
        </w:numPr>
        <w:tabs>
          <w:tab w:val="left" w:pos="426"/>
        </w:tabs>
        <w:spacing w:line="240" w:lineRule="auto"/>
        <w:ind w:left="426" w:hanging="284"/>
        <w:contextualSpacing w:val="0"/>
        <w:rPr>
          <w:rFonts w:ascii="Times New Roman" w:hAnsi="Times New Roman" w:cs="Times New Roman"/>
          <w:sz w:val="28"/>
          <w:szCs w:val="28"/>
        </w:rPr>
      </w:pPr>
      <w:r w:rsidRPr="00C03D7F">
        <w:rPr>
          <w:rFonts w:ascii="Times New Roman" w:hAnsi="Times New Roman" w:cs="Times New Roman"/>
          <w:sz w:val="28"/>
          <w:szCs w:val="28"/>
        </w:rPr>
        <w:t>Số điện thoại</w:t>
      </w:r>
      <w:r>
        <w:rPr>
          <w:rFonts w:ascii="Times New Roman" w:hAnsi="Times New Roman" w:cs="Times New Roman"/>
          <w:sz w:val="28"/>
          <w:szCs w:val="28"/>
        </w:rPr>
        <w:t xml:space="preserve"> - Di động</w:t>
      </w:r>
      <w:r w:rsidR="001E2349" w:rsidRPr="00C03D7F">
        <w:rPr>
          <w:rFonts w:ascii="Times New Roman" w:hAnsi="Times New Roman" w:cs="Times New Roman"/>
          <w:sz w:val="28"/>
          <w:szCs w:val="28"/>
        </w:rPr>
        <w:t>:  091</w:t>
      </w:r>
      <w:r w:rsidR="00EC4B8A" w:rsidRPr="00C03D7F">
        <w:rPr>
          <w:rFonts w:ascii="Times New Roman" w:hAnsi="Times New Roman" w:cs="Times New Roman"/>
          <w:sz w:val="28"/>
          <w:szCs w:val="28"/>
        </w:rPr>
        <w:t>3</w:t>
      </w:r>
      <w:r w:rsidR="001E2349" w:rsidRPr="00C03D7F">
        <w:rPr>
          <w:rFonts w:ascii="Times New Roman" w:hAnsi="Times New Roman" w:cs="Times New Roman"/>
          <w:sz w:val="28"/>
          <w:szCs w:val="28"/>
        </w:rPr>
        <w:t>.90</w:t>
      </w:r>
      <w:r w:rsidR="00EC4B8A" w:rsidRPr="00C03D7F">
        <w:rPr>
          <w:rFonts w:ascii="Times New Roman" w:hAnsi="Times New Roman" w:cs="Times New Roman"/>
          <w:sz w:val="28"/>
          <w:szCs w:val="28"/>
        </w:rPr>
        <w:t>2528</w:t>
      </w:r>
      <w:r w:rsidR="001E2349" w:rsidRPr="00C03D7F">
        <w:rPr>
          <w:rFonts w:ascii="Times New Roman" w:hAnsi="Times New Roman" w:cs="Times New Roman"/>
          <w:sz w:val="28"/>
          <w:szCs w:val="28"/>
        </w:rPr>
        <w:t>.</w:t>
      </w:r>
    </w:p>
    <w:p w:rsidR="00CB38CE" w:rsidRDefault="00CB38CE" w:rsidP="00CB38CE">
      <w:pPr>
        <w:pStyle w:val="ListParagraph"/>
        <w:numPr>
          <w:ilvl w:val="1"/>
          <w:numId w:val="15"/>
        </w:numPr>
        <w:tabs>
          <w:tab w:val="left" w:pos="426"/>
        </w:tabs>
        <w:spacing w:line="240" w:lineRule="auto"/>
        <w:ind w:left="0" w:firstLine="0"/>
        <w:contextualSpacing w:val="0"/>
        <w:rPr>
          <w:rFonts w:ascii="Times New Roman" w:hAnsi="Times New Roman" w:cs="Times New Roman"/>
          <w:sz w:val="28"/>
          <w:szCs w:val="28"/>
        </w:rPr>
      </w:pPr>
      <w:r w:rsidRPr="000F268D">
        <w:rPr>
          <w:rFonts w:ascii="Times New Roman" w:hAnsi="Times New Roman" w:cs="Times New Roman"/>
          <w:sz w:val="28"/>
          <w:szCs w:val="28"/>
          <w:lang w:val="nb-NO"/>
        </w:rPr>
        <w:t>Tên, chức vụ và số điện thoại của người phụ trách</w:t>
      </w:r>
      <w:r w:rsidR="00EC4B8A" w:rsidRPr="00C03D7F">
        <w:rPr>
          <w:rFonts w:ascii="Times New Roman" w:hAnsi="Times New Roman" w:cs="Times New Roman"/>
          <w:sz w:val="28"/>
          <w:szCs w:val="28"/>
        </w:rPr>
        <w:t>khai thác sân bay</w:t>
      </w:r>
      <w:r>
        <w:rPr>
          <w:rFonts w:ascii="Times New Roman" w:hAnsi="Times New Roman" w:cs="Times New Roman"/>
          <w:sz w:val="28"/>
          <w:szCs w:val="28"/>
        </w:rPr>
        <w:t>.</w:t>
      </w:r>
      <w:r w:rsidR="00EC4B8A" w:rsidRPr="00C03D7F">
        <w:rPr>
          <w:rFonts w:ascii="Times New Roman" w:hAnsi="Times New Roman" w:cs="Times New Roman"/>
          <w:sz w:val="28"/>
          <w:szCs w:val="28"/>
        </w:rPr>
        <w:tab/>
      </w:r>
    </w:p>
    <w:p w:rsidR="00CB38CE" w:rsidRDefault="00CB38CE" w:rsidP="00E558E3">
      <w:pPr>
        <w:pStyle w:val="ListParagraph"/>
        <w:numPr>
          <w:ilvl w:val="0"/>
          <w:numId w:val="249"/>
        </w:numPr>
        <w:tabs>
          <w:tab w:val="left" w:pos="426"/>
        </w:tabs>
        <w:spacing w:line="240" w:lineRule="auto"/>
        <w:ind w:left="426" w:hanging="284"/>
        <w:contextualSpacing w:val="0"/>
        <w:rPr>
          <w:rFonts w:ascii="Times New Roman" w:hAnsi="Times New Roman" w:cs="Times New Roman"/>
          <w:sz w:val="28"/>
          <w:szCs w:val="28"/>
        </w:rPr>
      </w:pPr>
      <w:r>
        <w:rPr>
          <w:rFonts w:ascii="Times New Roman" w:hAnsi="Times New Roman" w:cs="Times New Roman"/>
          <w:sz w:val="28"/>
          <w:szCs w:val="28"/>
        </w:rPr>
        <w:t>Ông:</w:t>
      </w:r>
      <w:r w:rsidR="00EC4B8A" w:rsidRPr="00C03D7F">
        <w:rPr>
          <w:rFonts w:ascii="Times New Roman" w:hAnsi="Times New Roman" w:cs="Times New Roman"/>
          <w:sz w:val="28"/>
          <w:szCs w:val="28"/>
        </w:rPr>
        <w:t>Nguyễn Quốc Hưng</w:t>
      </w:r>
      <w:r>
        <w:rPr>
          <w:rFonts w:ascii="Times New Roman" w:hAnsi="Times New Roman" w:cs="Times New Roman"/>
          <w:sz w:val="28"/>
          <w:szCs w:val="28"/>
        </w:rPr>
        <w:t xml:space="preserve"> - Phó Giám đốc Cảng hàng không quốc tế Phú Quốc.</w:t>
      </w:r>
      <w:r w:rsidR="00EC4B8A" w:rsidRPr="00C03D7F">
        <w:rPr>
          <w:rFonts w:ascii="Times New Roman" w:hAnsi="Times New Roman" w:cs="Times New Roman"/>
          <w:sz w:val="28"/>
          <w:szCs w:val="28"/>
        </w:rPr>
        <w:tab/>
      </w:r>
    </w:p>
    <w:p w:rsidR="00EC4B8A" w:rsidRPr="00C03D7F" w:rsidRDefault="00CB38CE" w:rsidP="00E558E3">
      <w:pPr>
        <w:pStyle w:val="ListParagraph"/>
        <w:numPr>
          <w:ilvl w:val="0"/>
          <w:numId w:val="249"/>
        </w:numPr>
        <w:tabs>
          <w:tab w:val="left" w:pos="426"/>
        </w:tabs>
        <w:spacing w:line="240" w:lineRule="auto"/>
        <w:ind w:left="426" w:hanging="284"/>
        <w:contextualSpacing w:val="0"/>
        <w:rPr>
          <w:rFonts w:ascii="Times New Roman" w:hAnsi="Times New Roman" w:cs="Times New Roman"/>
          <w:sz w:val="28"/>
          <w:szCs w:val="28"/>
        </w:rPr>
      </w:pPr>
      <w:r w:rsidRPr="00C03D7F">
        <w:rPr>
          <w:rFonts w:ascii="Times New Roman" w:hAnsi="Times New Roman" w:cs="Times New Roman"/>
          <w:sz w:val="28"/>
          <w:szCs w:val="28"/>
        </w:rPr>
        <w:t>Số điện thoại</w:t>
      </w:r>
      <w:r>
        <w:rPr>
          <w:rFonts w:ascii="Times New Roman" w:hAnsi="Times New Roman" w:cs="Times New Roman"/>
          <w:sz w:val="28"/>
          <w:szCs w:val="28"/>
        </w:rPr>
        <w:t xml:space="preserve"> - Di động</w:t>
      </w:r>
      <w:r w:rsidR="00EC4B8A" w:rsidRPr="00C03D7F">
        <w:rPr>
          <w:rFonts w:ascii="Times New Roman" w:hAnsi="Times New Roman" w:cs="Times New Roman"/>
          <w:sz w:val="28"/>
          <w:szCs w:val="28"/>
        </w:rPr>
        <w:t>: 09</w:t>
      </w:r>
      <w:r w:rsidR="001E2349" w:rsidRPr="00C03D7F">
        <w:rPr>
          <w:rFonts w:ascii="Times New Roman" w:hAnsi="Times New Roman" w:cs="Times New Roman"/>
          <w:sz w:val="28"/>
          <w:szCs w:val="28"/>
        </w:rPr>
        <w:t>3</w:t>
      </w:r>
      <w:r w:rsidR="00EC4B8A" w:rsidRPr="00C03D7F">
        <w:rPr>
          <w:rFonts w:ascii="Times New Roman" w:hAnsi="Times New Roman" w:cs="Times New Roman"/>
          <w:sz w:val="28"/>
          <w:szCs w:val="28"/>
        </w:rPr>
        <w:t>8</w:t>
      </w:r>
      <w:r w:rsidR="001E2349" w:rsidRPr="00C03D7F">
        <w:rPr>
          <w:rFonts w:ascii="Times New Roman" w:hAnsi="Times New Roman" w:cs="Times New Roman"/>
          <w:sz w:val="28"/>
          <w:szCs w:val="28"/>
        </w:rPr>
        <w:t>.</w:t>
      </w:r>
      <w:r w:rsidR="00EC4B8A" w:rsidRPr="00C03D7F">
        <w:rPr>
          <w:rFonts w:ascii="Times New Roman" w:hAnsi="Times New Roman" w:cs="Times New Roman"/>
          <w:sz w:val="28"/>
          <w:szCs w:val="28"/>
        </w:rPr>
        <w:t>908888</w:t>
      </w:r>
      <w:r w:rsidR="001E2349" w:rsidRPr="00C03D7F">
        <w:rPr>
          <w:rFonts w:ascii="Times New Roman" w:hAnsi="Times New Roman" w:cs="Times New Roman"/>
          <w:sz w:val="28"/>
          <w:szCs w:val="28"/>
        </w:rPr>
        <w:t>.</w:t>
      </w:r>
    </w:p>
    <w:p w:rsidR="00EC4B8A" w:rsidRPr="00C03D7F" w:rsidRDefault="00E02B25" w:rsidP="00E02B25">
      <w:pPr>
        <w:pStyle w:val="ListParagraph"/>
        <w:numPr>
          <w:ilvl w:val="1"/>
          <w:numId w:val="15"/>
        </w:numPr>
        <w:tabs>
          <w:tab w:val="left" w:pos="426"/>
        </w:tabs>
        <w:spacing w:line="240" w:lineRule="auto"/>
        <w:ind w:left="0" w:firstLine="0"/>
        <w:contextualSpacing w:val="0"/>
        <w:rPr>
          <w:rFonts w:ascii="Times New Roman" w:hAnsi="Times New Roman" w:cs="Times New Roman"/>
          <w:sz w:val="28"/>
          <w:szCs w:val="28"/>
        </w:rPr>
      </w:pPr>
      <w:r w:rsidRPr="00E02B25">
        <w:rPr>
          <w:rFonts w:ascii="Times New Roman" w:hAnsi="Times New Roman" w:cs="Times New Roman"/>
          <w:sz w:val="28"/>
          <w:szCs w:val="28"/>
          <w:lang w:val="nb-NO"/>
        </w:rPr>
        <w:t>Các phòng, ban của người khai thác cảng hàng không, sân bay</w:t>
      </w:r>
      <w:r w:rsidR="00EC4B8A" w:rsidRPr="00C03D7F">
        <w:rPr>
          <w:rFonts w:ascii="Times New Roman" w:hAnsi="Times New Roman" w:cs="Times New Roman"/>
          <w:sz w:val="28"/>
          <w:szCs w:val="28"/>
        </w:rPr>
        <w:t>:</w:t>
      </w:r>
    </w:p>
    <w:p w:rsidR="00EC4B8A" w:rsidRPr="00C03D7F" w:rsidRDefault="00EC4B8A" w:rsidP="002F008B">
      <w:pPr>
        <w:pStyle w:val="ListParagraph"/>
        <w:numPr>
          <w:ilvl w:val="0"/>
          <w:numId w:val="14"/>
        </w:numPr>
        <w:tabs>
          <w:tab w:val="left" w:pos="426"/>
        </w:tabs>
        <w:spacing w:line="240" w:lineRule="auto"/>
        <w:ind w:left="142" w:firstLine="0"/>
        <w:contextualSpacing w:val="0"/>
        <w:rPr>
          <w:rFonts w:ascii="Times New Roman" w:hAnsi="Times New Roman" w:cs="Times New Roman"/>
          <w:sz w:val="28"/>
          <w:szCs w:val="28"/>
        </w:rPr>
      </w:pPr>
      <w:r w:rsidRPr="00C03D7F">
        <w:rPr>
          <w:rFonts w:ascii="Times New Roman" w:hAnsi="Times New Roman" w:cs="Times New Roman"/>
          <w:sz w:val="28"/>
          <w:szCs w:val="28"/>
        </w:rPr>
        <w:t>Văn Phòng Cảng</w:t>
      </w:r>
      <w:r w:rsidR="001E2349" w:rsidRPr="00C03D7F">
        <w:rPr>
          <w:rFonts w:ascii="Times New Roman" w:hAnsi="Times New Roman" w:cs="Times New Roman"/>
          <w:sz w:val="28"/>
          <w:szCs w:val="28"/>
        </w:rPr>
        <w:t>;</w:t>
      </w:r>
    </w:p>
    <w:p w:rsidR="00EC4B8A" w:rsidRPr="00C03D7F" w:rsidRDefault="00EC4B8A" w:rsidP="002F008B">
      <w:pPr>
        <w:pStyle w:val="ListParagraph"/>
        <w:numPr>
          <w:ilvl w:val="0"/>
          <w:numId w:val="14"/>
        </w:numPr>
        <w:tabs>
          <w:tab w:val="left" w:pos="426"/>
        </w:tabs>
        <w:spacing w:line="240" w:lineRule="auto"/>
        <w:ind w:left="142" w:firstLine="0"/>
        <w:contextualSpacing w:val="0"/>
        <w:rPr>
          <w:rFonts w:ascii="Times New Roman" w:hAnsi="Times New Roman" w:cs="Times New Roman"/>
          <w:sz w:val="28"/>
          <w:szCs w:val="28"/>
        </w:rPr>
      </w:pPr>
      <w:r w:rsidRPr="00C03D7F">
        <w:rPr>
          <w:rFonts w:ascii="Times New Roman" w:hAnsi="Times New Roman" w:cs="Times New Roman"/>
          <w:sz w:val="28"/>
          <w:szCs w:val="28"/>
        </w:rPr>
        <w:t xml:space="preserve">Phòng </w:t>
      </w:r>
      <w:r w:rsidR="004D6E83" w:rsidRPr="00C03D7F">
        <w:rPr>
          <w:rFonts w:ascii="Times New Roman" w:hAnsi="Times New Roman" w:cs="Times New Roman"/>
          <w:sz w:val="28"/>
          <w:szCs w:val="28"/>
        </w:rPr>
        <w:t>Phục vụ mặt đất</w:t>
      </w:r>
      <w:r w:rsidR="001E2349" w:rsidRPr="00C03D7F">
        <w:rPr>
          <w:rFonts w:ascii="Times New Roman" w:hAnsi="Times New Roman" w:cs="Times New Roman"/>
          <w:sz w:val="28"/>
          <w:szCs w:val="28"/>
        </w:rPr>
        <w:t>;</w:t>
      </w:r>
    </w:p>
    <w:p w:rsidR="00EC4B8A" w:rsidRPr="00C03D7F" w:rsidRDefault="00EC4B8A" w:rsidP="002F008B">
      <w:pPr>
        <w:pStyle w:val="ListParagraph"/>
        <w:numPr>
          <w:ilvl w:val="0"/>
          <w:numId w:val="14"/>
        </w:numPr>
        <w:tabs>
          <w:tab w:val="left" w:pos="426"/>
        </w:tabs>
        <w:spacing w:line="240" w:lineRule="auto"/>
        <w:ind w:left="142" w:firstLine="0"/>
        <w:contextualSpacing w:val="0"/>
        <w:rPr>
          <w:rFonts w:ascii="Times New Roman" w:hAnsi="Times New Roman" w:cs="Times New Roman"/>
          <w:sz w:val="28"/>
          <w:szCs w:val="28"/>
        </w:rPr>
      </w:pPr>
      <w:r w:rsidRPr="00C03D7F">
        <w:rPr>
          <w:rFonts w:ascii="Times New Roman" w:hAnsi="Times New Roman" w:cs="Times New Roman"/>
          <w:sz w:val="28"/>
          <w:szCs w:val="28"/>
        </w:rPr>
        <w:t>Phòng Kỹ thuật</w:t>
      </w:r>
      <w:r w:rsidR="001E2349" w:rsidRPr="00C03D7F">
        <w:rPr>
          <w:rFonts w:ascii="Times New Roman" w:hAnsi="Times New Roman" w:cs="Times New Roman"/>
          <w:sz w:val="28"/>
          <w:szCs w:val="28"/>
        </w:rPr>
        <w:t>;</w:t>
      </w:r>
    </w:p>
    <w:p w:rsidR="004D6E83" w:rsidRPr="00C03D7F" w:rsidRDefault="004D6E83" w:rsidP="002F008B">
      <w:pPr>
        <w:pStyle w:val="ListParagraph"/>
        <w:numPr>
          <w:ilvl w:val="0"/>
          <w:numId w:val="14"/>
        </w:numPr>
        <w:tabs>
          <w:tab w:val="left" w:pos="426"/>
        </w:tabs>
        <w:spacing w:line="240" w:lineRule="auto"/>
        <w:ind w:left="142" w:firstLine="0"/>
        <w:contextualSpacing w:val="0"/>
        <w:rPr>
          <w:rFonts w:ascii="Times New Roman" w:hAnsi="Times New Roman" w:cs="Times New Roman"/>
          <w:sz w:val="28"/>
          <w:szCs w:val="28"/>
        </w:rPr>
      </w:pPr>
      <w:r w:rsidRPr="00C03D7F">
        <w:rPr>
          <w:rFonts w:ascii="Times New Roman" w:hAnsi="Times New Roman" w:cs="Times New Roman"/>
          <w:sz w:val="28"/>
          <w:szCs w:val="28"/>
        </w:rPr>
        <w:t>Phòng Điều hành sân bay;</w:t>
      </w:r>
    </w:p>
    <w:p w:rsidR="00262CB3" w:rsidRPr="00C03D7F" w:rsidRDefault="00EC4B8A" w:rsidP="002F008B">
      <w:pPr>
        <w:pStyle w:val="ListParagraph"/>
        <w:numPr>
          <w:ilvl w:val="0"/>
          <w:numId w:val="14"/>
        </w:numPr>
        <w:tabs>
          <w:tab w:val="left" w:pos="426"/>
        </w:tabs>
        <w:spacing w:line="240" w:lineRule="auto"/>
        <w:ind w:left="142" w:firstLine="0"/>
        <w:contextualSpacing w:val="0"/>
        <w:rPr>
          <w:rFonts w:ascii="Times New Roman" w:hAnsi="Times New Roman" w:cs="Times New Roman"/>
          <w:sz w:val="28"/>
          <w:szCs w:val="28"/>
        </w:rPr>
      </w:pPr>
      <w:r w:rsidRPr="00C03D7F">
        <w:rPr>
          <w:rFonts w:ascii="Times New Roman" w:hAnsi="Times New Roman" w:cs="Times New Roman"/>
          <w:sz w:val="28"/>
          <w:szCs w:val="28"/>
        </w:rPr>
        <w:t xml:space="preserve">Phòng Kinh doanh – </w:t>
      </w:r>
      <w:r w:rsidR="001051D2" w:rsidRPr="00C03D7F">
        <w:rPr>
          <w:rFonts w:ascii="Times New Roman" w:hAnsi="Times New Roman" w:cs="Times New Roman"/>
          <w:sz w:val="28"/>
          <w:szCs w:val="28"/>
        </w:rPr>
        <w:t>d</w:t>
      </w:r>
      <w:r w:rsidRPr="00C03D7F">
        <w:rPr>
          <w:rFonts w:ascii="Times New Roman" w:hAnsi="Times New Roman" w:cs="Times New Roman"/>
          <w:sz w:val="28"/>
          <w:szCs w:val="28"/>
        </w:rPr>
        <w:t>ịch vụ</w:t>
      </w:r>
      <w:r w:rsidR="001E2349" w:rsidRPr="00C03D7F">
        <w:rPr>
          <w:rFonts w:ascii="Times New Roman" w:hAnsi="Times New Roman" w:cs="Times New Roman"/>
          <w:sz w:val="28"/>
          <w:szCs w:val="28"/>
        </w:rPr>
        <w:t>.</w:t>
      </w:r>
    </w:p>
    <w:p w:rsidR="0030170C" w:rsidRPr="004A4994" w:rsidRDefault="0030170C" w:rsidP="00807C4C">
      <w:pPr>
        <w:spacing w:line="240" w:lineRule="auto"/>
        <w:rPr>
          <w:rFonts w:ascii="Times New Roman" w:hAnsi="Times New Roman" w:cs="Times New Roman"/>
          <w:sz w:val="28"/>
          <w:szCs w:val="28"/>
        </w:rPr>
        <w:sectPr w:rsidR="0030170C" w:rsidRPr="004A4994" w:rsidSect="00807C4C">
          <w:headerReference w:type="default" r:id="rId52"/>
          <w:footerReference w:type="default" r:id="rId53"/>
          <w:type w:val="continuous"/>
          <w:pgSz w:w="11907" w:h="16840" w:code="9"/>
          <w:pgMar w:top="1134" w:right="1134" w:bottom="1134" w:left="1701" w:header="709" w:footer="709" w:gutter="0"/>
          <w:pgNumType w:chapStyle="1" w:chapSep="enDash"/>
          <w:cols w:space="708"/>
          <w:docGrid w:linePitch="381"/>
        </w:sectPr>
      </w:pPr>
    </w:p>
    <w:p w:rsidR="000A036D" w:rsidRPr="00C03D7F" w:rsidRDefault="000A036D" w:rsidP="00E558E3">
      <w:pPr>
        <w:pStyle w:val="ListParagraph"/>
        <w:numPr>
          <w:ilvl w:val="3"/>
          <w:numId w:val="47"/>
        </w:numPr>
        <w:tabs>
          <w:tab w:val="left" w:pos="284"/>
        </w:tabs>
        <w:spacing w:line="240" w:lineRule="auto"/>
        <w:ind w:left="0" w:firstLine="0"/>
        <w:contextualSpacing w:val="0"/>
        <w:outlineLvl w:val="1"/>
        <w:rPr>
          <w:rFonts w:ascii="Times New Roman" w:hAnsi="Times New Roman" w:cs="Times New Roman"/>
          <w:b/>
          <w:sz w:val="28"/>
          <w:szCs w:val="28"/>
        </w:rPr>
      </w:pPr>
      <w:bookmarkStart w:id="904" w:name="_Toc3714780"/>
      <w:bookmarkStart w:id="905" w:name="_Toc6064590"/>
      <w:bookmarkStart w:id="906" w:name="_Toc6826625"/>
      <w:r w:rsidRPr="00C03D7F">
        <w:rPr>
          <w:rFonts w:ascii="Times New Roman" w:hAnsi="Times New Roman" w:cs="Times New Roman"/>
          <w:b/>
          <w:sz w:val="28"/>
          <w:szCs w:val="28"/>
        </w:rPr>
        <w:t>Hệ thống quản lý an toàn</w:t>
      </w:r>
      <w:bookmarkEnd w:id="904"/>
      <w:r w:rsidR="00D25E84">
        <w:rPr>
          <w:rFonts w:ascii="Times New Roman" w:hAnsi="Times New Roman" w:cs="Times New Roman"/>
          <w:b/>
          <w:sz w:val="28"/>
          <w:szCs w:val="28"/>
        </w:rPr>
        <w:t>.</w:t>
      </w:r>
      <w:bookmarkEnd w:id="905"/>
      <w:bookmarkEnd w:id="906"/>
    </w:p>
    <w:p w:rsidR="002F008B" w:rsidRPr="005A5312" w:rsidRDefault="001051D2" w:rsidP="00E558E3">
      <w:pPr>
        <w:pStyle w:val="ListParagraph"/>
        <w:numPr>
          <w:ilvl w:val="0"/>
          <w:numId w:val="213"/>
        </w:numPr>
        <w:tabs>
          <w:tab w:val="left" w:pos="426"/>
        </w:tabs>
        <w:spacing w:line="240" w:lineRule="auto"/>
        <w:ind w:left="426" w:hanging="284"/>
        <w:contextualSpacing w:val="0"/>
        <w:rPr>
          <w:rFonts w:ascii="Times New Roman" w:hAnsi="Times New Roman"/>
          <w:bCs/>
          <w:strike/>
          <w:sz w:val="28"/>
          <w:szCs w:val="28"/>
          <w:lang w:val="es-ES_tradnl"/>
        </w:rPr>
      </w:pPr>
      <w:r w:rsidRPr="005A5312">
        <w:rPr>
          <w:rFonts w:ascii="Times New Roman" w:hAnsi="Times New Roman"/>
          <w:bCs/>
          <w:strike/>
          <w:sz w:val="28"/>
          <w:szCs w:val="28"/>
          <w:lang w:val="es-ES_tradnl"/>
        </w:rPr>
        <w:t xml:space="preserve">Người khai thác CHK, SB cam kết thực hiện theo các quy định về an toàn của người khai thác cảng hàng không, sân bay quy định tại khoản 3 Điều 41 </w:t>
      </w:r>
      <w:r w:rsidR="00D25E84" w:rsidRPr="005A5312">
        <w:rPr>
          <w:rFonts w:ascii="Times New Roman" w:hAnsi="Times New Roman"/>
          <w:bCs/>
          <w:strike/>
          <w:sz w:val="28"/>
          <w:szCs w:val="28"/>
          <w:lang w:val="es-ES_tradnl"/>
        </w:rPr>
        <w:t>t</w:t>
      </w:r>
      <w:r w:rsidRPr="005A5312">
        <w:rPr>
          <w:rFonts w:ascii="Times New Roman" w:hAnsi="Times New Roman"/>
          <w:bCs/>
          <w:strike/>
          <w:sz w:val="28"/>
          <w:szCs w:val="28"/>
          <w:lang w:val="es-ES_tradnl"/>
        </w:rPr>
        <w:t>hông tư số</w:t>
      </w:r>
      <w:r w:rsidR="00D25E84" w:rsidRPr="005A5312">
        <w:rPr>
          <w:rFonts w:ascii="Times New Roman" w:hAnsi="Times New Roman"/>
          <w:bCs/>
          <w:strike/>
          <w:sz w:val="28"/>
          <w:szCs w:val="28"/>
          <w:lang w:val="es-ES_tradnl"/>
        </w:rPr>
        <w:t xml:space="preserve"> 17/2016/TT-BGTVT.</w:t>
      </w:r>
    </w:p>
    <w:p w:rsidR="00070210" w:rsidRPr="005A5312" w:rsidRDefault="001051D2" w:rsidP="00E558E3">
      <w:pPr>
        <w:pStyle w:val="ListParagraph"/>
        <w:numPr>
          <w:ilvl w:val="0"/>
          <w:numId w:val="213"/>
        </w:numPr>
        <w:tabs>
          <w:tab w:val="left" w:pos="426"/>
        </w:tabs>
        <w:spacing w:line="240" w:lineRule="auto"/>
        <w:ind w:left="426" w:hanging="284"/>
        <w:contextualSpacing w:val="0"/>
        <w:rPr>
          <w:rFonts w:ascii="Times New Roman" w:hAnsi="Times New Roman"/>
          <w:bCs/>
          <w:sz w:val="28"/>
          <w:szCs w:val="28"/>
          <w:lang w:val="es-ES_tradnl"/>
        </w:rPr>
      </w:pPr>
      <w:r w:rsidRPr="005A5312">
        <w:rPr>
          <w:rFonts w:ascii="Times New Roman" w:hAnsi="Times New Roman"/>
          <w:bCs/>
          <w:strike/>
          <w:sz w:val="28"/>
          <w:szCs w:val="28"/>
          <w:lang w:val="es-ES_tradnl"/>
        </w:rPr>
        <w:t xml:space="preserve">Thực hiện theo “Tài liệu hệ thống quản lý an toàn(SMS) Cảng HKQT Phú Quốc”ban hành theo công văn số 2265/QĐ-TCTCHKVN-ANATngày 07/11/2012 của Tổng Giám đốc Tổng công ty </w:t>
      </w:r>
      <w:r w:rsidR="0075461C" w:rsidRPr="005A5312">
        <w:rPr>
          <w:rFonts w:ascii="Times New Roman" w:hAnsi="Times New Roman"/>
          <w:bCs/>
          <w:strike/>
          <w:sz w:val="28"/>
          <w:szCs w:val="28"/>
          <w:lang w:val="es-ES_tradnl"/>
        </w:rPr>
        <w:t>C</w:t>
      </w:r>
      <w:r w:rsidR="00D25E84" w:rsidRPr="005A5312">
        <w:rPr>
          <w:rFonts w:ascii="Times New Roman" w:hAnsi="Times New Roman"/>
          <w:bCs/>
          <w:strike/>
          <w:sz w:val="28"/>
          <w:szCs w:val="28"/>
          <w:lang w:val="es-ES_tradnl"/>
        </w:rPr>
        <w:t>ảng hàng không Việt Nam - CTCP</w:t>
      </w:r>
      <w:r w:rsidRPr="005A5312">
        <w:rPr>
          <w:rFonts w:ascii="Times New Roman" w:hAnsi="Times New Roman"/>
          <w:bCs/>
          <w:strike/>
          <w:sz w:val="28"/>
          <w:szCs w:val="28"/>
          <w:lang w:val="es-ES_tradnl"/>
        </w:rPr>
        <w:t xml:space="preserve"> và được phê duyệt theo công văn số 5002/QĐ-CHK ngày 15 tháng 11 năm 2012 của Cục trưởng Cục </w:t>
      </w:r>
      <w:r w:rsidR="0075461C" w:rsidRPr="005A5312">
        <w:rPr>
          <w:rFonts w:ascii="Times New Roman" w:hAnsi="Times New Roman"/>
          <w:bCs/>
          <w:strike/>
          <w:sz w:val="28"/>
          <w:szCs w:val="28"/>
          <w:lang w:val="es-ES_tradnl"/>
        </w:rPr>
        <w:t>H</w:t>
      </w:r>
      <w:r w:rsidRPr="005A5312">
        <w:rPr>
          <w:rFonts w:ascii="Times New Roman" w:hAnsi="Times New Roman"/>
          <w:bCs/>
          <w:strike/>
          <w:sz w:val="28"/>
          <w:szCs w:val="28"/>
          <w:lang w:val="es-ES_tradnl"/>
        </w:rPr>
        <w:t xml:space="preserve">àng không Việt Nam. Được </w:t>
      </w:r>
      <w:r w:rsidR="000A036D" w:rsidRPr="005A5312">
        <w:rPr>
          <w:rFonts w:ascii="Times New Roman" w:hAnsi="Times New Roman" w:cs="Times New Roman"/>
          <w:strike/>
          <w:sz w:val="28"/>
          <w:szCs w:val="28"/>
        </w:rPr>
        <w:t>thể hiện chi tiết tại Phụ lụ</w:t>
      </w:r>
      <w:r w:rsidRPr="005A5312">
        <w:rPr>
          <w:rFonts w:ascii="Times New Roman" w:hAnsi="Times New Roman" w:cs="Times New Roman"/>
          <w:strike/>
          <w:sz w:val="28"/>
          <w:szCs w:val="28"/>
        </w:rPr>
        <w:t>c</w:t>
      </w:r>
      <w:r w:rsidR="00C03D7F" w:rsidRPr="005A5312">
        <w:rPr>
          <w:rFonts w:ascii="Times New Roman" w:hAnsi="Times New Roman" w:cs="Times New Roman"/>
          <w:strike/>
          <w:sz w:val="28"/>
          <w:szCs w:val="28"/>
        </w:rPr>
        <w:t xml:space="preserve"> 1B</w:t>
      </w:r>
      <w:r w:rsidR="00D25E84" w:rsidRPr="005A5312">
        <w:rPr>
          <w:rFonts w:ascii="Times New Roman" w:hAnsi="Times New Roman" w:cs="Times New Roman"/>
          <w:strike/>
          <w:sz w:val="28"/>
          <w:szCs w:val="28"/>
        </w:rPr>
        <w:t>.</w:t>
      </w:r>
    </w:p>
    <w:p w:rsidR="005A5312" w:rsidRPr="005A5312" w:rsidRDefault="005A5312" w:rsidP="005A5312">
      <w:pPr>
        <w:tabs>
          <w:tab w:val="left" w:pos="426"/>
        </w:tabs>
        <w:spacing w:line="240" w:lineRule="auto"/>
        <w:rPr>
          <w:rFonts w:ascii="Times New Roman" w:hAnsi="Times New Roman" w:cs="Times New Roman"/>
          <w:bCs/>
          <w:sz w:val="28"/>
          <w:szCs w:val="28"/>
          <w:lang w:val="es-ES_tradnl"/>
        </w:rPr>
      </w:pPr>
      <w:r w:rsidRPr="005A5312">
        <w:rPr>
          <w:rFonts w:ascii="Times New Roman" w:hAnsi="Times New Roman" w:cs="Times New Roman"/>
          <w:sz w:val="28"/>
          <w:szCs w:val="28"/>
        </w:rPr>
        <w:t>Tham chiếuTài liệu hệ thống quản lý an toàn Cảng HK</w:t>
      </w:r>
      <w:r>
        <w:rPr>
          <w:rFonts w:ascii="Times New Roman" w:hAnsi="Times New Roman" w:cs="Times New Roman"/>
          <w:sz w:val="28"/>
          <w:szCs w:val="28"/>
        </w:rPr>
        <w:t>QTPhú Quốc</w:t>
      </w:r>
      <w:bookmarkStart w:id="907" w:name="_GoBack"/>
      <w:bookmarkEnd w:id="907"/>
      <w:r w:rsidRPr="005A5312">
        <w:rPr>
          <w:rFonts w:ascii="Times New Roman" w:hAnsi="Times New Roman" w:cs="Times New Roman"/>
          <w:sz w:val="28"/>
          <w:szCs w:val="28"/>
        </w:rPr>
        <w:t xml:space="preserve"> chi tiết tại Phụ lục 1B</w:t>
      </w:r>
    </w:p>
    <w:sectPr w:rsidR="005A5312" w:rsidRPr="005A5312" w:rsidSect="00807C4C">
      <w:footerReference w:type="default" r:id="rId54"/>
      <w:type w:val="continuous"/>
      <w:pgSz w:w="11907" w:h="16840" w:code="9"/>
      <w:pgMar w:top="1134" w:right="1134" w:bottom="1134" w:left="1701"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6" w:author="QuyenCuong" w:date="2019-05-02T09:18:00Z" w:initials="Q">
    <w:p w:rsidR="00F87B44" w:rsidRPr="001C168D" w:rsidRDefault="00F87B44">
      <w:pPr>
        <w:pStyle w:val="CommentText"/>
        <w:rPr>
          <w:b/>
          <w:sz w:val="80"/>
          <w:szCs w:val="80"/>
        </w:rPr>
      </w:pPr>
      <w:r w:rsidRPr="001C168D">
        <w:rPr>
          <w:rStyle w:val="CommentReference"/>
          <w:b/>
          <w:sz w:val="80"/>
          <w:szCs w:val="80"/>
        </w:rPr>
        <w:annotationRef/>
      </w:r>
      <w:r w:rsidRPr="001C168D">
        <w:rPr>
          <w:b/>
          <w:sz w:val="80"/>
          <w:szCs w:val="80"/>
        </w:rPr>
        <w:t>Kiểm tra lại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E38" w:rsidRDefault="001E2E38" w:rsidP="00404B5B">
      <w:r>
        <w:separator/>
      </w:r>
    </w:p>
  </w:endnote>
  <w:endnote w:type="continuationSeparator" w:id="1">
    <w:p w:rsidR="001E2E38" w:rsidRDefault="001E2E38" w:rsidP="00404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H">
    <w:altName w:val="Arial"/>
    <w:charset w:val="00"/>
    <w:family w:val="swiss"/>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NI-Centur">
    <w:charset w:val="00"/>
    <w:family w:val="auto"/>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TimesNewRoman">
    <w:altName w:val="MS Mincho"/>
    <w:charset w:val="80"/>
    <w:family w:val="auto"/>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39" w:type="dxa"/>
      <w:tblInd w:w="-11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5"/>
      <w:gridCol w:w="5942"/>
      <w:gridCol w:w="2012"/>
    </w:tblGrid>
    <w:tr w:rsidR="00F87B44" w:rsidRPr="009162C3" w:rsidTr="00884DCB">
      <w:tc>
        <w:tcPr>
          <w:tcW w:w="1686" w:type="dxa"/>
          <w:vAlign w:val="center"/>
        </w:tcPr>
        <w:p w:rsidR="00F87B44" w:rsidRPr="009162C3" w:rsidRDefault="00F87B44" w:rsidP="00D23A53">
          <w:pPr>
            <w:pStyle w:val="Footer"/>
            <w:jc w:val="center"/>
            <w:rPr>
              <w:rFonts w:ascii="Times New Roman" w:hAnsi="Times New Roman"/>
              <w:i/>
              <w:sz w:val="24"/>
              <w:szCs w:val="24"/>
            </w:rPr>
          </w:pPr>
          <w:r w:rsidRPr="009162C3">
            <w:rPr>
              <w:rFonts w:ascii="Times New Roman" w:hAnsi="Times New Roman"/>
              <w:i/>
              <w:sz w:val="24"/>
              <w:szCs w:val="24"/>
            </w:rPr>
            <w:t>Ngày hiệu lực</w:t>
          </w:r>
        </w:p>
        <w:p w:rsidR="00F87B44" w:rsidRPr="009162C3" w:rsidRDefault="00F87B44" w:rsidP="00D23A53">
          <w:pPr>
            <w:pStyle w:val="Footer"/>
            <w:jc w:val="center"/>
            <w:rPr>
              <w:rFonts w:ascii="Times New Roman" w:hAnsi="Times New Roman"/>
              <w:i/>
              <w:sz w:val="24"/>
              <w:szCs w:val="24"/>
            </w:rPr>
          </w:pPr>
          <w:r>
            <w:rPr>
              <w:rFonts w:ascii="Times New Roman" w:hAnsi="Times New Roman"/>
              <w:i/>
              <w:sz w:val="24"/>
              <w:szCs w:val="24"/>
            </w:rPr>
            <w:t>…../.…./201....</w:t>
          </w:r>
        </w:p>
      </w:tc>
      <w:tc>
        <w:tcPr>
          <w:tcW w:w="6030" w:type="dxa"/>
          <w:vAlign w:val="center"/>
        </w:tcPr>
        <w:p w:rsidR="00F87B44" w:rsidRPr="004A1D6F" w:rsidRDefault="00F87B44" w:rsidP="008D585D">
          <w:pPr>
            <w:pStyle w:val="Footer"/>
            <w:tabs>
              <w:tab w:val="clear" w:pos="4680"/>
              <w:tab w:val="clear" w:pos="9360"/>
            </w:tabs>
            <w:jc w:val="center"/>
            <w:rPr>
              <w:rFonts w:ascii="Times New Roman" w:hAnsi="Times New Roman"/>
              <w:b/>
              <w:i/>
              <w:sz w:val="24"/>
              <w:szCs w:val="24"/>
            </w:rPr>
          </w:pPr>
          <w:r w:rsidRPr="004A1D6F">
            <w:rPr>
              <w:rFonts w:ascii="Times New Roman" w:hAnsi="Times New Roman"/>
              <w:b/>
              <w:i/>
              <w:sz w:val="24"/>
              <w:szCs w:val="24"/>
            </w:rPr>
            <w:t>TÀI LIỆU KHAI THÁC SÂN BAY</w:t>
          </w:r>
        </w:p>
      </w:tc>
      <w:tc>
        <w:tcPr>
          <w:tcW w:w="2032" w:type="dxa"/>
          <w:vAlign w:val="center"/>
        </w:tcPr>
        <w:p w:rsidR="00F87B44" w:rsidRPr="006D7F1C" w:rsidRDefault="00F87B44" w:rsidP="00C607FA">
          <w:pPr>
            <w:pStyle w:val="Footer"/>
            <w:ind w:left="34"/>
            <w:jc w:val="center"/>
            <w:rPr>
              <w:rFonts w:ascii="Times New Roman" w:hAnsi="Times New Roman"/>
              <w:i/>
              <w:sz w:val="24"/>
              <w:szCs w:val="24"/>
            </w:rPr>
          </w:pPr>
          <w:r w:rsidRPr="009162C3">
            <w:rPr>
              <w:rFonts w:ascii="Times New Roman" w:hAnsi="Times New Roman"/>
              <w:i/>
              <w:sz w:val="24"/>
              <w:szCs w:val="24"/>
            </w:rPr>
            <w:t xml:space="preserve">Trang </w:t>
          </w:r>
          <w:r w:rsidR="00DD1BC1" w:rsidRPr="009162C3">
            <w:rPr>
              <w:rFonts w:ascii="Times New Roman" w:hAnsi="Times New Roman"/>
              <w:i/>
              <w:sz w:val="24"/>
              <w:szCs w:val="24"/>
            </w:rPr>
            <w:fldChar w:fldCharType="begin"/>
          </w:r>
          <w:r w:rsidRPr="009162C3">
            <w:rPr>
              <w:rFonts w:ascii="Times New Roman" w:hAnsi="Times New Roman"/>
              <w:i/>
              <w:sz w:val="24"/>
              <w:szCs w:val="24"/>
            </w:rPr>
            <w:instrText xml:space="preserve"> PAGE   \* MERGEFORMAT </w:instrText>
          </w:r>
          <w:r w:rsidR="00DD1BC1" w:rsidRPr="009162C3">
            <w:rPr>
              <w:rFonts w:ascii="Times New Roman" w:hAnsi="Times New Roman"/>
              <w:i/>
              <w:sz w:val="24"/>
              <w:szCs w:val="24"/>
            </w:rPr>
            <w:fldChar w:fldCharType="separate"/>
          </w:r>
          <w:r w:rsidR="00CB1303">
            <w:rPr>
              <w:rFonts w:ascii="Times New Roman" w:hAnsi="Times New Roman"/>
              <w:i/>
              <w:noProof/>
              <w:sz w:val="24"/>
              <w:szCs w:val="24"/>
            </w:rPr>
            <w:t>67</w:t>
          </w:r>
          <w:r w:rsidR="00DD1BC1" w:rsidRPr="009162C3">
            <w:rPr>
              <w:rFonts w:ascii="Times New Roman" w:hAnsi="Times New Roman"/>
              <w:i/>
              <w:sz w:val="24"/>
              <w:szCs w:val="24"/>
            </w:rPr>
            <w:fldChar w:fldCharType="end"/>
          </w:r>
          <w:r>
            <w:rPr>
              <w:rFonts w:ascii="Times New Roman" w:hAnsi="Times New Roman"/>
              <w:i/>
              <w:sz w:val="24"/>
              <w:szCs w:val="24"/>
            </w:rPr>
            <w:t>/145</w:t>
          </w:r>
        </w:p>
      </w:tc>
    </w:tr>
  </w:tbl>
  <w:p w:rsidR="00F87B44" w:rsidRDefault="00F87B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5"/>
      <w:gridCol w:w="5941"/>
      <w:gridCol w:w="2013"/>
    </w:tblGrid>
    <w:tr w:rsidR="00F87B44" w:rsidRPr="009162C3" w:rsidTr="00807C4C">
      <w:tc>
        <w:tcPr>
          <w:tcW w:w="1685" w:type="dxa"/>
          <w:vAlign w:val="center"/>
        </w:tcPr>
        <w:p w:rsidR="00F87B44" w:rsidRPr="009162C3" w:rsidRDefault="00F87B44" w:rsidP="00D23A53">
          <w:pPr>
            <w:pStyle w:val="Footer"/>
            <w:jc w:val="center"/>
            <w:rPr>
              <w:rFonts w:ascii="Times New Roman" w:hAnsi="Times New Roman"/>
              <w:i/>
              <w:sz w:val="24"/>
              <w:szCs w:val="24"/>
            </w:rPr>
          </w:pPr>
          <w:r w:rsidRPr="009162C3">
            <w:rPr>
              <w:rFonts w:ascii="Times New Roman" w:hAnsi="Times New Roman"/>
              <w:i/>
              <w:sz w:val="24"/>
              <w:szCs w:val="24"/>
            </w:rPr>
            <w:t>Ngày hiệu lực</w:t>
          </w:r>
        </w:p>
        <w:p w:rsidR="00F87B44" w:rsidRPr="009162C3" w:rsidRDefault="00F87B44" w:rsidP="00D23A53">
          <w:pPr>
            <w:pStyle w:val="Footer"/>
            <w:jc w:val="center"/>
            <w:rPr>
              <w:rFonts w:ascii="Times New Roman" w:hAnsi="Times New Roman"/>
              <w:i/>
              <w:sz w:val="24"/>
              <w:szCs w:val="24"/>
            </w:rPr>
          </w:pPr>
          <w:r>
            <w:rPr>
              <w:rFonts w:ascii="Times New Roman" w:hAnsi="Times New Roman"/>
              <w:i/>
              <w:sz w:val="24"/>
              <w:szCs w:val="24"/>
            </w:rPr>
            <w:t>…../.…./201....</w:t>
          </w:r>
        </w:p>
      </w:tc>
      <w:tc>
        <w:tcPr>
          <w:tcW w:w="5941" w:type="dxa"/>
          <w:vAlign w:val="center"/>
        </w:tcPr>
        <w:p w:rsidR="00F87B44" w:rsidRPr="009162C3" w:rsidRDefault="00F87B44" w:rsidP="00D23A53">
          <w:pPr>
            <w:pStyle w:val="Footer"/>
            <w:tabs>
              <w:tab w:val="clear" w:pos="4680"/>
              <w:tab w:val="clear" w:pos="9360"/>
            </w:tabs>
            <w:jc w:val="center"/>
            <w:rPr>
              <w:rFonts w:ascii="Times New Roman" w:hAnsi="Times New Roman"/>
              <w:i/>
              <w:sz w:val="24"/>
              <w:szCs w:val="24"/>
            </w:rPr>
          </w:pPr>
          <w:r w:rsidRPr="004A1D6F">
            <w:rPr>
              <w:rFonts w:ascii="Times New Roman" w:hAnsi="Times New Roman"/>
              <w:b/>
              <w:i/>
              <w:sz w:val="24"/>
              <w:szCs w:val="24"/>
            </w:rPr>
            <w:t>TÀI LIỆU KHAI THÁC SÂN BAY</w:t>
          </w:r>
        </w:p>
      </w:tc>
      <w:tc>
        <w:tcPr>
          <w:tcW w:w="2013" w:type="dxa"/>
          <w:vAlign w:val="center"/>
        </w:tcPr>
        <w:p w:rsidR="00F87B44" w:rsidRPr="006D7F1C" w:rsidRDefault="00F87B44" w:rsidP="00C607FA">
          <w:pPr>
            <w:pStyle w:val="Footer"/>
            <w:ind w:left="34"/>
            <w:jc w:val="center"/>
            <w:rPr>
              <w:rFonts w:ascii="Times New Roman" w:hAnsi="Times New Roman"/>
              <w:i/>
              <w:sz w:val="24"/>
              <w:szCs w:val="24"/>
            </w:rPr>
          </w:pPr>
          <w:r w:rsidRPr="009162C3">
            <w:rPr>
              <w:rFonts w:ascii="Times New Roman" w:hAnsi="Times New Roman"/>
              <w:i/>
              <w:sz w:val="24"/>
              <w:szCs w:val="24"/>
            </w:rPr>
            <w:t xml:space="preserve">Trang </w:t>
          </w:r>
          <w:r w:rsidR="00DD1BC1" w:rsidRPr="009162C3">
            <w:rPr>
              <w:rFonts w:ascii="Times New Roman" w:hAnsi="Times New Roman"/>
              <w:i/>
              <w:sz w:val="24"/>
              <w:szCs w:val="24"/>
            </w:rPr>
            <w:fldChar w:fldCharType="begin"/>
          </w:r>
          <w:r w:rsidRPr="009162C3">
            <w:rPr>
              <w:rFonts w:ascii="Times New Roman" w:hAnsi="Times New Roman"/>
              <w:i/>
              <w:sz w:val="24"/>
              <w:szCs w:val="24"/>
            </w:rPr>
            <w:instrText xml:space="preserve"> PAGE   \* MERGEFORMAT </w:instrText>
          </w:r>
          <w:r w:rsidR="00DD1BC1" w:rsidRPr="009162C3">
            <w:rPr>
              <w:rFonts w:ascii="Times New Roman" w:hAnsi="Times New Roman"/>
              <w:i/>
              <w:sz w:val="24"/>
              <w:szCs w:val="24"/>
            </w:rPr>
            <w:fldChar w:fldCharType="separate"/>
          </w:r>
          <w:r w:rsidR="005A5312">
            <w:rPr>
              <w:rFonts w:ascii="Times New Roman" w:hAnsi="Times New Roman"/>
              <w:i/>
              <w:noProof/>
              <w:sz w:val="24"/>
              <w:szCs w:val="24"/>
            </w:rPr>
            <w:t>155</w:t>
          </w:r>
          <w:r w:rsidR="00DD1BC1" w:rsidRPr="009162C3">
            <w:rPr>
              <w:rFonts w:ascii="Times New Roman" w:hAnsi="Times New Roman"/>
              <w:i/>
              <w:sz w:val="24"/>
              <w:szCs w:val="24"/>
            </w:rPr>
            <w:fldChar w:fldCharType="end"/>
          </w:r>
          <w:r>
            <w:rPr>
              <w:rFonts w:ascii="Times New Roman" w:hAnsi="Times New Roman"/>
              <w:i/>
              <w:sz w:val="24"/>
              <w:szCs w:val="24"/>
            </w:rPr>
            <w:t>/145</w:t>
          </w:r>
        </w:p>
      </w:tc>
    </w:tr>
  </w:tbl>
  <w:p w:rsidR="00F87B44" w:rsidRDefault="00F87B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5"/>
      <w:gridCol w:w="5941"/>
      <w:gridCol w:w="2013"/>
    </w:tblGrid>
    <w:tr w:rsidR="00F87B44" w:rsidRPr="009162C3" w:rsidTr="00BB735D">
      <w:tc>
        <w:tcPr>
          <w:tcW w:w="1685" w:type="dxa"/>
          <w:vAlign w:val="center"/>
        </w:tcPr>
        <w:p w:rsidR="00F87B44" w:rsidRPr="009162C3" w:rsidRDefault="00F87B44" w:rsidP="0067262A">
          <w:pPr>
            <w:pStyle w:val="Footer"/>
            <w:jc w:val="center"/>
            <w:rPr>
              <w:rFonts w:ascii="Times New Roman" w:hAnsi="Times New Roman"/>
              <w:i/>
              <w:sz w:val="24"/>
              <w:szCs w:val="24"/>
            </w:rPr>
          </w:pPr>
          <w:r w:rsidRPr="009162C3">
            <w:rPr>
              <w:rFonts w:ascii="Times New Roman" w:hAnsi="Times New Roman"/>
              <w:i/>
              <w:sz w:val="24"/>
              <w:szCs w:val="24"/>
            </w:rPr>
            <w:t>Ngày hiệu lực</w:t>
          </w:r>
        </w:p>
        <w:p w:rsidR="00F87B44" w:rsidRPr="009162C3" w:rsidRDefault="00F87B44" w:rsidP="0067262A">
          <w:pPr>
            <w:pStyle w:val="Footer"/>
            <w:jc w:val="center"/>
            <w:rPr>
              <w:rFonts w:ascii="Times New Roman" w:hAnsi="Times New Roman"/>
              <w:i/>
              <w:sz w:val="24"/>
              <w:szCs w:val="24"/>
            </w:rPr>
          </w:pPr>
          <w:r>
            <w:rPr>
              <w:rFonts w:ascii="Times New Roman" w:hAnsi="Times New Roman"/>
              <w:i/>
              <w:sz w:val="24"/>
              <w:szCs w:val="24"/>
            </w:rPr>
            <w:t>…../.…./201....</w:t>
          </w:r>
        </w:p>
      </w:tc>
      <w:tc>
        <w:tcPr>
          <w:tcW w:w="5941" w:type="dxa"/>
          <w:vAlign w:val="center"/>
        </w:tcPr>
        <w:p w:rsidR="00F87B44" w:rsidRPr="009162C3" w:rsidRDefault="00F87B44" w:rsidP="0067262A">
          <w:pPr>
            <w:pStyle w:val="Footer"/>
            <w:tabs>
              <w:tab w:val="clear" w:pos="4680"/>
              <w:tab w:val="clear" w:pos="9360"/>
            </w:tabs>
            <w:jc w:val="center"/>
            <w:rPr>
              <w:rFonts w:ascii="Times New Roman" w:hAnsi="Times New Roman"/>
              <w:i/>
              <w:sz w:val="24"/>
              <w:szCs w:val="24"/>
            </w:rPr>
          </w:pPr>
          <w:r w:rsidRPr="009162C3">
            <w:rPr>
              <w:rFonts w:ascii="Times New Roman" w:hAnsi="Times New Roman"/>
              <w:i/>
              <w:sz w:val="24"/>
              <w:szCs w:val="24"/>
            </w:rPr>
            <w:t>TÀI LIỆU KHAI THÁC</w:t>
          </w:r>
          <w:r>
            <w:rPr>
              <w:rFonts w:ascii="Times New Roman" w:hAnsi="Times New Roman"/>
              <w:i/>
              <w:sz w:val="24"/>
              <w:szCs w:val="24"/>
            </w:rPr>
            <w:t xml:space="preserve"> CẢNG HÀNG KHÔNG, SÂN BAY</w:t>
          </w:r>
        </w:p>
      </w:tc>
      <w:tc>
        <w:tcPr>
          <w:tcW w:w="2013" w:type="dxa"/>
          <w:vAlign w:val="center"/>
        </w:tcPr>
        <w:p w:rsidR="00F87B44" w:rsidRPr="006D7F1C" w:rsidRDefault="00F87B44" w:rsidP="0067262A">
          <w:pPr>
            <w:pStyle w:val="Footer"/>
            <w:ind w:left="34"/>
            <w:jc w:val="center"/>
            <w:rPr>
              <w:rFonts w:ascii="Times New Roman" w:hAnsi="Times New Roman"/>
              <w:i/>
              <w:sz w:val="24"/>
              <w:szCs w:val="24"/>
            </w:rPr>
          </w:pPr>
          <w:r w:rsidRPr="009162C3">
            <w:rPr>
              <w:rFonts w:ascii="Times New Roman" w:hAnsi="Times New Roman"/>
              <w:i/>
              <w:sz w:val="24"/>
              <w:szCs w:val="24"/>
            </w:rPr>
            <w:t xml:space="preserve">Trang </w:t>
          </w:r>
          <w:r w:rsidR="00DD1BC1" w:rsidRPr="009162C3">
            <w:rPr>
              <w:rFonts w:ascii="Times New Roman" w:hAnsi="Times New Roman"/>
              <w:i/>
              <w:sz w:val="24"/>
              <w:szCs w:val="24"/>
            </w:rPr>
            <w:fldChar w:fldCharType="begin"/>
          </w:r>
          <w:r w:rsidRPr="009162C3">
            <w:rPr>
              <w:rFonts w:ascii="Times New Roman" w:hAnsi="Times New Roman"/>
              <w:i/>
              <w:sz w:val="24"/>
              <w:szCs w:val="24"/>
            </w:rPr>
            <w:instrText xml:space="preserve"> PAGE   \* MERGEFORMAT </w:instrText>
          </w:r>
          <w:r w:rsidR="00DD1BC1" w:rsidRPr="009162C3">
            <w:rPr>
              <w:rFonts w:ascii="Times New Roman" w:hAnsi="Times New Roman"/>
              <w:i/>
              <w:sz w:val="24"/>
              <w:szCs w:val="24"/>
            </w:rPr>
            <w:fldChar w:fldCharType="separate"/>
          </w:r>
          <w:r w:rsidR="00C03AE6">
            <w:rPr>
              <w:rFonts w:ascii="Times New Roman" w:hAnsi="Times New Roman"/>
              <w:i/>
              <w:noProof/>
              <w:sz w:val="24"/>
              <w:szCs w:val="24"/>
            </w:rPr>
            <w:t>155</w:t>
          </w:r>
          <w:r w:rsidR="00DD1BC1" w:rsidRPr="009162C3">
            <w:rPr>
              <w:rFonts w:ascii="Times New Roman" w:hAnsi="Times New Roman"/>
              <w:i/>
              <w:sz w:val="24"/>
              <w:szCs w:val="24"/>
            </w:rPr>
            <w:fldChar w:fldCharType="end"/>
          </w:r>
          <w:r>
            <w:rPr>
              <w:rFonts w:ascii="Times New Roman" w:hAnsi="Times New Roman"/>
              <w:i/>
              <w:sz w:val="24"/>
              <w:szCs w:val="24"/>
            </w:rPr>
            <w:t>/.....</w:t>
          </w:r>
        </w:p>
      </w:tc>
    </w:tr>
  </w:tbl>
  <w:p w:rsidR="00F87B44" w:rsidRDefault="00F87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E38" w:rsidRDefault="001E2E38" w:rsidP="00404B5B">
      <w:r>
        <w:separator/>
      </w:r>
    </w:p>
  </w:footnote>
  <w:footnote w:type="continuationSeparator" w:id="1">
    <w:p w:rsidR="001E2E38" w:rsidRDefault="001E2E38" w:rsidP="00404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C6636D">
      <w:trPr>
        <w:cantSplit/>
        <w:trHeight w:val="843"/>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64"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164993" w:rsidRDefault="00F87B44" w:rsidP="00387F1C">
          <w:pPr>
            <w:pStyle w:val="Header"/>
            <w:jc w:val="center"/>
            <w:rPr>
              <w:b/>
              <w:sz w:val="24"/>
              <w:szCs w:val="24"/>
            </w:rPr>
          </w:pPr>
          <w:r>
            <w:rPr>
              <w:b/>
              <w:sz w:val="24"/>
              <w:szCs w:val="24"/>
            </w:rPr>
            <w:t>MỤC LỤC</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8.85pt;height:25.7pt" o:ole="">
                <v:imagedata r:id="rId2" o:title=""/>
              </v:shape>
              <o:OLEObject Type="Embed" ProgID="PBrush" ShapeID="_x0000_i1029" DrawAspect="Content" ObjectID="_1619520618" r:id="rId3"/>
            </w:object>
          </w:r>
        </w:p>
      </w:tc>
    </w:tr>
  </w:tbl>
  <w:p w:rsidR="00F87B44" w:rsidRDefault="00F87B44" w:rsidP="00387F1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08" w:type="dxa"/>
      <w:tblLayout w:type="fixed"/>
      <w:tblLook w:val="01E0"/>
    </w:tblPr>
    <w:tblGrid>
      <w:gridCol w:w="1871"/>
      <w:gridCol w:w="5669"/>
      <w:gridCol w:w="2098"/>
    </w:tblGrid>
    <w:tr w:rsidR="00F87B44" w:rsidTr="00807C4C">
      <w:trPr>
        <w:cantSplit/>
        <w:trHeight w:val="432"/>
      </w:trPr>
      <w:tc>
        <w:tcPr>
          <w:tcW w:w="1871" w:type="dxa"/>
          <w:vAlign w:val="center"/>
        </w:tcPr>
        <w:p w:rsidR="00F87B44" w:rsidRPr="00C217E0" w:rsidRDefault="00F87B44" w:rsidP="00D23A53">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31"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387F1C" w:rsidRDefault="00F87B44" w:rsidP="0070270F">
          <w:pPr>
            <w:pStyle w:val="Header"/>
            <w:spacing w:before="0" w:after="0" w:line="240" w:lineRule="auto"/>
            <w:jc w:val="center"/>
            <w:rPr>
              <w:b/>
              <w:sz w:val="24"/>
              <w:szCs w:val="24"/>
            </w:rPr>
          </w:pPr>
          <w:r>
            <w:rPr>
              <w:b/>
              <w:sz w:val="24"/>
              <w:szCs w:val="24"/>
              <w:lang w:val="vi-VN"/>
            </w:rPr>
            <w:t xml:space="preserve">CHƯƠNG </w:t>
          </w:r>
          <w:r>
            <w:rPr>
              <w:b/>
              <w:sz w:val="24"/>
              <w:szCs w:val="24"/>
            </w:rPr>
            <w:t>V</w:t>
          </w:r>
          <w:r>
            <w:rPr>
              <w:b/>
              <w:sz w:val="24"/>
              <w:szCs w:val="24"/>
              <w:lang w:val="vi-VN"/>
            </w:rPr>
            <w:t xml:space="preserve">: </w:t>
          </w:r>
          <w:r>
            <w:rPr>
              <w:b/>
              <w:sz w:val="24"/>
              <w:szCs w:val="24"/>
            </w:rPr>
            <w:t xml:space="preserve">TỔ </w:t>
          </w:r>
          <w:r w:rsidRPr="008B7D22">
            <w:rPr>
              <w:b/>
              <w:sz w:val="24"/>
              <w:szCs w:val="24"/>
            </w:rPr>
            <w:t>CHỨC HÀNH CHÍNH VÀ HỆ THỐNG QUẢN LÝ AN TOÀN CỦA CẢNG HKQT PHÚ QUỐC</w:t>
          </w:r>
        </w:p>
      </w:tc>
      <w:tc>
        <w:tcPr>
          <w:tcW w:w="2098" w:type="dxa"/>
          <w:vAlign w:val="center"/>
        </w:tcPr>
        <w:p w:rsidR="00F87B44" w:rsidRPr="00C11291" w:rsidRDefault="00F87B44" w:rsidP="00D23A53">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8.85pt;height:25.7pt" o:ole="">
                <v:imagedata r:id="rId2" o:title=""/>
              </v:shape>
              <o:OLEObject Type="Embed" ProgID="PBrush" ShapeID="_x0000_i1038" DrawAspect="Content" ObjectID="_1619520627" r:id="rId3"/>
            </w:object>
          </w:r>
        </w:p>
      </w:tc>
    </w:tr>
  </w:tbl>
  <w:p w:rsidR="00F87B44" w:rsidRDefault="00F87B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C6636D">
      <w:trPr>
        <w:cantSplit/>
        <w:trHeight w:val="432"/>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11"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C11291" w:rsidRDefault="00F87B44" w:rsidP="00387F1C">
          <w:pPr>
            <w:pStyle w:val="Header"/>
            <w:jc w:val="center"/>
            <w:rPr>
              <w:b/>
              <w:sz w:val="24"/>
              <w:szCs w:val="24"/>
              <w:lang w:val="vi-VN"/>
            </w:rPr>
          </w:pPr>
          <w:r>
            <w:rPr>
              <w:b/>
              <w:sz w:val="24"/>
              <w:szCs w:val="24"/>
              <w:lang w:val="vi-VN"/>
            </w:rPr>
            <w:t>DANH SÁCH PHÂN PHỐI TÀI LIỆU</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85pt;height:25.7pt" o:ole="">
                <v:imagedata r:id="rId2" o:title=""/>
              </v:shape>
              <o:OLEObject Type="Embed" ProgID="PBrush" ShapeID="_x0000_i1030" DrawAspect="Content" ObjectID="_1619520619" r:id="rId3"/>
            </w:object>
          </w:r>
        </w:p>
      </w:tc>
    </w:tr>
  </w:tbl>
  <w:p w:rsidR="00F87B44" w:rsidRDefault="00F87B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C6636D">
      <w:trPr>
        <w:cantSplit/>
        <w:trHeight w:val="432"/>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12"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C11291" w:rsidRDefault="00F87B44" w:rsidP="00387F1C">
          <w:pPr>
            <w:pStyle w:val="Header"/>
            <w:jc w:val="center"/>
            <w:rPr>
              <w:b/>
              <w:sz w:val="24"/>
              <w:szCs w:val="24"/>
              <w:lang w:val="vi-VN"/>
            </w:rPr>
          </w:pPr>
          <w:r>
            <w:rPr>
              <w:b/>
              <w:sz w:val="24"/>
              <w:szCs w:val="24"/>
              <w:lang w:val="vi-VN"/>
            </w:rPr>
            <w:t>GHI NHẬN CÁC TU CHỈNH</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8.85pt;height:25.7pt" o:ole="">
                <v:imagedata r:id="rId2" o:title=""/>
              </v:shape>
              <o:OLEObject Type="Embed" ProgID="PBrush" ShapeID="_x0000_i1031" DrawAspect="Content" ObjectID="_1619520620" r:id="rId3"/>
            </w:object>
          </w:r>
        </w:p>
      </w:tc>
    </w:tr>
  </w:tbl>
  <w:p w:rsidR="00F87B44" w:rsidRDefault="00F87B4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C6636D">
      <w:trPr>
        <w:cantSplit/>
        <w:trHeight w:val="432"/>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21"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C11291" w:rsidRDefault="00F87B44" w:rsidP="00387F1C">
          <w:pPr>
            <w:pStyle w:val="Header"/>
            <w:jc w:val="center"/>
            <w:rPr>
              <w:b/>
              <w:sz w:val="24"/>
              <w:szCs w:val="24"/>
              <w:lang w:val="vi-VN"/>
            </w:rPr>
          </w:pPr>
          <w:r>
            <w:rPr>
              <w:b/>
              <w:sz w:val="24"/>
              <w:szCs w:val="24"/>
              <w:lang w:val="vi-VN"/>
            </w:rPr>
            <w:t>NỘI DUNG ĐÃ KIỂM TRA THỰC HIỆN</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8.85pt;height:25.7pt" o:ole="">
                <v:imagedata r:id="rId2" o:title=""/>
              </v:shape>
              <o:OLEObject Type="Embed" ProgID="PBrush" ShapeID="_x0000_i1032" DrawAspect="Content" ObjectID="_1619520621" r:id="rId3"/>
            </w:object>
          </w:r>
        </w:p>
      </w:tc>
    </w:tr>
  </w:tbl>
  <w:p w:rsidR="00F87B44" w:rsidRDefault="00F87B4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C6636D">
      <w:trPr>
        <w:cantSplit/>
        <w:trHeight w:val="432"/>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22" name="Picture 12"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C11291" w:rsidRDefault="00F87B44" w:rsidP="00387F1C">
          <w:pPr>
            <w:pStyle w:val="Header"/>
            <w:jc w:val="center"/>
            <w:rPr>
              <w:b/>
              <w:sz w:val="24"/>
              <w:szCs w:val="24"/>
              <w:lang w:val="vi-VN"/>
            </w:rPr>
          </w:pPr>
          <w:r>
            <w:rPr>
              <w:b/>
              <w:sz w:val="24"/>
              <w:szCs w:val="24"/>
              <w:lang w:val="vi-VN"/>
            </w:rPr>
            <w:t>THUẬT NGỮ VÀ CÁC CHỮ VIẾT TẮT</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8.85pt;height:25.7pt" o:ole="">
                <v:imagedata r:id="rId2" o:title=""/>
              </v:shape>
              <o:OLEObject Type="Embed" ProgID="PBrush" ShapeID="_x0000_i1033" DrawAspect="Content" ObjectID="_1619520622" r:id="rId3"/>
            </w:object>
          </w:r>
        </w:p>
      </w:tc>
    </w:tr>
  </w:tbl>
  <w:p w:rsidR="00F87B44" w:rsidRDefault="00F87B4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884DCB">
      <w:trPr>
        <w:cantSplit/>
        <w:trHeight w:val="432"/>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23"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C11291" w:rsidRDefault="00F87B44" w:rsidP="00387F1C">
          <w:pPr>
            <w:pStyle w:val="Header"/>
            <w:jc w:val="center"/>
            <w:rPr>
              <w:b/>
              <w:sz w:val="24"/>
              <w:szCs w:val="24"/>
              <w:lang w:val="vi-VN"/>
            </w:rPr>
          </w:pPr>
          <w:r>
            <w:rPr>
              <w:b/>
              <w:sz w:val="24"/>
              <w:szCs w:val="24"/>
              <w:lang w:val="vi-VN"/>
            </w:rPr>
            <w:t>CHƯƠNG I: QUY ĐỊNH CHUNG</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8.85pt;height:25.7pt" o:ole="">
                <v:imagedata r:id="rId2" o:title=""/>
              </v:shape>
              <o:OLEObject Type="Embed" ProgID="PBrush" ShapeID="_x0000_i1034" DrawAspect="Content" ObjectID="_1619520623" r:id="rId3"/>
            </w:object>
          </w:r>
        </w:p>
      </w:tc>
    </w:tr>
  </w:tbl>
  <w:p w:rsidR="00F87B44" w:rsidRDefault="00F87B4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Layout w:type="fixed"/>
      <w:tblLook w:val="01E0"/>
    </w:tblPr>
    <w:tblGrid>
      <w:gridCol w:w="1871"/>
      <w:gridCol w:w="5669"/>
      <w:gridCol w:w="2098"/>
    </w:tblGrid>
    <w:tr w:rsidR="00F87B44" w:rsidTr="00387F1C">
      <w:trPr>
        <w:cantSplit/>
        <w:trHeight w:val="432"/>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24"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Default="00F87B44" w:rsidP="0070270F">
          <w:pPr>
            <w:pStyle w:val="Header"/>
            <w:spacing w:before="0" w:after="0" w:line="240" w:lineRule="auto"/>
            <w:jc w:val="center"/>
            <w:rPr>
              <w:b/>
              <w:sz w:val="24"/>
              <w:szCs w:val="24"/>
              <w:lang w:val="vi-VN"/>
            </w:rPr>
          </w:pPr>
          <w:r>
            <w:rPr>
              <w:b/>
              <w:sz w:val="24"/>
              <w:szCs w:val="24"/>
              <w:lang w:val="vi-VN"/>
            </w:rPr>
            <w:t xml:space="preserve">CHƯƠNG II: THÔNG TIN CHUNG </w:t>
          </w:r>
        </w:p>
        <w:p w:rsidR="00F87B44" w:rsidRPr="00387F1C" w:rsidRDefault="00F87B44" w:rsidP="0070270F">
          <w:pPr>
            <w:pStyle w:val="Header"/>
            <w:spacing w:before="0" w:after="0" w:line="240" w:lineRule="auto"/>
            <w:jc w:val="center"/>
            <w:rPr>
              <w:b/>
              <w:sz w:val="24"/>
              <w:szCs w:val="24"/>
            </w:rPr>
          </w:pPr>
          <w:r>
            <w:rPr>
              <w:b/>
              <w:sz w:val="24"/>
              <w:szCs w:val="24"/>
              <w:lang w:val="vi-VN"/>
            </w:rPr>
            <w:t>VỀ C</w:t>
          </w:r>
          <w:r>
            <w:rPr>
              <w:b/>
              <w:sz w:val="24"/>
              <w:szCs w:val="24"/>
            </w:rPr>
            <w:t>ẢNG HÀNG KHÔNG QUỐC TẾ PHÚ QUỐC</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8.85pt;height:25.7pt" o:ole="">
                <v:imagedata r:id="rId2" o:title=""/>
              </v:shape>
              <o:OLEObject Type="Embed" ProgID="PBrush" ShapeID="_x0000_i1035" DrawAspect="Content" ObjectID="_1619520624" r:id="rId3"/>
            </w:object>
          </w:r>
        </w:p>
      </w:tc>
    </w:tr>
  </w:tbl>
  <w:p w:rsidR="00F87B44" w:rsidRDefault="00F87B4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884DCB">
      <w:trPr>
        <w:cantSplit/>
        <w:trHeight w:val="432"/>
      </w:trPr>
      <w:tc>
        <w:tcPr>
          <w:tcW w:w="1871" w:type="dxa"/>
          <w:vAlign w:val="center"/>
        </w:tcPr>
        <w:p w:rsidR="00F87B44" w:rsidRPr="00C217E0" w:rsidRDefault="00F87B44" w:rsidP="00387F1C">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28"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Default="00F87B44" w:rsidP="0070270F">
          <w:pPr>
            <w:pStyle w:val="Header"/>
            <w:spacing w:before="0" w:after="0" w:line="240" w:lineRule="auto"/>
            <w:jc w:val="center"/>
            <w:rPr>
              <w:b/>
              <w:sz w:val="24"/>
              <w:szCs w:val="24"/>
              <w:lang w:val="vi-VN"/>
            </w:rPr>
          </w:pPr>
          <w:r>
            <w:rPr>
              <w:b/>
              <w:sz w:val="24"/>
              <w:szCs w:val="24"/>
              <w:lang w:val="vi-VN"/>
            </w:rPr>
            <w:t>CHƯƠNG I</w:t>
          </w:r>
          <w:r>
            <w:rPr>
              <w:b/>
              <w:sz w:val="24"/>
              <w:szCs w:val="24"/>
            </w:rPr>
            <w:t>I</w:t>
          </w:r>
          <w:r>
            <w:rPr>
              <w:b/>
              <w:sz w:val="24"/>
              <w:szCs w:val="24"/>
              <w:lang w:val="vi-VN"/>
            </w:rPr>
            <w:t>I: THÔNG TIN C</w:t>
          </w:r>
          <w:r>
            <w:rPr>
              <w:b/>
              <w:sz w:val="24"/>
              <w:szCs w:val="24"/>
            </w:rPr>
            <w:t>HI TIẾT</w:t>
          </w:r>
        </w:p>
        <w:p w:rsidR="00F87B44" w:rsidRPr="00387F1C" w:rsidRDefault="00F87B44" w:rsidP="0070270F">
          <w:pPr>
            <w:pStyle w:val="Header"/>
            <w:spacing w:before="0" w:after="0" w:line="240" w:lineRule="auto"/>
            <w:jc w:val="center"/>
            <w:rPr>
              <w:b/>
              <w:sz w:val="24"/>
              <w:szCs w:val="24"/>
            </w:rPr>
          </w:pPr>
          <w:r>
            <w:rPr>
              <w:b/>
              <w:sz w:val="24"/>
              <w:szCs w:val="24"/>
              <w:lang w:val="vi-VN"/>
            </w:rPr>
            <w:t xml:space="preserve">VỀ </w:t>
          </w:r>
          <w:r>
            <w:rPr>
              <w:b/>
              <w:sz w:val="24"/>
              <w:szCs w:val="24"/>
            </w:rPr>
            <w:t>SÂN BAY QUỐC TẾ PHÚ QUỐC</w:t>
          </w:r>
        </w:p>
      </w:tc>
      <w:tc>
        <w:tcPr>
          <w:tcW w:w="2098" w:type="dxa"/>
          <w:vAlign w:val="center"/>
        </w:tcPr>
        <w:p w:rsidR="00F87B44" w:rsidRPr="00C11291" w:rsidRDefault="00F87B44" w:rsidP="00387F1C">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8.85pt;height:25.7pt" o:ole="">
                <v:imagedata r:id="rId2" o:title=""/>
              </v:shape>
              <o:OLEObject Type="Embed" ProgID="PBrush" ShapeID="_x0000_i1036" DrawAspect="Content" ObjectID="_1619520625" r:id="rId3"/>
            </w:object>
          </w:r>
        </w:p>
      </w:tc>
    </w:tr>
  </w:tbl>
  <w:p w:rsidR="00F87B44" w:rsidRDefault="00F87B4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Ind w:w="-113" w:type="dxa"/>
      <w:tblBorders>
        <w:bottom w:val="single" w:sz="4" w:space="0" w:color="auto"/>
      </w:tblBorders>
      <w:tblLayout w:type="fixed"/>
      <w:tblLook w:val="01E0"/>
    </w:tblPr>
    <w:tblGrid>
      <w:gridCol w:w="1871"/>
      <w:gridCol w:w="5669"/>
      <w:gridCol w:w="2098"/>
    </w:tblGrid>
    <w:tr w:rsidR="00F87B44" w:rsidTr="005D376A">
      <w:trPr>
        <w:cantSplit/>
        <w:trHeight w:val="432"/>
      </w:trPr>
      <w:tc>
        <w:tcPr>
          <w:tcW w:w="1871" w:type="dxa"/>
          <w:vAlign w:val="center"/>
        </w:tcPr>
        <w:p w:rsidR="00F87B44" w:rsidRPr="00C217E0" w:rsidRDefault="00F87B44" w:rsidP="00D23A53">
          <w:pPr>
            <w:tabs>
              <w:tab w:val="center" w:pos="4680"/>
              <w:tab w:val="right" w:pos="9360"/>
            </w:tabs>
            <w:ind w:left="-70"/>
            <w:jc w:val="center"/>
            <w:rPr>
              <w:b/>
              <w:noProof/>
              <w:sz w:val="16"/>
              <w:szCs w:val="16"/>
            </w:rPr>
          </w:pPr>
          <w:r>
            <w:rPr>
              <w:b/>
              <w:noProof/>
              <w:sz w:val="20"/>
              <w:szCs w:val="20"/>
            </w:rPr>
            <w:drawing>
              <wp:inline distT="0" distB="0" distL="0" distR="0">
                <wp:extent cx="1002423" cy="387484"/>
                <wp:effectExtent l="0" t="0" r="0" b="0"/>
                <wp:docPr id="30" name="Picture 20" descr="Description: 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rawing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951" cy="391167"/>
                        </a:xfrm>
                        <a:prstGeom prst="rect">
                          <a:avLst/>
                        </a:prstGeom>
                        <a:noFill/>
                        <a:ln>
                          <a:noFill/>
                        </a:ln>
                      </pic:spPr>
                    </pic:pic>
                  </a:graphicData>
                </a:graphic>
              </wp:inline>
            </w:drawing>
          </w:r>
        </w:p>
      </w:tc>
      <w:tc>
        <w:tcPr>
          <w:tcW w:w="5669" w:type="dxa"/>
          <w:vAlign w:val="center"/>
        </w:tcPr>
        <w:p w:rsidR="00F87B44" w:rsidRPr="00387F1C" w:rsidRDefault="00F87B44" w:rsidP="0070270F">
          <w:pPr>
            <w:pStyle w:val="Header"/>
            <w:spacing w:before="0" w:after="0" w:line="240" w:lineRule="auto"/>
            <w:jc w:val="center"/>
            <w:rPr>
              <w:b/>
              <w:sz w:val="24"/>
              <w:szCs w:val="24"/>
            </w:rPr>
          </w:pPr>
          <w:r>
            <w:rPr>
              <w:b/>
              <w:sz w:val="24"/>
              <w:szCs w:val="24"/>
              <w:lang w:val="vi-VN"/>
            </w:rPr>
            <w:t>CHƯƠNG I</w:t>
          </w:r>
          <w:r>
            <w:rPr>
              <w:b/>
              <w:sz w:val="24"/>
              <w:szCs w:val="24"/>
            </w:rPr>
            <w:t>V</w:t>
          </w:r>
          <w:r>
            <w:rPr>
              <w:b/>
              <w:sz w:val="24"/>
              <w:szCs w:val="24"/>
              <w:lang w:val="vi-VN"/>
            </w:rPr>
            <w:t xml:space="preserve">: </w:t>
          </w:r>
          <w:r w:rsidRPr="008B7D22">
            <w:rPr>
              <w:b/>
              <w:sz w:val="24"/>
              <w:szCs w:val="24"/>
            </w:rPr>
            <w:t>QUY TRÌNH VẬN HÀNH KHAI THÁC, BẢO TRÌ, BIỆN PHÁP BẢO ĐẢM AN TOÀN KHAI THÁC TRONG KHU BAY</w:t>
          </w:r>
        </w:p>
      </w:tc>
      <w:tc>
        <w:tcPr>
          <w:tcW w:w="2098" w:type="dxa"/>
          <w:vAlign w:val="center"/>
        </w:tcPr>
        <w:p w:rsidR="00F87B44" w:rsidRPr="00C11291" w:rsidRDefault="00F87B44" w:rsidP="00D23A53">
          <w:pPr>
            <w:pStyle w:val="Header"/>
            <w:jc w:val="center"/>
            <w:rPr>
              <w:noProof/>
              <w:sz w:val="24"/>
              <w:szCs w:val="24"/>
              <w:lang w:val="vi-VN"/>
            </w:rPr>
          </w:pPr>
          <w:r w:rsidRPr="00E50F6E">
            <w:rPr>
              <w:sz w:val="24"/>
              <w:szCs w:val="24"/>
              <w:lang w:eastAsia="zh-CN"/>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8.85pt;height:25.7pt" o:ole="">
                <v:imagedata r:id="rId2" o:title=""/>
              </v:shape>
              <o:OLEObject Type="Embed" ProgID="PBrush" ShapeID="_x0000_i1037" DrawAspect="Content" ObjectID="_1619520626" r:id="rId3"/>
            </w:object>
          </w:r>
        </w:p>
      </w:tc>
    </w:tr>
  </w:tbl>
  <w:p w:rsidR="00F87B44" w:rsidRDefault="00F87B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26F5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5219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2A16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3AB7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007B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1832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0CC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8C67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A4B514"/>
    <w:lvl w:ilvl="0">
      <w:start w:val="1"/>
      <w:numFmt w:val="decimal"/>
      <w:pStyle w:val="ListNumber"/>
      <w:lvlText w:val="%1."/>
      <w:lvlJc w:val="left"/>
      <w:pPr>
        <w:tabs>
          <w:tab w:val="num" w:pos="360"/>
        </w:tabs>
        <w:ind w:left="360" w:hanging="360"/>
      </w:pPr>
    </w:lvl>
  </w:abstractNum>
  <w:abstractNum w:abstractNumId="9">
    <w:nsid w:val="006B298E"/>
    <w:multiLevelType w:val="hybridMultilevel"/>
    <w:tmpl w:val="78C45F06"/>
    <w:lvl w:ilvl="0" w:tplc="E3B8B9D8">
      <w:start w:val="1"/>
      <w:numFmt w:val="bullet"/>
      <w:lvlText w:val=""/>
      <w:lvlJc w:val="left"/>
      <w:pPr>
        <w:ind w:left="1146" w:hanging="360"/>
      </w:pPr>
      <w:rPr>
        <w:rFonts w:ascii="Symbol" w:hAnsi="Symbol" w:hint="default"/>
        <w:b w:val="0"/>
        <w:i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00A27F2D"/>
    <w:multiLevelType w:val="hybridMultilevel"/>
    <w:tmpl w:val="D6620D40"/>
    <w:lvl w:ilvl="0" w:tplc="BF7811DA">
      <w:start w:val="1"/>
      <w:numFmt w:val="bullet"/>
      <w:lvlText w:val="-"/>
      <w:lvlJc w:val="left"/>
      <w:pPr>
        <w:ind w:left="1146" w:hanging="360"/>
      </w:pPr>
      <w:rPr>
        <w:rFonts w:ascii="Times New Roman" w:eastAsiaTheme="minorHAnsi" w:hAnsi="Times New Roman" w:cs="Times New Roman" w:hint="default"/>
        <w:b/>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00FE4FA5"/>
    <w:multiLevelType w:val="hybridMultilevel"/>
    <w:tmpl w:val="7C52F516"/>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01624A07"/>
    <w:multiLevelType w:val="hybridMultilevel"/>
    <w:tmpl w:val="351A779E"/>
    <w:lvl w:ilvl="0" w:tplc="6A662172">
      <w:start w:val="1"/>
      <w:numFmt w:val="bullet"/>
      <w:lvlText w:val="-"/>
      <w:lvlJc w:val="left"/>
      <w:pPr>
        <w:ind w:left="1080" w:hanging="360"/>
      </w:pPr>
      <w:rPr>
        <w:rFonts w:ascii="Times New Roman" w:eastAsiaTheme="minorHAnsi" w:hAnsi="Times New Roman" w:cs="Times New Roman" w:hint="default"/>
        <w:b/>
      </w:rPr>
    </w:lvl>
    <w:lvl w:ilvl="1" w:tplc="46BCF932" w:tentative="1">
      <w:start w:val="1"/>
      <w:numFmt w:val="bullet"/>
      <w:lvlText w:val="o"/>
      <w:lvlJc w:val="left"/>
      <w:pPr>
        <w:ind w:left="1800" w:hanging="360"/>
      </w:pPr>
      <w:rPr>
        <w:rFonts w:ascii="Courier New" w:hAnsi="Courier New" w:cs="Courier New" w:hint="default"/>
      </w:rPr>
    </w:lvl>
    <w:lvl w:ilvl="2" w:tplc="74C65154" w:tentative="1">
      <w:start w:val="1"/>
      <w:numFmt w:val="bullet"/>
      <w:lvlText w:val=""/>
      <w:lvlJc w:val="left"/>
      <w:pPr>
        <w:ind w:left="2520" w:hanging="360"/>
      </w:pPr>
      <w:rPr>
        <w:rFonts w:ascii="Wingdings" w:hAnsi="Wingdings" w:hint="default"/>
      </w:rPr>
    </w:lvl>
    <w:lvl w:ilvl="3" w:tplc="8A1CBCD8" w:tentative="1">
      <w:start w:val="1"/>
      <w:numFmt w:val="bullet"/>
      <w:lvlText w:val=""/>
      <w:lvlJc w:val="left"/>
      <w:pPr>
        <w:ind w:left="3240" w:hanging="360"/>
      </w:pPr>
      <w:rPr>
        <w:rFonts w:ascii="Symbol" w:hAnsi="Symbol" w:hint="default"/>
      </w:rPr>
    </w:lvl>
    <w:lvl w:ilvl="4" w:tplc="3A5C5C58" w:tentative="1">
      <w:start w:val="1"/>
      <w:numFmt w:val="bullet"/>
      <w:lvlText w:val="o"/>
      <w:lvlJc w:val="left"/>
      <w:pPr>
        <w:ind w:left="3960" w:hanging="360"/>
      </w:pPr>
      <w:rPr>
        <w:rFonts w:ascii="Courier New" w:hAnsi="Courier New" w:cs="Courier New" w:hint="default"/>
      </w:rPr>
    </w:lvl>
    <w:lvl w:ilvl="5" w:tplc="F3DCE7C0" w:tentative="1">
      <w:start w:val="1"/>
      <w:numFmt w:val="bullet"/>
      <w:lvlText w:val=""/>
      <w:lvlJc w:val="left"/>
      <w:pPr>
        <w:ind w:left="4680" w:hanging="360"/>
      </w:pPr>
      <w:rPr>
        <w:rFonts w:ascii="Wingdings" w:hAnsi="Wingdings" w:hint="default"/>
      </w:rPr>
    </w:lvl>
    <w:lvl w:ilvl="6" w:tplc="45006DC4" w:tentative="1">
      <w:start w:val="1"/>
      <w:numFmt w:val="bullet"/>
      <w:lvlText w:val=""/>
      <w:lvlJc w:val="left"/>
      <w:pPr>
        <w:ind w:left="5400" w:hanging="360"/>
      </w:pPr>
      <w:rPr>
        <w:rFonts w:ascii="Symbol" w:hAnsi="Symbol" w:hint="default"/>
      </w:rPr>
    </w:lvl>
    <w:lvl w:ilvl="7" w:tplc="567C567C" w:tentative="1">
      <w:start w:val="1"/>
      <w:numFmt w:val="bullet"/>
      <w:lvlText w:val="o"/>
      <w:lvlJc w:val="left"/>
      <w:pPr>
        <w:ind w:left="6120" w:hanging="360"/>
      </w:pPr>
      <w:rPr>
        <w:rFonts w:ascii="Courier New" w:hAnsi="Courier New" w:cs="Courier New" w:hint="default"/>
      </w:rPr>
    </w:lvl>
    <w:lvl w:ilvl="8" w:tplc="525A96C2" w:tentative="1">
      <w:start w:val="1"/>
      <w:numFmt w:val="bullet"/>
      <w:lvlText w:val=""/>
      <w:lvlJc w:val="left"/>
      <w:pPr>
        <w:ind w:left="6840" w:hanging="360"/>
      </w:pPr>
      <w:rPr>
        <w:rFonts w:ascii="Wingdings" w:hAnsi="Wingdings" w:hint="default"/>
      </w:rPr>
    </w:lvl>
  </w:abstractNum>
  <w:abstractNum w:abstractNumId="13">
    <w:nsid w:val="02203D98"/>
    <w:multiLevelType w:val="hybridMultilevel"/>
    <w:tmpl w:val="49B40E50"/>
    <w:lvl w:ilvl="0" w:tplc="8A902F6C">
      <w:numFmt w:val="bullet"/>
      <w:lvlText w:val="-"/>
      <w:lvlJc w:val="left"/>
      <w:pPr>
        <w:tabs>
          <w:tab w:val="num" w:pos="1212"/>
        </w:tabs>
        <w:ind w:left="1212" w:hanging="360"/>
      </w:pPr>
      <w:rPr>
        <w:rFonts w:ascii="Times New Roman" w:eastAsia="Times New Roman" w:hAnsi="Times New Roman" w:cs="Times New Roman" w:hint="default"/>
        <w:b/>
        <w:color w:val="auto"/>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nsid w:val="028D1D57"/>
    <w:multiLevelType w:val="multilevel"/>
    <w:tmpl w:val="660C367A"/>
    <w:lvl w:ilvl="0">
      <w:start w:val="8"/>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034B008F"/>
    <w:multiLevelType w:val="multilevel"/>
    <w:tmpl w:val="3C40E53A"/>
    <w:lvl w:ilvl="0">
      <w:start w:val="1"/>
      <w:numFmt w:val="bullet"/>
      <w:lvlText w:val="-"/>
      <w:lvlJc w:val="left"/>
      <w:pPr>
        <w:ind w:left="375" w:hanging="375"/>
      </w:pPr>
      <w:rPr>
        <w:rFonts w:ascii="Times New Roman" w:eastAsiaTheme="minorHAnsi" w:hAnsi="Times New Roman" w:cs="Times New Roman" w:hint="default"/>
        <w:b/>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6">
    <w:nsid w:val="04876EA0"/>
    <w:multiLevelType w:val="multilevel"/>
    <w:tmpl w:val="143A7A66"/>
    <w:lvl w:ilvl="0">
      <w:start w:val="11"/>
      <w:numFmt w:val="decimal"/>
      <w:lvlText w:val="%1"/>
      <w:lvlJc w:val="left"/>
      <w:pPr>
        <w:ind w:left="465" w:hanging="465"/>
      </w:pPr>
      <w:rPr>
        <w:rFonts w:hint="default"/>
      </w:rPr>
    </w:lvl>
    <w:lvl w:ilvl="1">
      <w:start w:val="1"/>
      <w:numFmt w:val="decimal"/>
      <w:lvlText w:val="%1.%2"/>
      <w:lvlJc w:val="left"/>
      <w:pPr>
        <w:ind w:left="1545" w:hanging="46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04FD0029"/>
    <w:multiLevelType w:val="hybridMultilevel"/>
    <w:tmpl w:val="A8F66C5E"/>
    <w:lvl w:ilvl="0" w:tplc="92F6598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5262110"/>
    <w:multiLevelType w:val="multilevel"/>
    <w:tmpl w:val="49883EAE"/>
    <w:lvl w:ilvl="0">
      <w:start w:val="1"/>
      <w:numFmt w:val="bullet"/>
      <w:lvlText w:val="-"/>
      <w:lvlJc w:val="left"/>
      <w:pPr>
        <w:ind w:left="720" w:hanging="360"/>
      </w:pPr>
      <w:rPr>
        <w:rFonts w:ascii="Times New Roman" w:eastAsiaTheme="minorHAnsi"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05500209"/>
    <w:multiLevelType w:val="hybridMultilevel"/>
    <w:tmpl w:val="7E667C3E"/>
    <w:lvl w:ilvl="0" w:tplc="6A662172">
      <w:start w:val="1"/>
      <w:numFmt w:val="bullet"/>
      <w:lvlText w:val="-"/>
      <w:lvlJc w:val="left"/>
      <w:pPr>
        <w:ind w:left="1146" w:hanging="360"/>
      </w:pPr>
      <w:rPr>
        <w:rFonts w:ascii="Times New Roman" w:eastAsiaTheme="minorHAnsi"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057A4830"/>
    <w:multiLevelType w:val="hybridMultilevel"/>
    <w:tmpl w:val="328C6A2E"/>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063E15F4"/>
    <w:multiLevelType w:val="hybridMultilevel"/>
    <w:tmpl w:val="C0FC3D46"/>
    <w:lvl w:ilvl="0" w:tplc="6A662172">
      <w:start w:val="1"/>
      <w:numFmt w:val="bullet"/>
      <w:lvlText w:val="-"/>
      <w:lvlJc w:val="left"/>
      <w:pPr>
        <w:ind w:left="1429" w:hanging="360"/>
      </w:pPr>
      <w:rPr>
        <w:rFonts w:ascii="Times New Roman" w:eastAsiaTheme="minorHAnsi"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064649C5"/>
    <w:multiLevelType w:val="hybridMultilevel"/>
    <w:tmpl w:val="9A4825C6"/>
    <w:lvl w:ilvl="0" w:tplc="6A662172">
      <w:start w:val="1"/>
      <w:numFmt w:val="bullet"/>
      <w:lvlText w:val="-"/>
      <w:lvlJc w:val="left"/>
      <w:pPr>
        <w:ind w:left="1440" w:hanging="360"/>
      </w:pPr>
      <w:rPr>
        <w:rFonts w:ascii="Times New Roman" w:eastAsiaTheme="minorHAnsi" w:hAnsi="Times New Roman" w:cs="Times New Roman" w:hint="default"/>
        <w:b/>
      </w:rPr>
    </w:lvl>
    <w:lvl w:ilvl="1" w:tplc="C3E4A89A">
      <w:start w:val="1"/>
      <w:numFmt w:val="bullet"/>
      <w:lvlText w:val="o"/>
      <w:lvlJc w:val="left"/>
      <w:pPr>
        <w:ind w:left="2160" w:hanging="360"/>
      </w:pPr>
      <w:rPr>
        <w:rFonts w:ascii="Courier New" w:hAnsi="Courier New" w:cs="Courier New" w:hint="default"/>
      </w:rPr>
    </w:lvl>
    <w:lvl w:ilvl="2" w:tplc="AB0C68E6" w:tentative="1">
      <w:start w:val="1"/>
      <w:numFmt w:val="bullet"/>
      <w:lvlText w:val=""/>
      <w:lvlJc w:val="left"/>
      <w:pPr>
        <w:ind w:left="2880" w:hanging="360"/>
      </w:pPr>
      <w:rPr>
        <w:rFonts w:ascii="Wingdings" w:hAnsi="Wingdings" w:hint="default"/>
      </w:rPr>
    </w:lvl>
    <w:lvl w:ilvl="3" w:tplc="D3062DA2" w:tentative="1">
      <w:start w:val="1"/>
      <w:numFmt w:val="bullet"/>
      <w:lvlText w:val=""/>
      <w:lvlJc w:val="left"/>
      <w:pPr>
        <w:ind w:left="3600" w:hanging="360"/>
      </w:pPr>
      <w:rPr>
        <w:rFonts w:ascii="Symbol" w:hAnsi="Symbol" w:hint="default"/>
      </w:rPr>
    </w:lvl>
    <w:lvl w:ilvl="4" w:tplc="F0D48406" w:tentative="1">
      <w:start w:val="1"/>
      <w:numFmt w:val="bullet"/>
      <w:lvlText w:val="o"/>
      <w:lvlJc w:val="left"/>
      <w:pPr>
        <w:ind w:left="4320" w:hanging="360"/>
      </w:pPr>
      <w:rPr>
        <w:rFonts w:ascii="Courier New" w:hAnsi="Courier New" w:cs="Courier New" w:hint="default"/>
      </w:rPr>
    </w:lvl>
    <w:lvl w:ilvl="5" w:tplc="7EAAD03A" w:tentative="1">
      <w:start w:val="1"/>
      <w:numFmt w:val="bullet"/>
      <w:lvlText w:val=""/>
      <w:lvlJc w:val="left"/>
      <w:pPr>
        <w:ind w:left="5040" w:hanging="360"/>
      </w:pPr>
      <w:rPr>
        <w:rFonts w:ascii="Wingdings" w:hAnsi="Wingdings" w:hint="default"/>
      </w:rPr>
    </w:lvl>
    <w:lvl w:ilvl="6" w:tplc="C3481F34" w:tentative="1">
      <w:start w:val="1"/>
      <w:numFmt w:val="bullet"/>
      <w:lvlText w:val=""/>
      <w:lvlJc w:val="left"/>
      <w:pPr>
        <w:ind w:left="5760" w:hanging="360"/>
      </w:pPr>
      <w:rPr>
        <w:rFonts w:ascii="Symbol" w:hAnsi="Symbol" w:hint="default"/>
      </w:rPr>
    </w:lvl>
    <w:lvl w:ilvl="7" w:tplc="98383E04" w:tentative="1">
      <w:start w:val="1"/>
      <w:numFmt w:val="bullet"/>
      <w:lvlText w:val="o"/>
      <w:lvlJc w:val="left"/>
      <w:pPr>
        <w:ind w:left="6480" w:hanging="360"/>
      </w:pPr>
      <w:rPr>
        <w:rFonts w:ascii="Courier New" w:hAnsi="Courier New" w:cs="Courier New" w:hint="default"/>
      </w:rPr>
    </w:lvl>
    <w:lvl w:ilvl="8" w:tplc="8E20F684" w:tentative="1">
      <w:start w:val="1"/>
      <w:numFmt w:val="bullet"/>
      <w:lvlText w:val=""/>
      <w:lvlJc w:val="left"/>
      <w:pPr>
        <w:ind w:left="7200" w:hanging="360"/>
      </w:pPr>
      <w:rPr>
        <w:rFonts w:ascii="Wingdings" w:hAnsi="Wingdings" w:hint="default"/>
      </w:rPr>
    </w:lvl>
  </w:abstractNum>
  <w:abstractNum w:abstractNumId="23">
    <w:nsid w:val="0688429F"/>
    <w:multiLevelType w:val="hybridMultilevel"/>
    <w:tmpl w:val="1B42F85E"/>
    <w:lvl w:ilvl="0" w:tplc="4C084CE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06906550"/>
    <w:multiLevelType w:val="hybridMultilevel"/>
    <w:tmpl w:val="8D740D98"/>
    <w:lvl w:ilvl="0" w:tplc="C6462330">
      <w:start w:val="1"/>
      <w:numFmt w:val="bullet"/>
      <w:lvlText w:val=""/>
      <w:lvlJc w:val="left"/>
      <w:pPr>
        <w:ind w:left="1260" w:hanging="360"/>
      </w:pPr>
      <w:rPr>
        <w:rFonts w:ascii="Symbol" w:hAnsi="Symbol" w:hint="default"/>
        <w:b/>
        <w:i w:val="0"/>
        <w:sz w:val="28"/>
        <w:szCs w:val="28"/>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25">
    <w:nsid w:val="06E41785"/>
    <w:multiLevelType w:val="hybridMultilevel"/>
    <w:tmpl w:val="C9B4763E"/>
    <w:lvl w:ilvl="0" w:tplc="94F27A90">
      <w:start w:val="1"/>
      <w:numFmt w:val="bullet"/>
      <w:lvlText w:val="-"/>
      <w:lvlJc w:val="left"/>
      <w:pPr>
        <w:ind w:left="1288" w:hanging="360"/>
      </w:pPr>
      <w:rPr>
        <w:rFonts w:ascii="Times New Roman" w:eastAsiaTheme="minorHAnsi" w:hAnsi="Times New Roman" w:cs="Times New Roman" w:hint="default"/>
        <w:b/>
        <w:vertAlign w:val="baseline"/>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6">
    <w:nsid w:val="070D1E54"/>
    <w:multiLevelType w:val="multilevel"/>
    <w:tmpl w:val="BE56615A"/>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nsid w:val="075618CD"/>
    <w:multiLevelType w:val="hybridMultilevel"/>
    <w:tmpl w:val="BD308EF0"/>
    <w:lvl w:ilvl="0" w:tplc="FFFFFFFF">
      <w:start w:val="3"/>
      <w:numFmt w:val="bullet"/>
      <w:lvlText w:val="-"/>
      <w:lvlJc w:val="left"/>
      <w:pPr>
        <w:ind w:left="720" w:hanging="360"/>
      </w:pPr>
      <w:rPr>
        <w:rFonts w:hint="default"/>
      </w:rPr>
    </w:lvl>
    <w:lvl w:ilvl="1" w:tplc="FFFFFFFF">
      <w:start w:val="3"/>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76F4D60"/>
    <w:multiLevelType w:val="hybridMultilevel"/>
    <w:tmpl w:val="5866C430"/>
    <w:lvl w:ilvl="0" w:tplc="D4789E44">
      <w:numFmt w:val="bullet"/>
      <w:lvlText w:val="-"/>
      <w:lvlJc w:val="left"/>
      <w:pPr>
        <w:ind w:left="1080" w:hanging="360"/>
      </w:pPr>
      <w:rPr>
        <w:rFonts w:ascii="Times New Roman" w:eastAsia="Calibri" w:hAnsi="Times New Roman" w:cs="Times New Roman" w:hint="default"/>
        <w:b/>
        <w:i w:val="0"/>
      </w:rPr>
    </w:lvl>
    <w:lvl w:ilvl="1" w:tplc="1C983292" w:tentative="1">
      <w:start w:val="1"/>
      <w:numFmt w:val="bullet"/>
      <w:lvlText w:val="o"/>
      <w:lvlJc w:val="left"/>
      <w:pPr>
        <w:ind w:left="1800" w:hanging="360"/>
      </w:pPr>
      <w:rPr>
        <w:rFonts w:ascii="Courier New" w:hAnsi="Courier New" w:cs="Courier New" w:hint="default"/>
      </w:rPr>
    </w:lvl>
    <w:lvl w:ilvl="2" w:tplc="9C645018" w:tentative="1">
      <w:start w:val="1"/>
      <w:numFmt w:val="bullet"/>
      <w:lvlText w:val=""/>
      <w:lvlJc w:val="left"/>
      <w:pPr>
        <w:ind w:left="2520" w:hanging="360"/>
      </w:pPr>
      <w:rPr>
        <w:rFonts w:ascii="Wingdings" w:hAnsi="Wingdings" w:hint="default"/>
      </w:rPr>
    </w:lvl>
    <w:lvl w:ilvl="3" w:tplc="0972AF0E" w:tentative="1">
      <w:start w:val="1"/>
      <w:numFmt w:val="bullet"/>
      <w:lvlText w:val=""/>
      <w:lvlJc w:val="left"/>
      <w:pPr>
        <w:ind w:left="3240" w:hanging="360"/>
      </w:pPr>
      <w:rPr>
        <w:rFonts w:ascii="Symbol" w:hAnsi="Symbol" w:hint="default"/>
      </w:rPr>
    </w:lvl>
    <w:lvl w:ilvl="4" w:tplc="1D4AF22E" w:tentative="1">
      <w:start w:val="1"/>
      <w:numFmt w:val="bullet"/>
      <w:lvlText w:val="o"/>
      <w:lvlJc w:val="left"/>
      <w:pPr>
        <w:ind w:left="3960" w:hanging="360"/>
      </w:pPr>
      <w:rPr>
        <w:rFonts w:ascii="Courier New" w:hAnsi="Courier New" w:cs="Courier New" w:hint="default"/>
      </w:rPr>
    </w:lvl>
    <w:lvl w:ilvl="5" w:tplc="73F8605C" w:tentative="1">
      <w:start w:val="1"/>
      <w:numFmt w:val="bullet"/>
      <w:lvlText w:val=""/>
      <w:lvlJc w:val="left"/>
      <w:pPr>
        <w:ind w:left="4680" w:hanging="360"/>
      </w:pPr>
      <w:rPr>
        <w:rFonts w:ascii="Wingdings" w:hAnsi="Wingdings" w:hint="default"/>
      </w:rPr>
    </w:lvl>
    <w:lvl w:ilvl="6" w:tplc="3EB05E58" w:tentative="1">
      <w:start w:val="1"/>
      <w:numFmt w:val="bullet"/>
      <w:lvlText w:val=""/>
      <w:lvlJc w:val="left"/>
      <w:pPr>
        <w:ind w:left="5400" w:hanging="360"/>
      </w:pPr>
      <w:rPr>
        <w:rFonts w:ascii="Symbol" w:hAnsi="Symbol" w:hint="default"/>
      </w:rPr>
    </w:lvl>
    <w:lvl w:ilvl="7" w:tplc="D0E6C724" w:tentative="1">
      <w:start w:val="1"/>
      <w:numFmt w:val="bullet"/>
      <w:lvlText w:val="o"/>
      <w:lvlJc w:val="left"/>
      <w:pPr>
        <w:ind w:left="6120" w:hanging="360"/>
      </w:pPr>
      <w:rPr>
        <w:rFonts w:ascii="Courier New" w:hAnsi="Courier New" w:cs="Courier New" w:hint="default"/>
      </w:rPr>
    </w:lvl>
    <w:lvl w:ilvl="8" w:tplc="4FC25580" w:tentative="1">
      <w:start w:val="1"/>
      <w:numFmt w:val="bullet"/>
      <w:lvlText w:val=""/>
      <w:lvlJc w:val="left"/>
      <w:pPr>
        <w:ind w:left="6840" w:hanging="360"/>
      </w:pPr>
      <w:rPr>
        <w:rFonts w:ascii="Wingdings" w:hAnsi="Wingdings" w:hint="default"/>
      </w:rPr>
    </w:lvl>
  </w:abstractNum>
  <w:abstractNum w:abstractNumId="29">
    <w:nsid w:val="07F32FE6"/>
    <w:multiLevelType w:val="hybridMultilevel"/>
    <w:tmpl w:val="9C7EF6E6"/>
    <w:lvl w:ilvl="0" w:tplc="FFFFFFFF">
      <w:start w:val="3"/>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82C260F"/>
    <w:multiLevelType w:val="hybridMultilevel"/>
    <w:tmpl w:val="ABF436E8"/>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351023"/>
    <w:multiLevelType w:val="hybridMultilevel"/>
    <w:tmpl w:val="730E7AD6"/>
    <w:lvl w:ilvl="0" w:tplc="92F6598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085C5129"/>
    <w:multiLevelType w:val="hybridMultilevel"/>
    <w:tmpl w:val="C9CAE262"/>
    <w:lvl w:ilvl="0" w:tplc="6A662172">
      <w:start w:val="1"/>
      <w:numFmt w:val="bullet"/>
      <w:lvlText w:val="-"/>
      <w:lvlJc w:val="left"/>
      <w:pPr>
        <w:ind w:left="1429" w:hanging="360"/>
      </w:pPr>
      <w:rPr>
        <w:rFonts w:ascii="Times New Roman" w:eastAsiaTheme="minorHAnsi"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09D97EF2"/>
    <w:multiLevelType w:val="hybridMultilevel"/>
    <w:tmpl w:val="980EC1D6"/>
    <w:lvl w:ilvl="0" w:tplc="0409000B">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4">
    <w:nsid w:val="09F77E5C"/>
    <w:multiLevelType w:val="hybridMultilevel"/>
    <w:tmpl w:val="D44A99F0"/>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nsid w:val="0A1C0D5A"/>
    <w:multiLevelType w:val="hybridMultilevel"/>
    <w:tmpl w:val="F4A4CE14"/>
    <w:lvl w:ilvl="0" w:tplc="F1620200">
      <w:start w:val="2"/>
      <w:numFmt w:val="decimal"/>
      <w:lvlText w:val="%1."/>
      <w:lvlJc w:val="left"/>
      <w:pPr>
        <w:ind w:left="1800" w:hanging="360"/>
      </w:pPr>
      <w:rPr>
        <w:rFonts w:hint="default"/>
        <w:b/>
        <w:i w:val="0"/>
      </w:rPr>
    </w:lvl>
    <w:lvl w:ilvl="1" w:tplc="04090003">
      <w:numFmt w:val="bullet"/>
      <w:lvlText w:val="-"/>
      <w:lvlJc w:val="left"/>
      <w:pPr>
        <w:ind w:left="2520" w:hanging="360"/>
      </w:pPr>
      <w:rPr>
        <w:rFonts w:ascii="Times New Roman" w:eastAsia="Calibri" w:hAnsi="Times New Roman" w:cs="Times New Roman" w:hint="default"/>
        <w:b/>
        <w:color w:val="auto"/>
      </w:r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6">
    <w:nsid w:val="0A5B6EF7"/>
    <w:multiLevelType w:val="hybridMultilevel"/>
    <w:tmpl w:val="7140208C"/>
    <w:lvl w:ilvl="0" w:tplc="6BD41AA8">
      <w:start w:val="1"/>
      <w:numFmt w:val="bullet"/>
      <w:lvlText w:val=""/>
      <w:lvlJc w:val="left"/>
      <w:pPr>
        <w:ind w:left="1440" w:hanging="360"/>
      </w:pPr>
      <w:rPr>
        <w:rFonts w:ascii="Symbol" w:hAnsi="Symbol" w:hint="default"/>
      </w:rPr>
    </w:lvl>
    <w:lvl w:ilvl="1" w:tplc="5636BB88"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7">
    <w:nsid w:val="0AA46C93"/>
    <w:multiLevelType w:val="hybridMultilevel"/>
    <w:tmpl w:val="364C693A"/>
    <w:lvl w:ilvl="0" w:tplc="04090001">
      <w:start w:val="1"/>
      <w:numFmt w:val="bullet"/>
      <w:lvlText w:val="-"/>
      <w:lvlJc w:val="left"/>
      <w:pPr>
        <w:ind w:left="1607" w:hanging="360"/>
      </w:pPr>
      <w:rPr>
        <w:rFonts w:ascii="Calibri" w:eastAsiaTheme="minorHAnsi" w:hAnsi="Calibri" w:cs="Calibri"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8">
    <w:nsid w:val="0AD83FAF"/>
    <w:multiLevelType w:val="hybridMultilevel"/>
    <w:tmpl w:val="A3D481EE"/>
    <w:lvl w:ilvl="0" w:tplc="D416045E">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AE52604"/>
    <w:multiLevelType w:val="hybridMultilevel"/>
    <w:tmpl w:val="EB689208"/>
    <w:lvl w:ilvl="0" w:tplc="7A9E62A2">
      <w:numFmt w:val="bullet"/>
      <w:lvlText w:val="-"/>
      <w:lvlJc w:val="left"/>
      <w:pPr>
        <w:ind w:left="720" w:hanging="360"/>
      </w:pPr>
      <w:rPr>
        <w:rFonts w:ascii="Times New Roman" w:eastAsia="Calibr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B172034"/>
    <w:multiLevelType w:val="hybridMultilevel"/>
    <w:tmpl w:val="79761032"/>
    <w:lvl w:ilvl="0" w:tplc="C19ADC56">
      <w:start w:val="1"/>
      <w:numFmt w:val="bullet"/>
      <w:lvlText w:val="-"/>
      <w:lvlJc w:val="left"/>
      <w:pPr>
        <w:tabs>
          <w:tab w:val="num" w:pos="567"/>
        </w:tabs>
        <w:ind w:left="567" w:hanging="283"/>
      </w:pPr>
      <w:rPr>
        <w:rFonts w:ascii="Times New Roman" w:hAnsi="Times New Roman" w:cs="Times New Roman" w:hint="default"/>
      </w:rPr>
    </w:lvl>
    <w:lvl w:ilvl="1" w:tplc="04090003">
      <w:start w:val="1"/>
      <w:numFmt w:val="lowerLetter"/>
      <w:lvlText w:val="%2)"/>
      <w:lvlJc w:val="left"/>
      <w:pPr>
        <w:tabs>
          <w:tab w:val="num" w:pos="567"/>
        </w:tabs>
        <w:ind w:left="567" w:hanging="283"/>
      </w:pPr>
      <w:rPr>
        <w:rFonts w:hint="default"/>
      </w:rPr>
    </w:lvl>
    <w:lvl w:ilvl="2" w:tplc="04090005">
      <w:start w:val="1"/>
      <w:numFmt w:val="bullet"/>
      <w:lvlText w:val="-"/>
      <w:lvlJc w:val="left"/>
      <w:pPr>
        <w:tabs>
          <w:tab w:val="num" w:pos="851"/>
        </w:tabs>
        <w:ind w:left="851" w:hanging="284"/>
      </w:pPr>
      <w:rPr>
        <w:rFonts w:ascii="Times New Roman" w:hAnsi="Times New Roman" w:cs="Times New Roman" w:hint="default"/>
      </w:rPr>
    </w:lvl>
    <w:lvl w:ilvl="3" w:tplc="04090001">
      <w:start w:val="1"/>
      <w:numFmt w:val="bullet"/>
      <w:lvlText w:val="-"/>
      <w:lvlJc w:val="left"/>
      <w:pPr>
        <w:tabs>
          <w:tab w:val="num" w:pos="567"/>
        </w:tabs>
        <w:ind w:left="567" w:hanging="283"/>
      </w:pPr>
      <w:rPr>
        <w:rFonts w:ascii="Times New Roman" w:hAnsi="Times New Roman" w:cs="Times New Roman" w:hint="default"/>
      </w:rPr>
    </w:lvl>
    <w:lvl w:ilvl="4" w:tplc="04090003">
      <w:start w:val="1"/>
      <w:numFmt w:val="lowerLetter"/>
      <w:lvlText w:val="%5)"/>
      <w:lvlJc w:val="left"/>
      <w:pPr>
        <w:tabs>
          <w:tab w:val="num" w:pos="567"/>
        </w:tabs>
        <w:ind w:left="567" w:hanging="283"/>
      </w:pPr>
      <w:rPr>
        <w:rFonts w:hint="default"/>
      </w:rPr>
    </w:lvl>
    <w:lvl w:ilvl="5" w:tplc="04090005">
      <w:start w:val="1"/>
      <w:numFmt w:val="bullet"/>
      <w:lvlText w:val="-"/>
      <w:lvlJc w:val="left"/>
      <w:pPr>
        <w:tabs>
          <w:tab w:val="num" w:pos="850"/>
        </w:tabs>
        <w:ind w:left="850" w:hanging="283"/>
      </w:pPr>
      <w:rPr>
        <w:rFonts w:ascii="Times New Roman" w:hAnsi="Times New Roman" w:cs="Times New Roman" w:hint="default"/>
      </w:rPr>
    </w:lvl>
    <w:lvl w:ilvl="6" w:tplc="04090001">
      <w:start w:val="1"/>
      <w:numFmt w:val="bullet"/>
      <w:lvlText w:val=""/>
      <w:lvlJc w:val="left"/>
      <w:pPr>
        <w:tabs>
          <w:tab w:val="num" w:pos="851"/>
        </w:tabs>
        <w:ind w:left="851" w:hanging="284"/>
      </w:pPr>
      <w:rPr>
        <w:rFonts w:ascii="Symbol" w:hAnsi="Symbol" w:hint="default"/>
        <w:sz w:val="28"/>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0B486913"/>
    <w:multiLevelType w:val="hybridMultilevel"/>
    <w:tmpl w:val="EB248AFA"/>
    <w:lvl w:ilvl="0" w:tplc="15F244B6">
      <w:start w:val="1"/>
      <w:numFmt w:val="bullet"/>
      <w:lvlText w:val=""/>
      <w:lvlJc w:val="left"/>
      <w:pPr>
        <w:ind w:left="720" w:hanging="360"/>
      </w:pPr>
      <w:rPr>
        <w:rFonts w:ascii="Symbol" w:hAnsi="Symbol" w:hint="default"/>
        <w:b w:val="0"/>
      </w:rPr>
    </w:lvl>
    <w:lvl w:ilvl="1" w:tplc="6A662172">
      <w:start w:val="1"/>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D715BC9"/>
    <w:multiLevelType w:val="hybridMultilevel"/>
    <w:tmpl w:val="6CD6BAB0"/>
    <w:lvl w:ilvl="0" w:tplc="0A50FDC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0D843CF0"/>
    <w:multiLevelType w:val="hybridMultilevel"/>
    <w:tmpl w:val="59EC20E4"/>
    <w:lvl w:ilvl="0" w:tplc="90D24C88">
      <w:numFmt w:val="bullet"/>
      <w:lvlText w:val="-"/>
      <w:lvlJc w:val="left"/>
      <w:pPr>
        <w:ind w:left="1429" w:hanging="360"/>
      </w:pPr>
      <w:rPr>
        <w:rFonts w:ascii="Times New Roman" w:eastAsia="Calibri" w:hAnsi="Times New Roman" w:cs="Times New Roman" w:hint="default"/>
        <w:b/>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0E197875"/>
    <w:multiLevelType w:val="hybridMultilevel"/>
    <w:tmpl w:val="F0C6A42A"/>
    <w:lvl w:ilvl="0" w:tplc="499EC146">
      <w:start w:val="1"/>
      <w:numFmt w:val="bullet"/>
      <w:lvlText w:val=""/>
      <w:lvlJc w:val="left"/>
      <w:pPr>
        <w:ind w:left="1287" w:hanging="360"/>
      </w:pPr>
      <w:rPr>
        <w:rFonts w:ascii="Symbol" w:hAnsi="Symbol" w:hint="default"/>
      </w:rPr>
    </w:lvl>
    <w:lvl w:ilvl="1" w:tplc="932A48BC" w:tentative="1">
      <w:start w:val="1"/>
      <w:numFmt w:val="bullet"/>
      <w:lvlText w:val="o"/>
      <w:lvlJc w:val="left"/>
      <w:pPr>
        <w:ind w:left="2007" w:hanging="360"/>
      </w:pPr>
      <w:rPr>
        <w:rFonts w:ascii="Courier New" w:hAnsi="Courier New" w:cs="Courier New" w:hint="default"/>
      </w:rPr>
    </w:lvl>
    <w:lvl w:ilvl="2" w:tplc="A7C82C1E" w:tentative="1">
      <w:start w:val="1"/>
      <w:numFmt w:val="bullet"/>
      <w:lvlText w:val=""/>
      <w:lvlJc w:val="left"/>
      <w:pPr>
        <w:ind w:left="2727" w:hanging="360"/>
      </w:pPr>
      <w:rPr>
        <w:rFonts w:ascii="Wingdings" w:hAnsi="Wingdings" w:hint="default"/>
      </w:rPr>
    </w:lvl>
    <w:lvl w:ilvl="3" w:tplc="F752A18E" w:tentative="1">
      <w:start w:val="1"/>
      <w:numFmt w:val="bullet"/>
      <w:lvlText w:val=""/>
      <w:lvlJc w:val="left"/>
      <w:pPr>
        <w:ind w:left="3447" w:hanging="360"/>
      </w:pPr>
      <w:rPr>
        <w:rFonts w:ascii="Symbol" w:hAnsi="Symbol" w:hint="default"/>
      </w:rPr>
    </w:lvl>
    <w:lvl w:ilvl="4" w:tplc="46FA6EBA" w:tentative="1">
      <w:start w:val="1"/>
      <w:numFmt w:val="bullet"/>
      <w:lvlText w:val="o"/>
      <w:lvlJc w:val="left"/>
      <w:pPr>
        <w:ind w:left="4167" w:hanging="360"/>
      </w:pPr>
      <w:rPr>
        <w:rFonts w:ascii="Courier New" w:hAnsi="Courier New" w:cs="Courier New" w:hint="default"/>
      </w:rPr>
    </w:lvl>
    <w:lvl w:ilvl="5" w:tplc="75CA50C8" w:tentative="1">
      <w:start w:val="1"/>
      <w:numFmt w:val="bullet"/>
      <w:lvlText w:val=""/>
      <w:lvlJc w:val="left"/>
      <w:pPr>
        <w:ind w:left="4887" w:hanging="360"/>
      </w:pPr>
      <w:rPr>
        <w:rFonts w:ascii="Wingdings" w:hAnsi="Wingdings" w:hint="default"/>
      </w:rPr>
    </w:lvl>
    <w:lvl w:ilvl="6" w:tplc="A058EA08" w:tentative="1">
      <w:start w:val="1"/>
      <w:numFmt w:val="bullet"/>
      <w:lvlText w:val=""/>
      <w:lvlJc w:val="left"/>
      <w:pPr>
        <w:ind w:left="5607" w:hanging="360"/>
      </w:pPr>
      <w:rPr>
        <w:rFonts w:ascii="Symbol" w:hAnsi="Symbol" w:hint="default"/>
      </w:rPr>
    </w:lvl>
    <w:lvl w:ilvl="7" w:tplc="DAC08350" w:tentative="1">
      <w:start w:val="1"/>
      <w:numFmt w:val="bullet"/>
      <w:lvlText w:val="o"/>
      <w:lvlJc w:val="left"/>
      <w:pPr>
        <w:ind w:left="6327" w:hanging="360"/>
      </w:pPr>
      <w:rPr>
        <w:rFonts w:ascii="Courier New" w:hAnsi="Courier New" w:cs="Courier New" w:hint="default"/>
      </w:rPr>
    </w:lvl>
    <w:lvl w:ilvl="8" w:tplc="192643C2" w:tentative="1">
      <w:start w:val="1"/>
      <w:numFmt w:val="bullet"/>
      <w:lvlText w:val=""/>
      <w:lvlJc w:val="left"/>
      <w:pPr>
        <w:ind w:left="7047" w:hanging="360"/>
      </w:pPr>
      <w:rPr>
        <w:rFonts w:ascii="Wingdings" w:hAnsi="Wingdings" w:hint="default"/>
      </w:rPr>
    </w:lvl>
  </w:abstractNum>
  <w:abstractNum w:abstractNumId="45">
    <w:nsid w:val="0E963408"/>
    <w:multiLevelType w:val="hybridMultilevel"/>
    <w:tmpl w:val="7144AE6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0F624BC0"/>
    <w:multiLevelType w:val="hybridMultilevel"/>
    <w:tmpl w:val="8342F230"/>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FF7174D"/>
    <w:multiLevelType w:val="hybridMultilevel"/>
    <w:tmpl w:val="39E0BE1C"/>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0FFA2776"/>
    <w:multiLevelType w:val="hybridMultilevel"/>
    <w:tmpl w:val="192AA85A"/>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9">
    <w:nsid w:val="102B6E4F"/>
    <w:multiLevelType w:val="multilevel"/>
    <w:tmpl w:val="2FF2CB42"/>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50">
    <w:nsid w:val="103B6A96"/>
    <w:multiLevelType w:val="hybridMultilevel"/>
    <w:tmpl w:val="88887518"/>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07A3A24"/>
    <w:multiLevelType w:val="hybridMultilevel"/>
    <w:tmpl w:val="74A45BF2"/>
    <w:lvl w:ilvl="0" w:tplc="788E5C32">
      <w:numFmt w:val="bullet"/>
      <w:lvlText w:val="-"/>
      <w:lvlJc w:val="left"/>
      <w:pPr>
        <w:ind w:left="720" w:hanging="360"/>
      </w:pPr>
      <w:rPr>
        <w:rFonts w:ascii="Times New Roman" w:eastAsia="Calibri" w:hAnsi="Times New Roman" w:cs="Times New Roman" w:hint="default"/>
        <w:b/>
      </w:rPr>
    </w:lvl>
    <w:lvl w:ilvl="1" w:tplc="80A82352" w:tentative="1">
      <w:start w:val="1"/>
      <w:numFmt w:val="bullet"/>
      <w:lvlText w:val="o"/>
      <w:lvlJc w:val="left"/>
      <w:pPr>
        <w:ind w:left="1440" w:hanging="360"/>
      </w:pPr>
      <w:rPr>
        <w:rFonts w:ascii="Courier New" w:hAnsi="Courier New" w:cs="Courier New" w:hint="default"/>
      </w:rPr>
    </w:lvl>
    <w:lvl w:ilvl="2" w:tplc="80D04EC8" w:tentative="1">
      <w:start w:val="1"/>
      <w:numFmt w:val="bullet"/>
      <w:lvlText w:val=""/>
      <w:lvlJc w:val="left"/>
      <w:pPr>
        <w:ind w:left="2160" w:hanging="360"/>
      </w:pPr>
      <w:rPr>
        <w:rFonts w:ascii="Wingdings" w:hAnsi="Wingdings" w:hint="default"/>
      </w:rPr>
    </w:lvl>
    <w:lvl w:ilvl="3" w:tplc="B7CE0216" w:tentative="1">
      <w:start w:val="1"/>
      <w:numFmt w:val="bullet"/>
      <w:lvlText w:val=""/>
      <w:lvlJc w:val="left"/>
      <w:pPr>
        <w:ind w:left="2880" w:hanging="360"/>
      </w:pPr>
      <w:rPr>
        <w:rFonts w:ascii="Symbol" w:hAnsi="Symbol" w:hint="default"/>
      </w:rPr>
    </w:lvl>
    <w:lvl w:ilvl="4" w:tplc="3D5EB3E4" w:tentative="1">
      <w:start w:val="1"/>
      <w:numFmt w:val="bullet"/>
      <w:lvlText w:val="o"/>
      <w:lvlJc w:val="left"/>
      <w:pPr>
        <w:ind w:left="3600" w:hanging="360"/>
      </w:pPr>
      <w:rPr>
        <w:rFonts w:ascii="Courier New" w:hAnsi="Courier New" w:cs="Courier New" w:hint="default"/>
      </w:rPr>
    </w:lvl>
    <w:lvl w:ilvl="5" w:tplc="C72A17EC" w:tentative="1">
      <w:start w:val="1"/>
      <w:numFmt w:val="bullet"/>
      <w:lvlText w:val=""/>
      <w:lvlJc w:val="left"/>
      <w:pPr>
        <w:ind w:left="4320" w:hanging="360"/>
      </w:pPr>
      <w:rPr>
        <w:rFonts w:ascii="Wingdings" w:hAnsi="Wingdings" w:hint="default"/>
      </w:rPr>
    </w:lvl>
    <w:lvl w:ilvl="6" w:tplc="12B2AE50" w:tentative="1">
      <w:start w:val="1"/>
      <w:numFmt w:val="bullet"/>
      <w:lvlText w:val=""/>
      <w:lvlJc w:val="left"/>
      <w:pPr>
        <w:ind w:left="5040" w:hanging="360"/>
      </w:pPr>
      <w:rPr>
        <w:rFonts w:ascii="Symbol" w:hAnsi="Symbol" w:hint="default"/>
      </w:rPr>
    </w:lvl>
    <w:lvl w:ilvl="7" w:tplc="A80E8E9A" w:tentative="1">
      <w:start w:val="1"/>
      <w:numFmt w:val="bullet"/>
      <w:lvlText w:val="o"/>
      <w:lvlJc w:val="left"/>
      <w:pPr>
        <w:ind w:left="5760" w:hanging="360"/>
      </w:pPr>
      <w:rPr>
        <w:rFonts w:ascii="Courier New" w:hAnsi="Courier New" w:cs="Courier New" w:hint="default"/>
      </w:rPr>
    </w:lvl>
    <w:lvl w:ilvl="8" w:tplc="218EC9A8" w:tentative="1">
      <w:start w:val="1"/>
      <w:numFmt w:val="bullet"/>
      <w:lvlText w:val=""/>
      <w:lvlJc w:val="left"/>
      <w:pPr>
        <w:ind w:left="6480" w:hanging="360"/>
      </w:pPr>
      <w:rPr>
        <w:rFonts w:ascii="Wingdings" w:hAnsi="Wingdings" w:hint="default"/>
      </w:rPr>
    </w:lvl>
  </w:abstractNum>
  <w:abstractNum w:abstractNumId="52">
    <w:nsid w:val="116B5C59"/>
    <w:multiLevelType w:val="hybridMultilevel"/>
    <w:tmpl w:val="07A0D5E2"/>
    <w:lvl w:ilvl="0" w:tplc="92F6598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nsid w:val="118C4FEE"/>
    <w:multiLevelType w:val="multilevel"/>
    <w:tmpl w:val="68620D60"/>
    <w:lvl w:ilvl="0">
      <w:start w:val="6"/>
      <w:numFmt w:val="decimal"/>
      <w:lvlText w:val="%1"/>
      <w:lvlJc w:val="left"/>
      <w:pPr>
        <w:ind w:left="360" w:hanging="360"/>
      </w:pPr>
      <w:rPr>
        <w:rFonts w:hint="default"/>
      </w:rPr>
    </w:lvl>
    <w:lvl w:ilvl="1">
      <w:start w:val="1"/>
      <w:numFmt w:val="decimal"/>
      <w:lvlText w:val="%1.%2"/>
      <w:lvlJc w:val="left"/>
      <w:pPr>
        <w:ind w:left="3060" w:hanging="360"/>
      </w:pPr>
      <w:rPr>
        <w:rFonts w:hint="default"/>
        <w:b/>
      </w:rPr>
    </w:lvl>
    <w:lvl w:ilvl="2">
      <w:start w:val="1"/>
      <w:numFmt w:val="decimal"/>
      <w:lvlText w:val="%1.%2.%3"/>
      <w:lvlJc w:val="left"/>
      <w:pPr>
        <w:ind w:left="6120" w:hanging="720"/>
      </w:pPr>
      <w:rPr>
        <w:rFonts w:hint="default"/>
        <w:b/>
        <w:i w:val="0"/>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700" w:hanging="1800"/>
      </w:pPr>
      <w:rPr>
        <w:rFonts w:hint="default"/>
      </w:rPr>
    </w:lvl>
    <w:lvl w:ilvl="8">
      <w:start w:val="1"/>
      <w:numFmt w:val="decimal"/>
      <w:lvlText w:val="%1.%2.%3.%4.%5.%6.%7.%8.%9"/>
      <w:lvlJc w:val="left"/>
      <w:pPr>
        <w:ind w:left="23400" w:hanging="1800"/>
      </w:pPr>
      <w:rPr>
        <w:rFonts w:hint="default"/>
      </w:rPr>
    </w:lvl>
  </w:abstractNum>
  <w:abstractNum w:abstractNumId="54">
    <w:nsid w:val="125E594F"/>
    <w:multiLevelType w:val="hybridMultilevel"/>
    <w:tmpl w:val="755CE224"/>
    <w:lvl w:ilvl="0" w:tplc="3CF00C4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3597D32"/>
    <w:multiLevelType w:val="hybridMultilevel"/>
    <w:tmpl w:val="5932637E"/>
    <w:lvl w:ilvl="0" w:tplc="C1DC91B0">
      <w:start w:val="1"/>
      <w:numFmt w:val="bullet"/>
      <w:lvlText w:val="-"/>
      <w:lvlJc w:val="left"/>
      <w:pPr>
        <w:ind w:left="1287" w:hanging="360"/>
      </w:pPr>
      <w:rPr>
        <w:rFonts w:ascii="Times New Roman" w:eastAsia="Calibri" w:hAnsi="Times New Roman" w:cs="Times New Roman" w:hint="default"/>
        <w:b/>
        <w:color w:val="auto"/>
        <w:sz w:val="28"/>
        <w:szCs w:val="28"/>
      </w:rPr>
    </w:lvl>
    <w:lvl w:ilvl="1" w:tplc="71A42824" w:tentative="1">
      <w:start w:val="1"/>
      <w:numFmt w:val="bullet"/>
      <w:lvlText w:val="o"/>
      <w:lvlJc w:val="left"/>
      <w:pPr>
        <w:ind w:left="2007" w:hanging="360"/>
      </w:pPr>
      <w:rPr>
        <w:rFonts w:ascii="Courier New" w:hAnsi="Courier New" w:cs="Courier New" w:hint="default"/>
      </w:rPr>
    </w:lvl>
    <w:lvl w:ilvl="2" w:tplc="471A1E4A" w:tentative="1">
      <w:start w:val="1"/>
      <w:numFmt w:val="bullet"/>
      <w:lvlText w:val=""/>
      <w:lvlJc w:val="left"/>
      <w:pPr>
        <w:ind w:left="2727" w:hanging="360"/>
      </w:pPr>
      <w:rPr>
        <w:rFonts w:ascii="Wingdings" w:hAnsi="Wingdings" w:hint="default"/>
      </w:rPr>
    </w:lvl>
    <w:lvl w:ilvl="3" w:tplc="44D057A6" w:tentative="1">
      <w:start w:val="1"/>
      <w:numFmt w:val="bullet"/>
      <w:lvlText w:val=""/>
      <w:lvlJc w:val="left"/>
      <w:pPr>
        <w:ind w:left="3447" w:hanging="360"/>
      </w:pPr>
      <w:rPr>
        <w:rFonts w:ascii="Symbol" w:hAnsi="Symbol" w:hint="default"/>
      </w:rPr>
    </w:lvl>
    <w:lvl w:ilvl="4" w:tplc="0A2ECECA" w:tentative="1">
      <w:start w:val="1"/>
      <w:numFmt w:val="bullet"/>
      <w:lvlText w:val="o"/>
      <w:lvlJc w:val="left"/>
      <w:pPr>
        <w:ind w:left="4167" w:hanging="360"/>
      </w:pPr>
      <w:rPr>
        <w:rFonts w:ascii="Courier New" w:hAnsi="Courier New" w:cs="Courier New" w:hint="default"/>
      </w:rPr>
    </w:lvl>
    <w:lvl w:ilvl="5" w:tplc="AF5A9B06" w:tentative="1">
      <w:start w:val="1"/>
      <w:numFmt w:val="bullet"/>
      <w:lvlText w:val=""/>
      <w:lvlJc w:val="left"/>
      <w:pPr>
        <w:ind w:left="4887" w:hanging="360"/>
      </w:pPr>
      <w:rPr>
        <w:rFonts w:ascii="Wingdings" w:hAnsi="Wingdings" w:hint="default"/>
      </w:rPr>
    </w:lvl>
    <w:lvl w:ilvl="6" w:tplc="C0925880" w:tentative="1">
      <w:start w:val="1"/>
      <w:numFmt w:val="bullet"/>
      <w:lvlText w:val=""/>
      <w:lvlJc w:val="left"/>
      <w:pPr>
        <w:ind w:left="5607" w:hanging="360"/>
      </w:pPr>
      <w:rPr>
        <w:rFonts w:ascii="Symbol" w:hAnsi="Symbol" w:hint="default"/>
      </w:rPr>
    </w:lvl>
    <w:lvl w:ilvl="7" w:tplc="AA3A1944" w:tentative="1">
      <w:start w:val="1"/>
      <w:numFmt w:val="bullet"/>
      <w:lvlText w:val="o"/>
      <w:lvlJc w:val="left"/>
      <w:pPr>
        <w:ind w:left="6327" w:hanging="360"/>
      </w:pPr>
      <w:rPr>
        <w:rFonts w:ascii="Courier New" w:hAnsi="Courier New" w:cs="Courier New" w:hint="default"/>
      </w:rPr>
    </w:lvl>
    <w:lvl w:ilvl="8" w:tplc="96CA36DA" w:tentative="1">
      <w:start w:val="1"/>
      <w:numFmt w:val="bullet"/>
      <w:lvlText w:val=""/>
      <w:lvlJc w:val="left"/>
      <w:pPr>
        <w:ind w:left="7047" w:hanging="360"/>
      </w:pPr>
      <w:rPr>
        <w:rFonts w:ascii="Wingdings" w:hAnsi="Wingdings" w:hint="default"/>
      </w:rPr>
    </w:lvl>
  </w:abstractNum>
  <w:abstractNum w:abstractNumId="56">
    <w:nsid w:val="137F17BA"/>
    <w:multiLevelType w:val="hybridMultilevel"/>
    <w:tmpl w:val="ECF62C44"/>
    <w:lvl w:ilvl="0" w:tplc="40CEA3C8">
      <w:start w:val="1"/>
      <w:numFmt w:val="decimal"/>
      <w:lvlText w:val="2.%1"/>
      <w:lvlJc w:val="left"/>
      <w:pPr>
        <w:tabs>
          <w:tab w:val="num" w:pos="851"/>
        </w:tabs>
        <w:ind w:left="851" w:hanging="851"/>
      </w:pPr>
      <w:rPr>
        <w:rFonts w:hint="default"/>
        <w:b w:val="0"/>
      </w:rPr>
    </w:lvl>
    <w:lvl w:ilvl="1" w:tplc="55063898">
      <w:start w:val="1"/>
      <w:numFmt w:val="bullet"/>
      <w:lvlText w:val=""/>
      <w:lvlJc w:val="left"/>
      <w:pPr>
        <w:tabs>
          <w:tab w:val="num" w:pos="283"/>
        </w:tabs>
        <w:ind w:left="283" w:hanging="283"/>
      </w:pPr>
      <w:rPr>
        <w:rFonts w:ascii="Symbol" w:hAnsi="Symbol" w:hint="default"/>
        <w:b w:val="0"/>
        <w:i w:val="0"/>
        <w:sz w:val="28"/>
        <w:szCs w:val="28"/>
      </w:rPr>
    </w:lvl>
    <w:lvl w:ilvl="2" w:tplc="04090005">
      <w:start w:val="1"/>
      <w:numFmt w:val="decimal"/>
      <w:lvlText w:val="3.%3"/>
      <w:lvlJc w:val="left"/>
      <w:pPr>
        <w:tabs>
          <w:tab w:val="num" w:pos="851"/>
        </w:tabs>
        <w:ind w:left="851" w:hanging="851"/>
      </w:pPr>
      <w:rPr>
        <w:rFonts w:hint="default"/>
        <w:b w:val="0"/>
      </w:rPr>
    </w:lvl>
    <w:lvl w:ilvl="3" w:tplc="04090001">
      <w:start w:val="1"/>
      <w:numFmt w:val="decimal"/>
      <w:lvlText w:val="%4"/>
      <w:lvlJc w:val="left"/>
      <w:pPr>
        <w:ind w:left="2880" w:hanging="360"/>
      </w:pPr>
      <w:rPr>
        <w:rFonts w:hint="default"/>
        <w:b/>
      </w:rPr>
    </w:lvl>
    <w:lvl w:ilvl="4" w:tplc="F026830C">
      <w:start w:val="1"/>
      <w:numFmt w:val="lowerLetter"/>
      <w:lvlText w:val="%5)"/>
      <w:lvlJc w:val="left"/>
      <w:pPr>
        <w:ind w:left="3600" w:hanging="360"/>
      </w:pPr>
      <w:rPr>
        <w:rFonts w:hint="default"/>
        <w:i/>
      </w:rPr>
    </w:lvl>
    <w:lvl w:ilvl="5" w:tplc="04090005">
      <w:start w:val="1"/>
      <w:numFmt w:val="decimal"/>
      <w:lvlText w:val="%6."/>
      <w:lvlJc w:val="left"/>
      <w:pPr>
        <w:ind w:left="4500" w:hanging="360"/>
      </w:pPr>
      <w:rPr>
        <w:rFonts w:hint="default"/>
        <w:b/>
      </w:rPr>
    </w:lvl>
    <w:lvl w:ilvl="6" w:tplc="04090001">
      <w:start w:val="2"/>
      <w:numFmt w:val="upperLetter"/>
      <w:lvlText w:val="%7."/>
      <w:lvlJc w:val="left"/>
      <w:pPr>
        <w:ind w:left="5040" w:hanging="360"/>
      </w:pPr>
      <w:rPr>
        <w:rFonts w:hint="default"/>
      </w:rPr>
    </w:lvl>
    <w:lvl w:ilvl="7" w:tplc="04090003">
      <w:start w:val="1"/>
      <w:numFmt w:val="lowerLetter"/>
      <w:lvlText w:val="%8."/>
      <w:lvlJc w:val="left"/>
      <w:pPr>
        <w:ind w:left="5760" w:hanging="360"/>
      </w:pPr>
      <w:rPr>
        <w:rFonts w:hint="default"/>
      </w:rPr>
    </w:lvl>
    <w:lvl w:ilvl="8" w:tplc="04090005" w:tentative="1">
      <w:start w:val="1"/>
      <w:numFmt w:val="lowerRoman"/>
      <w:lvlText w:val="%9."/>
      <w:lvlJc w:val="right"/>
      <w:pPr>
        <w:tabs>
          <w:tab w:val="num" w:pos="6480"/>
        </w:tabs>
        <w:ind w:left="6480" w:hanging="180"/>
      </w:pPr>
    </w:lvl>
  </w:abstractNum>
  <w:abstractNum w:abstractNumId="57">
    <w:nsid w:val="14A94F6F"/>
    <w:multiLevelType w:val="hybridMultilevel"/>
    <w:tmpl w:val="380C859A"/>
    <w:lvl w:ilvl="0" w:tplc="044C2E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5811BC1"/>
    <w:multiLevelType w:val="hybridMultilevel"/>
    <w:tmpl w:val="E29074B2"/>
    <w:lvl w:ilvl="0" w:tplc="D6BC7A9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5A47393"/>
    <w:multiLevelType w:val="hybridMultilevel"/>
    <w:tmpl w:val="E8BE7BEE"/>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165C7A36"/>
    <w:multiLevelType w:val="hybridMultilevel"/>
    <w:tmpl w:val="9B20AD86"/>
    <w:lvl w:ilvl="0" w:tplc="6A66217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1">
    <w:nsid w:val="17A7040D"/>
    <w:multiLevelType w:val="hybridMultilevel"/>
    <w:tmpl w:val="1164AADA"/>
    <w:lvl w:ilvl="0" w:tplc="6A662172">
      <w:start w:val="1"/>
      <w:numFmt w:val="bullet"/>
      <w:lvlText w:val="-"/>
      <w:lvlJc w:val="left"/>
      <w:pPr>
        <w:ind w:left="1146" w:hanging="360"/>
      </w:pPr>
      <w:rPr>
        <w:rFonts w:ascii="Times New Roman" w:eastAsiaTheme="minorHAnsi"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2">
    <w:nsid w:val="17CF119C"/>
    <w:multiLevelType w:val="hybridMultilevel"/>
    <w:tmpl w:val="9132D100"/>
    <w:lvl w:ilvl="0" w:tplc="6A662172">
      <w:start w:val="1"/>
      <w:numFmt w:val="bullet"/>
      <w:lvlText w:val="-"/>
      <w:lvlJc w:val="left"/>
      <w:pPr>
        <w:ind w:left="1429" w:hanging="360"/>
      </w:pPr>
      <w:rPr>
        <w:rFonts w:ascii="Times New Roman" w:eastAsiaTheme="minorHAnsi"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17D171C1"/>
    <w:multiLevelType w:val="hybridMultilevel"/>
    <w:tmpl w:val="36B62B28"/>
    <w:lvl w:ilvl="0" w:tplc="4C084CE2">
      <w:start w:val="17"/>
      <w:numFmt w:val="bullet"/>
      <w:lvlText w:val="-"/>
      <w:lvlJc w:val="left"/>
      <w:pPr>
        <w:ind w:left="720" w:hanging="360"/>
      </w:pPr>
      <w:rPr>
        <w:rFonts w:ascii="Times New Roman" w:eastAsia="Calibr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81E5D58"/>
    <w:multiLevelType w:val="hybridMultilevel"/>
    <w:tmpl w:val="A2AE667C"/>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5">
    <w:nsid w:val="1848359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nsid w:val="19C30990"/>
    <w:multiLevelType w:val="hybridMultilevel"/>
    <w:tmpl w:val="F0DCDDB2"/>
    <w:lvl w:ilvl="0" w:tplc="4C084CE2">
      <w:start w:val="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19C96DE5"/>
    <w:multiLevelType w:val="hybridMultilevel"/>
    <w:tmpl w:val="88DA7E50"/>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8">
    <w:nsid w:val="1A1A1CAB"/>
    <w:multiLevelType w:val="hybridMultilevel"/>
    <w:tmpl w:val="129E88DA"/>
    <w:lvl w:ilvl="0" w:tplc="6A662172">
      <w:start w:val="1"/>
      <w:numFmt w:val="bullet"/>
      <w:lvlText w:val="-"/>
      <w:lvlJc w:val="left"/>
      <w:pPr>
        <w:ind w:left="1429" w:hanging="360"/>
      </w:pPr>
      <w:rPr>
        <w:rFonts w:ascii="Times New Roman" w:eastAsiaTheme="minorHAnsi"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9">
    <w:nsid w:val="1A4E4D3F"/>
    <w:multiLevelType w:val="hybridMultilevel"/>
    <w:tmpl w:val="586801A8"/>
    <w:lvl w:ilvl="0" w:tplc="6A662172">
      <w:start w:val="1"/>
      <w:numFmt w:val="bullet"/>
      <w:lvlText w:val="-"/>
      <w:lvlJc w:val="left"/>
      <w:pPr>
        <w:ind w:left="2160" w:hanging="360"/>
      </w:pPr>
      <w:rPr>
        <w:rFonts w:ascii="Times New Roman" w:eastAsiaTheme="minorHAnsi"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1A6B3193"/>
    <w:multiLevelType w:val="hybridMultilevel"/>
    <w:tmpl w:val="41FA7EBA"/>
    <w:lvl w:ilvl="0" w:tplc="6A662172">
      <w:start w:val="1"/>
      <w:numFmt w:val="bullet"/>
      <w:lvlText w:val="-"/>
      <w:lvlJc w:val="left"/>
      <w:pPr>
        <w:ind w:left="1146" w:hanging="360"/>
      </w:pPr>
      <w:rPr>
        <w:rFonts w:ascii="Times New Roman" w:eastAsiaTheme="minorHAnsi"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1">
    <w:nsid w:val="1A7B218B"/>
    <w:multiLevelType w:val="hybridMultilevel"/>
    <w:tmpl w:val="FDF42C66"/>
    <w:lvl w:ilvl="0" w:tplc="6A662172">
      <w:start w:val="1"/>
      <w:numFmt w:val="bullet"/>
      <w:lvlText w:val="-"/>
      <w:lvlJc w:val="left"/>
      <w:pPr>
        <w:ind w:left="2175" w:hanging="360"/>
      </w:pPr>
      <w:rPr>
        <w:rFonts w:ascii="Times New Roman" w:eastAsiaTheme="minorHAnsi" w:hAnsi="Times New Roman" w:cs="Times New Roman" w:hint="default"/>
        <w:b/>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72">
    <w:nsid w:val="1A986A56"/>
    <w:multiLevelType w:val="hybridMultilevel"/>
    <w:tmpl w:val="796ECD2C"/>
    <w:lvl w:ilvl="0" w:tplc="FFFFFFFF">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AED20FC"/>
    <w:multiLevelType w:val="hybridMultilevel"/>
    <w:tmpl w:val="383A6D30"/>
    <w:lvl w:ilvl="0" w:tplc="F010511A">
      <w:start w:val="1"/>
      <w:numFmt w:val="bullet"/>
      <w:lvlText w:val="+"/>
      <w:lvlJc w:val="left"/>
      <w:pPr>
        <w:ind w:left="1260" w:hanging="360"/>
      </w:pPr>
      <w:rPr>
        <w:rFonts w:ascii="Times New Roman" w:hAnsi="Times New Roman" w:cs="Times New Roman" w:hint="default"/>
        <w:b/>
        <w:i w:val="0"/>
        <w:sz w:val="20"/>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74">
    <w:nsid w:val="1B5A0702"/>
    <w:multiLevelType w:val="hybridMultilevel"/>
    <w:tmpl w:val="779C1B36"/>
    <w:lvl w:ilvl="0" w:tplc="92F6598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CD01E9A"/>
    <w:multiLevelType w:val="hybridMultilevel"/>
    <w:tmpl w:val="70306BF6"/>
    <w:lvl w:ilvl="0" w:tplc="92F65982">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CF80AAA"/>
    <w:multiLevelType w:val="hybridMultilevel"/>
    <w:tmpl w:val="79A8C4A6"/>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D987EDA"/>
    <w:multiLevelType w:val="hybridMultilevel"/>
    <w:tmpl w:val="9D6A65A0"/>
    <w:lvl w:ilvl="0" w:tplc="783C0AC2">
      <w:start w:val="1"/>
      <w:numFmt w:val="bullet"/>
      <w:lvlText w:val="-"/>
      <w:lvlJc w:val="left"/>
      <w:pPr>
        <w:ind w:left="1080" w:hanging="360"/>
      </w:pPr>
      <w:rPr>
        <w:rFonts w:ascii="Times New Roman" w:eastAsiaTheme="minorHAnsi"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1DE1783D"/>
    <w:multiLevelType w:val="hybridMultilevel"/>
    <w:tmpl w:val="2BACC19C"/>
    <w:lvl w:ilvl="0" w:tplc="3CE46932">
      <w:start w:val="1"/>
      <w:numFmt w:val="bullet"/>
      <w:lvlText w:val=""/>
      <w:lvlJc w:val="left"/>
      <w:pPr>
        <w:ind w:left="1647" w:hanging="360"/>
      </w:pPr>
      <w:rPr>
        <w:rFonts w:ascii="Symbol" w:hAnsi="Symbol" w:hint="default"/>
      </w:rPr>
    </w:lvl>
    <w:lvl w:ilvl="1" w:tplc="04090003">
      <w:start w:val="5"/>
      <w:numFmt w:val="bullet"/>
      <w:lvlText w:val=""/>
      <w:lvlJc w:val="left"/>
      <w:pPr>
        <w:ind w:left="2367" w:hanging="360"/>
      </w:pPr>
      <w:rPr>
        <w:rFonts w:ascii="Wingdings 3" w:eastAsiaTheme="minorHAnsi" w:hAnsi="Wingdings 3" w:cs="Times New Roman"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79">
    <w:nsid w:val="1E3B7C2B"/>
    <w:multiLevelType w:val="hybridMultilevel"/>
    <w:tmpl w:val="B4CEFA74"/>
    <w:lvl w:ilvl="0" w:tplc="92F65982">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F134570"/>
    <w:multiLevelType w:val="hybridMultilevel"/>
    <w:tmpl w:val="28409568"/>
    <w:lvl w:ilvl="0" w:tplc="6A662172">
      <w:start w:val="1"/>
      <w:numFmt w:val="bullet"/>
      <w:lvlText w:val="-"/>
      <w:lvlJc w:val="left"/>
      <w:pPr>
        <w:ind w:left="720" w:hanging="360"/>
      </w:pPr>
      <w:rPr>
        <w:rFonts w:ascii="Times New Roman" w:eastAsiaTheme="minorHAnsi" w:hAnsi="Times New Roman" w:cs="Times New Roman" w:hint="default"/>
        <w:b/>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1">
    <w:nsid w:val="1F6402FD"/>
    <w:multiLevelType w:val="hybridMultilevel"/>
    <w:tmpl w:val="EDFA1FC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2">
    <w:nsid w:val="1FA836A5"/>
    <w:multiLevelType w:val="hybridMultilevel"/>
    <w:tmpl w:val="C4F0B52C"/>
    <w:lvl w:ilvl="0" w:tplc="044C2EB6">
      <w:start w:val="1"/>
      <w:numFmt w:val="decimal"/>
      <w:lvlText w:val="1.%1"/>
      <w:lvlJc w:val="left"/>
      <w:pPr>
        <w:ind w:left="1800" w:hanging="360"/>
      </w:pPr>
      <w:rPr>
        <w:rFonts w:hint="default"/>
        <w:b/>
      </w:rPr>
    </w:lvl>
    <w:lvl w:ilvl="1" w:tplc="174AFAD4">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83">
    <w:nsid w:val="1FAB2A7E"/>
    <w:multiLevelType w:val="hybridMultilevel"/>
    <w:tmpl w:val="AA10B1FA"/>
    <w:lvl w:ilvl="0" w:tplc="92F6598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4">
    <w:nsid w:val="1FBF1EEF"/>
    <w:multiLevelType w:val="hybridMultilevel"/>
    <w:tmpl w:val="D9D078C6"/>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0504FAF"/>
    <w:multiLevelType w:val="hybridMultilevel"/>
    <w:tmpl w:val="3670CCF4"/>
    <w:lvl w:ilvl="0" w:tplc="6A662172">
      <w:start w:val="1"/>
      <w:numFmt w:val="bullet"/>
      <w:lvlText w:val="-"/>
      <w:lvlJc w:val="left"/>
      <w:pPr>
        <w:ind w:left="1215" w:hanging="360"/>
      </w:pPr>
      <w:rPr>
        <w:rFonts w:ascii="Times New Roman" w:eastAsiaTheme="minorHAnsi" w:hAnsi="Times New Roman" w:cs="Times New Roman" w:hint="default"/>
        <w:b/>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6">
    <w:nsid w:val="20551232"/>
    <w:multiLevelType w:val="hybridMultilevel"/>
    <w:tmpl w:val="B0EE4CA6"/>
    <w:lvl w:ilvl="0" w:tplc="E2989772">
      <w:start w:val="1"/>
      <w:numFmt w:val="bullet"/>
      <w:lvlText w:val="-"/>
      <w:lvlJc w:val="left"/>
      <w:pPr>
        <w:ind w:left="720" w:hanging="360"/>
      </w:pPr>
      <w:rPr>
        <w:rFonts w:ascii="Times New Roman" w:eastAsiaTheme="minorHAnsi" w:hAnsi="Times New Roman" w:cs="Times New Roman"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06F0A9D"/>
    <w:multiLevelType w:val="hybridMultilevel"/>
    <w:tmpl w:val="FCCA8438"/>
    <w:lvl w:ilvl="0" w:tplc="58FC20F0">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0AB7D91"/>
    <w:multiLevelType w:val="multilevel"/>
    <w:tmpl w:val="03CC283C"/>
    <w:lvl w:ilvl="0">
      <w:start w:val="4"/>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9">
    <w:nsid w:val="217F3E56"/>
    <w:multiLevelType w:val="hybridMultilevel"/>
    <w:tmpl w:val="E37A39B8"/>
    <w:lvl w:ilvl="0" w:tplc="4C4EDDF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2537E53"/>
    <w:multiLevelType w:val="hybridMultilevel"/>
    <w:tmpl w:val="F86CFDFA"/>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227D486E"/>
    <w:multiLevelType w:val="hybridMultilevel"/>
    <w:tmpl w:val="4C62A6BE"/>
    <w:lvl w:ilvl="0" w:tplc="044C2EB6">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38C5C75"/>
    <w:multiLevelType w:val="hybridMultilevel"/>
    <w:tmpl w:val="9B241914"/>
    <w:lvl w:ilvl="0" w:tplc="92F65982">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3EF3F71"/>
    <w:multiLevelType w:val="hybridMultilevel"/>
    <w:tmpl w:val="01042F50"/>
    <w:lvl w:ilvl="0" w:tplc="40CEA3C8">
      <w:start w:val="1"/>
      <w:numFmt w:val="decimal"/>
      <w:lvlText w:val="2.%1"/>
      <w:lvlJc w:val="left"/>
      <w:pPr>
        <w:tabs>
          <w:tab w:val="num" w:pos="851"/>
        </w:tabs>
        <w:ind w:left="851" w:hanging="851"/>
      </w:pPr>
      <w:rPr>
        <w:rFonts w:hint="default"/>
        <w:b w:val="0"/>
      </w:rPr>
    </w:lvl>
    <w:lvl w:ilvl="1" w:tplc="92F65982">
      <w:start w:val="1"/>
      <w:numFmt w:val="bullet"/>
      <w:lvlText w:val=""/>
      <w:lvlJc w:val="left"/>
      <w:pPr>
        <w:tabs>
          <w:tab w:val="num" w:pos="283"/>
        </w:tabs>
        <w:ind w:left="283" w:hanging="283"/>
      </w:pPr>
      <w:rPr>
        <w:rFonts w:ascii="Symbol" w:hAnsi="Symbol" w:hint="default"/>
        <w:b w:val="0"/>
        <w:i w:val="0"/>
        <w:sz w:val="28"/>
        <w:szCs w:val="28"/>
      </w:rPr>
    </w:lvl>
    <w:lvl w:ilvl="2" w:tplc="04090005">
      <w:start w:val="1"/>
      <w:numFmt w:val="decimal"/>
      <w:lvlText w:val="3.%3"/>
      <w:lvlJc w:val="left"/>
      <w:pPr>
        <w:tabs>
          <w:tab w:val="num" w:pos="851"/>
        </w:tabs>
        <w:ind w:left="851" w:hanging="851"/>
      </w:pPr>
      <w:rPr>
        <w:rFonts w:hint="default"/>
        <w:b w:val="0"/>
      </w:rPr>
    </w:lvl>
    <w:lvl w:ilvl="3" w:tplc="04090001">
      <w:start w:val="1"/>
      <w:numFmt w:val="decimal"/>
      <w:lvlText w:val="%4"/>
      <w:lvlJc w:val="left"/>
      <w:pPr>
        <w:ind w:left="2880" w:hanging="360"/>
      </w:pPr>
      <w:rPr>
        <w:rFonts w:hint="default"/>
        <w:b/>
      </w:rPr>
    </w:lvl>
    <w:lvl w:ilvl="4" w:tplc="04090003">
      <w:start w:val="1"/>
      <w:numFmt w:val="lowerLetter"/>
      <w:lvlText w:val="%5."/>
      <w:lvlJc w:val="left"/>
      <w:pPr>
        <w:ind w:left="3600" w:hanging="360"/>
      </w:pPr>
      <w:rPr>
        <w:rFonts w:hint="default"/>
      </w:rPr>
    </w:lvl>
    <w:lvl w:ilvl="5" w:tplc="04090005">
      <w:start w:val="1"/>
      <w:numFmt w:val="decimal"/>
      <w:lvlText w:val="%6."/>
      <w:lvlJc w:val="left"/>
      <w:pPr>
        <w:ind w:left="4500" w:hanging="360"/>
      </w:pPr>
      <w:rPr>
        <w:rFonts w:hint="default"/>
        <w:b/>
      </w:rPr>
    </w:lvl>
    <w:lvl w:ilvl="6" w:tplc="04090001">
      <w:start w:val="2"/>
      <w:numFmt w:val="upperLetter"/>
      <w:lvlText w:val="%7."/>
      <w:lvlJc w:val="left"/>
      <w:pPr>
        <w:ind w:left="5040" w:hanging="360"/>
      </w:pPr>
      <w:rPr>
        <w:rFonts w:hint="default"/>
      </w:rPr>
    </w:lvl>
    <w:lvl w:ilvl="7" w:tplc="04090003">
      <w:start w:val="1"/>
      <w:numFmt w:val="lowerLetter"/>
      <w:lvlText w:val="%8."/>
      <w:lvlJc w:val="left"/>
      <w:pPr>
        <w:ind w:left="5760" w:hanging="360"/>
      </w:pPr>
      <w:rPr>
        <w:rFonts w:hint="default"/>
      </w:rPr>
    </w:lvl>
    <w:lvl w:ilvl="8" w:tplc="04090005" w:tentative="1">
      <w:start w:val="1"/>
      <w:numFmt w:val="lowerRoman"/>
      <w:lvlText w:val="%9."/>
      <w:lvlJc w:val="right"/>
      <w:pPr>
        <w:tabs>
          <w:tab w:val="num" w:pos="6480"/>
        </w:tabs>
        <w:ind w:left="6480" w:hanging="180"/>
      </w:pPr>
    </w:lvl>
  </w:abstractNum>
  <w:abstractNum w:abstractNumId="94">
    <w:nsid w:val="2430013C"/>
    <w:multiLevelType w:val="hybridMultilevel"/>
    <w:tmpl w:val="CCAC8EEE"/>
    <w:lvl w:ilvl="0" w:tplc="4C084CE2">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95">
    <w:nsid w:val="24DD5E6F"/>
    <w:multiLevelType w:val="multilevel"/>
    <w:tmpl w:val="3306B59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6">
    <w:nsid w:val="250D0D35"/>
    <w:multiLevelType w:val="hybridMultilevel"/>
    <w:tmpl w:val="B860D336"/>
    <w:lvl w:ilvl="0" w:tplc="40CEA3C8">
      <w:start w:val="1"/>
      <w:numFmt w:val="decimal"/>
      <w:lvlText w:val="2.%1"/>
      <w:lvlJc w:val="left"/>
      <w:pPr>
        <w:tabs>
          <w:tab w:val="num" w:pos="851"/>
        </w:tabs>
        <w:ind w:left="851" w:hanging="851"/>
      </w:pPr>
      <w:rPr>
        <w:rFonts w:hint="default"/>
        <w:b w:val="0"/>
      </w:rPr>
    </w:lvl>
    <w:lvl w:ilvl="1" w:tplc="55063898">
      <w:start w:val="1"/>
      <w:numFmt w:val="bullet"/>
      <w:lvlText w:val=""/>
      <w:lvlJc w:val="left"/>
      <w:pPr>
        <w:tabs>
          <w:tab w:val="num" w:pos="283"/>
        </w:tabs>
        <w:ind w:left="283" w:hanging="283"/>
      </w:pPr>
      <w:rPr>
        <w:rFonts w:ascii="Symbol" w:hAnsi="Symbol" w:hint="default"/>
        <w:b w:val="0"/>
        <w:i w:val="0"/>
        <w:sz w:val="28"/>
        <w:szCs w:val="28"/>
      </w:rPr>
    </w:lvl>
    <w:lvl w:ilvl="2" w:tplc="04090005">
      <w:start w:val="1"/>
      <w:numFmt w:val="decimal"/>
      <w:lvlText w:val="3.%3"/>
      <w:lvlJc w:val="left"/>
      <w:pPr>
        <w:tabs>
          <w:tab w:val="num" w:pos="851"/>
        </w:tabs>
        <w:ind w:left="851" w:hanging="851"/>
      </w:pPr>
      <w:rPr>
        <w:rFonts w:hint="default"/>
        <w:b w:val="0"/>
      </w:rPr>
    </w:lvl>
    <w:lvl w:ilvl="3" w:tplc="04090001">
      <w:start w:val="1"/>
      <w:numFmt w:val="decimal"/>
      <w:lvlText w:val="%4"/>
      <w:lvlJc w:val="left"/>
      <w:pPr>
        <w:ind w:left="2880" w:hanging="360"/>
      </w:pPr>
      <w:rPr>
        <w:rFonts w:hint="default"/>
        <w:b/>
      </w:rPr>
    </w:lvl>
    <w:lvl w:ilvl="4" w:tplc="F026830C">
      <w:start w:val="1"/>
      <w:numFmt w:val="lowerLetter"/>
      <w:lvlText w:val="%5)"/>
      <w:lvlJc w:val="left"/>
      <w:pPr>
        <w:ind w:left="3600" w:hanging="360"/>
      </w:pPr>
      <w:rPr>
        <w:rFonts w:hint="default"/>
        <w:i/>
      </w:rPr>
    </w:lvl>
    <w:lvl w:ilvl="5" w:tplc="04090005">
      <w:start w:val="1"/>
      <w:numFmt w:val="decimal"/>
      <w:lvlText w:val="%6."/>
      <w:lvlJc w:val="left"/>
      <w:pPr>
        <w:ind w:left="4500" w:hanging="360"/>
      </w:pPr>
      <w:rPr>
        <w:rFonts w:hint="default"/>
        <w:b/>
      </w:rPr>
    </w:lvl>
    <w:lvl w:ilvl="6" w:tplc="04090001">
      <w:start w:val="2"/>
      <w:numFmt w:val="upperLetter"/>
      <w:lvlText w:val="%7."/>
      <w:lvlJc w:val="left"/>
      <w:pPr>
        <w:ind w:left="5040" w:hanging="360"/>
      </w:pPr>
      <w:rPr>
        <w:rFonts w:hint="default"/>
      </w:rPr>
    </w:lvl>
    <w:lvl w:ilvl="7" w:tplc="04090003">
      <w:start w:val="1"/>
      <w:numFmt w:val="lowerLetter"/>
      <w:lvlText w:val="%8."/>
      <w:lvlJc w:val="left"/>
      <w:pPr>
        <w:ind w:left="5760" w:hanging="360"/>
      </w:pPr>
      <w:rPr>
        <w:rFonts w:hint="default"/>
      </w:rPr>
    </w:lvl>
    <w:lvl w:ilvl="8" w:tplc="04090005" w:tentative="1">
      <w:start w:val="1"/>
      <w:numFmt w:val="lowerRoman"/>
      <w:lvlText w:val="%9."/>
      <w:lvlJc w:val="right"/>
      <w:pPr>
        <w:tabs>
          <w:tab w:val="num" w:pos="6480"/>
        </w:tabs>
        <w:ind w:left="6480" w:hanging="180"/>
      </w:pPr>
    </w:lvl>
  </w:abstractNum>
  <w:abstractNum w:abstractNumId="97">
    <w:nsid w:val="25543091"/>
    <w:multiLevelType w:val="hybridMultilevel"/>
    <w:tmpl w:val="A8DCB176"/>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5956D6E"/>
    <w:multiLevelType w:val="hybridMultilevel"/>
    <w:tmpl w:val="D94A7334"/>
    <w:lvl w:ilvl="0" w:tplc="7DCC5D4C">
      <w:start w:val="19"/>
      <w:numFmt w:val="decimal"/>
      <w:lvlText w:val="%1."/>
      <w:lvlJc w:val="left"/>
      <w:pPr>
        <w:ind w:left="270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9">
    <w:nsid w:val="25E6255A"/>
    <w:multiLevelType w:val="hybridMultilevel"/>
    <w:tmpl w:val="BF30367C"/>
    <w:lvl w:ilvl="0" w:tplc="40CEA3C8">
      <w:start w:val="1"/>
      <w:numFmt w:val="decimal"/>
      <w:lvlText w:val="2.%1"/>
      <w:lvlJc w:val="left"/>
      <w:pPr>
        <w:tabs>
          <w:tab w:val="num" w:pos="851"/>
        </w:tabs>
        <w:ind w:left="851" w:hanging="851"/>
      </w:pPr>
      <w:rPr>
        <w:rFonts w:hint="default"/>
        <w:b w:val="0"/>
      </w:rPr>
    </w:lvl>
    <w:lvl w:ilvl="1" w:tplc="B67AD97C">
      <w:start w:val="1"/>
      <w:numFmt w:val="bullet"/>
      <w:lvlText w:val="-"/>
      <w:lvlJc w:val="left"/>
      <w:pPr>
        <w:tabs>
          <w:tab w:val="num" w:pos="283"/>
        </w:tabs>
        <w:ind w:left="283" w:hanging="283"/>
      </w:pPr>
      <w:rPr>
        <w:rFonts w:ascii="Times New Roman" w:eastAsiaTheme="minorHAnsi" w:hAnsi="Times New Roman" w:cs="Times New Roman" w:hint="default"/>
        <w:b/>
        <w:i w:val="0"/>
        <w:sz w:val="28"/>
        <w:szCs w:val="28"/>
      </w:rPr>
    </w:lvl>
    <w:lvl w:ilvl="2" w:tplc="04090005">
      <w:start w:val="1"/>
      <w:numFmt w:val="decimal"/>
      <w:lvlText w:val="3.%3"/>
      <w:lvlJc w:val="left"/>
      <w:pPr>
        <w:tabs>
          <w:tab w:val="num" w:pos="851"/>
        </w:tabs>
        <w:ind w:left="851" w:hanging="851"/>
      </w:pPr>
      <w:rPr>
        <w:rFonts w:hint="default"/>
        <w:b w:val="0"/>
      </w:rPr>
    </w:lvl>
    <w:lvl w:ilvl="3" w:tplc="04090001">
      <w:start w:val="1"/>
      <w:numFmt w:val="decimal"/>
      <w:lvlText w:val="%4"/>
      <w:lvlJc w:val="left"/>
      <w:pPr>
        <w:ind w:left="2880" w:hanging="360"/>
      </w:pPr>
      <w:rPr>
        <w:rFonts w:hint="default"/>
        <w:b/>
      </w:rPr>
    </w:lvl>
    <w:lvl w:ilvl="4" w:tplc="F026830C">
      <w:start w:val="1"/>
      <w:numFmt w:val="lowerLetter"/>
      <w:lvlText w:val="%5)"/>
      <w:lvlJc w:val="left"/>
      <w:pPr>
        <w:ind w:left="3600" w:hanging="360"/>
      </w:pPr>
      <w:rPr>
        <w:rFonts w:hint="default"/>
        <w:i/>
      </w:rPr>
    </w:lvl>
    <w:lvl w:ilvl="5" w:tplc="04090005">
      <w:start w:val="1"/>
      <w:numFmt w:val="decimal"/>
      <w:lvlText w:val="%6."/>
      <w:lvlJc w:val="left"/>
      <w:pPr>
        <w:ind w:left="4500" w:hanging="360"/>
      </w:pPr>
      <w:rPr>
        <w:rFonts w:hint="default"/>
        <w:b/>
      </w:rPr>
    </w:lvl>
    <w:lvl w:ilvl="6" w:tplc="04090001">
      <w:start w:val="2"/>
      <w:numFmt w:val="upperLetter"/>
      <w:lvlText w:val="%7."/>
      <w:lvlJc w:val="left"/>
      <w:pPr>
        <w:ind w:left="5040" w:hanging="360"/>
      </w:pPr>
      <w:rPr>
        <w:rFonts w:hint="default"/>
      </w:rPr>
    </w:lvl>
    <w:lvl w:ilvl="7" w:tplc="04090003">
      <w:start w:val="1"/>
      <w:numFmt w:val="lowerLetter"/>
      <w:lvlText w:val="%8."/>
      <w:lvlJc w:val="left"/>
      <w:pPr>
        <w:ind w:left="5760" w:hanging="360"/>
      </w:pPr>
      <w:rPr>
        <w:rFonts w:hint="default"/>
      </w:rPr>
    </w:lvl>
    <w:lvl w:ilvl="8" w:tplc="04090005" w:tentative="1">
      <w:start w:val="1"/>
      <w:numFmt w:val="lowerRoman"/>
      <w:lvlText w:val="%9."/>
      <w:lvlJc w:val="right"/>
      <w:pPr>
        <w:tabs>
          <w:tab w:val="num" w:pos="6480"/>
        </w:tabs>
        <w:ind w:left="6480" w:hanging="180"/>
      </w:pPr>
    </w:lvl>
  </w:abstractNum>
  <w:abstractNum w:abstractNumId="100">
    <w:nsid w:val="260B3E52"/>
    <w:multiLevelType w:val="hybridMultilevel"/>
    <w:tmpl w:val="AEC8C74E"/>
    <w:lvl w:ilvl="0" w:tplc="2AA20712">
      <w:start w:val="1"/>
      <w:numFmt w:val="lowerLetter"/>
      <w:lvlText w:val="%1."/>
      <w:lvlJc w:val="left"/>
      <w:pPr>
        <w:ind w:left="1080" w:hanging="720"/>
      </w:pPr>
      <w:rPr>
        <w:rFonts w:hint="default"/>
        <w:b w:val="0"/>
      </w:rPr>
    </w:lvl>
    <w:lvl w:ilvl="1" w:tplc="E0DCF0CA">
      <w:start w:val="1"/>
      <w:numFmt w:val="decimal"/>
      <w:lvlText w:val="%2."/>
      <w:lvlJc w:val="left"/>
      <w:pPr>
        <w:ind w:left="1830" w:hanging="75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1">
    <w:nsid w:val="26D203D7"/>
    <w:multiLevelType w:val="hybridMultilevel"/>
    <w:tmpl w:val="F580E24E"/>
    <w:lvl w:ilvl="0" w:tplc="92F6598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2">
    <w:nsid w:val="27046F9C"/>
    <w:multiLevelType w:val="hybridMultilevel"/>
    <w:tmpl w:val="17D8FF58"/>
    <w:lvl w:ilvl="0" w:tplc="FFFFFFFF">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72B49E8"/>
    <w:multiLevelType w:val="hybridMultilevel"/>
    <w:tmpl w:val="22FC9788"/>
    <w:lvl w:ilvl="0" w:tplc="040900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767455C"/>
    <w:multiLevelType w:val="hybridMultilevel"/>
    <w:tmpl w:val="2AD2097A"/>
    <w:lvl w:ilvl="0" w:tplc="6A662172">
      <w:start w:val="1"/>
      <w:numFmt w:val="bullet"/>
      <w:lvlText w:val="-"/>
      <w:lvlJc w:val="left"/>
      <w:pPr>
        <w:ind w:left="1070" w:hanging="360"/>
      </w:pPr>
      <w:rPr>
        <w:rFonts w:ascii="Times New Roman" w:eastAsiaTheme="minorHAnsi" w:hAnsi="Times New Roman" w:cs="Times New Roman" w:hint="default"/>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5">
    <w:nsid w:val="27A525BD"/>
    <w:multiLevelType w:val="hybridMultilevel"/>
    <w:tmpl w:val="7946108C"/>
    <w:lvl w:ilvl="0" w:tplc="6BC849E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7EA08E2"/>
    <w:multiLevelType w:val="hybridMultilevel"/>
    <w:tmpl w:val="F1028BDE"/>
    <w:lvl w:ilvl="0" w:tplc="4C084CE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7">
    <w:nsid w:val="28307F90"/>
    <w:multiLevelType w:val="hybridMultilevel"/>
    <w:tmpl w:val="84D0C2CA"/>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8">
    <w:nsid w:val="29276800"/>
    <w:multiLevelType w:val="hybridMultilevel"/>
    <w:tmpl w:val="07247018"/>
    <w:lvl w:ilvl="0" w:tplc="4C4EDDF8">
      <w:start w:val="1"/>
      <w:numFmt w:val="lowerLetter"/>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09">
    <w:nsid w:val="294F742A"/>
    <w:multiLevelType w:val="hybridMultilevel"/>
    <w:tmpl w:val="A2F663AE"/>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2A181B14"/>
    <w:multiLevelType w:val="hybridMultilevel"/>
    <w:tmpl w:val="0FB4E634"/>
    <w:lvl w:ilvl="0" w:tplc="6A66217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1">
    <w:nsid w:val="2B7D2384"/>
    <w:multiLevelType w:val="hybridMultilevel"/>
    <w:tmpl w:val="F2B4969A"/>
    <w:lvl w:ilvl="0" w:tplc="5080BE52">
      <w:numFmt w:val="bullet"/>
      <w:lvlText w:val="-"/>
      <w:lvlJc w:val="left"/>
      <w:pPr>
        <w:ind w:left="720" w:hanging="360"/>
      </w:pPr>
      <w:rPr>
        <w:rFonts w:ascii="Times New Roman" w:eastAsia="Calibri" w:hAnsi="Times New Roman" w:cs="Times New Roman" w:hint="default"/>
        <w:b/>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2">
    <w:nsid w:val="2BEB1746"/>
    <w:multiLevelType w:val="hybridMultilevel"/>
    <w:tmpl w:val="3DF090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3">
    <w:nsid w:val="2C0A3392"/>
    <w:multiLevelType w:val="hybridMultilevel"/>
    <w:tmpl w:val="6874B3A8"/>
    <w:lvl w:ilvl="0" w:tplc="6A662172">
      <w:start w:val="1"/>
      <w:numFmt w:val="bullet"/>
      <w:lvlText w:val="-"/>
      <w:lvlJc w:val="left"/>
      <w:pPr>
        <w:ind w:left="720" w:hanging="360"/>
      </w:pPr>
      <w:rPr>
        <w:rFonts w:ascii="Times New Roman" w:eastAsiaTheme="minorHAnsi" w:hAnsi="Times New Roman" w:cs="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C4175BF"/>
    <w:multiLevelType w:val="hybridMultilevel"/>
    <w:tmpl w:val="03B488E2"/>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5">
    <w:nsid w:val="2CA61836"/>
    <w:multiLevelType w:val="hybridMultilevel"/>
    <w:tmpl w:val="9042A84C"/>
    <w:lvl w:ilvl="0" w:tplc="203A9D74">
      <w:start w:val="1"/>
      <w:numFmt w:val="bullet"/>
      <w:pStyle w:val="Bullet"/>
      <w:lvlText w:val="+"/>
      <w:lvlJc w:val="left"/>
      <w:pPr>
        <w:tabs>
          <w:tab w:val="num" w:pos="1003"/>
        </w:tabs>
        <w:ind w:left="1003" w:hanging="283"/>
      </w:pPr>
      <w:rPr>
        <w:rFonts w:ascii="Courier New" w:hAnsi="Courier New" w:hint="default"/>
      </w:rPr>
    </w:lvl>
    <w:lvl w:ilvl="1" w:tplc="58FC20F0">
      <w:start w:val="1"/>
      <w:numFmt w:val="bullet"/>
      <w:lvlText w:val="o"/>
      <w:lvlJc w:val="left"/>
      <w:pPr>
        <w:tabs>
          <w:tab w:val="num" w:pos="1440"/>
        </w:tabs>
        <w:ind w:left="1440" w:hanging="360"/>
      </w:pPr>
      <w:rPr>
        <w:rFonts w:ascii="Courier New" w:hAnsi="Courier New" w:cs="Courier New" w:hint="default"/>
      </w:rPr>
    </w:lvl>
    <w:lvl w:ilvl="2" w:tplc="72A0EC34"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1E6A420C" w:tentative="1">
      <w:start w:val="1"/>
      <w:numFmt w:val="bullet"/>
      <w:lvlText w:val="o"/>
      <w:lvlJc w:val="left"/>
      <w:pPr>
        <w:tabs>
          <w:tab w:val="num" w:pos="3600"/>
        </w:tabs>
        <w:ind w:left="3600" w:hanging="360"/>
      </w:pPr>
      <w:rPr>
        <w:rFonts w:ascii="Courier New" w:hAnsi="Courier New" w:cs="Courier New" w:hint="default"/>
      </w:rPr>
    </w:lvl>
    <w:lvl w:ilvl="5" w:tplc="CDAE1E76" w:tentative="1">
      <w:start w:val="1"/>
      <w:numFmt w:val="bullet"/>
      <w:lvlText w:val=""/>
      <w:lvlJc w:val="left"/>
      <w:pPr>
        <w:tabs>
          <w:tab w:val="num" w:pos="4320"/>
        </w:tabs>
        <w:ind w:left="4320" w:hanging="360"/>
      </w:pPr>
      <w:rPr>
        <w:rFonts w:ascii="Wingdings" w:hAnsi="Wingdings" w:hint="default"/>
      </w:rPr>
    </w:lvl>
    <w:lvl w:ilvl="6" w:tplc="43B00AD2"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2D2D5F71"/>
    <w:multiLevelType w:val="hybridMultilevel"/>
    <w:tmpl w:val="D80CC22C"/>
    <w:lvl w:ilvl="0" w:tplc="6A662172">
      <w:start w:val="1"/>
      <w:numFmt w:val="bullet"/>
      <w:lvlText w:val="-"/>
      <w:lvlJc w:val="left"/>
      <w:pPr>
        <w:ind w:left="720" w:hanging="360"/>
      </w:pPr>
      <w:rPr>
        <w:rFonts w:ascii="Times New Roman" w:eastAsiaTheme="minorHAnsi" w:hAnsi="Times New Roman" w:cs="Times New Roman" w:hint="default"/>
        <w:b/>
      </w:rPr>
    </w:lvl>
    <w:lvl w:ilvl="1" w:tplc="6A662172">
      <w:start w:val="1"/>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DA37324"/>
    <w:multiLevelType w:val="hybridMultilevel"/>
    <w:tmpl w:val="3E9C37C8"/>
    <w:lvl w:ilvl="0" w:tplc="14A20B58">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2DDB6E6B"/>
    <w:multiLevelType w:val="hybridMultilevel"/>
    <w:tmpl w:val="A4E8E482"/>
    <w:lvl w:ilvl="0" w:tplc="4C4EDDF8">
      <w:numFmt w:val="bullet"/>
      <w:lvlText w:val="-"/>
      <w:lvlJc w:val="left"/>
      <w:pPr>
        <w:ind w:left="1080" w:hanging="360"/>
      </w:pPr>
      <w:rPr>
        <w:rFonts w:ascii="Times New Roman" w:eastAsia="Calibri"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2E5353D8"/>
    <w:multiLevelType w:val="multilevel"/>
    <w:tmpl w:val="8AE88F90"/>
    <w:lvl w:ilvl="0">
      <w:start w:val="9"/>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0">
    <w:nsid w:val="2E873C47"/>
    <w:multiLevelType w:val="hybridMultilevel"/>
    <w:tmpl w:val="64D48CE4"/>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2F4658B4"/>
    <w:multiLevelType w:val="hybridMultilevel"/>
    <w:tmpl w:val="CAF015B4"/>
    <w:lvl w:ilvl="0" w:tplc="04090017">
      <w:start w:val="1"/>
      <w:numFmt w:val="lowerLetter"/>
      <w:lvlText w:val="%1)"/>
      <w:lvlJc w:val="left"/>
      <w:pPr>
        <w:ind w:left="1004" w:hanging="360"/>
      </w:pPr>
      <w:rPr>
        <w:rFonts w:hint="default"/>
      </w:rPr>
    </w:lvl>
    <w:lvl w:ilvl="1" w:tplc="1A245BF0" w:tentative="1">
      <w:start w:val="1"/>
      <w:numFmt w:val="bullet"/>
      <w:lvlText w:val="o"/>
      <w:lvlJc w:val="left"/>
      <w:pPr>
        <w:ind w:left="1724" w:hanging="360"/>
      </w:pPr>
      <w:rPr>
        <w:rFonts w:ascii="Courier New" w:hAnsi="Courier New" w:cs="Courier New" w:hint="default"/>
      </w:rPr>
    </w:lvl>
    <w:lvl w:ilvl="2" w:tplc="5D108AA4" w:tentative="1">
      <w:start w:val="1"/>
      <w:numFmt w:val="bullet"/>
      <w:lvlText w:val=""/>
      <w:lvlJc w:val="left"/>
      <w:pPr>
        <w:ind w:left="2444" w:hanging="360"/>
      </w:pPr>
      <w:rPr>
        <w:rFonts w:ascii="Wingdings" w:hAnsi="Wingdings" w:hint="default"/>
      </w:rPr>
    </w:lvl>
    <w:lvl w:ilvl="3" w:tplc="22708C8A" w:tentative="1">
      <w:start w:val="1"/>
      <w:numFmt w:val="bullet"/>
      <w:lvlText w:val=""/>
      <w:lvlJc w:val="left"/>
      <w:pPr>
        <w:ind w:left="3164" w:hanging="360"/>
      </w:pPr>
      <w:rPr>
        <w:rFonts w:ascii="Symbol" w:hAnsi="Symbol" w:hint="default"/>
      </w:rPr>
    </w:lvl>
    <w:lvl w:ilvl="4" w:tplc="1C1A6866" w:tentative="1">
      <w:start w:val="1"/>
      <w:numFmt w:val="bullet"/>
      <w:lvlText w:val="o"/>
      <w:lvlJc w:val="left"/>
      <w:pPr>
        <w:ind w:left="3884" w:hanging="360"/>
      </w:pPr>
      <w:rPr>
        <w:rFonts w:ascii="Courier New" w:hAnsi="Courier New" w:cs="Courier New" w:hint="default"/>
      </w:rPr>
    </w:lvl>
    <w:lvl w:ilvl="5" w:tplc="8BCED7B0" w:tentative="1">
      <w:start w:val="1"/>
      <w:numFmt w:val="bullet"/>
      <w:lvlText w:val=""/>
      <w:lvlJc w:val="left"/>
      <w:pPr>
        <w:ind w:left="4604" w:hanging="360"/>
      </w:pPr>
      <w:rPr>
        <w:rFonts w:ascii="Wingdings" w:hAnsi="Wingdings" w:hint="default"/>
      </w:rPr>
    </w:lvl>
    <w:lvl w:ilvl="6" w:tplc="257C6556" w:tentative="1">
      <w:start w:val="1"/>
      <w:numFmt w:val="bullet"/>
      <w:lvlText w:val=""/>
      <w:lvlJc w:val="left"/>
      <w:pPr>
        <w:ind w:left="5324" w:hanging="360"/>
      </w:pPr>
      <w:rPr>
        <w:rFonts w:ascii="Symbol" w:hAnsi="Symbol" w:hint="default"/>
      </w:rPr>
    </w:lvl>
    <w:lvl w:ilvl="7" w:tplc="286C3DD2" w:tentative="1">
      <w:start w:val="1"/>
      <w:numFmt w:val="bullet"/>
      <w:lvlText w:val="o"/>
      <w:lvlJc w:val="left"/>
      <w:pPr>
        <w:ind w:left="6044" w:hanging="360"/>
      </w:pPr>
      <w:rPr>
        <w:rFonts w:ascii="Courier New" w:hAnsi="Courier New" w:cs="Courier New" w:hint="default"/>
      </w:rPr>
    </w:lvl>
    <w:lvl w:ilvl="8" w:tplc="23780B0A" w:tentative="1">
      <w:start w:val="1"/>
      <w:numFmt w:val="bullet"/>
      <w:lvlText w:val=""/>
      <w:lvlJc w:val="left"/>
      <w:pPr>
        <w:ind w:left="6764" w:hanging="360"/>
      </w:pPr>
      <w:rPr>
        <w:rFonts w:ascii="Wingdings" w:hAnsi="Wingdings" w:hint="default"/>
      </w:rPr>
    </w:lvl>
  </w:abstractNum>
  <w:abstractNum w:abstractNumId="122">
    <w:nsid w:val="2F9513CE"/>
    <w:multiLevelType w:val="hybridMultilevel"/>
    <w:tmpl w:val="6862D2B4"/>
    <w:lvl w:ilvl="0" w:tplc="CEBC960C">
      <w:start w:val="1"/>
      <w:numFmt w:val="lowerLetter"/>
      <w:lvlText w:val="%1)"/>
      <w:lvlJc w:val="left"/>
      <w:pPr>
        <w:ind w:left="644" w:hanging="360"/>
      </w:pPr>
      <w:rPr>
        <w:rFonts w:hint="default"/>
      </w:rPr>
    </w:lvl>
    <w:lvl w:ilvl="1" w:tplc="B7E2E45E" w:tentative="1">
      <w:start w:val="1"/>
      <w:numFmt w:val="lowerLetter"/>
      <w:lvlText w:val="%2."/>
      <w:lvlJc w:val="left"/>
      <w:pPr>
        <w:ind w:left="1364" w:hanging="360"/>
      </w:pPr>
    </w:lvl>
    <w:lvl w:ilvl="2" w:tplc="88ACBFC8" w:tentative="1">
      <w:start w:val="1"/>
      <w:numFmt w:val="lowerRoman"/>
      <w:lvlText w:val="%3."/>
      <w:lvlJc w:val="right"/>
      <w:pPr>
        <w:ind w:left="2084" w:hanging="180"/>
      </w:pPr>
    </w:lvl>
    <w:lvl w:ilvl="3" w:tplc="076650F8" w:tentative="1">
      <w:start w:val="1"/>
      <w:numFmt w:val="decimal"/>
      <w:lvlText w:val="%4."/>
      <w:lvlJc w:val="left"/>
      <w:pPr>
        <w:ind w:left="2804" w:hanging="360"/>
      </w:pPr>
    </w:lvl>
    <w:lvl w:ilvl="4" w:tplc="C524A194" w:tentative="1">
      <w:start w:val="1"/>
      <w:numFmt w:val="lowerLetter"/>
      <w:lvlText w:val="%5."/>
      <w:lvlJc w:val="left"/>
      <w:pPr>
        <w:ind w:left="3524" w:hanging="360"/>
      </w:pPr>
    </w:lvl>
    <w:lvl w:ilvl="5" w:tplc="353CCFAC" w:tentative="1">
      <w:start w:val="1"/>
      <w:numFmt w:val="lowerRoman"/>
      <w:lvlText w:val="%6."/>
      <w:lvlJc w:val="right"/>
      <w:pPr>
        <w:ind w:left="4244" w:hanging="180"/>
      </w:pPr>
    </w:lvl>
    <w:lvl w:ilvl="6" w:tplc="89865C80" w:tentative="1">
      <w:start w:val="1"/>
      <w:numFmt w:val="decimal"/>
      <w:lvlText w:val="%7."/>
      <w:lvlJc w:val="left"/>
      <w:pPr>
        <w:ind w:left="4964" w:hanging="360"/>
      </w:pPr>
    </w:lvl>
    <w:lvl w:ilvl="7" w:tplc="FEEC63AC" w:tentative="1">
      <w:start w:val="1"/>
      <w:numFmt w:val="lowerLetter"/>
      <w:lvlText w:val="%8."/>
      <w:lvlJc w:val="left"/>
      <w:pPr>
        <w:ind w:left="5684" w:hanging="360"/>
      </w:pPr>
    </w:lvl>
    <w:lvl w:ilvl="8" w:tplc="507ADE0E" w:tentative="1">
      <w:start w:val="1"/>
      <w:numFmt w:val="lowerRoman"/>
      <w:lvlText w:val="%9."/>
      <w:lvlJc w:val="right"/>
      <w:pPr>
        <w:ind w:left="6404" w:hanging="180"/>
      </w:pPr>
    </w:lvl>
  </w:abstractNum>
  <w:abstractNum w:abstractNumId="123">
    <w:nsid w:val="30667C02"/>
    <w:multiLevelType w:val="multilevel"/>
    <w:tmpl w:val="C4B4B1B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4">
    <w:nsid w:val="3093406C"/>
    <w:multiLevelType w:val="hybridMultilevel"/>
    <w:tmpl w:val="CEBA3C7A"/>
    <w:lvl w:ilvl="0" w:tplc="4EAE0224">
      <w:numFmt w:val="bullet"/>
      <w:lvlText w:val="-"/>
      <w:lvlJc w:val="left"/>
      <w:pPr>
        <w:ind w:left="1080" w:hanging="360"/>
      </w:pPr>
      <w:rPr>
        <w:rFonts w:ascii="Times New Roman" w:eastAsia="Calibri" w:hAnsi="Times New Roman" w:cs="Times New Roman" w:hint="default"/>
        <w:b/>
        <w:i w:val="0"/>
      </w:rPr>
    </w:lvl>
    <w:lvl w:ilvl="1" w:tplc="925A0188" w:tentative="1">
      <w:start w:val="1"/>
      <w:numFmt w:val="bullet"/>
      <w:lvlText w:val="o"/>
      <w:lvlJc w:val="left"/>
      <w:pPr>
        <w:ind w:left="1800" w:hanging="360"/>
      </w:pPr>
      <w:rPr>
        <w:rFonts w:ascii="Courier New" w:hAnsi="Courier New" w:cs="Courier New" w:hint="default"/>
      </w:rPr>
    </w:lvl>
    <w:lvl w:ilvl="2" w:tplc="263E739A" w:tentative="1">
      <w:start w:val="1"/>
      <w:numFmt w:val="bullet"/>
      <w:lvlText w:val=""/>
      <w:lvlJc w:val="left"/>
      <w:pPr>
        <w:ind w:left="2520" w:hanging="360"/>
      </w:pPr>
      <w:rPr>
        <w:rFonts w:ascii="Wingdings" w:hAnsi="Wingdings" w:hint="default"/>
      </w:rPr>
    </w:lvl>
    <w:lvl w:ilvl="3" w:tplc="51DCBCB2" w:tentative="1">
      <w:start w:val="1"/>
      <w:numFmt w:val="bullet"/>
      <w:lvlText w:val=""/>
      <w:lvlJc w:val="left"/>
      <w:pPr>
        <w:ind w:left="3240" w:hanging="360"/>
      </w:pPr>
      <w:rPr>
        <w:rFonts w:ascii="Symbol" w:hAnsi="Symbol" w:hint="default"/>
      </w:rPr>
    </w:lvl>
    <w:lvl w:ilvl="4" w:tplc="6CF8D976" w:tentative="1">
      <w:start w:val="1"/>
      <w:numFmt w:val="bullet"/>
      <w:lvlText w:val="o"/>
      <w:lvlJc w:val="left"/>
      <w:pPr>
        <w:ind w:left="3960" w:hanging="360"/>
      </w:pPr>
      <w:rPr>
        <w:rFonts w:ascii="Courier New" w:hAnsi="Courier New" w:cs="Courier New" w:hint="default"/>
      </w:rPr>
    </w:lvl>
    <w:lvl w:ilvl="5" w:tplc="3578BBE8" w:tentative="1">
      <w:start w:val="1"/>
      <w:numFmt w:val="bullet"/>
      <w:lvlText w:val=""/>
      <w:lvlJc w:val="left"/>
      <w:pPr>
        <w:ind w:left="4680" w:hanging="360"/>
      </w:pPr>
      <w:rPr>
        <w:rFonts w:ascii="Wingdings" w:hAnsi="Wingdings" w:hint="default"/>
      </w:rPr>
    </w:lvl>
    <w:lvl w:ilvl="6" w:tplc="30E65380" w:tentative="1">
      <w:start w:val="1"/>
      <w:numFmt w:val="bullet"/>
      <w:lvlText w:val=""/>
      <w:lvlJc w:val="left"/>
      <w:pPr>
        <w:ind w:left="5400" w:hanging="360"/>
      </w:pPr>
      <w:rPr>
        <w:rFonts w:ascii="Symbol" w:hAnsi="Symbol" w:hint="default"/>
      </w:rPr>
    </w:lvl>
    <w:lvl w:ilvl="7" w:tplc="ECAC34D2" w:tentative="1">
      <w:start w:val="1"/>
      <w:numFmt w:val="bullet"/>
      <w:lvlText w:val="o"/>
      <w:lvlJc w:val="left"/>
      <w:pPr>
        <w:ind w:left="6120" w:hanging="360"/>
      </w:pPr>
      <w:rPr>
        <w:rFonts w:ascii="Courier New" w:hAnsi="Courier New" w:cs="Courier New" w:hint="default"/>
      </w:rPr>
    </w:lvl>
    <w:lvl w:ilvl="8" w:tplc="C83065E0" w:tentative="1">
      <w:start w:val="1"/>
      <w:numFmt w:val="bullet"/>
      <w:lvlText w:val=""/>
      <w:lvlJc w:val="left"/>
      <w:pPr>
        <w:ind w:left="6840" w:hanging="360"/>
      </w:pPr>
      <w:rPr>
        <w:rFonts w:ascii="Wingdings" w:hAnsi="Wingdings" w:hint="default"/>
      </w:rPr>
    </w:lvl>
  </w:abstractNum>
  <w:abstractNum w:abstractNumId="125">
    <w:nsid w:val="31664B44"/>
    <w:multiLevelType w:val="hybridMultilevel"/>
    <w:tmpl w:val="58AC4040"/>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31A67A96"/>
    <w:multiLevelType w:val="hybridMultilevel"/>
    <w:tmpl w:val="2236E4A2"/>
    <w:lvl w:ilvl="0" w:tplc="9D94BB5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7">
    <w:nsid w:val="31AD6854"/>
    <w:multiLevelType w:val="hybridMultilevel"/>
    <w:tmpl w:val="709A5EE6"/>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8">
    <w:nsid w:val="322D2B72"/>
    <w:multiLevelType w:val="hybridMultilevel"/>
    <w:tmpl w:val="342AB7D8"/>
    <w:lvl w:ilvl="0" w:tplc="2A1CDA3C">
      <w:start w:val="1"/>
      <w:numFmt w:val="lowerLetter"/>
      <w:lvlText w:val="%1)"/>
      <w:lvlJc w:val="left"/>
      <w:pPr>
        <w:ind w:left="720" w:hanging="360"/>
      </w:pPr>
    </w:lvl>
    <w:lvl w:ilvl="1" w:tplc="C1B2628A" w:tentative="1">
      <w:start w:val="1"/>
      <w:numFmt w:val="lowerLetter"/>
      <w:lvlText w:val="%2."/>
      <w:lvlJc w:val="left"/>
      <w:pPr>
        <w:ind w:left="1440" w:hanging="360"/>
      </w:pPr>
    </w:lvl>
    <w:lvl w:ilvl="2" w:tplc="B3A415EC" w:tentative="1">
      <w:start w:val="1"/>
      <w:numFmt w:val="lowerRoman"/>
      <w:lvlText w:val="%3."/>
      <w:lvlJc w:val="right"/>
      <w:pPr>
        <w:ind w:left="2160" w:hanging="180"/>
      </w:pPr>
    </w:lvl>
    <w:lvl w:ilvl="3" w:tplc="838E7BE8" w:tentative="1">
      <w:start w:val="1"/>
      <w:numFmt w:val="decimal"/>
      <w:lvlText w:val="%4."/>
      <w:lvlJc w:val="left"/>
      <w:pPr>
        <w:ind w:left="2880" w:hanging="360"/>
      </w:pPr>
    </w:lvl>
    <w:lvl w:ilvl="4" w:tplc="E5C2D224" w:tentative="1">
      <w:start w:val="1"/>
      <w:numFmt w:val="lowerLetter"/>
      <w:lvlText w:val="%5."/>
      <w:lvlJc w:val="left"/>
      <w:pPr>
        <w:ind w:left="3600" w:hanging="360"/>
      </w:pPr>
    </w:lvl>
    <w:lvl w:ilvl="5" w:tplc="588A0CF6" w:tentative="1">
      <w:start w:val="1"/>
      <w:numFmt w:val="lowerRoman"/>
      <w:lvlText w:val="%6."/>
      <w:lvlJc w:val="right"/>
      <w:pPr>
        <w:ind w:left="4320" w:hanging="180"/>
      </w:pPr>
    </w:lvl>
    <w:lvl w:ilvl="6" w:tplc="9382834A" w:tentative="1">
      <w:start w:val="1"/>
      <w:numFmt w:val="decimal"/>
      <w:lvlText w:val="%7."/>
      <w:lvlJc w:val="left"/>
      <w:pPr>
        <w:ind w:left="5040" w:hanging="360"/>
      </w:pPr>
    </w:lvl>
    <w:lvl w:ilvl="7" w:tplc="2C1EEB8C" w:tentative="1">
      <w:start w:val="1"/>
      <w:numFmt w:val="lowerLetter"/>
      <w:lvlText w:val="%8."/>
      <w:lvlJc w:val="left"/>
      <w:pPr>
        <w:ind w:left="5760" w:hanging="360"/>
      </w:pPr>
    </w:lvl>
    <w:lvl w:ilvl="8" w:tplc="10EC7552" w:tentative="1">
      <w:start w:val="1"/>
      <w:numFmt w:val="lowerRoman"/>
      <w:lvlText w:val="%9."/>
      <w:lvlJc w:val="right"/>
      <w:pPr>
        <w:ind w:left="6480" w:hanging="180"/>
      </w:pPr>
    </w:lvl>
  </w:abstractNum>
  <w:abstractNum w:abstractNumId="129">
    <w:nsid w:val="329E248B"/>
    <w:multiLevelType w:val="hybridMultilevel"/>
    <w:tmpl w:val="2C58742A"/>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32BE559F"/>
    <w:multiLevelType w:val="hybridMultilevel"/>
    <w:tmpl w:val="5AEEBF88"/>
    <w:lvl w:ilvl="0" w:tplc="58FC20F0">
      <w:start w:val="4"/>
      <w:numFmt w:val="bullet"/>
      <w:lvlText w:val="-"/>
      <w:lvlJc w:val="left"/>
      <w:pPr>
        <w:ind w:left="63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34D47D0"/>
    <w:multiLevelType w:val="hybridMultilevel"/>
    <w:tmpl w:val="8EB88C22"/>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2">
    <w:nsid w:val="33E752B2"/>
    <w:multiLevelType w:val="hybridMultilevel"/>
    <w:tmpl w:val="F21A56CA"/>
    <w:lvl w:ilvl="0" w:tplc="55063898">
      <w:start w:val="1"/>
      <w:numFmt w:val="bullet"/>
      <w:lvlText w:val=""/>
      <w:lvlJc w:val="left"/>
      <w:pPr>
        <w:ind w:left="3424" w:hanging="360"/>
      </w:pPr>
      <w:rPr>
        <w:rFonts w:ascii="Symbol" w:hAnsi="Symbol" w:hint="default"/>
      </w:rPr>
    </w:lvl>
    <w:lvl w:ilvl="1" w:tplc="A740EC70" w:tentative="1">
      <w:start w:val="1"/>
      <w:numFmt w:val="bullet"/>
      <w:lvlText w:val="o"/>
      <w:lvlJc w:val="left"/>
      <w:pPr>
        <w:ind w:left="4144" w:hanging="360"/>
      </w:pPr>
      <w:rPr>
        <w:rFonts w:ascii="Courier New" w:hAnsi="Courier New" w:cs="Courier New" w:hint="default"/>
      </w:rPr>
    </w:lvl>
    <w:lvl w:ilvl="2" w:tplc="3692DC90" w:tentative="1">
      <w:start w:val="1"/>
      <w:numFmt w:val="bullet"/>
      <w:lvlText w:val=""/>
      <w:lvlJc w:val="left"/>
      <w:pPr>
        <w:ind w:left="4864" w:hanging="360"/>
      </w:pPr>
      <w:rPr>
        <w:rFonts w:ascii="Wingdings" w:hAnsi="Wingdings" w:hint="default"/>
      </w:rPr>
    </w:lvl>
    <w:lvl w:ilvl="3" w:tplc="FDD8FAE2" w:tentative="1">
      <w:start w:val="1"/>
      <w:numFmt w:val="bullet"/>
      <w:lvlText w:val=""/>
      <w:lvlJc w:val="left"/>
      <w:pPr>
        <w:ind w:left="5584" w:hanging="360"/>
      </w:pPr>
      <w:rPr>
        <w:rFonts w:ascii="Symbol" w:hAnsi="Symbol" w:hint="default"/>
      </w:rPr>
    </w:lvl>
    <w:lvl w:ilvl="4" w:tplc="6456D1E6" w:tentative="1">
      <w:start w:val="1"/>
      <w:numFmt w:val="bullet"/>
      <w:lvlText w:val="o"/>
      <w:lvlJc w:val="left"/>
      <w:pPr>
        <w:ind w:left="6304" w:hanging="360"/>
      </w:pPr>
      <w:rPr>
        <w:rFonts w:ascii="Courier New" w:hAnsi="Courier New" w:cs="Courier New" w:hint="default"/>
      </w:rPr>
    </w:lvl>
    <w:lvl w:ilvl="5" w:tplc="F362B92C" w:tentative="1">
      <w:start w:val="1"/>
      <w:numFmt w:val="bullet"/>
      <w:lvlText w:val=""/>
      <w:lvlJc w:val="left"/>
      <w:pPr>
        <w:ind w:left="7024" w:hanging="360"/>
      </w:pPr>
      <w:rPr>
        <w:rFonts w:ascii="Wingdings" w:hAnsi="Wingdings" w:hint="default"/>
      </w:rPr>
    </w:lvl>
    <w:lvl w:ilvl="6" w:tplc="72408182" w:tentative="1">
      <w:start w:val="1"/>
      <w:numFmt w:val="bullet"/>
      <w:lvlText w:val=""/>
      <w:lvlJc w:val="left"/>
      <w:pPr>
        <w:ind w:left="7744" w:hanging="360"/>
      </w:pPr>
      <w:rPr>
        <w:rFonts w:ascii="Symbol" w:hAnsi="Symbol" w:hint="default"/>
      </w:rPr>
    </w:lvl>
    <w:lvl w:ilvl="7" w:tplc="B53E8BA4" w:tentative="1">
      <w:start w:val="1"/>
      <w:numFmt w:val="bullet"/>
      <w:lvlText w:val="o"/>
      <w:lvlJc w:val="left"/>
      <w:pPr>
        <w:ind w:left="8464" w:hanging="360"/>
      </w:pPr>
      <w:rPr>
        <w:rFonts w:ascii="Courier New" w:hAnsi="Courier New" w:cs="Courier New" w:hint="default"/>
      </w:rPr>
    </w:lvl>
    <w:lvl w:ilvl="8" w:tplc="A9BAEBD4" w:tentative="1">
      <w:start w:val="1"/>
      <w:numFmt w:val="bullet"/>
      <w:lvlText w:val=""/>
      <w:lvlJc w:val="left"/>
      <w:pPr>
        <w:ind w:left="9184" w:hanging="360"/>
      </w:pPr>
      <w:rPr>
        <w:rFonts w:ascii="Wingdings" w:hAnsi="Wingdings" w:hint="default"/>
      </w:rPr>
    </w:lvl>
  </w:abstractNum>
  <w:abstractNum w:abstractNumId="133">
    <w:nsid w:val="33F16D6E"/>
    <w:multiLevelType w:val="hybridMultilevel"/>
    <w:tmpl w:val="B36E0496"/>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4">
    <w:nsid w:val="346260F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nsid w:val="349E58B8"/>
    <w:multiLevelType w:val="hybridMultilevel"/>
    <w:tmpl w:val="26DE9212"/>
    <w:lvl w:ilvl="0" w:tplc="FFFFFFFF">
      <w:start w:val="3"/>
      <w:numFmt w:val="bullet"/>
      <w:lvlText w:val=""/>
      <w:lvlJc w:val="left"/>
      <w:pPr>
        <w:tabs>
          <w:tab w:val="num" w:pos="851"/>
        </w:tabs>
        <w:ind w:left="851" w:hanging="284"/>
      </w:pPr>
      <w:rPr>
        <w:rFonts w:ascii="Symbol" w:hAnsi="Symbol" w:hint="default"/>
      </w:rPr>
    </w:lvl>
    <w:lvl w:ilvl="1" w:tplc="67603AAE" w:tentative="1">
      <w:start w:val="1"/>
      <w:numFmt w:val="bullet"/>
      <w:lvlText w:val="o"/>
      <w:lvlJc w:val="left"/>
      <w:pPr>
        <w:tabs>
          <w:tab w:val="num" w:pos="1723"/>
        </w:tabs>
        <w:ind w:left="1723" w:hanging="360"/>
      </w:pPr>
      <w:rPr>
        <w:rFonts w:ascii="Courier New" w:hAnsi="Courier New" w:cs="Courier New" w:hint="default"/>
      </w:rPr>
    </w:lvl>
    <w:lvl w:ilvl="2" w:tplc="A3E2B95E">
      <w:start w:val="1"/>
      <w:numFmt w:val="bullet"/>
      <w:lvlText w:val=""/>
      <w:lvlJc w:val="left"/>
      <w:pPr>
        <w:tabs>
          <w:tab w:val="num" w:pos="2443"/>
        </w:tabs>
        <w:ind w:left="2443" w:hanging="360"/>
      </w:pPr>
      <w:rPr>
        <w:rFonts w:ascii="Wingdings" w:hAnsi="Wingdings" w:hint="default"/>
      </w:rPr>
    </w:lvl>
    <w:lvl w:ilvl="3" w:tplc="E9E48282" w:tentative="1">
      <w:start w:val="1"/>
      <w:numFmt w:val="bullet"/>
      <w:lvlText w:val=""/>
      <w:lvlJc w:val="left"/>
      <w:pPr>
        <w:tabs>
          <w:tab w:val="num" w:pos="3163"/>
        </w:tabs>
        <w:ind w:left="3163" w:hanging="360"/>
      </w:pPr>
      <w:rPr>
        <w:rFonts w:ascii="Symbol" w:hAnsi="Symbol" w:hint="default"/>
      </w:rPr>
    </w:lvl>
    <w:lvl w:ilvl="4" w:tplc="17C2B810" w:tentative="1">
      <w:start w:val="1"/>
      <w:numFmt w:val="bullet"/>
      <w:lvlText w:val="o"/>
      <w:lvlJc w:val="left"/>
      <w:pPr>
        <w:tabs>
          <w:tab w:val="num" w:pos="3883"/>
        </w:tabs>
        <w:ind w:left="3883" w:hanging="360"/>
      </w:pPr>
      <w:rPr>
        <w:rFonts w:ascii="Courier New" w:hAnsi="Courier New" w:cs="Courier New" w:hint="default"/>
      </w:rPr>
    </w:lvl>
    <w:lvl w:ilvl="5" w:tplc="BA3AF3A2" w:tentative="1">
      <w:start w:val="1"/>
      <w:numFmt w:val="bullet"/>
      <w:lvlText w:val=""/>
      <w:lvlJc w:val="left"/>
      <w:pPr>
        <w:tabs>
          <w:tab w:val="num" w:pos="4603"/>
        </w:tabs>
        <w:ind w:left="4603" w:hanging="360"/>
      </w:pPr>
      <w:rPr>
        <w:rFonts w:ascii="Wingdings" w:hAnsi="Wingdings" w:hint="default"/>
      </w:rPr>
    </w:lvl>
    <w:lvl w:ilvl="6" w:tplc="1C30BBEA" w:tentative="1">
      <w:start w:val="1"/>
      <w:numFmt w:val="bullet"/>
      <w:lvlText w:val=""/>
      <w:lvlJc w:val="left"/>
      <w:pPr>
        <w:tabs>
          <w:tab w:val="num" w:pos="5323"/>
        </w:tabs>
        <w:ind w:left="5323" w:hanging="360"/>
      </w:pPr>
      <w:rPr>
        <w:rFonts w:ascii="Symbol" w:hAnsi="Symbol" w:hint="default"/>
      </w:rPr>
    </w:lvl>
    <w:lvl w:ilvl="7" w:tplc="9AE4981E" w:tentative="1">
      <w:start w:val="1"/>
      <w:numFmt w:val="bullet"/>
      <w:lvlText w:val="o"/>
      <w:lvlJc w:val="left"/>
      <w:pPr>
        <w:tabs>
          <w:tab w:val="num" w:pos="6043"/>
        </w:tabs>
        <w:ind w:left="6043" w:hanging="360"/>
      </w:pPr>
      <w:rPr>
        <w:rFonts w:ascii="Courier New" w:hAnsi="Courier New" w:cs="Courier New" w:hint="default"/>
      </w:rPr>
    </w:lvl>
    <w:lvl w:ilvl="8" w:tplc="2D94093E" w:tentative="1">
      <w:start w:val="1"/>
      <w:numFmt w:val="bullet"/>
      <w:lvlText w:val=""/>
      <w:lvlJc w:val="left"/>
      <w:pPr>
        <w:tabs>
          <w:tab w:val="num" w:pos="6763"/>
        </w:tabs>
        <w:ind w:left="6763" w:hanging="360"/>
      </w:pPr>
      <w:rPr>
        <w:rFonts w:ascii="Wingdings" w:hAnsi="Wingdings" w:hint="default"/>
      </w:rPr>
    </w:lvl>
  </w:abstractNum>
  <w:abstractNum w:abstractNumId="136">
    <w:nsid w:val="34DA44D6"/>
    <w:multiLevelType w:val="hybridMultilevel"/>
    <w:tmpl w:val="3C8C4166"/>
    <w:lvl w:ilvl="0" w:tplc="58FC20F0">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7">
    <w:nsid w:val="35D73CF7"/>
    <w:multiLevelType w:val="hybridMultilevel"/>
    <w:tmpl w:val="248A2FF6"/>
    <w:lvl w:ilvl="0" w:tplc="4C4EDDF8">
      <w:numFmt w:val="bullet"/>
      <w:lvlText w:val="-"/>
      <w:lvlJc w:val="left"/>
      <w:pPr>
        <w:ind w:left="1647" w:hanging="360"/>
      </w:pPr>
      <w:rPr>
        <w:rFonts w:ascii="Times New Roman" w:eastAsia="Calibri" w:hAnsi="Times New Roman" w:cs="Times New Roman" w:hint="default"/>
        <w:b/>
        <w:i w:val="0"/>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38">
    <w:nsid w:val="36ED65A8"/>
    <w:multiLevelType w:val="hybridMultilevel"/>
    <w:tmpl w:val="5A7262D2"/>
    <w:lvl w:ilvl="0" w:tplc="55063898">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9">
    <w:nsid w:val="370C096C"/>
    <w:multiLevelType w:val="hybridMultilevel"/>
    <w:tmpl w:val="39ACD704"/>
    <w:lvl w:ilvl="0" w:tplc="D49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75577D0"/>
    <w:multiLevelType w:val="hybridMultilevel"/>
    <w:tmpl w:val="5598377A"/>
    <w:lvl w:ilvl="0" w:tplc="55063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7C65E31"/>
    <w:multiLevelType w:val="hybridMultilevel"/>
    <w:tmpl w:val="8D906F72"/>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2">
    <w:nsid w:val="37FB50FC"/>
    <w:multiLevelType w:val="hybridMultilevel"/>
    <w:tmpl w:val="39F26FEA"/>
    <w:lvl w:ilvl="0" w:tplc="F010511A">
      <w:start w:val="1"/>
      <w:numFmt w:val="bullet"/>
      <w:lvlText w:val="+"/>
      <w:lvlJc w:val="left"/>
      <w:pPr>
        <w:ind w:left="1260" w:hanging="360"/>
      </w:pPr>
      <w:rPr>
        <w:rFonts w:ascii="Times New Roman" w:hAnsi="Times New Roman" w:cs="Times New Roman" w:hint="default"/>
        <w:b/>
        <w:i w:val="0"/>
        <w:sz w:val="20"/>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143">
    <w:nsid w:val="382A5D3E"/>
    <w:multiLevelType w:val="hybridMultilevel"/>
    <w:tmpl w:val="525AD312"/>
    <w:lvl w:ilvl="0" w:tplc="F12E37D4">
      <w:start w:val="1"/>
      <w:numFmt w:val="bullet"/>
      <w:lvlText w:val="+"/>
      <w:lvlJc w:val="left"/>
      <w:pPr>
        <w:ind w:left="1260" w:hanging="360"/>
      </w:pPr>
      <w:rPr>
        <w:rFonts w:ascii="Times New Roman" w:hAnsi="Times New Roman" w:cs="Times New Roman" w:hint="default"/>
        <w:b w:val="0"/>
        <w:i w:val="0"/>
        <w:sz w:val="28"/>
        <w:szCs w:val="28"/>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144">
    <w:nsid w:val="38CC2A6A"/>
    <w:multiLevelType w:val="hybridMultilevel"/>
    <w:tmpl w:val="3B269F1E"/>
    <w:lvl w:ilvl="0" w:tplc="AB58CE90">
      <w:start w:val="1"/>
      <w:numFmt w:val="bullet"/>
      <w:lvlText w:val="-"/>
      <w:lvlJc w:val="left"/>
      <w:pPr>
        <w:ind w:left="1287" w:hanging="360"/>
      </w:pPr>
      <w:rPr>
        <w:rFonts w:ascii="Times New Roman" w:eastAsiaTheme="minorHAnsi" w:hAnsi="Times New Roman" w:cs="Times New Roman" w:hint="default"/>
        <w:b/>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5">
    <w:nsid w:val="39D31CFB"/>
    <w:multiLevelType w:val="hybridMultilevel"/>
    <w:tmpl w:val="256023F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6">
    <w:nsid w:val="3A6E3AA7"/>
    <w:multiLevelType w:val="multilevel"/>
    <w:tmpl w:val="0FBCEF86"/>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7">
    <w:nsid w:val="3A6E51A2"/>
    <w:multiLevelType w:val="multilevel"/>
    <w:tmpl w:val="501A7258"/>
    <w:lvl w:ilvl="0">
      <w:start w:val="18"/>
      <w:numFmt w:val="decimal"/>
      <w:lvlText w:val="%1"/>
      <w:lvlJc w:val="left"/>
      <w:pPr>
        <w:ind w:left="660" w:hanging="660"/>
      </w:pPr>
      <w:rPr>
        <w:rFonts w:cstheme="minorBidi" w:hint="default"/>
      </w:rPr>
    </w:lvl>
    <w:lvl w:ilvl="1">
      <w:start w:val="1"/>
      <w:numFmt w:val="decimal"/>
      <w:lvlText w:val="%1.%2"/>
      <w:lvlJc w:val="left"/>
      <w:pPr>
        <w:ind w:left="802" w:hanging="660"/>
      </w:pPr>
      <w:rPr>
        <w:rFonts w:cstheme="minorBidi" w:hint="default"/>
        <w:b/>
      </w:rPr>
    </w:lvl>
    <w:lvl w:ilvl="2">
      <w:start w:val="1"/>
      <w:numFmt w:val="decimal"/>
      <w:lvlText w:val="%1.%2.%3"/>
      <w:lvlJc w:val="left"/>
      <w:pPr>
        <w:ind w:left="1004" w:hanging="720"/>
      </w:pPr>
      <w:rPr>
        <w:rFonts w:cstheme="minorBidi" w:hint="default"/>
        <w:b/>
      </w:rPr>
    </w:lvl>
    <w:lvl w:ilvl="3">
      <w:start w:val="1"/>
      <w:numFmt w:val="decimal"/>
      <w:lvlText w:val="%1.%2.%3.%4"/>
      <w:lvlJc w:val="left"/>
      <w:pPr>
        <w:ind w:left="1146" w:hanging="720"/>
      </w:pPr>
      <w:rPr>
        <w:rFonts w:cstheme="minorBidi" w:hint="default"/>
      </w:rPr>
    </w:lvl>
    <w:lvl w:ilvl="4">
      <w:start w:val="1"/>
      <w:numFmt w:val="decimal"/>
      <w:lvlText w:val="%1.%2.%3.%4.%5"/>
      <w:lvlJc w:val="left"/>
      <w:pPr>
        <w:ind w:left="1648" w:hanging="1080"/>
      </w:pPr>
      <w:rPr>
        <w:rFonts w:cstheme="minorBidi" w:hint="default"/>
      </w:rPr>
    </w:lvl>
    <w:lvl w:ilvl="5">
      <w:start w:val="1"/>
      <w:numFmt w:val="decimal"/>
      <w:lvlText w:val="%1.%2.%3.%4.%5.%6"/>
      <w:lvlJc w:val="left"/>
      <w:pPr>
        <w:ind w:left="2150" w:hanging="1440"/>
      </w:pPr>
      <w:rPr>
        <w:rFonts w:cstheme="minorBidi" w:hint="default"/>
      </w:rPr>
    </w:lvl>
    <w:lvl w:ilvl="6">
      <w:start w:val="1"/>
      <w:numFmt w:val="decimal"/>
      <w:lvlText w:val="%1.%2.%3.%4.%5.%6.%7"/>
      <w:lvlJc w:val="left"/>
      <w:pPr>
        <w:ind w:left="2292" w:hanging="1440"/>
      </w:pPr>
      <w:rPr>
        <w:rFonts w:cstheme="minorBidi" w:hint="default"/>
      </w:rPr>
    </w:lvl>
    <w:lvl w:ilvl="7">
      <w:start w:val="1"/>
      <w:numFmt w:val="decimal"/>
      <w:lvlText w:val="%1.%2.%3.%4.%5.%6.%7.%8"/>
      <w:lvlJc w:val="left"/>
      <w:pPr>
        <w:ind w:left="2794" w:hanging="1800"/>
      </w:pPr>
      <w:rPr>
        <w:rFonts w:cstheme="minorBidi" w:hint="default"/>
      </w:rPr>
    </w:lvl>
    <w:lvl w:ilvl="8">
      <w:start w:val="1"/>
      <w:numFmt w:val="decimal"/>
      <w:lvlText w:val="%1.%2.%3.%4.%5.%6.%7.%8.%9"/>
      <w:lvlJc w:val="left"/>
      <w:pPr>
        <w:ind w:left="2936" w:hanging="1800"/>
      </w:pPr>
      <w:rPr>
        <w:rFonts w:cstheme="minorBidi" w:hint="default"/>
      </w:rPr>
    </w:lvl>
  </w:abstractNum>
  <w:abstractNum w:abstractNumId="148">
    <w:nsid w:val="3A7968A3"/>
    <w:multiLevelType w:val="hybridMultilevel"/>
    <w:tmpl w:val="49CECD6E"/>
    <w:lvl w:ilvl="0" w:tplc="86E6A946">
      <w:start w:val="1"/>
      <w:numFmt w:val="bullet"/>
      <w:lvlText w:val=""/>
      <w:lvlJc w:val="left"/>
      <w:pPr>
        <w:ind w:left="1920" w:hanging="360"/>
      </w:pPr>
      <w:rPr>
        <w:rFonts w:ascii="Symbol" w:hAnsi="Symbol" w:hint="default"/>
        <w:b w:val="0"/>
        <w:i w:val="0"/>
        <w:color w:val="auto"/>
        <w:sz w:val="28"/>
        <w:szCs w:val="28"/>
      </w:rPr>
    </w:lvl>
    <w:lvl w:ilvl="1" w:tplc="6DF247BA" w:tentative="1">
      <w:start w:val="1"/>
      <w:numFmt w:val="bullet"/>
      <w:lvlText w:val="o"/>
      <w:lvlJc w:val="left"/>
      <w:pPr>
        <w:ind w:left="1440" w:hanging="360"/>
      </w:pPr>
      <w:rPr>
        <w:rFonts w:ascii="Courier New" w:hAnsi="Courier New" w:cs="Courier New" w:hint="default"/>
      </w:rPr>
    </w:lvl>
    <w:lvl w:ilvl="2" w:tplc="23026656" w:tentative="1">
      <w:start w:val="1"/>
      <w:numFmt w:val="bullet"/>
      <w:lvlText w:val=""/>
      <w:lvlJc w:val="left"/>
      <w:pPr>
        <w:ind w:left="2160" w:hanging="360"/>
      </w:pPr>
      <w:rPr>
        <w:rFonts w:ascii="Wingdings" w:hAnsi="Wingdings" w:hint="default"/>
      </w:rPr>
    </w:lvl>
    <w:lvl w:ilvl="3" w:tplc="5254EEE0">
      <w:start w:val="1"/>
      <w:numFmt w:val="bullet"/>
      <w:lvlText w:val=""/>
      <w:lvlJc w:val="left"/>
      <w:pPr>
        <w:ind w:left="2880" w:hanging="360"/>
      </w:pPr>
      <w:rPr>
        <w:rFonts w:ascii="Symbol" w:hAnsi="Symbol" w:hint="default"/>
      </w:rPr>
    </w:lvl>
    <w:lvl w:ilvl="4" w:tplc="A336D1D4" w:tentative="1">
      <w:start w:val="1"/>
      <w:numFmt w:val="bullet"/>
      <w:lvlText w:val="o"/>
      <w:lvlJc w:val="left"/>
      <w:pPr>
        <w:ind w:left="3600" w:hanging="360"/>
      </w:pPr>
      <w:rPr>
        <w:rFonts w:ascii="Courier New" w:hAnsi="Courier New" w:cs="Courier New" w:hint="default"/>
      </w:rPr>
    </w:lvl>
    <w:lvl w:ilvl="5" w:tplc="28BACA98" w:tentative="1">
      <w:start w:val="1"/>
      <w:numFmt w:val="bullet"/>
      <w:lvlText w:val=""/>
      <w:lvlJc w:val="left"/>
      <w:pPr>
        <w:ind w:left="4320" w:hanging="360"/>
      </w:pPr>
      <w:rPr>
        <w:rFonts w:ascii="Wingdings" w:hAnsi="Wingdings" w:hint="default"/>
      </w:rPr>
    </w:lvl>
    <w:lvl w:ilvl="6" w:tplc="BEE6391C" w:tentative="1">
      <w:start w:val="1"/>
      <w:numFmt w:val="bullet"/>
      <w:lvlText w:val=""/>
      <w:lvlJc w:val="left"/>
      <w:pPr>
        <w:ind w:left="5040" w:hanging="360"/>
      </w:pPr>
      <w:rPr>
        <w:rFonts w:ascii="Symbol" w:hAnsi="Symbol" w:hint="default"/>
      </w:rPr>
    </w:lvl>
    <w:lvl w:ilvl="7" w:tplc="76307838" w:tentative="1">
      <w:start w:val="1"/>
      <w:numFmt w:val="bullet"/>
      <w:lvlText w:val="o"/>
      <w:lvlJc w:val="left"/>
      <w:pPr>
        <w:ind w:left="5760" w:hanging="360"/>
      </w:pPr>
      <w:rPr>
        <w:rFonts w:ascii="Courier New" w:hAnsi="Courier New" w:cs="Courier New" w:hint="default"/>
      </w:rPr>
    </w:lvl>
    <w:lvl w:ilvl="8" w:tplc="829E45FC" w:tentative="1">
      <w:start w:val="1"/>
      <w:numFmt w:val="bullet"/>
      <w:lvlText w:val=""/>
      <w:lvlJc w:val="left"/>
      <w:pPr>
        <w:ind w:left="6480" w:hanging="360"/>
      </w:pPr>
      <w:rPr>
        <w:rFonts w:ascii="Wingdings" w:hAnsi="Wingdings" w:hint="default"/>
      </w:rPr>
    </w:lvl>
  </w:abstractNum>
  <w:abstractNum w:abstractNumId="149">
    <w:nsid w:val="3AA63440"/>
    <w:multiLevelType w:val="hybridMultilevel"/>
    <w:tmpl w:val="64603060"/>
    <w:lvl w:ilvl="0" w:tplc="1D26A78C">
      <w:start w:val="1"/>
      <w:numFmt w:val="bullet"/>
      <w:lvlText w:val=""/>
      <w:lvlJc w:val="left"/>
      <w:pPr>
        <w:ind w:left="1260" w:hanging="360"/>
      </w:pPr>
      <w:rPr>
        <w:rFonts w:ascii="Symbol" w:hAnsi="Symbol" w:hint="default"/>
        <w:b w:val="0"/>
        <w:i w:val="0"/>
        <w:sz w:val="28"/>
        <w:szCs w:val="28"/>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150">
    <w:nsid w:val="3C0246D8"/>
    <w:multiLevelType w:val="hybridMultilevel"/>
    <w:tmpl w:val="3C5C1DA4"/>
    <w:lvl w:ilvl="0" w:tplc="6A66217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1">
    <w:nsid w:val="3CB11B78"/>
    <w:multiLevelType w:val="hybridMultilevel"/>
    <w:tmpl w:val="0362197E"/>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2">
    <w:nsid w:val="3CC10482"/>
    <w:multiLevelType w:val="hybridMultilevel"/>
    <w:tmpl w:val="56B27E2C"/>
    <w:lvl w:ilvl="0" w:tplc="044C2EB6">
      <w:start w:val="1"/>
      <w:numFmt w:val="decimal"/>
      <w:lvlText w:val="2.%1"/>
      <w:lvlJc w:val="left"/>
      <w:pPr>
        <w:ind w:left="1800" w:hanging="360"/>
      </w:pPr>
      <w:rPr>
        <w:rFonts w:hint="default"/>
        <w:b/>
      </w:rPr>
    </w:lvl>
    <w:lvl w:ilvl="1" w:tplc="CBBEDE9C" w:tentative="1">
      <w:start w:val="1"/>
      <w:numFmt w:val="lowerLetter"/>
      <w:lvlText w:val="%2."/>
      <w:lvlJc w:val="left"/>
      <w:pPr>
        <w:ind w:left="2520" w:hanging="360"/>
      </w:pPr>
    </w:lvl>
    <w:lvl w:ilvl="2" w:tplc="B082DB26" w:tentative="1">
      <w:start w:val="1"/>
      <w:numFmt w:val="lowerRoman"/>
      <w:lvlText w:val="%3."/>
      <w:lvlJc w:val="right"/>
      <w:pPr>
        <w:ind w:left="3240" w:hanging="180"/>
      </w:pPr>
    </w:lvl>
    <w:lvl w:ilvl="3" w:tplc="D07CE1E2" w:tentative="1">
      <w:start w:val="1"/>
      <w:numFmt w:val="decimal"/>
      <w:lvlText w:val="%4."/>
      <w:lvlJc w:val="left"/>
      <w:pPr>
        <w:ind w:left="3960" w:hanging="360"/>
      </w:pPr>
    </w:lvl>
    <w:lvl w:ilvl="4" w:tplc="2CD8E00C" w:tentative="1">
      <w:start w:val="1"/>
      <w:numFmt w:val="lowerLetter"/>
      <w:lvlText w:val="%5."/>
      <w:lvlJc w:val="left"/>
      <w:pPr>
        <w:ind w:left="4680" w:hanging="360"/>
      </w:pPr>
    </w:lvl>
    <w:lvl w:ilvl="5" w:tplc="D77C2D7E" w:tentative="1">
      <w:start w:val="1"/>
      <w:numFmt w:val="lowerRoman"/>
      <w:lvlText w:val="%6."/>
      <w:lvlJc w:val="right"/>
      <w:pPr>
        <w:ind w:left="5400" w:hanging="180"/>
      </w:pPr>
    </w:lvl>
    <w:lvl w:ilvl="6" w:tplc="935E03A6" w:tentative="1">
      <w:start w:val="1"/>
      <w:numFmt w:val="decimal"/>
      <w:lvlText w:val="%7."/>
      <w:lvlJc w:val="left"/>
      <w:pPr>
        <w:ind w:left="6120" w:hanging="360"/>
      </w:pPr>
    </w:lvl>
    <w:lvl w:ilvl="7" w:tplc="3016155C" w:tentative="1">
      <w:start w:val="1"/>
      <w:numFmt w:val="lowerLetter"/>
      <w:lvlText w:val="%8."/>
      <w:lvlJc w:val="left"/>
      <w:pPr>
        <w:ind w:left="6840" w:hanging="360"/>
      </w:pPr>
    </w:lvl>
    <w:lvl w:ilvl="8" w:tplc="F14EEF86" w:tentative="1">
      <w:start w:val="1"/>
      <w:numFmt w:val="lowerRoman"/>
      <w:lvlText w:val="%9."/>
      <w:lvlJc w:val="right"/>
      <w:pPr>
        <w:ind w:left="7560" w:hanging="180"/>
      </w:pPr>
    </w:lvl>
  </w:abstractNum>
  <w:abstractNum w:abstractNumId="153">
    <w:nsid w:val="3CC46FD7"/>
    <w:multiLevelType w:val="hybridMultilevel"/>
    <w:tmpl w:val="C8BED336"/>
    <w:lvl w:ilvl="0" w:tplc="55063898">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4">
    <w:nsid w:val="3CD15526"/>
    <w:multiLevelType w:val="hybridMultilevel"/>
    <w:tmpl w:val="BC80FD12"/>
    <w:lvl w:ilvl="0" w:tplc="FA981EF4">
      <w:numFmt w:val="bullet"/>
      <w:lvlText w:val="-"/>
      <w:lvlJc w:val="left"/>
      <w:pPr>
        <w:ind w:left="3763" w:hanging="360"/>
      </w:pPr>
      <w:rPr>
        <w:rFonts w:ascii="Times New Roman" w:eastAsia="Calibri"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3DD97334"/>
    <w:multiLevelType w:val="hybridMultilevel"/>
    <w:tmpl w:val="490A72D4"/>
    <w:lvl w:ilvl="0" w:tplc="327046F4">
      <w:numFmt w:val="bullet"/>
      <w:lvlText w:val="-"/>
      <w:lvlJc w:val="left"/>
      <w:pPr>
        <w:ind w:left="720" w:hanging="360"/>
      </w:pPr>
      <w:rPr>
        <w:rFonts w:ascii="Times New Roman" w:eastAsia="Calibri" w:hAnsi="Times New Roman" w:cs="Times New Roman" w:hint="default"/>
        <w:b/>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6">
    <w:nsid w:val="3E79631D"/>
    <w:multiLevelType w:val="multilevel"/>
    <w:tmpl w:val="963CE356"/>
    <w:lvl w:ilvl="0">
      <w:start w:val="1"/>
      <w:numFmt w:val="decimal"/>
      <w:pStyle w:val="Demuc"/>
      <w:lvlText w:val="%1."/>
      <w:lvlJc w:val="left"/>
      <w:pPr>
        <w:tabs>
          <w:tab w:val="num" w:pos="851"/>
        </w:tabs>
        <w:ind w:left="851" w:hanging="851"/>
      </w:pPr>
    </w:lvl>
    <w:lvl w:ilvl="1">
      <w:start w:val="1"/>
      <w:numFmt w:val="decimal"/>
      <w:lvlRestart w:val="0"/>
      <w:lvlText w:val="%1.%2"/>
      <w:lvlJc w:val="left"/>
      <w:pPr>
        <w:tabs>
          <w:tab w:val="num" w:pos="851"/>
        </w:tabs>
        <w:ind w:left="851" w:hanging="851"/>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57">
    <w:nsid w:val="3F196CDC"/>
    <w:multiLevelType w:val="multilevel"/>
    <w:tmpl w:val="61CC3A8C"/>
    <w:lvl w:ilvl="0">
      <w:start w:val="5"/>
      <w:numFmt w:val="decimal"/>
      <w:lvlText w:val="%1"/>
      <w:lvlJc w:val="left"/>
      <w:pPr>
        <w:ind w:left="360" w:hanging="360"/>
      </w:pPr>
      <w:rPr>
        <w:rFonts w:hint="default"/>
      </w:rPr>
    </w:lvl>
    <w:lvl w:ilvl="1">
      <w:start w:val="1"/>
      <w:numFmt w:val="decimal"/>
      <w:lvlText w:val="%1.%2"/>
      <w:lvlJc w:val="left"/>
      <w:pPr>
        <w:ind w:left="3338" w:hanging="360"/>
      </w:pPr>
      <w:rPr>
        <w:rFonts w:hint="default"/>
        <w:b/>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700" w:hanging="1800"/>
      </w:pPr>
      <w:rPr>
        <w:rFonts w:hint="default"/>
      </w:rPr>
    </w:lvl>
    <w:lvl w:ilvl="8">
      <w:start w:val="1"/>
      <w:numFmt w:val="decimal"/>
      <w:lvlText w:val="%1.%2.%3.%4.%5.%6.%7.%8.%9"/>
      <w:lvlJc w:val="left"/>
      <w:pPr>
        <w:ind w:left="23400" w:hanging="1800"/>
      </w:pPr>
      <w:rPr>
        <w:rFonts w:hint="default"/>
      </w:rPr>
    </w:lvl>
  </w:abstractNum>
  <w:abstractNum w:abstractNumId="158">
    <w:nsid w:val="3F1C6547"/>
    <w:multiLevelType w:val="hybridMultilevel"/>
    <w:tmpl w:val="38684278"/>
    <w:lvl w:ilvl="0" w:tplc="93BE497C">
      <w:start w:val="1"/>
      <w:numFmt w:val="bullet"/>
      <w:lvlText w:val="-"/>
      <w:lvlJc w:val="left"/>
      <w:pPr>
        <w:tabs>
          <w:tab w:val="num" w:pos="0"/>
        </w:tabs>
        <w:ind w:left="0" w:firstLine="284"/>
      </w:pPr>
      <w:rPr>
        <w:rFonts w:ascii="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3F61308E"/>
    <w:multiLevelType w:val="hybridMultilevel"/>
    <w:tmpl w:val="DBBAF0AC"/>
    <w:lvl w:ilvl="0" w:tplc="C1C43310">
      <w:start w:val="1"/>
      <w:numFmt w:val="lowerLetter"/>
      <w:lvlText w:val="%1)"/>
      <w:lvlJc w:val="left"/>
      <w:pPr>
        <w:ind w:left="720" w:hanging="360"/>
      </w:pPr>
      <w:rPr>
        <w:rFonts w:hint="default"/>
      </w:rPr>
    </w:lvl>
    <w:lvl w:ilvl="1" w:tplc="5B08DF4E" w:tentative="1">
      <w:start w:val="1"/>
      <w:numFmt w:val="lowerLetter"/>
      <w:lvlText w:val="%2."/>
      <w:lvlJc w:val="left"/>
      <w:pPr>
        <w:ind w:left="1440" w:hanging="360"/>
      </w:pPr>
    </w:lvl>
    <w:lvl w:ilvl="2" w:tplc="6CFA55C2" w:tentative="1">
      <w:start w:val="1"/>
      <w:numFmt w:val="lowerRoman"/>
      <w:lvlText w:val="%3."/>
      <w:lvlJc w:val="right"/>
      <w:pPr>
        <w:ind w:left="2160" w:hanging="180"/>
      </w:pPr>
    </w:lvl>
    <w:lvl w:ilvl="3" w:tplc="56325392" w:tentative="1">
      <w:start w:val="1"/>
      <w:numFmt w:val="decimal"/>
      <w:lvlText w:val="%4."/>
      <w:lvlJc w:val="left"/>
      <w:pPr>
        <w:ind w:left="2880" w:hanging="360"/>
      </w:pPr>
    </w:lvl>
    <w:lvl w:ilvl="4" w:tplc="5C081B7E" w:tentative="1">
      <w:start w:val="1"/>
      <w:numFmt w:val="lowerLetter"/>
      <w:lvlText w:val="%5."/>
      <w:lvlJc w:val="left"/>
      <w:pPr>
        <w:ind w:left="3600" w:hanging="360"/>
      </w:pPr>
    </w:lvl>
    <w:lvl w:ilvl="5" w:tplc="F99A1FD8" w:tentative="1">
      <w:start w:val="1"/>
      <w:numFmt w:val="lowerRoman"/>
      <w:lvlText w:val="%6."/>
      <w:lvlJc w:val="right"/>
      <w:pPr>
        <w:ind w:left="4320" w:hanging="180"/>
      </w:pPr>
    </w:lvl>
    <w:lvl w:ilvl="6" w:tplc="18BEA5A6" w:tentative="1">
      <w:start w:val="1"/>
      <w:numFmt w:val="decimal"/>
      <w:lvlText w:val="%7."/>
      <w:lvlJc w:val="left"/>
      <w:pPr>
        <w:ind w:left="5040" w:hanging="360"/>
      </w:pPr>
    </w:lvl>
    <w:lvl w:ilvl="7" w:tplc="63B8216C" w:tentative="1">
      <w:start w:val="1"/>
      <w:numFmt w:val="lowerLetter"/>
      <w:lvlText w:val="%8."/>
      <w:lvlJc w:val="left"/>
      <w:pPr>
        <w:ind w:left="5760" w:hanging="360"/>
      </w:pPr>
    </w:lvl>
    <w:lvl w:ilvl="8" w:tplc="B39AAA80" w:tentative="1">
      <w:start w:val="1"/>
      <w:numFmt w:val="lowerRoman"/>
      <w:lvlText w:val="%9."/>
      <w:lvlJc w:val="right"/>
      <w:pPr>
        <w:ind w:left="6480" w:hanging="180"/>
      </w:pPr>
    </w:lvl>
  </w:abstractNum>
  <w:abstractNum w:abstractNumId="160">
    <w:nsid w:val="3F973BAE"/>
    <w:multiLevelType w:val="multilevel"/>
    <w:tmpl w:val="37CCEE1A"/>
    <w:lvl w:ilvl="0">
      <w:start w:val="1"/>
      <w:numFmt w:val="decimal"/>
      <w:lvlText w:val="%1."/>
      <w:lvlJc w:val="left"/>
      <w:pPr>
        <w:ind w:left="1080" w:hanging="360"/>
      </w:pPr>
      <w:rPr>
        <w:rFonts w:hint="default"/>
        <w:b/>
      </w:rPr>
    </w:lvl>
    <w:lvl w:ilvl="1">
      <w:start w:val="1"/>
      <w:numFmt w:val="decimal"/>
      <w:isLgl/>
      <w:lvlText w:val="%1.%2"/>
      <w:lvlJc w:val="left"/>
      <w:pPr>
        <w:ind w:left="1635" w:hanging="375"/>
      </w:pPr>
      <w:rPr>
        <w:rFonts w:hint="default"/>
        <w:b/>
        <w:i w:val="0"/>
        <w:color w:val="auto"/>
        <w:sz w:val="28"/>
        <w:szCs w:val="28"/>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1">
    <w:nsid w:val="40041B44"/>
    <w:multiLevelType w:val="hybridMultilevel"/>
    <w:tmpl w:val="7C96066C"/>
    <w:lvl w:ilvl="0" w:tplc="7A9E62A2">
      <w:start w:val="1"/>
      <w:numFmt w:val="decimal"/>
      <w:lvlText w:val="2.%1"/>
      <w:lvlJc w:val="left"/>
      <w:pPr>
        <w:tabs>
          <w:tab w:val="num" w:pos="851"/>
        </w:tabs>
        <w:ind w:left="851" w:hanging="851"/>
      </w:pPr>
      <w:rPr>
        <w:rFonts w:hint="default"/>
        <w:b w:val="0"/>
      </w:rPr>
    </w:lvl>
    <w:lvl w:ilvl="1" w:tplc="92F65982">
      <w:start w:val="1"/>
      <w:numFmt w:val="bullet"/>
      <w:lvlText w:val=""/>
      <w:lvlJc w:val="left"/>
      <w:pPr>
        <w:tabs>
          <w:tab w:val="num" w:pos="283"/>
        </w:tabs>
        <w:ind w:left="283" w:hanging="283"/>
      </w:pPr>
      <w:rPr>
        <w:rFonts w:ascii="Symbol" w:hAnsi="Symbol" w:hint="default"/>
        <w:b w:val="0"/>
        <w:i w:val="0"/>
        <w:sz w:val="24"/>
      </w:rPr>
    </w:lvl>
    <w:lvl w:ilvl="2" w:tplc="04090005">
      <w:start w:val="1"/>
      <w:numFmt w:val="decimal"/>
      <w:lvlText w:val="3.%3"/>
      <w:lvlJc w:val="left"/>
      <w:pPr>
        <w:tabs>
          <w:tab w:val="num" w:pos="851"/>
        </w:tabs>
        <w:ind w:left="851" w:hanging="851"/>
      </w:pPr>
      <w:rPr>
        <w:rFonts w:hint="default"/>
        <w:b w:val="0"/>
      </w:rPr>
    </w:lvl>
    <w:lvl w:ilvl="3" w:tplc="04090001">
      <w:start w:val="1"/>
      <w:numFmt w:val="decimal"/>
      <w:lvlText w:val="%4"/>
      <w:lvlJc w:val="left"/>
      <w:pPr>
        <w:ind w:left="2880" w:hanging="360"/>
      </w:pPr>
      <w:rPr>
        <w:rFonts w:hint="default"/>
        <w:b/>
      </w:rPr>
    </w:lvl>
    <w:lvl w:ilvl="4" w:tplc="04090003">
      <w:start w:val="1"/>
      <w:numFmt w:val="lowerLetter"/>
      <w:lvlText w:val="%5."/>
      <w:lvlJc w:val="left"/>
      <w:pPr>
        <w:ind w:left="3600" w:hanging="360"/>
      </w:pPr>
      <w:rPr>
        <w:rFonts w:hint="default"/>
      </w:rPr>
    </w:lvl>
    <w:lvl w:ilvl="5" w:tplc="04090005">
      <w:start w:val="1"/>
      <w:numFmt w:val="decimal"/>
      <w:lvlText w:val="%6."/>
      <w:lvlJc w:val="left"/>
      <w:pPr>
        <w:ind w:left="4500" w:hanging="360"/>
      </w:pPr>
      <w:rPr>
        <w:rFonts w:hint="default"/>
        <w:b/>
      </w:rPr>
    </w:lvl>
    <w:lvl w:ilvl="6" w:tplc="04090001">
      <w:start w:val="2"/>
      <w:numFmt w:val="upperLetter"/>
      <w:lvlText w:val="%7."/>
      <w:lvlJc w:val="left"/>
      <w:pPr>
        <w:ind w:left="5040" w:hanging="360"/>
      </w:pPr>
      <w:rPr>
        <w:rFonts w:hint="default"/>
      </w:rPr>
    </w:lvl>
    <w:lvl w:ilvl="7" w:tplc="04090003">
      <w:start w:val="1"/>
      <w:numFmt w:val="lowerLetter"/>
      <w:lvlText w:val="%8."/>
      <w:lvlJc w:val="left"/>
      <w:pPr>
        <w:ind w:left="5760" w:hanging="360"/>
      </w:pPr>
      <w:rPr>
        <w:rFonts w:hint="default"/>
      </w:rPr>
    </w:lvl>
    <w:lvl w:ilvl="8" w:tplc="04090005" w:tentative="1">
      <w:start w:val="1"/>
      <w:numFmt w:val="lowerRoman"/>
      <w:lvlText w:val="%9."/>
      <w:lvlJc w:val="right"/>
      <w:pPr>
        <w:tabs>
          <w:tab w:val="num" w:pos="6480"/>
        </w:tabs>
        <w:ind w:left="6480" w:hanging="180"/>
      </w:pPr>
    </w:lvl>
  </w:abstractNum>
  <w:abstractNum w:abstractNumId="162">
    <w:nsid w:val="401E7689"/>
    <w:multiLevelType w:val="hybridMultilevel"/>
    <w:tmpl w:val="91A85FDE"/>
    <w:lvl w:ilvl="0" w:tplc="F010511A">
      <w:start w:val="1"/>
      <w:numFmt w:val="bullet"/>
      <w:lvlText w:val="+"/>
      <w:lvlJc w:val="left"/>
      <w:pPr>
        <w:ind w:left="1260" w:hanging="360"/>
      </w:pPr>
      <w:rPr>
        <w:rFonts w:ascii="Times New Roman" w:hAnsi="Times New Roman" w:cs="Times New Roman" w:hint="default"/>
        <w:b/>
        <w:i w:val="0"/>
        <w:sz w:val="20"/>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163">
    <w:nsid w:val="40540C82"/>
    <w:multiLevelType w:val="hybridMultilevel"/>
    <w:tmpl w:val="2D8E2F5E"/>
    <w:lvl w:ilvl="0" w:tplc="55063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09549F3"/>
    <w:multiLevelType w:val="hybridMultilevel"/>
    <w:tmpl w:val="87A4108A"/>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09F4CC7"/>
    <w:multiLevelType w:val="hybridMultilevel"/>
    <w:tmpl w:val="1DC21CBA"/>
    <w:lvl w:ilvl="0" w:tplc="04090009">
      <w:numFmt w:val="bullet"/>
      <w:lvlText w:val="-"/>
      <w:lvlJc w:val="left"/>
      <w:pPr>
        <w:ind w:left="1440" w:hanging="360"/>
      </w:pPr>
      <w:rPr>
        <w:rFonts w:ascii="Times New Roman" w:eastAsia="Calibri"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nsid w:val="41093629"/>
    <w:multiLevelType w:val="hybridMultilevel"/>
    <w:tmpl w:val="E8DCC1EC"/>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411037E7"/>
    <w:multiLevelType w:val="hybridMultilevel"/>
    <w:tmpl w:val="A6C8C6BC"/>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25036CC"/>
    <w:multiLevelType w:val="hybridMultilevel"/>
    <w:tmpl w:val="C0CCD1E0"/>
    <w:lvl w:ilvl="0" w:tplc="55063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2A215E5"/>
    <w:multiLevelType w:val="hybridMultilevel"/>
    <w:tmpl w:val="73B2FE7E"/>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nsid w:val="42BE25D5"/>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1">
    <w:nsid w:val="435D778E"/>
    <w:multiLevelType w:val="hybridMultilevel"/>
    <w:tmpl w:val="7DC0CD22"/>
    <w:lvl w:ilvl="0" w:tplc="5A641124">
      <w:start w:val="1"/>
      <w:numFmt w:val="lowerLetter"/>
      <w:lvlText w:val="%1."/>
      <w:lvlJc w:val="left"/>
      <w:pPr>
        <w:ind w:left="1004" w:hanging="360"/>
      </w:pPr>
    </w:lvl>
    <w:lvl w:ilvl="1" w:tplc="29587732">
      <w:start w:val="1"/>
      <w:numFmt w:val="lowerLetter"/>
      <w:lvlText w:val="%2)"/>
      <w:lvlJc w:val="left"/>
      <w:pPr>
        <w:ind w:left="1724" w:hanging="360"/>
      </w:pPr>
      <w:rPr>
        <w:rFonts w:hint="default"/>
        <w:i/>
      </w:rPr>
    </w:lvl>
    <w:lvl w:ilvl="2" w:tplc="04090005">
      <w:start w:val="1"/>
      <w:numFmt w:val="bullet"/>
      <w:lvlText w:val="-"/>
      <w:lvlJc w:val="left"/>
      <w:pPr>
        <w:ind w:left="2624" w:hanging="360"/>
      </w:pPr>
      <w:rPr>
        <w:rFonts w:ascii="Times New Roman" w:eastAsiaTheme="minorHAnsi" w:hAnsi="Times New Roman" w:cs="Times New Roman" w:hint="default"/>
        <w:b/>
      </w:rPr>
    </w:lvl>
    <w:lvl w:ilvl="3" w:tplc="04090001">
      <w:start w:val="2"/>
      <w:numFmt w:val="decimal"/>
      <w:lvlText w:val="%4."/>
      <w:lvlJc w:val="left"/>
      <w:pPr>
        <w:ind w:left="3164" w:hanging="360"/>
      </w:pPr>
      <w:rPr>
        <w:rFonts w:hint="default"/>
      </w:r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72">
    <w:nsid w:val="439A3073"/>
    <w:multiLevelType w:val="hybridMultilevel"/>
    <w:tmpl w:val="BBCC1D74"/>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407091C"/>
    <w:multiLevelType w:val="hybridMultilevel"/>
    <w:tmpl w:val="A976B196"/>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4082797"/>
    <w:multiLevelType w:val="hybridMultilevel"/>
    <w:tmpl w:val="3CFE6B96"/>
    <w:lvl w:ilvl="0" w:tplc="F9E8D28A">
      <w:start w:val="1"/>
      <w:numFmt w:val="bullet"/>
      <w:lvlText w:val="-"/>
      <w:lvlJc w:val="left"/>
      <w:pPr>
        <w:ind w:left="1287" w:hanging="360"/>
      </w:pPr>
      <w:rPr>
        <w:rFonts w:ascii="Times New Roman" w:eastAsia="Times New Roman" w:hAnsi="Times New Roman" w:cs="Times New Roman" w:hint="default"/>
        <w:b/>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5">
    <w:nsid w:val="443971E6"/>
    <w:multiLevelType w:val="hybridMultilevel"/>
    <w:tmpl w:val="D840A80A"/>
    <w:lvl w:ilvl="0" w:tplc="04090019">
      <w:start w:val="1"/>
      <w:numFmt w:val="bullet"/>
      <w:lvlText w:val="-"/>
      <w:lvlJc w:val="left"/>
      <w:pPr>
        <w:ind w:left="1287" w:hanging="360"/>
      </w:pPr>
      <w:rPr>
        <w:rFonts w:ascii="Times New Roman" w:eastAsiaTheme="minorHAnsi" w:hAnsi="Times New Roman" w:cs="Times New Roman" w:hint="default"/>
        <w:b/>
      </w:rPr>
    </w:lvl>
    <w:lvl w:ilvl="1" w:tplc="6B6EEAC8" w:tentative="1">
      <w:start w:val="1"/>
      <w:numFmt w:val="bullet"/>
      <w:lvlText w:val="o"/>
      <w:lvlJc w:val="left"/>
      <w:pPr>
        <w:ind w:left="2007" w:hanging="360"/>
      </w:pPr>
      <w:rPr>
        <w:rFonts w:ascii="Courier New" w:hAnsi="Courier New" w:cs="Courier New" w:hint="default"/>
      </w:rPr>
    </w:lvl>
    <w:lvl w:ilvl="2" w:tplc="4C4EDDF8" w:tentative="1">
      <w:start w:val="1"/>
      <w:numFmt w:val="bullet"/>
      <w:lvlText w:val=""/>
      <w:lvlJc w:val="left"/>
      <w:pPr>
        <w:ind w:left="2727" w:hanging="360"/>
      </w:pPr>
      <w:rPr>
        <w:rFonts w:ascii="Wingdings" w:hAnsi="Wingdings" w:hint="default"/>
      </w:rPr>
    </w:lvl>
    <w:lvl w:ilvl="3" w:tplc="45181DFC"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76">
    <w:nsid w:val="44AC3AD9"/>
    <w:multiLevelType w:val="hybridMultilevel"/>
    <w:tmpl w:val="C6E27954"/>
    <w:lvl w:ilvl="0" w:tplc="92F65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45063BBC"/>
    <w:multiLevelType w:val="hybridMultilevel"/>
    <w:tmpl w:val="D5DA9C34"/>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571470A"/>
    <w:multiLevelType w:val="multilevel"/>
    <w:tmpl w:val="DE58907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9">
    <w:nsid w:val="457674F0"/>
    <w:multiLevelType w:val="multilevel"/>
    <w:tmpl w:val="80F848D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0">
    <w:nsid w:val="464F769B"/>
    <w:multiLevelType w:val="hybridMultilevel"/>
    <w:tmpl w:val="E7C02CC8"/>
    <w:lvl w:ilvl="0" w:tplc="FFFFFFFF">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6A61C61"/>
    <w:multiLevelType w:val="hybridMultilevel"/>
    <w:tmpl w:val="E1AC024A"/>
    <w:lvl w:ilvl="0" w:tplc="FFFFFFFF">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7F24D5D"/>
    <w:multiLevelType w:val="hybridMultilevel"/>
    <w:tmpl w:val="D896819C"/>
    <w:lvl w:ilvl="0" w:tplc="DA2C7872">
      <w:start w:val="1"/>
      <w:numFmt w:val="bullet"/>
      <w:lvlText w:val=""/>
      <w:lvlJc w:val="left"/>
      <w:pPr>
        <w:ind w:left="1287" w:hanging="360"/>
      </w:pPr>
      <w:rPr>
        <w:rFonts w:ascii="Symbol" w:hAnsi="Symbol"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3">
    <w:nsid w:val="48534918"/>
    <w:multiLevelType w:val="hybridMultilevel"/>
    <w:tmpl w:val="B8D68BB8"/>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4">
    <w:nsid w:val="48F3643B"/>
    <w:multiLevelType w:val="hybridMultilevel"/>
    <w:tmpl w:val="CBF29F32"/>
    <w:lvl w:ilvl="0" w:tplc="5506389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5">
    <w:nsid w:val="491E492F"/>
    <w:multiLevelType w:val="hybridMultilevel"/>
    <w:tmpl w:val="C06A132A"/>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nsid w:val="49271AA8"/>
    <w:multiLevelType w:val="hybridMultilevel"/>
    <w:tmpl w:val="C2C6D65E"/>
    <w:lvl w:ilvl="0" w:tplc="35429F8A">
      <w:start w:val="1"/>
      <w:numFmt w:val="bullet"/>
      <w:lvlText w:val="-"/>
      <w:lvlJc w:val="left"/>
      <w:pPr>
        <w:ind w:left="1287" w:hanging="360"/>
      </w:pPr>
      <w:rPr>
        <w:rFonts w:ascii="Times New Roman" w:eastAsiaTheme="minorHAnsi" w:hAnsi="Times New Roman" w:cs="Times New Roman" w:hint="default"/>
        <w:b/>
      </w:rPr>
    </w:lvl>
    <w:lvl w:ilvl="1" w:tplc="7E9C9520" w:tentative="1">
      <w:start w:val="1"/>
      <w:numFmt w:val="bullet"/>
      <w:lvlText w:val="o"/>
      <w:lvlJc w:val="left"/>
      <w:pPr>
        <w:ind w:left="2007" w:hanging="360"/>
      </w:pPr>
      <w:rPr>
        <w:rFonts w:ascii="Courier New" w:hAnsi="Courier New" w:cs="Courier New" w:hint="default"/>
      </w:rPr>
    </w:lvl>
    <w:lvl w:ilvl="2" w:tplc="5DE6DA92" w:tentative="1">
      <w:start w:val="1"/>
      <w:numFmt w:val="bullet"/>
      <w:lvlText w:val=""/>
      <w:lvlJc w:val="left"/>
      <w:pPr>
        <w:ind w:left="2727" w:hanging="360"/>
      </w:pPr>
      <w:rPr>
        <w:rFonts w:ascii="Wingdings" w:hAnsi="Wingdings" w:hint="default"/>
      </w:rPr>
    </w:lvl>
    <w:lvl w:ilvl="3" w:tplc="B69609CC" w:tentative="1">
      <w:start w:val="1"/>
      <w:numFmt w:val="bullet"/>
      <w:lvlText w:val=""/>
      <w:lvlJc w:val="left"/>
      <w:pPr>
        <w:ind w:left="3447" w:hanging="360"/>
      </w:pPr>
      <w:rPr>
        <w:rFonts w:ascii="Symbol" w:hAnsi="Symbol" w:hint="default"/>
      </w:rPr>
    </w:lvl>
    <w:lvl w:ilvl="4" w:tplc="2538304A" w:tentative="1">
      <w:start w:val="1"/>
      <w:numFmt w:val="bullet"/>
      <w:lvlText w:val="o"/>
      <w:lvlJc w:val="left"/>
      <w:pPr>
        <w:ind w:left="4167" w:hanging="360"/>
      </w:pPr>
      <w:rPr>
        <w:rFonts w:ascii="Courier New" w:hAnsi="Courier New" w:cs="Courier New" w:hint="default"/>
      </w:rPr>
    </w:lvl>
    <w:lvl w:ilvl="5" w:tplc="DD9C6C8A" w:tentative="1">
      <w:start w:val="1"/>
      <w:numFmt w:val="bullet"/>
      <w:lvlText w:val=""/>
      <w:lvlJc w:val="left"/>
      <w:pPr>
        <w:ind w:left="4887" w:hanging="360"/>
      </w:pPr>
      <w:rPr>
        <w:rFonts w:ascii="Wingdings" w:hAnsi="Wingdings" w:hint="default"/>
      </w:rPr>
    </w:lvl>
    <w:lvl w:ilvl="6" w:tplc="71EAB73A" w:tentative="1">
      <w:start w:val="1"/>
      <w:numFmt w:val="bullet"/>
      <w:lvlText w:val=""/>
      <w:lvlJc w:val="left"/>
      <w:pPr>
        <w:ind w:left="5607" w:hanging="360"/>
      </w:pPr>
      <w:rPr>
        <w:rFonts w:ascii="Symbol" w:hAnsi="Symbol" w:hint="default"/>
      </w:rPr>
    </w:lvl>
    <w:lvl w:ilvl="7" w:tplc="B6B61788" w:tentative="1">
      <w:start w:val="1"/>
      <w:numFmt w:val="bullet"/>
      <w:lvlText w:val="o"/>
      <w:lvlJc w:val="left"/>
      <w:pPr>
        <w:ind w:left="6327" w:hanging="360"/>
      </w:pPr>
      <w:rPr>
        <w:rFonts w:ascii="Courier New" w:hAnsi="Courier New" w:cs="Courier New" w:hint="default"/>
      </w:rPr>
    </w:lvl>
    <w:lvl w:ilvl="8" w:tplc="1C962F2A" w:tentative="1">
      <w:start w:val="1"/>
      <w:numFmt w:val="bullet"/>
      <w:lvlText w:val=""/>
      <w:lvlJc w:val="left"/>
      <w:pPr>
        <w:ind w:left="7047" w:hanging="360"/>
      </w:pPr>
      <w:rPr>
        <w:rFonts w:ascii="Wingdings" w:hAnsi="Wingdings" w:hint="default"/>
      </w:rPr>
    </w:lvl>
  </w:abstractNum>
  <w:abstractNum w:abstractNumId="187">
    <w:nsid w:val="49882228"/>
    <w:multiLevelType w:val="hybridMultilevel"/>
    <w:tmpl w:val="D7821B9C"/>
    <w:lvl w:ilvl="0" w:tplc="2AA20712">
      <w:start w:val="1"/>
      <w:numFmt w:val="lowerLetter"/>
      <w:lvlText w:val="%1."/>
      <w:lvlJc w:val="left"/>
      <w:pPr>
        <w:ind w:left="1080" w:hanging="720"/>
      </w:pPr>
      <w:rPr>
        <w:rFonts w:hint="default"/>
      </w:rPr>
    </w:lvl>
    <w:lvl w:ilvl="1" w:tplc="DE1C55BE">
      <w:start w:val="1"/>
      <w:numFmt w:val="decimal"/>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8">
    <w:nsid w:val="49D3739A"/>
    <w:multiLevelType w:val="hybridMultilevel"/>
    <w:tmpl w:val="3EB64AFA"/>
    <w:lvl w:ilvl="0" w:tplc="F010511A">
      <w:start w:val="1"/>
      <w:numFmt w:val="bullet"/>
      <w:lvlText w:val="+"/>
      <w:lvlJc w:val="left"/>
      <w:pPr>
        <w:ind w:left="1260" w:hanging="360"/>
      </w:pPr>
      <w:rPr>
        <w:rFonts w:ascii="Times New Roman" w:hAnsi="Times New Roman" w:cs="Times New Roman" w:hint="default"/>
        <w:b/>
        <w:i w:val="0"/>
        <w:sz w:val="20"/>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189">
    <w:nsid w:val="49EA49AB"/>
    <w:multiLevelType w:val="hybridMultilevel"/>
    <w:tmpl w:val="F33616BE"/>
    <w:lvl w:ilvl="0" w:tplc="4C4EDDF8">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4ABA756F"/>
    <w:multiLevelType w:val="hybridMultilevel"/>
    <w:tmpl w:val="FD3805E8"/>
    <w:lvl w:ilvl="0" w:tplc="FFFFFFFF">
      <w:start w:val="3"/>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1">
    <w:nsid w:val="4B332B55"/>
    <w:multiLevelType w:val="hybridMultilevel"/>
    <w:tmpl w:val="38F6A0C8"/>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4C593883"/>
    <w:multiLevelType w:val="hybridMultilevel"/>
    <w:tmpl w:val="25E8B80C"/>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nsid w:val="4DB25950"/>
    <w:multiLevelType w:val="hybridMultilevel"/>
    <w:tmpl w:val="AC5E2AAE"/>
    <w:lvl w:ilvl="0" w:tplc="EC3A31AC">
      <w:start w:val="1"/>
      <w:numFmt w:val="bullet"/>
      <w:lvlText w:val="+"/>
      <w:lvlJc w:val="left"/>
      <w:pPr>
        <w:ind w:left="1288" w:hanging="360"/>
      </w:pPr>
      <w:rPr>
        <w:rFonts w:ascii="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4">
    <w:nsid w:val="4DF574AE"/>
    <w:multiLevelType w:val="hybridMultilevel"/>
    <w:tmpl w:val="FB127E0A"/>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5">
    <w:nsid w:val="4E3871BB"/>
    <w:multiLevelType w:val="hybridMultilevel"/>
    <w:tmpl w:val="C4F6B168"/>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6">
    <w:nsid w:val="4EC3617F"/>
    <w:multiLevelType w:val="hybridMultilevel"/>
    <w:tmpl w:val="F774A65A"/>
    <w:lvl w:ilvl="0" w:tplc="0590E910">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4F6B743B"/>
    <w:multiLevelType w:val="hybridMultilevel"/>
    <w:tmpl w:val="7518A18C"/>
    <w:lvl w:ilvl="0" w:tplc="26560F14">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8">
    <w:nsid w:val="5100328C"/>
    <w:multiLevelType w:val="hybridMultilevel"/>
    <w:tmpl w:val="C8D05F20"/>
    <w:lvl w:ilvl="0" w:tplc="DB12C758">
      <w:start w:val="1"/>
      <w:numFmt w:val="bullet"/>
      <w:lvlText w:val=""/>
      <w:lvlJc w:val="left"/>
      <w:pPr>
        <w:ind w:left="1004" w:hanging="360"/>
      </w:pPr>
      <w:rPr>
        <w:rFonts w:ascii="Symbol" w:hAnsi="Symbol" w:hint="default"/>
        <w:b w:val="0"/>
      </w:rPr>
    </w:lvl>
    <w:lvl w:ilvl="1" w:tplc="04090009"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9">
    <w:nsid w:val="518521C8"/>
    <w:multiLevelType w:val="hybridMultilevel"/>
    <w:tmpl w:val="4BE86EB2"/>
    <w:lvl w:ilvl="0" w:tplc="F9E8D28A">
      <w:start w:val="1"/>
      <w:numFmt w:val="bullet"/>
      <w:lvlText w:val="-"/>
      <w:lvlJc w:val="left"/>
      <w:pPr>
        <w:ind w:left="1505" w:hanging="360"/>
      </w:pPr>
      <w:rPr>
        <w:rFonts w:ascii="Times New Roman" w:eastAsia="Times New Roman" w:hAnsi="Times New Roman" w:cs="Times New Roman" w:hint="default"/>
        <w:b/>
        <w:color w:val="auto"/>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0">
    <w:nsid w:val="51DF2DB6"/>
    <w:multiLevelType w:val="multilevel"/>
    <w:tmpl w:val="4D60AB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1">
    <w:nsid w:val="528C1852"/>
    <w:multiLevelType w:val="hybridMultilevel"/>
    <w:tmpl w:val="8E02871A"/>
    <w:lvl w:ilvl="0" w:tplc="FB24485E">
      <w:numFmt w:val="bullet"/>
      <w:lvlText w:val="-"/>
      <w:lvlJc w:val="left"/>
      <w:pPr>
        <w:ind w:left="720" w:hanging="360"/>
      </w:pPr>
      <w:rPr>
        <w:rFonts w:ascii="Times New Roman" w:eastAsia="Calibri" w:hAnsi="Times New Roman" w:cs="Times New Roman" w:hint="default"/>
        <w:b/>
      </w:rPr>
    </w:lvl>
    <w:lvl w:ilvl="1" w:tplc="8CE6C5AA" w:tentative="1">
      <w:start w:val="1"/>
      <w:numFmt w:val="bullet"/>
      <w:lvlText w:val="o"/>
      <w:lvlJc w:val="left"/>
      <w:pPr>
        <w:ind w:left="1440" w:hanging="360"/>
      </w:pPr>
      <w:rPr>
        <w:rFonts w:ascii="Courier New" w:hAnsi="Courier New" w:cs="Courier New" w:hint="default"/>
      </w:rPr>
    </w:lvl>
    <w:lvl w:ilvl="2" w:tplc="A0929454" w:tentative="1">
      <w:start w:val="1"/>
      <w:numFmt w:val="bullet"/>
      <w:lvlText w:val=""/>
      <w:lvlJc w:val="left"/>
      <w:pPr>
        <w:ind w:left="2160" w:hanging="360"/>
      </w:pPr>
      <w:rPr>
        <w:rFonts w:ascii="Wingdings" w:hAnsi="Wingdings" w:hint="default"/>
      </w:rPr>
    </w:lvl>
    <w:lvl w:ilvl="3" w:tplc="BE7C0D48" w:tentative="1">
      <w:start w:val="1"/>
      <w:numFmt w:val="bullet"/>
      <w:lvlText w:val=""/>
      <w:lvlJc w:val="left"/>
      <w:pPr>
        <w:ind w:left="2880" w:hanging="360"/>
      </w:pPr>
      <w:rPr>
        <w:rFonts w:ascii="Symbol" w:hAnsi="Symbol" w:hint="default"/>
      </w:rPr>
    </w:lvl>
    <w:lvl w:ilvl="4" w:tplc="017EA4F8" w:tentative="1">
      <w:start w:val="1"/>
      <w:numFmt w:val="bullet"/>
      <w:lvlText w:val="o"/>
      <w:lvlJc w:val="left"/>
      <w:pPr>
        <w:ind w:left="3600" w:hanging="360"/>
      </w:pPr>
      <w:rPr>
        <w:rFonts w:ascii="Courier New" w:hAnsi="Courier New" w:cs="Courier New" w:hint="default"/>
      </w:rPr>
    </w:lvl>
    <w:lvl w:ilvl="5" w:tplc="2C10BE90" w:tentative="1">
      <w:start w:val="1"/>
      <w:numFmt w:val="bullet"/>
      <w:lvlText w:val=""/>
      <w:lvlJc w:val="left"/>
      <w:pPr>
        <w:ind w:left="4320" w:hanging="360"/>
      </w:pPr>
      <w:rPr>
        <w:rFonts w:ascii="Wingdings" w:hAnsi="Wingdings" w:hint="default"/>
      </w:rPr>
    </w:lvl>
    <w:lvl w:ilvl="6" w:tplc="527E3D00" w:tentative="1">
      <w:start w:val="1"/>
      <w:numFmt w:val="bullet"/>
      <w:lvlText w:val=""/>
      <w:lvlJc w:val="left"/>
      <w:pPr>
        <w:ind w:left="5040" w:hanging="360"/>
      </w:pPr>
      <w:rPr>
        <w:rFonts w:ascii="Symbol" w:hAnsi="Symbol" w:hint="default"/>
      </w:rPr>
    </w:lvl>
    <w:lvl w:ilvl="7" w:tplc="7B2CB478" w:tentative="1">
      <w:start w:val="1"/>
      <w:numFmt w:val="bullet"/>
      <w:lvlText w:val="o"/>
      <w:lvlJc w:val="left"/>
      <w:pPr>
        <w:ind w:left="5760" w:hanging="360"/>
      </w:pPr>
      <w:rPr>
        <w:rFonts w:ascii="Courier New" w:hAnsi="Courier New" w:cs="Courier New" w:hint="default"/>
      </w:rPr>
    </w:lvl>
    <w:lvl w:ilvl="8" w:tplc="F4E0D62C" w:tentative="1">
      <w:start w:val="1"/>
      <w:numFmt w:val="bullet"/>
      <w:lvlText w:val=""/>
      <w:lvlJc w:val="left"/>
      <w:pPr>
        <w:ind w:left="6480" w:hanging="360"/>
      </w:pPr>
      <w:rPr>
        <w:rFonts w:ascii="Wingdings" w:hAnsi="Wingdings" w:hint="default"/>
      </w:rPr>
    </w:lvl>
  </w:abstractNum>
  <w:abstractNum w:abstractNumId="202">
    <w:nsid w:val="52B82410"/>
    <w:multiLevelType w:val="hybridMultilevel"/>
    <w:tmpl w:val="88DCDA94"/>
    <w:lvl w:ilvl="0" w:tplc="58FC20F0">
      <w:start w:val="2"/>
      <w:numFmt w:val="decimal"/>
      <w:lvlText w:val="%1."/>
      <w:lvlJc w:val="left"/>
      <w:pPr>
        <w:ind w:left="1080" w:hanging="360"/>
      </w:pPr>
      <w:rPr>
        <w:rFonts w:hint="default"/>
      </w:rPr>
    </w:lvl>
    <w:lvl w:ilvl="1" w:tplc="6A662172">
      <w:start w:val="1"/>
      <w:numFmt w:val="bullet"/>
      <w:lvlText w:val="-"/>
      <w:lvlJc w:val="left"/>
      <w:pPr>
        <w:ind w:left="1800" w:hanging="360"/>
      </w:pPr>
      <w:rPr>
        <w:rFonts w:ascii="Times New Roman" w:eastAsiaTheme="minorHAnsi" w:hAnsi="Times New Roman" w:cs="Times New Roman" w:hint="default"/>
        <w:b/>
      </w:rPr>
    </w:lvl>
    <w:lvl w:ilvl="2" w:tplc="30741716">
      <w:start w:val="1"/>
      <w:numFmt w:val="lowerLetter"/>
      <w:lvlText w:val="%3)"/>
      <w:lvlJc w:val="left"/>
      <w:pPr>
        <w:ind w:left="2700" w:hanging="360"/>
      </w:pPr>
      <w:rPr>
        <w:rFonts w:hint="default"/>
      </w:r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3">
    <w:nsid w:val="52DF006B"/>
    <w:multiLevelType w:val="hybridMultilevel"/>
    <w:tmpl w:val="56BA87FE"/>
    <w:lvl w:ilvl="0" w:tplc="FFFFFFFF">
      <w:start w:val="3"/>
      <w:numFmt w:val="bullet"/>
      <w:lvlText w:val=""/>
      <w:lvlJc w:val="left"/>
      <w:pPr>
        <w:ind w:left="1146" w:hanging="360"/>
      </w:pPr>
      <w:rPr>
        <w:rFonts w:ascii="Symbol" w:hAnsi="Symbol"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4">
    <w:nsid w:val="533E41C3"/>
    <w:multiLevelType w:val="multilevel"/>
    <w:tmpl w:val="7652999C"/>
    <w:lvl w:ilvl="0">
      <w:start w:val="1"/>
      <w:numFmt w:val="decimal"/>
      <w:lvlText w:val="%1"/>
      <w:lvlJc w:val="left"/>
      <w:pPr>
        <w:ind w:left="360" w:hanging="360"/>
      </w:pPr>
      <w:rPr>
        <w:rFonts w:hint="default"/>
      </w:rPr>
    </w:lvl>
    <w:lvl w:ilvl="1">
      <w:start w:val="1"/>
      <w:numFmt w:val="decimal"/>
      <w:lvlText w:val="%1.%2"/>
      <w:lvlJc w:val="left"/>
      <w:pPr>
        <w:ind w:left="1012" w:hanging="360"/>
      </w:pPr>
      <w:rPr>
        <w:rFonts w:hint="default"/>
        <w:b/>
      </w:rPr>
    </w:lvl>
    <w:lvl w:ilvl="2">
      <w:start w:val="1"/>
      <w:numFmt w:val="decimal"/>
      <w:lvlText w:val="%1.%2.%3"/>
      <w:lvlJc w:val="left"/>
      <w:pPr>
        <w:ind w:left="2024" w:hanging="720"/>
      </w:pPr>
      <w:rPr>
        <w:rFonts w:hint="default"/>
        <w:b/>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205">
    <w:nsid w:val="53510063"/>
    <w:multiLevelType w:val="hybridMultilevel"/>
    <w:tmpl w:val="560206FE"/>
    <w:lvl w:ilvl="0" w:tplc="6A662172">
      <w:start w:val="1"/>
      <w:numFmt w:val="bullet"/>
      <w:lvlText w:val="-"/>
      <w:lvlJc w:val="left"/>
      <w:pPr>
        <w:ind w:left="1146" w:hanging="360"/>
      </w:pPr>
      <w:rPr>
        <w:rFonts w:ascii="Times New Roman" w:eastAsiaTheme="minorHAnsi"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6">
    <w:nsid w:val="5361768A"/>
    <w:multiLevelType w:val="hybridMultilevel"/>
    <w:tmpl w:val="BB4A8DDE"/>
    <w:lvl w:ilvl="0" w:tplc="6A662172">
      <w:start w:val="1"/>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537041EA"/>
    <w:multiLevelType w:val="hybridMultilevel"/>
    <w:tmpl w:val="EA72C5B8"/>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8">
    <w:nsid w:val="538B3FCF"/>
    <w:multiLevelType w:val="hybridMultilevel"/>
    <w:tmpl w:val="5314889A"/>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9">
    <w:nsid w:val="543A6C08"/>
    <w:multiLevelType w:val="hybridMultilevel"/>
    <w:tmpl w:val="766C8EE0"/>
    <w:lvl w:ilvl="0" w:tplc="A2007F74">
      <w:start w:val="1"/>
      <w:numFmt w:val="bullet"/>
      <w:lvlText w:val="-"/>
      <w:lvlJc w:val="left"/>
      <w:pPr>
        <w:ind w:left="720" w:hanging="360"/>
      </w:pPr>
      <w:rPr>
        <w:rFonts w:ascii="Times New Roman" w:eastAsiaTheme="minorHAnsi" w:hAnsi="Times New Roman" w:cs="Times New Roman" w:hint="default"/>
        <w:b/>
      </w:rPr>
    </w:lvl>
    <w:lvl w:ilvl="1" w:tplc="FB24422C" w:tentative="1">
      <w:start w:val="1"/>
      <w:numFmt w:val="bullet"/>
      <w:lvlText w:val="o"/>
      <w:lvlJc w:val="left"/>
      <w:pPr>
        <w:ind w:left="1440" w:hanging="360"/>
      </w:pPr>
      <w:rPr>
        <w:rFonts w:ascii="Courier New" w:hAnsi="Courier New" w:cs="Courier New" w:hint="default"/>
      </w:rPr>
    </w:lvl>
    <w:lvl w:ilvl="2" w:tplc="F7DC6D74" w:tentative="1">
      <w:start w:val="1"/>
      <w:numFmt w:val="bullet"/>
      <w:lvlText w:val=""/>
      <w:lvlJc w:val="left"/>
      <w:pPr>
        <w:ind w:left="2160" w:hanging="360"/>
      </w:pPr>
      <w:rPr>
        <w:rFonts w:ascii="Wingdings" w:hAnsi="Wingdings" w:hint="default"/>
      </w:rPr>
    </w:lvl>
    <w:lvl w:ilvl="3" w:tplc="9E5C9A30" w:tentative="1">
      <w:start w:val="1"/>
      <w:numFmt w:val="bullet"/>
      <w:lvlText w:val=""/>
      <w:lvlJc w:val="left"/>
      <w:pPr>
        <w:ind w:left="2880" w:hanging="360"/>
      </w:pPr>
      <w:rPr>
        <w:rFonts w:ascii="Symbol" w:hAnsi="Symbol" w:hint="default"/>
      </w:rPr>
    </w:lvl>
    <w:lvl w:ilvl="4" w:tplc="C8E44630" w:tentative="1">
      <w:start w:val="1"/>
      <w:numFmt w:val="bullet"/>
      <w:lvlText w:val="o"/>
      <w:lvlJc w:val="left"/>
      <w:pPr>
        <w:ind w:left="3600" w:hanging="360"/>
      </w:pPr>
      <w:rPr>
        <w:rFonts w:ascii="Courier New" w:hAnsi="Courier New" w:cs="Courier New" w:hint="default"/>
      </w:rPr>
    </w:lvl>
    <w:lvl w:ilvl="5" w:tplc="F230DCB2" w:tentative="1">
      <w:start w:val="1"/>
      <w:numFmt w:val="bullet"/>
      <w:lvlText w:val=""/>
      <w:lvlJc w:val="left"/>
      <w:pPr>
        <w:ind w:left="4320" w:hanging="360"/>
      </w:pPr>
      <w:rPr>
        <w:rFonts w:ascii="Wingdings" w:hAnsi="Wingdings" w:hint="default"/>
      </w:rPr>
    </w:lvl>
    <w:lvl w:ilvl="6" w:tplc="55984044" w:tentative="1">
      <w:start w:val="1"/>
      <w:numFmt w:val="bullet"/>
      <w:lvlText w:val=""/>
      <w:lvlJc w:val="left"/>
      <w:pPr>
        <w:ind w:left="5040" w:hanging="360"/>
      </w:pPr>
      <w:rPr>
        <w:rFonts w:ascii="Symbol" w:hAnsi="Symbol" w:hint="default"/>
      </w:rPr>
    </w:lvl>
    <w:lvl w:ilvl="7" w:tplc="0188091E" w:tentative="1">
      <w:start w:val="1"/>
      <w:numFmt w:val="bullet"/>
      <w:lvlText w:val="o"/>
      <w:lvlJc w:val="left"/>
      <w:pPr>
        <w:ind w:left="5760" w:hanging="360"/>
      </w:pPr>
      <w:rPr>
        <w:rFonts w:ascii="Courier New" w:hAnsi="Courier New" w:cs="Courier New" w:hint="default"/>
      </w:rPr>
    </w:lvl>
    <w:lvl w:ilvl="8" w:tplc="104C77F2" w:tentative="1">
      <w:start w:val="1"/>
      <w:numFmt w:val="bullet"/>
      <w:lvlText w:val=""/>
      <w:lvlJc w:val="left"/>
      <w:pPr>
        <w:ind w:left="6480" w:hanging="360"/>
      </w:pPr>
      <w:rPr>
        <w:rFonts w:ascii="Wingdings" w:hAnsi="Wingdings" w:hint="default"/>
      </w:rPr>
    </w:lvl>
  </w:abstractNum>
  <w:abstractNum w:abstractNumId="210">
    <w:nsid w:val="54B203D5"/>
    <w:multiLevelType w:val="hybridMultilevel"/>
    <w:tmpl w:val="5D7E1128"/>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552D54BE"/>
    <w:multiLevelType w:val="hybridMultilevel"/>
    <w:tmpl w:val="F244DB5E"/>
    <w:lvl w:ilvl="0" w:tplc="4C4EDDF8">
      <w:start w:val="1"/>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
      <w:lvlJc w:val="left"/>
      <w:pPr>
        <w:ind w:left="36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56EA287B"/>
    <w:multiLevelType w:val="hybridMultilevel"/>
    <w:tmpl w:val="3DF69B56"/>
    <w:lvl w:ilvl="0" w:tplc="4C4EDDF8">
      <w:numFmt w:val="bullet"/>
      <w:lvlText w:val="-"/>
      <w:lvlJc w:val="left"/>
      <w:pPr>
        <w:ind w:left="720" w:hanging="360"/>
      </w:pPr>
      <w:rPr>
        <w:rFonts w:ascii="Times New Roman" w:eastAsia="Calibri" w:hAnsi="Times New Roman" w:cs="Times New Roman" w:hint="default"/>
        <w:b w:val="0"/>
        <w:i/>
        <w:sz w:val="24"/>
      </w:rPr>
    </w:lvl>
    <w:lvl w:ilvl="1" w:tplc="4C4EDDF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7005389"/>
    <w:multiLevelType w:val="hybridMultilevel"/>
    <w:tmpl w:val="FBE6729E"/>
    <w:lvl w:ilvl="0" w:tplc="92F65982">
      <w:start w:val="1"/>
      <w:numFmt w:val="bullet"/>
      <w:lvlText w:val=""/>
      <w:lvlJc w:val="left"/>
      <w:pPr>
        <w:ind w:left="63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578719EB"/>
    <w:multiLevelType w:val="hybridMultilevel"/>
    <w:tmpl w:val="201EA434"/>
    <w:lvl w:ilvl="0" w:tplc="6A662172">
      <w:start w:val="1"/>
      <w:numFmt w:val="bullet"/>
      <w:lvlText w:val="-"/>
      <w:lvlJc w:val="left"/>
      <w:pPr>
        <w:ind w:left="1287" w:hanging="360"/>
      </w:pPr>
      <w:rPr>
        <w:rFonts w:ascii="Times New Roman" w:eastAsiaTheme="minorHAnsi" w:hAnsi="Times New Roman" w:cs="Times New Roman" w:hint="default"/>
        <w:b/>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215">
    <w:nsid w:val="57CD1146"/>
    <w:multiLevelType w:val="hybridMultilevel"/>
    <w:tmpl w:val="D6E6DAE8"/>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6">
    <w:nsid w:val="581A2E6B"/>
    <w:multiLevelType w:val="multilevel"/>
    <w:tmpl w:val="DDA81AE2"/>
    <w:lvl w:ilvl="0">
      <w:start w:val="13"/>
      <w:numFmt w:val="decimal"/>
      <w:lvlText w:val="%1"/>
      <w:lvlJc w:val="left"/>
      <w:pPr>
        <w:ind w:left="465" w:hanging="465"/>
      </w:pPr>
      <w:rPr>
        <w:rFonts w:hint="default"/>
      </w:rPr>
    </w:lvl>
    <w:lvl w:ilvl="1">
      <w:start w:val="1"/>
      <w:numFmt w:val="decimal"/>
      <w:lvlText w:val="%1.%2"/>
      <w:lvlJc w:val="left"/>
      <w:pPr>
        <w:ind w:left="607" w:hanging="46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7">
    <w:nsid w:val="58684760"/>
    <w:multiLevelType w:val="multilevel"/>
    <w:tmpl w:val="8064EB36"/>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8">
    <w:nsid w:val="58964CCB"/>
    <w:multiLevelType w:val="hybridMultilevel"/>
    <w:tmpl w:val="A120B6B0"/>
    <w:lvl w:ilvl="0" w:tplc="3BC460D8">
      <w:start w:val="17"/>
      <w:numFmt w:val="bullet"/>
      <w:lvlText w:val="-"/>
      <w:lvlJc w:val="left"/>
      <w:pPr>
        <w:ind w:left="2160" w:hanging="360"/>
      </w:pPr>
      <w:rPr>
        <w:rFonts w:ascii="Times New Roman" w:eastAsia="Calibri" w:hAnsi="Times New Roman" w:cs="Times New Roman" w:hint="default"/>
        <w:b/>
        <w:i w:val="0"/>
      </w:rPr>
    </w:lvl>
    <w:lvl w:ilvl="1" w:tplc="B5A2897E" w:tentative="1">
      <w:start w:val="1"/>
      <w:numFmt w:val="bullet"/>
      <w:lvlText w:val="o"/>
      <w:lvlJc w:val="left"/>
      <w:pPr>
        <w:ind w:left="1440" w:hanging="360"/>
      </w:pPr>
      <w:rPr>
        <w:rFonts w:ascii="Courier New" w:hAnsi="Courier New" w:cs="Courier New" w:hint="default"/>
      </w:rPr>
    </w:lvl>
    <w:lvl w:ilvl="2" w:tplc="128AA84C" w:tentative="1">
      <w:start w:val="1"/>
      <w:numFmt w:val="bullet"/>
      <w:lvlText w:val=""/>
      <w:lvlJc w:val="left"/>
      <w:pPr>
        <w:ind w:left="2160" w:hanging="360"/>
      </w:pPr>
      <w:rPr>
        <w:rFonts w:ascii="Wingdings" w:hAnsi="Wingdings" w:hint="default"/>
      </w:rPr>
    </w:lvl>
    <w:lvl w:ilvl="3" w:tplc="F3C6BC4A" w:tentative="1">
      <w:start w:val="1"/>
      <w:numFmt w:val="bullet"/>
      <w:lvlText w:val=""/>
      <w:lvlJc w:val="left"/>
      <w:pPr>
        <w:ind w:left="2880" w:hanging="360"/>
      </w:pPr>
      <w:rPr>
        <w:rFonts w:ascii="Symbol" w:hAnsi="Symbol" w:hint="default"/>
      </w:rPr>
    </w:lvl>
    <w:lvl w:ilvl="4" w:tplc="D7EACE68" w:tentative="1">
      <w:start w:val="1"/>
      <w:numFmt w:val="bullet"/>
      <w:lvlText w:val="o"/>
      <w:lvlJc w:val="left"/>
      <w:pPr>
        <w:ind w:left="3600" w:hanging="360"/>
      </w:pPr>
      <w:rPr>
        <w:rFonts w:ascii="Courier New" w:hAnsi="Courier New" w:cs="Courier New" w:hint="default"/>
      </w:rPr>
    </w:lvl>
    <w:lvl w:ilvl="5" w:tplc="046AA1B0" w:tentative="1">
      <w:start w:val="1"/>
      <w:numFmt w:val="bullet"/>
      <w:lvlText w:val=""/>
      <w:lvlJc w:val="left"/>
      <w:pPr>
        <w:ind w:left="4320" w:hanging="360"/>
      </w:pPr>
      <w:rPr>
        <w:rFonts w:ascii="Wingdings" w:hAnsi="Wingdings" w:hint="default"/>
      </w:rPr>
    </w:lvl>
    <w:lvl w:ilvl="6" w:tplc="7D58FDF2" w:tentative="1">
      <w:start w:val="1"/>
      <w:numFmt w:val="bullet"/>
      <w:lvlText w:val=""/>
      <w:lvlJc w:val="left"/>
      <w:pPr>
        <w:ind w:left="5040" w:hanging="360"/>
      </w:pPr>
      <w:rPr>
        <w:rFonts w:ascii="Symbol" w:hAnsi="Symbol" w:hint="default"/>
      </w:rPr>
    </w:lvl>
    <w:lvl w:ilvl="7" w:tplc="C534D97E" w:tentative="1">
      <w:start w:val="1"/>
      <w:numFmt w:val="bullet"/>
      <w:lvlText w:val="o"/>
      <w:lvlJc w:val="left"/>
      <w:pPr>
        <w:ind w:left="5760" w:hanging="360"/>
      </w:pPr>
      <w:rPr>
        <w:rFonts w:ascii="Courier New" w:hAnsi="Courier New" w:cs="Courier New" w:hint="default"/>
      </w:rPr>
    </w:lvl>
    <w:lvl w:ilvl="8" w:tplc="788E6ECA" w:tentative="1">
      <w:start w:val="1"/>
      <w:numFmt w:val="bullet"/>
      <w:lvlText w:val=""/>
      <w:lvlJc w:val="left"/>
      <w:pPr>
        <w:ind w:left="6480" w:hanging="360"/>
      </w:pPr>
      <w:rPr>
        <w:rFonts w:ascii="Wingdings" w:hAnsi="Wingdings" w:hint="default"/>
      </w:rPr>
    </w:lvl>
  </w:abstractNum>
  <w:abstractNum w:abstractNumId="219">
    <w:nsid w:val="58B14A81"/>
    <w:multiLevelType w:val="hybridMultilevel"/>
    <w:tmpl w:val="F690792A"/>
    <w:lvl w:ilvl="0" w:tplc="78ACBC3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0">
    <w:nsid w:val="5A123B6C"/>
    <w:multiLevelType w:val="multilevel"/>
    <w:tmpl w:val="9132C63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1">
    <w:nsid w:val="5A76302D"/>
    <w:multiLevelType w:val="hybridMultilevel"/>
    <w:tmpl w:val="DD5467C4"/>
    <w:lvl w:ilvl="0" w:tplc="92F65982">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2">
    <w:nsid w:val="5A897BC6"/>
    <w:multiLevelType w:val="hybridMultilevel"/>
    <w:tmpl w:val="591E4F94"/>
    <w:lvl w:ilvl="0" w:tplc="92F6598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5B3F4F89"/>
    <w:multiLevelType w:val="hybridMultilevel"/>
    <w:tmpl w:val="FDF43E5E"/>
    <w:lvl w:ilvl="0" w:tplc="92F65982">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24">
    <w:nsid w:val="5B5460D8"/>
    <w:multiLevelType w:val="hybridMultilevel"/>
    <w:tmpl w:val="10585BA0"/>
    <w:lvl w:ilvl="0" w:tplc="04090009">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5">
    <w:nsid w:val="5B9F3F23"/>
    <w:multiLevelType w:val="hybridMultilevel"/>
    <w:tmpl w:val="52DC4F3C"/>
    <w:lvl w:ilvl="0" w:tplc="0912753E">
      <w:start w:val="1"/>
      <w:numFmt w:val="lowerLetter"/>
      <w:lvlText w:val="%1)"/>
      <w:lvlJc w:val="left"/>
      <w:pPr>
        <w:ind w:left="1004" w:hanging="360"/>
      </w:pPr>
      <w:rPr>
        <w:rFonts w:hint="default"/>
        <w:i/>
      </w:rPr>
    </w:lvl>
    <w:lvl w:ilvl="1" w:tplc="1A245BF0" w:tentative="1">
      <w:start w:val="1"/>
      <w:numFmt w:val="bullet"/>
      <w:lvlText w:val="o"/>
      <w:lvlJc w:val="left"/>
      <w:pPr>
        <w:ind w:left="1724" w:hanging="360"/>
      </w:pPr>
      <w:rPr>
        <w:rFonts w:ascii="Courier New" w:hAnsi="Courier New" w:cs="Courier New" w:hint="default"/>
      </w:rPr>
    </w:lvl>
    <w:lvl w:ilvl="2" w:tplc="5D108AA4" w:tentative="1">
      <w:start w:val="1"/>
      <w:numFmt w:val="bullet"/>
      <w:lvlText w:val=""/>
      <w:lvlJc w:val="left"/>
      <w:pPr>
        <w:ind w:left="2444" w:hanging="360"/>
      </w:pPr>
      <w:rPr>
        <w:rFonts w:ascii="Wingdings" w:hAnsi="Wingdings" w:hint="default"/>
      </w:rPr>
    </w:lvl>
    <w:lvl w:ilvl="3" w:tplc="22708C8A" w:tentative="1">
      <w:start w:val="1"/>
      <w:numFmt w:val="bullet"/>
      <w:lvlText w:val=""/>
      <w:lvlJc w:val="left"/>
      <w:pPr>
        <w:ind w:left="3164" w:hanging="360"/>
      </w:pPr>
      <w:rPr>
        <w:rFonts w:ascii="Symbol" w:hAnsi="Symbol" w:hint="default"/>
      </w:rPr>
    </w:lvl>
    <w:lvl w:ilvl="4" w:tplc="1C1A6866" w:tentative="1">
      <w:start w:val="1"/>
      <w:numFmt w:val="bullet"/>
      <w:lvlText w:val="o"/>
      <w:lvlJc w:val="left"/>
      <w:pPr>
        <w:ind w:left="3884" w:hanging="360"/>
      </w:pPr>
      <w:rPr>
        <w:rFonts w:ascii="Courier New" w:hAnsi="Courier New" w:cs="Courier New" w:hint="default"/>
      </w:rPr>
    </w:lvl>
    <w:lvl w:ilvl="5" w:tplc="8BCED7B0" w:tentative="1">
      <w:start w:val="1"/>
      <w:numFmt w:val="bullet"/>
      <w:lvlText w:val=""/>
      <w:lvlJc w:val="left"/>
      <w:pPr>
        <w:ind w:left="4604" w:hanging="360"/>
      </w:pPr>
      <w:rPr>
        <w:rFonts w:ascii="Wingdings" w:hAnsi="Wingdings" w:hint="default"/>
      </w:rPr>
    </w:lvl>
    <w:lvl w:ilvl="6" w:tplc="257C6556" w:tentative="1">
      <w:start w:val="1"/>
      <w:numFmt w:val="bullet"/>
      <w:lvlText w:val=""/>
      <w:lvlJc w:val="left"/>
      <w:pPr>
        <w:ind w:left="5324" w:hanging="360"/>
      </w:pPr>
      <w:rPr>
        <w:rFonts w:ascii="Symbol" w:hAnsi="Symbol" w:hint="default"/>
      </w:rPr>
    </w:lvl>
    <w:lvl w:ilvl="7" w:tplc="286C3DD2" w:tentative="1">
      <w:start w:val="1"/>
      <w:numFmt w:val="bullet"/>
      <w:lvlText w:val="o"/>
      <w:lvlJc w:val="left"/>
      <w:pPr>
        <w:ind w:left="6044" w:hanging="360"/>
      </w:pPr>
      <w:rPr>
        <w:rFonts w:ascii="Courier New" w:hAnsi="Courier New" w:cs="Courier New" w:hint="default"/>
      </w:rPr>
    </w:lvl>
    <w:lvl w:ilvl="8" w:tplc="23780B0A" w:tentative="1">
      <w:start w:val="1"/>
      <w:numFmt w:val="bullet"/>
      <w:lvlText w:val=""/>
      <w:lvlJc w:val="left"/>
      <w:pPr>
        <w:ind w:left="6764" w:hanging="360"/>
      </w:pPr>
      <w:rPr>
        <w:rFonts w:ascii="Wingdings" w:hAnsi="Wingdings" w:hint="default"/>
      </w:rPr>
    </w:lvl>
  </w:abstractNum>
  <w:abstractNum w:abstractNumId="226">
    <w:nsid w:val="5BAE5BCC"/>
    <w:multiLevelType w:val="hybridMultilevel"/>
    <w:tmpl w:val="C8A86734"/>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7">
    <w:nsid w:val="5C697B46"/>
    <w:multiLevelType w:val="hybridMultilevel"/>
    <w:tmpl w:val="4E24242C"/>
    <w:lvl w:ilvl="0" w:tplc="92F6598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8">
    <w:nsid w:val="5CEB7C50"/>
    <w:multiLevelType w:val="multilevel"/>
    <w:tmpl w:val="024686EC"/>
    <w:lvl w:ilvl="0">
      <w:start w:val="12"/>
      <w:numFmt w:val="decimal"/>
      <w:lvlText w:val="%1"/>
      <w:lvlJc w:val="left"/>
      <w:pPr>
        <w:ind w:left="525" w:hanging="525"/>
      </w:pPr>
      <w:rPr>
        <w:rFonts w:hint="default"/>
      </w:rPr>
    </w:lvl>
    <w:lvl w:ilvl="1">
      <w:start w:val="1"/>
      <w:numFmt w:val="decimal"/>
      <w:lvlText w:val="%1.%2"/>
      <w:lvlJc w:val="left"/>
      <w:pPr>
        <w:ind w:left="3437" w:hanging="525"/>
      </w:pPr>
      <w:rPr>
        <w:rFonts w:hint="default"/>
        <w:b/>
      </w:rPr>
    </w:lvl>
    <w:lvl w:ilvl="2">
      <w:start w:val="1"/>
      <w:numFmt w:val="decimal"/>
      <w:lvlText w:val="%1.%2.%3"/>
      <w:lvlJc w:val="left"/>
      <w:pPr>
        <w:ind w:left="6544" w:hanging="720"/>
      </w:pPr>
      <w:rPr>
        <w:rFonts w:hint="default"/>
      </w:rPr>
    </w:lvl>
    <w:lvl w:ilvl="3">
      <w:start w:val="1"/>
      <w:numFmt w:val="decimal"/>
      <w:lvlText w:val="%1.%2.%3.%4"/>
      <w:lvlJc w:val="left"/>
      <w:pPr>
        <w:ind w:left="9816" w:hanging="1080"/>
      </w:pPr>
      <w:rPr>
        <w:rFonts w:hint="default"/>
      </w:rPr>
    </w:lvl>
    <w:lvl w:ilvl="4">
      <w:start w:val="1"/>
      <w:numFmt w:val="decimal"/>
      <w:lvlText w:val="%1.%2.%3.%4.%5"/>
      <w:lvlJc w:val="left"/>
      <w:pPr>
        <w:ind w:left="12728" w:hanging="1080"/>
      </w:pPr>
      <w:rPr>
        <w:rFonts w:hint="default"/>
      </w:rPr>
    </w:lvl>
    <w:lvl w:ilvl="5">
      <w:start w:val="1"/>
      <w:numFmt w:val="decimal"/>
      <w:lvlText w:val="%1.%2.%3.%4.%5.%6"/>
      <w:lvlJc w:val="left"/>
      <w:pPr>
        <w:ind w:left="16000" w:hanging="1440"/>
      </w:pPr>
      <w:rPr>
        <w:rFonts w:hint="default"/>
      </w:rPr>
    </w:lvl>
    <w:lvl w:ilvl="6">
      <w:start w:val="1"/>
      <w:numFmt w:val="decimal"/>
      <w:lvlText w:val="%1.%2.%3.%4.%5.%6.%7"/>
      <w:lvlJc w:val="left"/>
      <w:pPr>
        <w:ind w:left="18912" w:hanging="1440"/>
      </w:pPr>
      <w:rPr>
        <w:rFonts w:hint="default"/>
      </w:rPr>
    </w:lvl>
    <w:lvl w:ilvl="7">
      <w:start w:val="1"/>
      <w:numFmt w:val="decimal"/>
      <w:lvlText w:val="%1.%2.%3.%4.%5.%6.%7.%8"/>
      <w:lvlJc w:val="left"/>
      <w:pPr>
        <w:ind w:left="22184" w:hanging="1800"/>
      </w:pPr>
      <w:rPr>
        <w:rFonts w:hint="default"/>
      </w:rPr>
    </w:lvl>
    <w:lvl w:ilvl="8">
      <w:start w:val="1"/>
      <w:numFmt w:val="decimal"/>
      <w:lvlText w:val="%1.%2.%3.%4.%5.%6.%7.%8.%9"/>
      <w:lvlJc w:val="left"/>
      <w:pPr>
        <w:ind w:left="25456" w:hanging="2160"/>
      </w:pPr>
      <w:rPr>
        <w:rFonts w:hint="default"/>
      </w:rPr>
    </w:lvl>
  </w:abstractNum>
  <w:abstractNum w:abstractNumId="229">
    <w:nsid w:val="5D4D0CF3"/>
    <w:multiLevelType w:val="hybridMultilevel"/>
    <w:tmpl w:val="FADA0174"/>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0">
    <w:nsid w:val="5DB360B8"/>
    <w:multiLevelType w:val="hybridMultilevel"/>
    <w:tmpl w:val="A6B87B62"/>
    <w:lvl w:ilvl="0" w:tplc="C43A733C">
      <w:start w:val="1"/>
      <w:numFmt w:val="bullet"/>
      <w:lvlText w:val="-"/>
      <w:lvlJc w:val="left"/>
      <w:pPr>
        <w:tabs>
          <w:tab w:val="num" w:pos="927"/>
        </w:tabs>
        <w:ind w:left="927" w:hanging="360"/>
      </w:pPr>
      <w:rPr>
        <w:rFonts w:ascii="Times New Roman" w:hAnsi="Times New Roman" w:cs="Times New Roman" w:hint="default"/>
        <w:b/>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1">
    <w:nsid w:val="5E314EA5"/>
    <w:multiLevelType w:val="hybridMultilevel"/>
    <w:tmpl w:val="86445F3C"/>
    <w:lvl w:ilvl="0" w:tplc="6A66217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2">
    <w:nsid w:val="5E692BD9"/>
    <w:multiLevelType w:val="hybridMultilevel"/>
    <w:tmpl w:val="E2FC7EF4"/>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5E6C3043"/>
    <w:multiLevelType w:val="multilevel"/>
    <w:tmpl w:val="8E200E3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154" w:hanging="720"/>
      </w:pPr>
      <w:rPr>
        <w:rFonts w:hint="default"/>
        <w:b/>
        <w:i w:val="0"/>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234">
    <w:nsid w:val="603A50B5"/>
    <w:multiLevelType w:val="hybridMultilevel"/>
    <w:tmpl w:val="06E6F026"/>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5">
    <w:nsid w:val="603A5B87"/>
    <w:multiLevelType w:val="hybridMultilevel"/>
    <w:tmpl w:val="254ADB76"/>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6">
    <w:nsid w:val="60835FB2"/>
    <w:multiLevelType w:val="multilevel"/>
    <w:tmpl w:val="48868E04"/>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7">
    <w:nsid w:val="60EE5023"/>
    <w:multiLevelType w:val="hybridMultilevel"/>
    <w:tmpl w:val="47120EB6"/>
    <w:lvl w:ilvl="0" w:tplc="5CD01808">
      <w:start w:val="1"/>
      <w:numFmt w:val="decimal"/>
      <w:lvlText w:val="%1."/>
      <w:lvlJc w:val="left"/>
      <w:pPr>
        <w:ind w:left="720" w:hanging="360"/>
      </w:pPr>
      <w:rPr>
        <w:rFonts w:hint="default"/>
      </w:rPr>
    </w:lvl>
    <w:lvl w:ilvl="1" w:tplc="663C8954" w:tentative="1">
      <w:start w:val="1"/>
      <w:numFmt w:val="lowerLetter"/>
      <w:lvlText w:val="%2."/>
      <w:lvlJc w:val="left"/>
      <w:pPr>
        <w:ind w:left="1440" w:hanging="360"/>
      </w:pPr>
    </w:lvl>
    <w:lvl w:ilvl="2" w:tplc="C832A7D0" w:tentative="1">
      <w:start w:val="1"/>
      <w:numFmt w:val="lowerRoman"/>
      <w:lvlText w:val="%3."/>
      <w:lvlJc w:val="right"/>
      <w:pPr>
        <w:ind w:left="2160" w:hanging="180"/>
      </w:pPr>
    </w:lvl>
    <w:lvl w:ilvl="3" w:tplc="882EAFA8" w:tentative="1">
      <w:start w:val="1"/>
      <w:numFmt w:val="decimal"/>
      <w:lvlText w:val="%4."/>
      <w:lvlJc w:val="left"/>
      <w:pPr>
        <w:ind w:left="2880" w:hanging="360"/>
      </w:pPr>
    </w:lvl>
    <w:lvl w:ilvl="4" w:tplc="38BAA940" w:tentative="1">
      <w:start w:val="1"/>
      <w:numFmt w:val="lowerLetter"/>
      <w:lvlText w:val="%5."/>
      <w:lvlJc w:val="left"/>
      <w:pPr>
        <w:ind w:left="3600" w:hanging="360"/>
      </w:pPr>
    </w:lvl>
    <w:lvl w:ilvl="5" w:tplc="7682F050" w:tentative="1">
      <w:start w:val="1"/>
      <w:numFmt w:val="lowerRoman"/>
      <w:lvlText w:val="%6."/>
      <w:lvlJc w:val="right"/>
      <w:pPr>
        <w:ind w:left="4320" w:hanging="180"/>
      </w:pPr>
    </w:lvl>
    <w:lvl w:ilvl="6" w:tplc="DDBE7C6A" w:tentative="1">
      <w:start w:val="1"/>
      <w:numFmt w:val="decimal"/>
      <w:lvlText w:val="%7."/>
      <w:lvlJc w:val="left"/>
      <w:pPr>
        <w:ind w:left="5040" w:hanging="360"/>
      </w:pPr>
    </w:lvl>
    <w:lvl w:ilvl="7" w:tplc="861687AC" w:tentative="1">
      <w:start w:val="1"/>
      <w:numFmt w:val="lowerLetter"/>
      <w:lvlText w:val="%8."/>
      <w:lvlJc w:val="left"/>
      <w:pPr>
        <w:ind w:left="5760" w:hanging="360"/>
      </w:pPr>
    </w:lvl>
    <w:lvl w:ilvl="8" w:tplc="4C90A226" w:tentative="1">
      <w:start w:val="1"/>
      <w:numFmt w:val="lowerRoman"/>
      <w:lvlText w:val="%9."/>
      <w:lvlJc w:val="right"/>
      <w:pPr>
        <w:ind w:left="6480" w:hanging="180"/>
      </w:pPr>
    </w:lvl>
  </w:abstractNum>
  <w:abstractNum w:abstractNumId="238">
    <w:nsid w:val="61332EA9"/>
    <w:multiLevelType w:val="hybridMultilevel"/>
    <w:tmpl w:val="9BDA876A"/>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9">
    <w:nsid w:val="61955C0F"/>
    <w:multiLevelType w:val="hybridMultilevel"/>
    <w:tmpl w:val="0D7486D6"/>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0">
    <w:nsid w:val="61FB1E16"/>
    <w:multiLevelType w:val="hybridMultilevel"/>
    <w:tmpl w:val="6E0423AA"/>
    <w:lvl w:ilvl="0" w:tplc="7ADCBF2E">
      <w:start w:val="1"/>
      <w:numFmt w:val="bullet"/>
      <w:lvlText w:val=""/>
      <w:lvlJc w:val="left"/>
      <w:pPr>
        <w:ind w:left="1647" w:hanging="360"/>
      </w:pPr>
      <w:rPr>
        <w:rFonts w:ascii="Symbol" w:hAnsi="Symbol" w:hint="default"/>
        <w:b w:val="0"/>
        <w:i w:val="0"/>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41">
    <w:nsid w:val="620B0DEE"/>
    <w:multiLevelType w:val="hybridMultilevel"/>
    <w:tmpl w:val="44AABEDC"/>
    <w:lvl w:ilvl="0" w:tplc="0409000F">
      <w:numFmt w:val="bullet"/>
      <w:lvlText w:val="-"/>
      <w:lvlJc w:val="left"/>
      <w:pPr>
        <w:ind w:left="720" w:hanging="360"/>
      </w:pPr>
      <w:rPr>
        <w:rFonts w:ascii="Times New Roman" w:eastAsia="Calibri" w:hAnsi="Times New Roman" w:cs="Times New Roman" w:hint="default"/>
        <w:b w:val="0"/>
        <w:i/>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2">
    <w:nsid w:val="64125C01"/>
    <w:multiLevelType w:val="hybridMultilevel"/>
    <w:tmpl w:val="C362FE0C"/>
    <w:lvl w:ilvl="0" w:tplc="05EA2B82">
      <w:start w:val="1"/>
      <w:numFmt w:val="bullet"/>
      <w:lvlText w:val=""/>
      <w:lvlJc w:val="left"/>
      <w:pPr>
        <w:ind w:left="630" w:hanging="360"/>
      </w:pPr>
      <w:rPr>
        <w:rFonts w:ascii="Symbol" w:hAnsi="Symbol" w:hint="default"/>
        <w:sz w:val="28"/>
      </w:rPr>
    </w:lvl>
    <w:lvl w:ilvl="1" w:tplc="97C25BEE" w:tentative="1">
      <w:start w:val="1"/>
      <w:numFmt w:val="bullet"/>
      <w:lvlText w:val="o"/>
      <w:lvlJc w:val="left"/>
      <w:pPr>
        <w:ind w:left="1440" w:hanging="360"/>
      </w:pPr>
      <w:rPr>
        <w:rFonts w:ascii="Courier New" w:hAnsi="Courier New" w:cs="Courier New" w:hint="default"/>
      </w:rPr>
    </w:lvl>
    <w:lvl w:ilvl="2" w:tplc="488A4650" w:tentative="1">
      <w:start w:val="1"/>
      <w:numFmt w:val="bullet"/>
      <w:lvlText w:val=""/>
      <w:lvlJc w:val="left"/>
      <w:pPr>
        <w:ind w:left="2160" w:hanging="360"/>
      </w:pPr>
      <w:rPr>
        <w:rFonts w:ascii="Wingdings" w:hAnsi="Wingdings" w:hint="default"/>
      </w:rPr>
    </w:lvl>
    <w:lvl w:ilvl="3" w:tplc="B9C2F170" w:tentative="1">
      <w:start w:val="1"/>
      <w:numFmt w:val="bullet"/>
      <w:lvlText w:val=""/>
      <w:lvlJc w:val="left"/>
      <w:pPr>
        <w:ind w:left="2880" w:hanging="360"/>
      </w:pPr>
      <w:rPr>
        <w:rFonts w:ascii="Symbol" w:hAnsi="Symbol" w:hint="default"/>
      </w:rPr>
    </w:lvl>
    <w:lvl w:ilvl="4" w:tplc="0E121EFA" w:tentative="1">
      <w:start w:val="1"/>
      <w:numFmt w:val="bullet"/>
      <w:lvlText w:val="o"/>
      <w:lvlJc w:val="left"/>
      <w:pPr>
        <w:ind w:left="3600" w:hanging="360"/>
      </w:pPr>
      <w:rPr>
        <w:rFonts w:ascii="Courier New" w:hAnsi="Courier New" w:cs="Courier New" w:hint="default"/>
      </w:rPr>
    </w:lvl>
    <w:lvl w:ilvl="5" w:tplc="E46CC9EC" w:tentative="1">
      <w:start w:val="1"/>
      <w:numFmt w:val="bullet"/>
      <w:lvlText w:val=""/>
      <w:lvlJc w:val="left"/>
      <w:pPr>
        <w:ind w:left="4320" w:hanging="360"/>
      </w:pPr>
      <w:rPr>
        <w:rFonts w:ascii="Wingdings" w:hAnsi="Wingdings" w:hint="default"/>
      </w:rPr>
    </w:lvl>
    <w:lvl w:ilvl="6" w:tplc="04663BE4" w:tentative="1">
      <w:start w:val="1"/>
      <w:numFmt w:val="bullet"/>
      <w:lvlText w:val=""/>
      <w:lvlJc w:val="left"/>
      <w:pPr>
        <w:ind w:left="5040" w:hanging="360"/>
      </w:pPr>
      <w:rPr>
        <w:rFonts w:ascii="Symbol" w:hAnsi="Symbol" w:hint="default"/>
      </w:rPr>
    </w:lvl>
    <w:lvl w:ilvl="7" w:tplc="07686806" w:tentative="1">
      <w:start w:val="1"/>
      <w:numFmt w:val="bullet"/>
      <w:lvlText w:val="o"/>
      <w:lvlJc w:val="left"/>
      <w:pPr>
        <w:ind w:left="5760" w:hanging="360"/>
      </w:pPr>
      <w:rPr>
        <w:rFonts w:ascii="Courier New" w:hAnsi="Courier New" w:cs="Courier New" w:hint="default"/>
      </w:rPr>
    </w:lvl>
    <w:lvl w:ilvl="8" w:tplc="32DEB8CA" w:tentative="1">
      <w:start w:val="1"/>
      <w:numFmt w:val="bullet"/>
      <w:lvlText w:val=""/>
      <w:lvlJc w:val="left"/>
      <w:pPr>
        <w:ind w:left="6480" w:hanging="360"/>
      </w:pPr>
      <w:rPr>
        <w:rFonts w:ascii="Wingdings" w:hAnsi="Wingdings" w:hint="default"/>
      </w:rPr>
    </w:lvl>
  </w:abstractNum>
  <w:abstractNum w:abstractNumId="243">
    <w:nsid w:val="6447507F"/>
    <w:multiLevelType w:val="hybridMultilevel"/>
    <w:tmpl w:val="A8EAAD9C"/>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4">
    <w:nsid w:val="65F36C46"/>
    <w:multiLevelType w:val="hybridMultilevel"/>
    <w:tmpl w:val="33849848"/>
    <w:lvl w:ilvl="0" w:tplc="04090001">
      <w:start w:val="1"/>
      <w:numFmt w:val="bullet"/>
      <w:lvlText w:val="-"/>
      <w:lvlJc w:val="left"/>
      <w:pPr>
        <w:ind w:left="1146" w:hanging="360"/>
      </w:pPr>
      <w:rPr>
        <w:rFonts w:ascii="Times New Roman" w:eastAsiaTheme="minorHAnsi"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5">
    <w:nsid w:val="669C4CCC"/>
    <w:multiLevelType w:val="hybridMultilevel"/>
    <w:tmpl w:val="AC9A1E38"/>
    <w:lvl w:ilvl="0" w:tplc="BB2640B6">
      <w:start w:val="1"/>
      <w:numFmt w:val="decimal"/>
      <w:lvlText w:val="3.%1"/>
      <w:lvlJc w:val="left"/>
      <w:pPr>
        <w:ind w:left="1080" w:hanging="360"/>
      </w:pPr>
      <w:rPr>
        <w:rFonts w:hint="default"/>
        <w:b/>
      </w:rPr>
    </w:lvl>
    <w:lvl w:ilvl="1" w:tplc="04090003">
      <w:start w:val="1"/>
      <w:numFmt w:val="lowerLetter"/>
      <w:lvlText w:val="%2."/>
      <w:lvlJc w:val="left"/>
      <w:pPr>
        <w:ind w:left="1800" w:hanging="360"/>
      </w:pPr>
    </w:lvl>
    <w:lvl w:ilvl="2" w:tplc="04090005">
      <w:start w:val="1"/>
      <w:numFmt w:val="decimal"/>
      <w:lvlText w:val="%3."/>
      <w:lvlJc w:val="left"/>
      <w:pPr>
        <w:ind w:left="2912" w:hanging="360"/>
      </w:pPr>
      <w:rPr>
        <w:rFonts w:hint="default"/>
        <w:b/>
      </w:r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6">
    <w:nsid w:val="6802513A"/>
    <w:multiLevelType w:val="hybridMultilevel"/>
    <w:tmpl w:val="BEBE0722"/>
    <w:lvl w:ilvl="0" w:tplc="29E0F35E">
      <w:start w:val="1"/>
      <w:numFmt w:val="bullet"/>
      <w:lvlText w:val="-"/>
      <w:lvlJc w:val="left"/>
      <w:pPr>
        <w:ind w:left="1378" w:hanging="360"/>
      </w:pPr>
      <w:rPr>
        <w:rFonts w:ascii="Times New Roman" w:eastAsiaTheme="minorHAnsi" w:hAnsi="Times New Roman" w:cs="Times New Roman" w:hint="default"/>
        <w:b/>
      </w:rPr>
    </w:lvl>
    <w:lvl w:ilvl="1" w:tplc="1A1C267C" w:tentative="1">
      <w:start w:val="1"/>
      <w:numFmt w:val="bullet"/>
      <w:lvlText w:val="o"/>
      <w:lvlJc w:val="left"/>
      <w:pPr>
        <w:ind w:left="2098" w:hanging="360"/>
      </w:pPr>
      <w:rPr>
        <w:rFonts w:ascii="Courier New" w:hAnsi="Courier New" w:cs="Courier New" w:hint="default"/>
      </w:rPr>
    </w:lvl>
    <w:lvl w:ilvl="2" w:tplc="EB245F28" w:tentative="1">
      <w:start w:val="1"/>
      <w:numFmt w:val="bullet"/>
      <w:lvlText w:val=""/>
      <w:lvlJc w:val="left"/>
      <w:pPr>
        <w:ind w:left="2818" w:hanging="360"/>
      </w:pPr>
      <w:rPr>
        <w:rFonts w:ascii="Wingdings" w:hAnsi="Wingdings" w:hint="default"/>
      </w:rPr>
    </w:lvl>
    <w:lvl w:ilvl="3" w:tplc="0409000F" w:tentative="1">
      <w:start w:val="1"/>
      <w:numFmt w:val="bullet"/>
      <w:lvlText w:val=""/>
      <w:lvlJc w:val="left"/>
      <w:pPr>
        <w:ind w:left="3538" w:hanging="360"/>
      </w:pPr>
      <w:rPr>
        <w:rFonts w:ascii="Symbol" w:hAnsi="Symbol" w:hint="default"/>
      </w:rPr>
    </w:lvl>
    <w:lvl w:ilvl="4" w:tplc="04090019" w:tentative="1">
      <w:start w:val="1"/>
      <w:numFmt w:val="bullet"/>
      <w:lvlText w:val="o"/>
      <w:lvlJc w:val="left"/>
      <w:pPr>
        <w:ind w:left="4258" w:hanging="360"/>
      </w:pPr>
      <w:rPr>
        <w:rFonts w:ascii="Courier New" w:hAnsi="Courier New" w:cs="Courier New" w:hint="default"/>
      </w:rPr>
    </w:lvl>
    <w:lvl w:ilvl="5" w:tplc="0409001B" w:tentative="1">
      <w:start w:val="1"/>
      <w:numFmt w:val="bullet"/>
      <w:lvlText w:val=""/>
      <w:lvlJc w:val="left"/>
      <w:pPr>
        <w:ind w:left="4978" w:hanging="360"/>
      </w:pPr>
      <w:rPr>
        <w:rFonts w:ascii="Wingdings" w:hAnsi="Wingdings" w:hint="default"/>
      </w:rPr>
    </w:lvl>
    <w:lvl w:ilvl="6" w:tplc="0409000F" w:tentative="1">
      <w:start w:val="1"/>
      <w:numFmt w:val="bullet"/>
      <w:lvlText w:val=""/>
      <w:lvlJc w:val="left"/>
      <w:pPr>
        <w:ind w:left="5698" w:hanging="360"/>
      </w:pPr>
      <w:rPr>
        <w:rFonts w:ascii="Symbol" w:hAnsi="Symbol" w:hint="default"/>
      </w:rPr>
    </w:lvl>
    <w:lvl w:ilvl="7" w:tplc="04090019" w:tentative="1">
      <w:start w:val="1"/>
      <w:numFmt w:val="bullet"/>
      <w:lvlText w:val="o"/>
      <w:lvlJc w:val="left"/>
      <w:pPr>
        <w:ind w:left="6418" w:hanging="360"/>
      </w:pPr>
      <w:rPr>
        <w:rFonts w:ascii="Courier New" w:hAnsi="Courier New" w:cs="Courier New" w:hint="default"/>
      </w:rPr>
    </w:lvl>
    <w:lvl w:ilvl="8" w:tplc="0409001B" w:tentative="1">
      <w:start w:val="1"/>
      <w:numFmt w:val="bullet"/>
      <w:lvlText w:val=""/>
      <w:lvlJc w:val="left"/>
      <w:pPr>
        <w:ind w:left="7138" w:hanging="360"/>
      </w:pPr>
      <w:rPr>
        <w:rFonts w:ascii="Wingdings" w:hAnsi="Wingdings" w:hint="default"/>
      </w:rPr>
    </w:lvl>
  </w:abstractNum>
  <w:abstractNum w:abstractNumId="247">
    <w:nsid w:val="689266E6"/>
    <w:multiLevelType w:val="hybridMultilevel"/>
    <w:tmpl w:val="81DA1206"/>
    <w:lvl w:ilvl="0" w:tplc="0C465CEC">
      <w:start w:val="3"/>
      <w:numFmt w:val="decimal"/>
      <w:lvlText w:val="%1."/>
      <w:lvlJc w:val="left"/>
      <w:pPr>
        <w:ind w:left="1080" w:hanging="360"/>
      </w:pPr>
      <w:rPr>
        <w:rFonts w:hint="default"/>
        <w:b/>
        <w:sz w:val="28"/>
        <w:szCs w:val="28"/>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8">
    <w:nsid w:val="68A255B7"/>
    <w:multiLevelType w:val="hybridMultilevel"/>
    <w:tmpl w:val="82CEA700"/>
    <w:lvl w:ilvl="0" w:tplc="0409000B">
      <w:start w:val="17"/>
      <w:numFmt w:val="bullet"/>
      <w:lvlText w:val="-"/>
      <w:lvlJc w:val="left"/>
      <w:pPr>
        <w:ind w:left="720" w:hanging="360"/>
      </w:pPr>
      <w:rPr>
        <w:rFonts w:ascii="Times New Roman" w:eastAsia="Calibr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9094A43"/>
    <w:multiLevelType w:val="hybridMultilevel"/>
    <w:tmpl w:val="79263ADC"/>
    <w:lvl w:ilvl="0" w:tplc="6A662172">
      <w:start w:val="1"/>
      <w:numFmt w:val="bullet"/>
      <w:lvlText w:val="-"/>
      <w:lvlJc w:val="left"/>
      <w:pPr>
        <w:ind w:left="1429" w:hanging="360"/>
      </w:pPr>
      <w:rPr>
        <w:rFonts w:ascii="Times New Roman" w:eastAsiaTheme="minorHAnsi"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0">
    <w:nsid w:val="6AA21119"/>
    <w:multiLevelType w:val="hybridMultilevel"/>
    <w:tmpl w:val="19AAD564"/>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1">
    <w:nsid w:val="6AB1648C"/>
    <w:multiLevelType w:val="hybridMultilevel"/>
    <w:tmpl w:val="5CCC8458"/>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nsid w:val="6B4B7B9A"/>
    <w:multiLevelType w:val="hybridMultilevel"/>
    <w:tmpl w:val="15EE9B52"/>
    <w:lvl w:ilvl="0" w:tplc="92F6598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3">
    <w:nsid w:val="6B88180E"/>
    <w:multiLevelType w:val="multilevel"/>
    <w:tmpl w:val="1D106DD0"/>
    <w:lvl w:ilvl="0">
      <w:start w:val="4"/>
      <w:numFmt w:val="decimal"/>
      <w:lvlText w:val="%1"/>
      <w:lvlJc w:val="left"/>
      <w:pPr>
        <w:ind w:left="37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254">
    <w:nsid w:val="6C275748"/>
    <w:multiLevelType w:val="hybridMultilevel"/>
    <w:tmpl w:val="81365D2E"/>
    <w:lvl w:ilvl="0" w:tplc="04090009">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55">
    <w:nsid w:val="6C710668"/>
    <w:multiLevelType w:val="hybridMultilevel"/>
    <w:tmpl w:val="C4907AEC"/>
    <w:lvl w:ilvl="0" w:tplc="6A662172">
      <w:start w:val="1"/>
      <w:numFmt w:val="bullet"/>
      <w:lvlText w:val="-"/>
      <w:lvlJc w:val="left"/>
      <w:pPr>
        <w:ind w:left="1724" w:hanging="360"/>
      </w:pPr>
      <w:rPr>
        <w:rFonts w:ascii="Times New Roman" w:eastAsiaTheme="minorHAnsi" w:hAnsi="Times New Roman" w:cs="Times New Roman" w:hint="default"/>
        <w:b/>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56">
    <w:nsid w:val="6C820360"/>
    <w:multiLevelType w:val="multilevel"/>
    <w:tmpl w:val="919EE0A6"/>
    <w:lvl w:ilvl="0">
      <w:start w:val="17"/>
      <w:numFmt w:val="decimal"/>
      <w:lvlText w:val="%1"/>
      <w:lvlJc w:val="left"/>
      <w:pPr>
        <w:ind w:left="465" w:hanging="465"/>
      </w:pPr>
      <w:rPr>
        <w:rFonts w:hint="default"/>
      </w:rPr>
    </w:lvl>
    <w:lvl w:ilvl="1">
      <w:start w:val="1"/>
      <w:numFmt w:val="decimal"/>
      <w:lvlText w:val="18.%2"/>
      <w:lvlJc w:val="left"/>
      <w:pPr>
        <w:ind w:left="930" w:hanging="465"/>
      </w:pPr>
      <w:rPr>
        <w:rFonts w:hint="default"/>
        <w:b/>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57">
    <w:nsid w:val="6CDE4BF2"/>
    <w:multiLevelType w:val="hybridMultilevel"/>
    <w:tmpl w:val="6C00A310"/>
    <w:lvl w:ilvl="0" w:tplc="6A66217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8">
    <w:nsid w:val="6DCF7C7E"/>
    <w:multiLevelType w:val="hybridMultilevel"/>
    <w:tmpl w:val="674C5D2A"/>
    <w:lvl w:ilvl="0" w:tplc="0570D478">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59">
    <w:nsid w:val="6E0D4382"/>
    <w:multiLevelType w:val="hybridMultilevel"/>
    <w:tmpl w:val="081456DC"/>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0">
    <w:nsid w:val="6E296C56"/>
    <w:multiLevelType w:val="hybridMultilevel"/>
    <w:tmpl w:val="C5D6312A"/>
    <w:lvl w:ilvl="0" w:tplc="FFFFFFFF">
      <w:start w:val="3"/>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1">
    <w:nsid w:val="6ED40FB4"/>
    <w:multiLevelType w:val="hybridMultilevel"/>
    <w:tmpl w:val="F6B6371A"/>
    <w:lvl w:ilvl="0" w:tplc="3DFA221C">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nsid w:val="6F253AC0"/>
    <w:multiLevelType w:val="hybridMultilevel"/>
    <w:tmpl w:val="2772B24E"/>
    <w:lvl w:ilvl="0" w:tplc="6A662172">
      <w:start w:val="1"/>
      <w:numFmt w:val="bullet"/>
      <w:lvlText w:val="-"/>
      <w:lvlJc w:val="left"/>
      <w:pPr>
        <w:ind w:left="1004" w:hanging="360"/>
      </w:pPr>
      <w:rPr>
        <w:rFonts w:ascii="Times New Roman" w:eastAsiaTheme="minorHAnsi" w:hAnsi="Times New Roman" w:cs="Times New Roman" w:hint="default"/>
        <w:b/>
      </w:rPr>
    </w:lvl>
    <w:lvl w:ilvl="1" w:tplc="1A245BF0" w:tentative="1">
      <w:start w:val="1"/>
      <w:numFmt w:val="bullet"/>
      <w:lvlText w:val="o"/>
      <w:lvlJc w:val="left"/>
      <w:pPr>
        <w:ind w:left="1724" w:hanging="360"/>
      </w:pPr>
      <w:rPr>
        <w:rFonts w:ascii="Courier New" w:hAnsi="Courier New" w:cs="Courier New" w:hint="default"/>
      </w:rPr>
    </w:lvl>
    <w:lvl w:ilvl="2" w:tplc="5D108AA4" w:tentative="1">
      <w:start w:val="1"/>
      <w:numFmt w:val="bullet"/>
      <w:lvlText w:val=""/>
      <w:lvlJc w:val="left"/>
      <w:pPr>
        <w:ind w:left="2444" w:hanging="360"/>
      </w:pPr>
      <w:rPr>
        <w:rFonts w:ascii="Wingdings" w:hAnsi="Wingdings" w:hint="default"/>
      </w:rPr>
    </w:lvl>
    <w:lvl w:ilvl="3" w:tplc="22708C8A" w:tentative="1">
      <w:start w:val="1"/>
      <w:numFmt w:val="bullet"/>
      <w:lvlText w:val=""/>
      <w:lvlJc w:val="left"/>
      <w:pPr>
        <w:ind w:left="3164" w:hanging="360"/>
      </w:pPr>
      <w:rPr>
        <w:rFonts w:ascii="Symbol" w:hAnsi="Symbol" w:hint="default"/>
      </w:rPr>
    </w:lvl>
    <w:lvl w:ilvl="4" w:tplc="1C1A6866" w:tentative="1">
      <w:start w:val="1"/>
      <w:numFmt w:val="bullet"/>
      <w:lvlText w:val="o"/>
      <w:lvlJc w:val="left"/>
      <w:pPr>
        <w:ind w:left="3884" w:hanging="360"/>
      </w:pPr>
      <w:rPr>
        <w:rFonts w:ascii="Courier New" w:hAnsi="Courier New" w:cs="Courier New" w:hint="default"/>
      </w:rPr>
    </w:lvl>
    <w:lvl w:ilvl="5" w:tplc="8BCED7B0" w:tentative="1">
      <w:start w:val="1"/>
      <w:numFmt w:val="bullet"/>
      <w:lvlText w:val=""/>
      <w:lvlJc w:val="left"/>
      <w:pPr>
        <w:ind w:left="4604" w:hanging="360"/>
      </w:pPr>
      <w:rPr>
        <w:rFonts w:ascii="Wingdings" w:hAnsi="Wingdings" w:hint="default"/>
      </w:rPr>
    </w:lvl>
    <w:lvl w:ilvl="6" w:tplc="257C6556" w:tentative="1">
      <w:start w:val="1"/>
      <w:numFmt w:val="bullet"/>
      <w:lvlText w:val=""/>
      <w:lvlJc w:val="left"/>
      <w:pPr>
        <w:ind w:left="5324" w:hanging="360"/>
      </w:pPr>
      <w:rPr>
        <w:rFonts w:ascii="Symbol" w:hAnsi="Symbol" w:hint="default"/>
      </w:rPr>
    </w:lvl>
    <w:lvl w:ilvl="7" w:tplc="286C3DD2" w:tentative="1">
      <w:start w:val="1"/>
      <w:numFmt w:val="bullet"/>
      <w:lvlText w:val="o"/>
      <w:lvlJc w:val="left"/>
      <w:pPr>
        <w:ind w:left="6044" w:hanging="360"/>
      </w:pPr>
      <w:rPr>
        <w:rFonts w:ascii="Courier New" w:hAnsi="Courier New" w:cs="Courier New" w:hint="default"/>
      </w:rPr>
    </w:lvl>
    <w:lvl w:ilvl="8" w:tplc="23780B0A" w:tentative="1">
      <w:start w:val="1"/>
      <w:numFmt w:val="bullet"/>
      <w:lvlText w:val=""/>
      <w:lvlJc w:val="left"/>
      <w:pPr>
        <w:ind w:left="6764" w:hanging="360"/>
      </w:pPr>
      <w:rPr>
        <w:rFonts w:ascii="Wingdings" w:hAnsi="Wingdings" w:hint="default"/>
      </w:rPr>
    </w:lvl>
  </w:abstractNum>
  <w:abstractNum w:abstractNumId="263">
    <w:nsid w:val="6F9D1FB3"/>
    <w:multiLevelType w:val="hybridMultilevel"/>
    <w:tmpl w:val="1F5A2654"/>
    <w:lvl w:ilvl="0" w:tplc="48090019">
      <w:start w:val="1"/>
      <w:numFmt w:val="lowerLetter"/>
      <w:lvlText w:val="%1."/>
      <w:lvlJc w:val="left"/>
      <w:pPr>
        <w:ind w:left="720" w:hanging="360"/>
      </w:pPr>
      <w:rPr>
        <w:rFonts w:hint="default"/>
      </w:rPr>
    </w:lvl>
    <w:lvl w:ilvl="1" w:tplc="8D58F4BC">
      <w:start w:val="1"/>
      <w:numFmt w:val="decimal"/>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4">
    <w:nsid w:val="70972713"/>
    <w:multiLevelType w:val="hybridMultilevel"/>
    <w:tmpl w:val="7A0EFFAE"/>
    <w:lvl w:ilvl="0" w:tplc="7C5A2526">
      <w:start w:val="1"/>
      <w:numFmt w:val="bullet"/>
      <w:lvlText w:val="-"/>
      <w:lvlJc w:val="left"/>
      <w:pPr>
        <w:ind w:left="1287" w:hanging="360"/>
      </w:pPr>
      <w:rPr>
        <w:rFonts w:ascii="Times New Roman" w:eastAsiaTheme="minorHAnsi" w:hAnsi="Times New Roman" w:cs="Times New Roman" w:hint="default"/>
        <w:b/>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5">
    <w:nsid w:val="710A5A0A"/>
    <w:multiLevelType w:val="hybridMultilevel"/>
    <w:tmpl w:val="12D28146"/>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6">
    <w:nsid w:val="718C46F0"/>
    <w:multiLevelType w:val="hybridMultilevel"/>
    <w:tmpl w:val="56DA7A94"/>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nsid w:val="718D101F"/>
    <w:multiLevelType w:val="hybridMultilevel"/>
    <w:tmpl w:val="4D005486"/>
    <w:lvl w:ilvl="0" w:tplc="55063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1940529"/>
    <w:multiLevelType w:val="hybridMultilevel"/>
    <w:tmpl w:val="592ED402"/>
    <w:lvl w:ilvl="0" w:tplc="92F65982">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1BB548E"/>
    <w:multiLevelType w:val="hybridMultilevel"/>
    <w:tmpl w:val="0BB8ECD0"/>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0">
    <w:nsid w:val="720F08FA"/>
    <w:multiLevelType w:val="hybridMultilevel"/>
    <w:tmpl w:val="3A505E4E"/>
    <w:lvl w:ilvl="0" w:tplc="6A662172">
      <w:start w:val="1"/>
      <w:numFmt w:val="bullet"/>
      <w:lvlText w:val="-"/>
      <w:lvlJc w:val="left"/>
      <w:pPr>
        <w:ind w:left="862" w:hanging="360"/>
      </w:pPr>
      <w:rPr>
        <w:rFonts w:ascii="Times New Roman" w:eastAsiaTheme="minorHAnsi" w:hAnsi="Times New Roman" w:cs="Times New Roman"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1">
    <w:nsid w:val="729D44C7"/>
    <w:multiLevelType w:val="hybridMultilevel"/>
    <w:tmpl w:val="9F9A657E"/>
    <w:lvl w:ilvl="0" w:tplc="6A662172">
      <w:start w:val="1"/>
      <w:numFmt w:val="bullet"/>
      <w:lvlText w:val="-"/>
      <w:lvlJc w:val="left"/>
      <w:pPr>
        <w:ind w:left="1286" w:hanging="360"/>
      </w:pPr>
      <w:rPr>
        <w:rFonts w:ascii="Times New Roman" w:eastAsiaTheme="minorHAnsi" w:hAnsi="Times New Roman" w:cs="Times New Roman" w:hint="default"/>
        <w:b/>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72">
    <w:nsid w:val="72DB1D20"/>
    <w:multiLevelType w:val="hybridMultilevel"/>
    <w:tmpl w:val="05AAA408"/>
    <w:lvl w:ilvl="0" w:tplc="6A662172">
      <w:start w:val="1"/>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3">
    <w:nsid w:val="7342749B"/>
    <w:multiLevelType w:val="multilevel"/>
    <w:tmpl w:val="AD32F850"/>
    <w:lvl w:ilvl="0">
      <w:start w:val="1"/>
      <w:numFmt w:val="upperRoman"/>
      <w:pStyle w:val="Heading1"/>
      <w:lvlText w:val="PHẦN %1"/>
      <w:lvlJc w:val="right"/>
      <w:pPr>
        <w:tabs>
          <w:tab w:val="num" w:pos="1440"/>
        </w:tabs>
        <w:ind w:left="144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4">
    <w:nsid w:val="73FD1345"/>
    <w:multiLevelType w:val="hybridMultilevel"/>
    <w:tmpl w:val="DBA4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7437367C"/>
    <w:multiLevelType w:val="hybridMultilevel"/>
    <w:tmpl w:val="F9888548"/>
    <w:lvl w:ilvl="0" w:tplc="04090003">
      <w:start w:val="1"/>
      <w:numFmt w:val="bullet"/>
      <w:lvlText w:val=""/>
      <w:lvlJc w:val="left"/>
      <w:pPr>
        <w:ind w:left="1287" w:hanging="360"/>
      </w:pPr>
      <w:rPr>
        <w:rFonts w:ascii="Symbol" w:hAnsi="Symbol" w:hint="default"/>
        <w:b w:val="0"/>
        <w:i w:val="0"/>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6">
    <w:nsid w:val="74541BBD"/>
    <w:multiLevelType w:val="hybridMultilevel"/>
    <w:tmpl w:val="93103CF2"/>
    <w:lvl w:ilvl="0" w:tplc="F9E8D28A">
      <w:start w:val="1"/>
      <w:numFmt w:val="bullet"/>
      <w:lvlText w:val="-"/>
      <w:lvlJc w:val="left"/>
      <w:pPr>
        <w:ind w:left="927" w:hanging="360"/>
      </w:pPr>
      <w:rPr>
        <w:rFonts w:ascii="Times New Roman" w:eastAsia="Times New Roman" w:hAnsi="Times New Roman" w:cs="Times New Roman" w:hint="default"/>
        <w:b/>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7">
    <w:nsid w:val="74564ECF"/>
    <w:multiLevelType w:val="hybridMultilevel"/>
    <w:tmpl w:val="7304EDD6"/>
    <w:lvl w:ilvl="0" w:tplc="6A662172">
      <w:start w:val="1"/>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74EB3961"/>
    <w:multiLevelType w:val="hybridMultilevel"/>
    <w:tmpl w:val="E5765D86"/>
    <w:lvl w:ilvl="0" w:tplc="6A66217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9">
    <w:nsid w:val="759E05F3"/>
    <w:multiLevelType w:val="hybridMultilevel"/>
    <w:tmpl w:val="E54A0DB8"/>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765E433C"/>
    <w:multiLevelType w:val="hybridMultilevel"/>
    <w:tmpl w:val="11728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nsid w:val="770139C0"/>
    <w:multiLevelType w:val="hybridMultilevel"/>
    <w:tmpl w:val="5B3A3676"/>
    <w:lvl w:ilvl="0" w:tplc="92F65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774E3C5F"/>
    <w:multiLevelType w:val="multilevel"/>
    <w:tmpl w:val="1BB0AE7C"/>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3">
    <w:nsid w:val="77653DAE"/>
    <w:multiLevelType w:val="hybridMultilevel"/>
    <w:tmpl w:val="1564EB16"/>
    <w:lvl w:ilvl="0" w:tplc="6A662172">
      <w:start w:val="1"/>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4">
    <w:nsid w:val="77887F80"/>
    <w:multiLevelType w:val="hybridMultilevel"/>
    <w:tmpl w:val="CB8EA24E"/>
    <w:lvl w:ilvl="0" w:tplc="F5E4B224">
      <w:start w:val="1"/>
      <w:numFmt w:val="bullet"/>
      <w:lvlText w:val=""/>
      <w:lvlJc w:val="left"/>
      <w:pPr>
        <w:ind w:left="1440" w:hanging="360"/>
      </w:pPr>
      <w:rPr>
        <w:rFonts w:ascii="Symbol" w:hAnsi="Symbol" w:hint="default"/>
      </w:rPr>
    </w:lvl>
    <w:lvl w:ilvl="1" w:tplc="C3E4A89A">
      <w:start w:val="1"/>
      <w:numFmt w:val="bullet"/>
      <w:lvlText w:val="o"/>
      <w:lvlJc w:val="left"/>
      <w:pPr>
        <w:ind w:left="2160" w:hanging="360"/>
      </w:pPr>
      <w:rPr>
        <w:rFonts w:ascii="Courier New" w:hAnsi="Courier New" w:cs="Courier New" w:hint="default"/>
      </w:rPr>
    </w:lvl>
    <w:lvl w:ilvl="2" w:tplc="AB0C68E6" w:tentative="1">
      <w:start w:val="1"/>
      <w:numFmt w:val="bullet"/>
      <w:lvlText w:val=""/>
      <w:lvlJc w:val="left"/>
      <w:pPr>
        <w:ind w:left="2880" w:hanging="360"/>
      </w:pPr>
      <w:rPr>
        <w:rFonts w:ascii="Wingdings" w:hAnsi="Wingdings" w:hint="default"/>
      </w:rPr>
    </w:lvl>
    <w:lvl w:ilvl="3" w:tplc="D3062DA2" w:tentative="1">
      <w:start w:val="1"/>
      <w:numFmt w:val="bullet"/>
      <w:lvlText w:val=""/>
      <w:lvlJc w:val="left"/>
      <w:pPr>
        <w:ind w:left="3600" w:hanging="360"/>
      </w:pPr>
      <w:rPr>
        <w:rFonts w:ascii="Symbol" w:hAnsi="Symbol" w:hint="default"/>
      </w:rPr>
    </w:lvl>
    <w:lvl w:ilvl="4" w:tplc="F0D48406" w:tentative="1">
      <w:start w:val="1"/>
      <w:numFmt w:val="bullet"/>
      <w:lvlText w:val="o"/>
      <w:lvlJc w:val="left"/>
      <w:pPr>
        <w:ind w:left="4320" w:hanging="360"/>
      </w:pPr>
      <w:rPr>
        <w:rFonts w:ascii="Courier New" w:hAnsi="Courier New" w:cs="Courier New" w:hint="default"/>
      </w:rPr>
    </w:lvl>
    <w:lvl w:ilvl="5" w:tplc="7EAAD03A" w:tentative="1">
      <w:start w:val="1"/>
      <w:numFmt w:val="bullet"/>
      <w:lvlText w:val=""/>
      <w:lvlJc w:val="left"/>
      <w:pPr>
        <w:ind w:left="5040" w:hanging="360"/>
      </w:pPr>
      <w:rPr>
        <w:rFonts w:ascii="Wingdings" w:hAnsi="Wingdings" w:hint="default"/>
      </w:rPr>
    </w:lvl>
    <w:lvl w:ilvl="6" w:tplc="C3481F34" w:tentative="1">
      <w:start w:val="1"/>
      <w:numFmt w:val="bullet"/>
      <w:lvlText w:val=""/>
      <w:lvlJc w:val="left"/>
      <w:pPr>
        <w:ind w:left="5760" w:hanging="360"/>
      </w:pPr>
      <w:rPr>
        <w:rFonts w:ascii="Symbol" w:hAnsi="Symbol" w:hint="default"/>
      </w:rPr>
    </w:lvl>
    <w:lvl w:ilvl="7" w:tplc="98383E04" w:tentative="1">
      <w:start w:val="1"/>
      <w:numFmt w:val="bullet"/>
      <w:lvlText w:val="o"/>
      <w:lvlJc w:val="left"/>
      <w:pPr>
        <w:ind w:left="6480" w:hanging="360"/>
      </w:pPr>
      <w:rPr>
        <w:rFonts w:ascii="Courier New" w:hAnsi="Courier New" w:cs="Courier New" w:hint="default"/>
      </w:rPr>
    </w:lvl>
    <w:lvl w:ilvl="8" w:tplc="8E20F684" w:tentative="1">
      <w:start w:val="1"/>
      <w:numFmt w:val="bullet"/>
      <w:lvlText w:val=""/>
      <w:lvlJc w:val="left"/>
      <w:pPr>
        <w:ind w:left="7200" w:hanging="360"/>
      </w:pPr>
      <w:rPr>
        <w:rFonts w:ascii="Wingdings" w:hAnsi="Wingdings" w:hint="default"/>
      </w:rPr>
    </w:lvl>
  </w:abstractNum>
  <w:abstractNum w:abstractNumId="285">
    <w:nsid w:val="780C406B"/>
    <w:multiLevelType w:val="multilevel"/>
    <w:tmpl w:val="3642D224"/>
    <w:lvl w:ilvl="0">
      <w:start w:val="1"/>
      <w:numFmt w:val="decimal"/>
      <w:lvlText w:val="%1"/>
      <w:lvlJc w:val="left"/>
      <w:pPr>
        <w:ind w:left="1050" w:hanging="1050"/>
      </w:pPr>
      <w:rPr>
        <w:rFonts w:hint="default"/>
      </w:rPr>
    </w:lvl>
    <w:lvl w:ilvl="1">
      <w:start w:val="1"/>
      <w:numFmt w:val="decimal"/>
      <w:lvlText w:val="%1.%2"/>
      <w:lvlJc w:val="left"/>
      <w:pPr>
        <w:ind w:left="1680" w:hanging="1050"/>
      </w:pPr>
      <w:rPr>
        <w:rFonts w:hint="default"/>
        <w:b/>
      </w:rPr>
    </w:lvl>
    <w:lvl w:ilvl="2">
      <w:start w:val="1"/>
      <w:numFmt w:val="decimal"/>
      <w:lvlText w:val="%1.%2.%3"/>
      <w:lvlJc w:val="left"/>
      <w:pPr>
        <w:ind w:left="2310" w:hanging="1050"/>
      </w:pPr>
      <w:rPr>
        <w:rFonts w:hint="default"/>
      </w:rPr>
    </w:lvl>
    <w:lvl w:ilvl="3">
      <w:start w:val="1"/>
      <w:numFmt w:val="decimal"/>
      <w:lvlText w:val="%1.%2.%3.%4"/>
      <w:lvlJc w:val="left"/>
      <w:pPr>
        <w:ind w:left="2940" w:hanging="10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86">
    <w:nsid w:val="7847013E"/>
    <w:multiLevelType w:val="hybridMultilevel"/>
    <w:tmpl w:val="C0CCDA26"/>
    <w:lvl w:ilvl="0" w:tplc="6A66217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78A94501"/>
    <w:multiLevelType w:val="hybridMultilevel"/>
    <w:tmpl w:val="D56AFC6A"/>
    <w:lvl w:ilvl="0" w:tplc="6A662172">
      <w:start w:val="1"/>
      <w:numFmt w:val="bullet"/>
      <w:lvlText w:val="-"/>
      <w:lvlJc w:val="left"/>
      <w:pPr>
        <w:ind w:left="1724" w:hanging="360"/>
      </w:pPr>
      <w:rPr>
        <w:rFonts w:ascii="Times New Roman" w:eastAsiaTheme="minorHAnsi" w:hAnsi="Times New Roman" w:cs="Times New Roman" w:hint="default"/>
        <w:b/>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88">
    <w:nsid w:val="78B2259E"/>
    <w:multiLevelType w:val="hybridMultilevel"/>
    <w:tmpl w:val="C220F726"/>
    <w:lvl w:ilvl="0" w:tplc="FFFFFFFF">
      <w:start w:val="3"/>
      <w:numFmt w:val="bullet"/>
      <w:lvlText w:val="-"/>
      <w:lvlJc w:val="left"/>
      <w:pPr>
        <w:ind w:left="1521" w:hanging="360"/>
      </w:pPr>
      <w:rPr>
        <w:rFont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9">
    <w:nsid w:val="79381C61"/>
    <w:multiLevelType w:val="hybridMultilevel"/>
    <w:tmpl w:val="80328180"/>
    <w:lvl w:ilvl="0" w:tplc="784808FA">
      <w:start w:val="1"/>
      <w:numFmt w:val="bullet"/>
      <w:lvlText w:val="-"/>
      <w:lvlJc w:val="left"/>
      <w:pPr>
        <w:ind w:left="1430" w:hanging="360"/>
      </w:pPr>
      <w:rPr>
        <w:rFonts w:ascii="Times New Roman" w:eastAsiaTheme="minorHAnsi" w:hAnsi="Times New Roman" w:cs="Times New Roman" w:hint="default"/>
        <w:b/>
      </w:rPr>
    </w:lvl>
    <w:lvl w:ilvl="1" w:tplc="BDF61504" w:tentative="1">
      <w:start w:val="1"/>
      <w:numFmt w:val="bullet"/>
      <w:lvlText w:val="o"/>
      <w:lvlJc w:val="left"/>
      <w:pPr>
        <w:ind w:left="2150" w:hanging="360"/>
      </w:pPr>
      <w:rPr>
        <w:rFonts w:ascii="Courier New" w:hAnsi="Courier New" w:cs="Courier New" w:hint="default"/>
      </w:rPr>
    </w:lvl>
    <w:lvl w:ilvl="2" w:tplc="813E91E8" w:tentative="1">
      <w:start w:val="1"/>
      <w:numFmt w:val="bullet"/>
      <w:lvlText w:val=""/>
      <w:lvlJc w:val="left"/>
      <w:pPr>
        <w:ind w:left="2870" w:hanging="360"/>
      </w:pPr>
      <w:rPr>
        <w:rFonts w:ascii="Wingdings" w:hAnsi="Wingdings" w:hint="default"/>
      </w:rPr>
    </w:lvl>
    <w:lvl w:ilvl="3" w:tplc="DDE6754C" w:tentative="1">
      <w:start w:val="1"/>
      <w:numFmt w:val="bullet"/>
      <w:lvlText w:val=""/>
      <w:lvlJc w:val="left"/>
      <w:pPr>
        <w:ind w:left="3590" w:hanging="360"/>
      </w:pPr>
      <w:rPr>
        <w:rFonts w:ascii="Symbol" w:hAnsi="Symbol" w:hint="default"/>
      </w:rPr>
    </w:lvl>
    <w:lvl w:ilvl="4" w:tplc="428094F6" w:tentative="1">
      <w:start w:val="1"/>
      <w:numFmt w:val="bullet"/>
      <w:lvlText w:val="o"/>
      <w:lvlJc w:val="left"/>
      <w:pPr>
        <w:ind w:left="4310" w:hanging="360"/>
      </w:pPr>
      <w:rPr>
        <w:rFonts w:ascii="Courier New" w:hAnsi="Courier New" w:cs="Courier New" w:hint="default"/>
      </w:rPr>
    </w:lvl>
    <w:lvl w:ilvl="5" w:tplc="428C6C72" w:tentative="1">
      <w:start w:val="1"/>
      <w:numFmt w:val="bullet"/>
      <w:lvlText w:val=""/>
      <w:lvlJc w:val="left"/>
      <w:pPr>
        <w:ind w:left="5030" w:hanging="360"/>
      </w:pPr>
      <w:rPr>
        <w:rFonts w:ascii="Wingdings" w:hAnsi="Wingdings" w:hint="default"/>
      </w:rPr>
    </w:lvl>
    <w:lvl w:ilvl="6" w:tplc="CC64CCAC" w:tentative="1">
      <w:start w:val="1"/>
      <w:numFmt w:val="bullet"/>
      <w:lvlText w:val=""/>
      <w:lvlJc w:val="left"/>
      <w:pPr>
        <w:ind w:left="5750" w:hanging="360"/>
      </w:pPr>
      <w:rPr>
        <w:rFonts w:ascii="Symbol" w:hAnsi="Symbol" w:hint="default"/>
      </w:rPr>
    </w:lvl>
    <w:lvl w:ilvl="7" w:tplc="83D89C16" w:tentative="1">
      <w:start w:val="1"/>
      <w:numFmt w:val="bullet"/>
      <w:lvlText w:val="o"/>
      <w:lvlJc w:val="left"/>
      <w:pPr>
        <w:ind w:left="6470" w:hanging="360"/>
      </w:pPr>
      <w:rPr>
        <w:rFonts w:ascii="Courier New" w:hAnsi="Courier New" w:cs="Courier New" w:hint="default"/>
      </w:rPr>
    </w:lvl>
    <w:lvl w:ilvl="8" w:tplc="5F583D1A" w:tentative="1">
      <w:start w:val="1"/>
      <w:numFmt w:val="bullet"/>
      <w:lvlText w:val=""/>
      <w:lvlJc w:val="left"/>
      <w:pPr>
        <w:ind w:left="7190" w:hanging="360"/>
      </w:pPr>
      <w:rPr>
        <w:rFonts w:ascii="Wingdings" w:hAnsi="Wingdings" w:hint="default"/>
      </w:rPr>
    </w:lvl>
  </w:abstractNum>
  <w:abstractNum w:abstractNumId="290">
    <w:nsid w:val="799515BD"/>
    <w:multiLevelType w:val="hybridMultilevel"/>
    <w:tmpl w:val="53289B14"/>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1">
    <w:nsid w:val="799D3EF6"/>
    <w:multiLevelType w:val="hybridMultilevel"/>
    <w:tmpl w:val="4486150E"/>
    <w:lvl w:ilvl="0" w:tplc="6A662172">
      <w:start w:val="1"/>
      <w:numFmt w:val="bullet"/>
      <w:lvlText w:val="-"/>
      <w:lvlJc w:val="left"/>
      <w:pPr>
        <w:ind w:left="1429" w:hanging="360"/>
      </w:pPr>
      <w:rPr>
        <w:rFonts w:ascii="Times New Roman" w:eastAsiaTheme="minorHAnsi"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2">
    <w:nsid w:val="7A6708CD"/>
    <w:multiLevelType w:val="hybridMultilevel"/>
    <w:tmpl w:val="57E8F870"/>
    <w:lvl w:ilvl="0" w:tplc="4C4EDDF8">
      <w:start w:val="17"/>
      <w:numFmt w:val="bullet"/>
      <w:lvlText w:val="-"/>
      <w:lvlJc w:val="left"/>
      <w:pPr>
        <w:ind w:left="1440" w:hanging="360"/>
      </w:pPr>
      <w:rPr>
        <w:rFonts w:ascii="Times New Roman" w:eastAsia="Calibri" w:hAnsi="Times New Roman" w:cs="Times New Roman" w:hint="default"/>
        <w:i w:val="0"/>
      </w:rPr>
    </w:lvl>
    <w:lvl w:ilvl="1" w:tplc="04090003">
      <w:start w:val="17"/>
      <w:numFmt w:val="bullet"/>
      <w:lvlText w:val="-"/>
      <w:lvlJc w:val="left"/>
      <w:pPr>
        <w:ind w:left="2160" w:hanging="360"/>
      </w:pPr>
      <w:rPr>
        <w:rFonts w:ascii="Times New Roman" w:eastAsia="Calibri" w:hAnsi="Times New Roman" w:cs="Times New Roman" w:hint="default"/>
        <w:b/>
        <w:i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3">
    <w:nsid w:val="7A75334F"/>
    <w:multiLevelType w:val="hybridMultilevel"/>
    <w:tmpl w:val="7C08C2F0"/>
    <w:lvl w:ilvl="0" w:tplc="FA981EF4">
      <w:numFmt w:val="bullet"/>
      <w:lvlText w:val="-"/>
      <w:lvlJc w:val="left"/>
      <w:pPr>
        <w:ind w:left="1647" w:hanging="360"/>
      </w:pPr>
      <w:rPr>
        <w:rFonts w:ascii="Times New Roman" w:eastAsia="Calibri" w:hAnsi="Times New Roman" w:cs="Times New Roman" w:hint="default"/>
        <w:b/>
        <w:i w:val="0"/>
      </w:rPr>
    </w:lvl>
    <w:lvl w:ilvl="1" w:tplc="78ACBC30"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94">
    <w:nsid w:val="7A875782"/>
    <w:multiLevelType w:val="hybridMultilevel"/>
    <w:tmpl w:val="E0522EB8"/>
    <w:lvl w:ilvl="0" w:tplc="6A662172">
      <w:start w:val="1"/>
      <w:numFmt w:val="bullet"/>
      <w:lvlText w:val="-"/>
      <w:lvlJc w:val="left"/>
      <w:pPr>
        <w:ind w:left="1004" w:hanging="360"/>
      </w:pPr>
      <w:rPr>
        <w:rFonts w:ascii="Times New Roman" w:eastAsiaTheme="minorHAnsi"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5">
    <w:nsid w:val="7ABE1CBF"/>
    <w:multiLevelType w:val="hybridMultilevel"/>
    <w:tmpl w:val="F34EABEA"/>
    <w:lvl w:ilvl="0" w:tplc="F09049E8">
      <w:start w:val="1"/>
      <w:numFmt w:val="bullet"/>
      <w:lvlText w:val="-"/>
      <w:lvlJc w:val="left"/>
      <w:pPr>
        <w:ind w:left="720" w:hanging="360"/>
      </w:pPr>
      <w:rPr>
        <w:rFonts w:ascii="Times New Roman" w:eastAsiaTheme="minorHAnsi" w:hAnsi="Times New Roman" w:cs="Times New Roman" w:hint="default"/>
        <w:b/>
        <w:i w:val="0"/>
      </w:rPr>
    </w:lvl>
    <w:lvl w:ilvl="1" w:tplc="921495F2" w:tentative="1">
      <w:start w:val="1"/>
      <w:numFmt w:val="bullet"/>
      <w:lvlText w:val="o"/>
      <w:lvlJc w:val="left"/>
      <w:pPr>
        <w:ind w:left="1440" w:hanging="360"/>
      </w:pPr>
      <w:rPr>
        <w:rFonts w:ascii="Courier New" w:hAnsi="Courier New" w:cs="Courier New" w:hint="default"/>
      </w:rPr>
    </w:lvl>
    <w:lvl w:ilvl="2" w:tplc="D42C396A" w:tentative="1">
      <w:start w:val="1"/>
      <w:numFmt w:val="bullet"/>
      <w:lvlText w:val=""/>
      <w:lvlJc w:val="left"/>
      <w:pPr>
        <w:ind w:left="2160" w:hanging="360"/>
      </w:pPr>
      <w:rPr>
        <w:rFonts w:ascii="Wingdings" w:hAnsi="Wingdings" w:hint="default"/>
      </w:rPr>
    </w:lvl>
    <w:lvl w:ilvl="3" w:tplc="1CC079D0" w:tentative="1">
      <w:start w:val="1"/>
      <w:numFmt w:val="bullet"/>
      <w:lvlText w:val=""/>
      <w:lvlJc w:val="left"/>
      <w:pPr>
        <w:ind w:left="2880" w:hanging="360"/>
      </w:pPr>
      <w:rPr>
        <w:rFonts w:ascii="Symbol" w:hAnsi="Symbol" w:hint="default"/>
      </w:rPr>
    </w:lvl>
    <w:lvl w:ilvl="4" w:tplc="BB46EA14" w:tentative="1">
      <w:start w:val="1"/>
      <w:numFmt w:val="bullet"/>
      <w:lvlText w:val="o"/>
      <w:lvlJc w:val="left"/>
      <w:pPr>
        <w:ind w:left="3600" w:hanging="360"/>
      </w:pPr>
      <w:rPr>
        <w:rFonts w:ascii="Courier New" w:hAnsi="Courier New" w:cs="Courier New" w:hint="default"/>
      </w:rPr>
    </w:lvl>
    <w:lvl w:ilvl="5" w:tplc="9812956C" w:tentative="1">
      <w:start w:val="1"/>
      <w:numFmt w:val="bullet"/>
      <w:lvlText w:val=""/>
      <w:lvlJc w:val="left"/>
      <w:pPr>
        <w:ind w:left="4320" w:hanging="360"/>
      </w:pPr>
      <w:rPr>
        <w:rFonts w:ascii="Wingdings" w:hAnsi="Wingdings" w:hint="default"/>
      </w:rPr>
    </w:lvl>
    <w:lvl w:ilvl="6" w:tplc="D256C154" w:tentative="1">
      <w:start w:val="1"/>
      <w:numFmt w:val="bullet"/>
      <w:lvlText w:val=""/>
      <w:lvlJc w:val="left"/>
      <w:pPr>
        <w:ind w:left="5040" w:hanging="360"/>
      </w:pPr>
      <w:rPr>
        <w:rFonts w:ascii="Symbol" w:hAnsi="Symbol" w:hint="default"/>
      </w:rPr>
    </w:lvl>
    <w:lvl w:ilvl="7" w:tplc="41282B62" w:tentative="1">
      <w:start w:val="1"/>
      <w:numFmt w:val="bullet"/>
      <w:lvlText w:val="o"/>
      <w:lvlJc w:val="left"/>
      <w:pPr>
        <w:ind w:left="5760" w:hanging="360"/>
      </w:pPr>
      <w:rPr>
        <w:rFonts w:ascii="Courier New" w:hAnsi="Courier New" w:cs="Courier New" w:hint="default"/>
      </w:rPr>
    </w:lvl>
    <w:lvl w:ilvl="8" w:tplc="B9BCF25A" w:tentative="1">
      <w:start w:val="1"/>
      <w:numFmt w:val="bullet"/>
      <w:lvlText w:val=""/>
      <w:lvlJc w:val="left"/>
      <w:pPr>
        <w:ind w:left="6480" w:hanging="360"/>
      </w:pPr>
      <w:rPr>
        <w:rFonts w:ascii="Wingdings" w:hAnsi="Wingdings" w:hint="default"/>
      </w:rPr>
    </w:lvl>
  </w:abstractNum>
  <w:abstractNum w:abstractNumId="296">
    <w:nsid w:val="7B16533B"/>
    <w:multiLevelType w:val="hybridMultilevel"/>
    <w:tmpl w:val="77905838"/>
    <w:lvl w:ilvl="0" w:tplc="04090009">
      <w:start w:val="3"/>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7">
    <w:nsid w:val="7CE93ADC"/>
    <w:multiLevelType w:val="hybridMultilevel"/>
    <w:tmpl w:val="B63A6FB2"/>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8">
    <w:nsid w:val="7D224B96"/>
    <w:multiLevelType w:val="hybridMultilevel"/>
    <w:tmpl w:val="F2FC3C20"/>
    <w:lvl w:ilvl="0" w:tplc="92F6598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9">
    <w:nsid w:val="7DBD7F03"/>
    <w:multiLevelType w:val="hybridMultilevel"/>
    <w:tmpl w:val="DC6EFD9E"/>
    <w:lvl w:ilvl="0" w:tplc="04090017">
      <w:start w:val="1"/>
      <w:numFmt w:val="lowerLetter"/>
      <w:lvlText w:val="%1)"/>
      <w:lvlJc w:val="left"/>
      <w:pPr>
        <w:ind w:left="1004" w:hanging="360"/>
      </w:pPr>
      <w:rPr>
        <w:rFonts w:hint="default"/>
      </w:rPr>
    </w:lvl>
    <w:lvl w:ilvl="1" w:tplc="1A245BF0" w:tentative="1">
      <w:start w:val="1"/>
      <w:numFmt w:val="bullet"/>
      <w:lvlText w:val="o"/>
      <w:lvlJc w:val="left"/>
      <w:pPr>
        <w:ind w:left="1724" w:hanging="360"/>
      </w:pPr>
      <w:rPr>
        <w:rFonts w:ascii="Courier New" w:hAnsi="Courier New" w:cs="Courier New" w:hint="default"/>
      </w:rPr>
    </w:lvl>
    <w:lvl w:ilvl="2" w:tplc="5D108AA4" w:tentative="1">
      <w:start w:val="1"/>
      <w:numFmt w:val="bullet"/>
      <w:lvlText w:val=""/>
      <w:lvlJc w:val="left"/>
      <w:pPr>
        <w:ind w:left="2444" w:hanging="360"/>
      </w:pPr>
      <w:rPr>
        <w:rFonts w:ascii="Wingdings" w:hAnsi="Wingdings" w:hint="default"/>
      </w:rPr>
    </w:lvl>
    <w:lvl w:ilvl="3" w:tplc="22708C8A" w:tentative="1">
      <w:start w:val="1"/>
      <w:numFmt w:val="bullet"/>
      <w:lvlText w:val=""/>
      <w:lvlJc w:val="left"/>
      <w:pPr>
        <w:ind w:left="3164" w:hanging="360"/>
      </w:pPr>
      <w:rPr>
        <w:rFonts w:ascii="Symbol" w:hAnsi="Symbol" w:hint="default"/>
      </w:rPr>
    </w:lvl>
    <w:lvl w:ilvl="4" w:tplc="1C1A6866" w:tentative="1">
      <w:start w:val="1"/>
      <w:numFmt w:val="bullet"/>
      <w:lvlText w:val="o"/>
      <w:lvlJc w:val="left"/>
      <w:pPr>
        <w:ind w:left="3884" w:hanging="360"/>
      </w:pPr>
      <w:rPr>
        <w:rFonts w:ascii="Courier New" w:hAnsi="Courier New" w:cs="Courier New" w:hint="default"/>
      </w:rPr>
    </w:lvl>
    <w:lvl w:ilvl="5" w:tplc="8BCED7B0" w:tentative="1">
      <w:start w:val="1"/>
      <w:numFmt w:val="bullet"/>
      <w:lvlText w:val=""/>
      <w:lvlJc w:val="left"/>
      <w:pPr>
        <w:ind w:left="4604" w:hanging="360"/>
      </w:pPr>
      <w:rPr>
        <w:rFonts w:ascii="Wingdings" w:hAnsi="Wingdings" w:hint="default"/>
      </w:rPr>
    </w:lvl>
    <w:lvl w:ilvl="6" w:tplc="257C6556" w:tentative="1">
      <w:start w:val="1"/>
      <w:numFmt w:val="bullet"/>
      <w:lvlText w:val=""/>
      <w:lvlJc w:val="left"/>
      <w:pPr>
        <w:ind w:left="5324" w:hanging="360"/>
      </w:pPr>
      <w:rPr>
        <w:rFonts w:ascii="Symbol" w:hAnsi="Symbol" w:hint="default"/>
      </w:rPr>
    </w:lvl>
    <w:lvl w:ilvl="7" w:tplc="286C3DD2" w:tentative="1">
      <w:start w:val="1"/>
      <w:numFmt w:val="bullet"/>
      <w:lvlText w:val="o"/>
      <w:lvlJc w:val="left"/>
      <w:pPr>
        <w:ind w:left="6044" w:hanging="360"/>
      </w:pPr>
      <w:rPr>
        <w:rFonts w:ascii="Courier New" w:hAnsi="Courier New" w:cs="Courier New" w:hint="default"/>
      </w:rPr>
    </w:lvl>
    <w:lvl w:ilvl="8" w:tplc="23780B0A" w:tentative="1">
      <w:start w:val="1"/>
      <w:numFmt w:val="bullet"/>
      <w:lvlText w:val=""/>
      <w:lvlJc w:val="left"/>
      <w:pPr>
        <w:ind w:left="6764" w:hanging="360"/>
      </w:pPr>
      <w:rPr>
        <w:rFonts w:ascii="Wingdings" w:hAnsi="Wingdings" w:hint="default"/>
      </w:rPr>
    </w:lvl>
  </w:abstractNum>
  <w:abstractNum w:abstractNumId="300">
    <w:nsid w:val="7DD52BEE"/>
    <w:multiLevelType w:val="hybridMultilevel"/>
    <w:tmpl w:val="0ECE4DB4"/>
    <w:lvl w:ilvl="0" w:tplc="CCAA1578">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1">
    <w:nsid w:val="7DDB0E5A"/>
    <w:multiLevelType w:val="hybridMultilevel"/>
    <w:tmpl w:val="D48824C0"/>
    <w:lvl w:ilvl="0" w:tplc="6A662172">
      <w:start w:val="1"/>
      <w:numFmt w:val="bullet"/>
      <w:lvlText w:val="-"/>
      <w:lvlJc w:val="left"/>
      <w:pPr>
        <w:ind w:left="720" w:hanging="360"/>
      </w:pPr>
      <w:rPr>
        <w:rFonts w:ascii="Times New Roman" w:eastAsiaTheme="minorHAnsi" w:hAnsi="Times New Roman" w:cs="Times New Roman" w:hint="default"/>
        <w:b/>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2">
    <w:nsid w:val="7E0C6327"/>
    <w:multiLevelType w:val="hybridMultilevel"/>
    <w:tmpl w:val="295E5E08"/>
    <w:lvl w:ilvl="0" w:tplc="FFFFFFFF">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7F1C1F57"/>
    <w:multiLevelType w:val="hybridMultilevel"/>
    <w:tmpl w:val="6598F4F0"/>
    <w:lvl w:ilvl="0" w:tplc="292A78B8">
      <w:start w:val="1"/>
      <w:numFmt w:val="bullet"/>
      <w:lvlText w:val=""/>
      <w:lvlJc w:val="left"/>
      <w:pPr>
        <w:ind w:left="1260" w:hanging="360"/>
      </w:pPr>
      <w:rPr>
        <w:rFonts w:ascii="Symbol" w:hAnsi="Symbol" w:hint="default"/>
        <w:b/>
        <w:i w:val="0"/>
        <w:sz w:val="28"/>
        <w:szCs w:val="28"/>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304">
    <w:nsid w:val="7F290E13"/>
    <w:multiLevelType w:val="hybridMultilevel"/>
    <w:tmpl w:val="56BCF844"/>
    <w:lvl w:ilvl="0" w:tplc="04090009">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05">
    <w:nsid w:val="7F5356E1"/>
    <w:multiLevelType w:val="hybridMultilevel"/>
    <w:tmpl w:val="8286C94A"/>
    <w:lvl w:ilvl="0" w:tplc="F010511A">
      <w:start w:val="1"/>
      <w:numFmt w:val="bullet"/>
      <w:lvlText w:val="+"/>
      <w:lvlJc w:val="left"/>
      <w:pPr>
        <w:ind w:left="1260" w:hanging="360"/>
      </w:pPr>
      <w:rPr>
        <w:rFonts w:ascii="Times New Roman" w:hAnsi="Times New Roman" w:cs="Times New Roman" w:hint="default"/>
        <w:b/>
        <w:i w:val="0"/>
        <w:sz w:val="20"/>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306">
    <w:nsid w:val="7F7754FF"/>
    <w:multiLevelType w:val="multilevel"/>
    <w:tmpl w:val="1142558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b/>
        <w:sz w:val="28"/>
        <w:szCs w:val="28"/>
      </w:rPr>
    </w:lvl>
    <w:lvl w:ilvl="2">
      <w:start w:val="2"/>
      <w:numFmt w:val="decimal"/>
      <w:lvlText w:val="%1.%2.%3"/>
      <w:lvlJc w:val="left"/>
      <w:pPr>
        <w:ind w:left="1488" w:hanging="720"/>
      </w:pPr>
      <w:rPr>
        <w:rFonts w:hint="default"/>
        <w:b/>
      </w:rPr>
    </w:lvl>
    <w:lvl w:ilvl="3">
      <w:start w:val="1"/>
      <w:numFmt w:val="bullet"/>
      <w:lvlText w:val=""/>
      <w:lvlJc w:val="left"/>
      <w:pPr>
        <w:ind w:left="1872" w:hanging="720"/>
      </w:pPr>
      <w:rPr>
        <w:rFonts w:ascii="Wingdings" w:hAnsi="Wingding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num w:numId="1">
    <w:abstractNumId w:val="160"/>
  </w:num>
  <w:num w:numId="2">
    <w:abstractNumId w:val="82"/>
  </w:num>
  <w:num w:numId="3">
    <w:abstractNumId w:val="301"/>
  </w:num>
  <w:num w:numId="4">
    <w:abstractNumId w:val="152"/>
  </w:num>
  <w:num w:numId="5">
    <w:abstractNumId w:val="12"/>
  </w:num>
  <w:num w:numId="6">
    <w:abstractNumId w:val="245"/>
  </w:num>
  <w:num w:numId="7">
    <w:abstractNumId w:val="99"/>
  </w:num>
  <w:num w:numId="8">
    <w:abstractNumId w:val="115"/>
  </w:num>
  <w:num w:numId="9">
    <w:abstractNumId w:val="132"/>
  </w:num>
  <w:num w:numId="10">
    <w:abstractNumId w:val="35"/>
  </w:num>
  <w:num w:numId="11">
    <w:abstractNumId w:val="200"/>
  </w:num>
  <w:num w:numId="12">
    <w:abstractNumId w:val="247"/>
  </w:num>
  <w:num w:numId="13">
    <w:abstractNumId w:val="178"/>
  </w:num>
  <w:num w:numId="14">
    <w:abstractNumId w:val="37"/>
  </w:num>
  <w:num w:numId="15">
    <w:abstractNumId w:val="285"/>
  </w:num>
  <w:num w:numId="16">
    <w:abstractNumId w:val="233"/>
  </w:num>
  <w:num w:numId="17">
    <w:abstractNumId w:val="306"/>
  </w:num>
  <w:num w:numId="18">
    <w:abstractNumId w:val="284"/>
  </w:num>
  <w:num w:numId="19">
    <w:abstractNumId w:val="91"/>
  </w:num>
  <w:num w:numId="20">
    <w:abstractNumId w:val="49"/>
  </w:num>
  <w:num w:numId="21">
    <w:abstractNumId w:val="196"/>
  </w:num>
  <w:num w:numId="22">
    <w:abstractNumId w:val="51"/>
  </w:num>
  <w:num w:numId="23">
    <w:abstractNumId w:val="155"/>
  </w:num>
  <w:num w:numId="24">
    <w:abstractNumId w:val="89"/>
  </w:num>
  <w:num w:numId="25">
    <w:abstractNumId w:val="201"/>
  </w:num>
  <w:num w:numId="26">
    <w:abstractNumId w:val="111"/>
  </w:num>
  <w:num w:numId="27">
    <w:abstractNumId w:val="74"/>
  </w:num>
  <w:num w:numId="28">
    <w:abstractNumId w:val="248"/>
  </w:num>
  <w:num w:numId="29">
    <w:abstractNumId w:val="295"/>
  </w:num>
  <w:num w:numId="30">
    <w:abstractNumId w:val="63"/>
  </w:num>
  <w:num w:numId="31">
    <w:abstractNumId w:val="124"/>
  </w:num>
  <w:num w:numId="32">
    <w:abstractNumId w:val="39"/>
  </w:num>
  <w:num w:numId="33">
    <w:abstractNumId w:val="59"/>
  </w:num>
  <w:num w:numId="34">
    <w:abstractNumId w:val="118"/>
  </w:num>
  <w:num w:numId="35">
    <w:abstractNumId w:val="28"/>
  </w:num>
  <w:num w:numId="36">
    <w:abstractNumId w:val="154"/>
  </w:num>
  <w:num w:numId="37">
    <w:abstractNumId w:val="43"/>
  </w:num>
  <w:num w:numId="38">
    <w:abstractNumId w:val="77"/>
  </w:num>
  <w:num w:numId="39">
    <w:abstractNumId w:val="137"/>
  </w:num>
  <w:num w:numId="40">
    <w:abstractNumId w:val="293"/>
  </w:num>
  <w:num w:numId="41">
    <w:abstractNumId w:val="94"/>
  </w:num>
  <w:num w:numId="42">
    <w:abstractNumId w:val="273"/>
  </w:num>
  <w:num w:numId="43">
    <w:abstractNumId w:val="165"/>
  </w:num>
  <w:num w:numId="44">
    <w:abstractNumId w:val="282"/>
  </w:num>
  <w:num w:numId="45">
    <w:abstractNumId w:val="14"/>
  </w:num>
  <w:num w:numId="46">
    <w:abstractNumId w:val="26"/>
  </w:num>
  <w:num w:numId="47">
    <w:abstractNumId w:val="171"/>
  </w:num>
  <w:num w:numId="48">
    <w:abstractNumId w:val="146"/>
  </w:num>
  <w:num w:numId="49">
    <w:abstractNumId w:val="212"/>
  </w:num>
  <w:num w:numId="50">
    <w:abstractNumId w:val="241"/>
  </w:num>
  <w:num w:numId="51">
    <w:abstractNumId w:val="136"/>
  </w:num>
  <w:num w:numId="52">
    <w:abstractNumId w:val="106"/>
  </w:num>
  <w:num w:numId="53">
    <w:abstractNumId w:val="209"/>
  </w:num>
  <w:num w:numId="54">
    <w:abstractNumId w:val="117"/>
  </w:num>
  <w:num w:numId="55">
    <w:abstractNumId w:val="258"/>
  </w:num>
  <w:num w:numId="56">
    <w:abstractNumId w:val="304"/>
  </w:num>
  <w:num w:numId="57">
    <w:abstractNumId w:val="78"/>
  </w:num>
  <w:num w:numId="58">
    <w:abstractNumId w:val="139"/>
  </w:num>
  <w:num w:numId="59">
    <w:abstractNumId w:val="126"/>
  </w:num>
  <w:num w:numId="60">
    <w:abstractNumId w:val="204"/>
  </w:num>
  <w:num w:numId="61">
    <w:abstractNumId w:val="157"/>
  </w:num>
  <w:num w:numId="62">
    <w:abstractNumId w:val="179"/>
  </w:num>
  <w:num w:numId="63">
    <w:abstractNumId w:val="95"/>
  </w:num>
  <w:num w:numId="64">
    <w:abstractNumId w:val="236"/>
  </w:num>
  <w:num w:numId="65">
    <w:abstractNumId w:val="211"/>
  </w:num>
  <w:num w:numId="66">
    <w:abstractNumId w:val="186"/>
  </w:num>
  <w:num w:numId="67">
    <w:abstractNumId w:val="6"/>
  </w:num>
  <w:num w:numId="6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num>
  <w:num w:numId="70">
    <w:abstractNumId w:val="108"/>
  </w:num>
  <w:num w:numId="71">
    <w:abstractNumId w:val="159"/>
  </w:num>
  <w:num w:numId="72">
    <w:abstractNumId w:val="122"/>
  </w:num>
  <w:num w:numId="73">
    <w:abstractNumId w:val="40"/>
  </w:num>
  <w:num w:numId="74">
    <w:abstractNumId w:val="128"/>
  </w:num>
  <w:num w:numId="75">
    <w:abstractNumId w:val="296"/>
  </w:num>
  <w:num w:numId="76">
    <w:abstractNumId w:val="53"/>
  </w:num>
  <w:num w:numId="77">
    <w:abstractNumId w:val="123"/>
  </w:num>
  <w:num w:numId="78">
    <w:abstractNumId w:val="292"/>
  </w:num>
  <w:num w:numId="79">
    <w:abstractNumId w:val="218"/>
  </w:num>
  <w:num w:numId="80">
    <w:abstractNumId w:val="36"/>
  </w:num>
  <w:num w:numId="81">
    <w:abstractNumId w:val="16"/>
  </w:num>
  <w:num w:numId="82">
    <w:abstractNumId w:val="216"/>
  </w:num>
  <w:num w:numId="83">
    <w:abstractNumId w:val="98"/>
  </w:num>
  <w:num w:numId="84">
    <w:abstractNumId w:val="42"/>
  </w:num>
  <w:num w:numId="85">
    <w:abstractNumId w:val="254"/>
  </w:num>
  <w:num w:numId="86">
    <w:abstractNumId w:val="198"/>
  </w:num>
  <w:num w:numId="87">
    <w:abstractNumId w:val="103"/>
  </w:num>
  <w:num w:numId="88">
    <w:abstractNumId w:val="189"/>
  </w:num>
  <w:num w:numId="89">
    <w:abstractNumId w:val="87"/>
  </w:num>
  <w:num w:numId="90">
    <w:abstractNumId w:val="175"/>
  </w:num>
  <w:num w:numId="91">
    <w:abstractNumId w:val="219"/>
  </w:num>
  <w:num w:numId="92">
    <w:abstractNumId w:val="256"/>
  </w:num>
  <w:num w:numId="93">
    <w:abstractNumId w:val="147"/>
  </w:num>
  <w:num w:numId="94">
    <w:abstractNumId w:val="57"/>
  </w:num>
  <w:num w:numId="95">
    <w:abstractNumId w:val="130"/>
  </w:num>
  <w:num w:numId="96">
    <w:abstractNumId w:val="58"/>
  </w:num>
  <w:num w:numId="97">
    <w:abstractNumId w:val="244"/>
  </w:num>
  <w:num w:numId="98">
    <w:abstractNumId w:val="242"/>
  </w:num>
  <w:num w:numId="99">
    <w:abstractNumId w:val="289"/>
  </w:num>
  <w:num w:numId="100">
    <w:abstractNumId w:val="246"/>
  </w:num>
  <w:num w:numId="101">
    <w:abstractNumId w:val="44"/>
  </w:num>
  <w:num w:numId="10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7"/>
  </w:num>
  <w:num w:numId="104">
    <w:abstractNumId w:val="148"/>
  </w:num>
  <w:num w:numId="105">
    <w:abstractNumId w:val="105"/>
  </w:num>
  <w:num w:numId="106">
    <w:abstractNumId w:val="23"/>
  </w:num>
  <w:num w:numId="107">
    <w:abstractNumId w:val="224"/>
  </w:num>
  <w:num w:numId="108">
    <w:abstractNumId w:val="55"/>
  </w:num>
  <w:num w:numId="109">
    <w:abstractNumId w:val="8"/>
    <w:lvlOverride w:ilvl="0">
      <w:startOverride w:val="1"/>
    </w:lvlOverride>
  </w:num>
  <w:num w:numId="110">
    <w:abstractNumId w:val="5"/>
  </w:num>
  <w:num w:numId="111">
    <w:abstractNumId w:val="4"/>
  </w:num>
  <w:num w:numId="112">
    <w:abstractNumId w:val="3"/>
    <w:lvlOverride w:ilvl="0">
      <w:startOverride w:val="1"/>
    </w:lvlOverride>
  </w:num>
  <w:num w:numId="113">
    <w:abstractNumId w:val="2"/>
    <w:lvlOverride w:ilvl="0">
      <w:startOverride w:val="1"/>
    </w:lvlOverride>
  </w:num>
  <w:num w:numId="114">
    <w:abstractNumId w:val="1"/>
    <w:lvlOverride w:ilvl="0">
      <w:startOverride w:val="1"/>
    </w:lvlOverride>
  </w:num>
  <w:num w:numId="115">
    <w:abstractNumId w:val="0"/>
    <w:lvlOverride w:ilvl="0">
      <w:startOverride w:val="1"/>
    </w:lvlOverride>
  </w:num>
  <w:num w:numId="116">
    <w:abstractNumId w:val="65"/>
  </w:num>
  <w:num w:numId="117">
    <w:abstractNumId w:val="134"/>
  </w:num>
  <w:num w:numId="118">
    <w:abstractNumId w:val="170"/>
  </w:num>
  <w:num w:numId="119">
    <w:abstractNumId w:val="135"/>
  </w:num>
  <w:num w:numId="120">
    <w:abstractNumId w:val="174"/>
  </w:num>
  <w:num w:numId="121">
    <w:abstractNumId w:val="199"/>
  </w:num>
  <w:num w:numId="122">
    <w:abstractNumId w:val="276"/>
  </w:num>
  <w:num w:numId="123">
    <w:abstractNumId w:val="300"/>
  </w:num>
  <w:num w:numId="124">
    <w:abstractNumId w:val="184"/>
  </w:num>
  <w:num w:numId="125">
    <w:abstractNumId w:val="48"/>
  </w:num>
  <w:num w:numId="126">
    <w:abstractNumId w:val="107"/>
  </w:num>
  <w:num w:numId="127">
    <w:abstractNumId w:val="234"/>
  </w:num>
  <w:num w:numId="128">
    <w:abstractNumId w:val="80"/>
  </w:num>
  <w:num w:numId="129">
    <w:abstractNumId w:val="112"/>
  </w:num>
  <w:num w:numId="130">
    <w:abstractNumId w:val="85"/>
  </w:num>
  <w:num w:numId="131">
    <w:abstractNumId w:val="210"/>
  </w:num>
  <w:num w:numId="132">
    <w:abstractNumId w:val="151"/>
  </w:num>
  <w:num w:numId="133">
    <w:abstractNumId w:val="268"/>
  </w:num>
  <w:num w:numId="134">
    <w:abstractNumId w:val="9"/>
  </w:num>
  <w:num w:numId="135">
    <w:abstractNumId w:val="92"/>
  </w:num>
  <w:num w:numId="136">
    <w:abstractNumId w:val="75"/>
  </w:num>
  <w:num w:numId="137">
    <w:abstractNumId w:val="79"/>
  </w:num>
  <w:num w:numId="138">
    <w:abstractNumId w:val="22"/>
  </w:num>
  <w:num w:numId="139">
    <w:abstractNumId w:val="176"/>
  </w:num>
  <w:num w:numId="140">
    <w:abstractNumId w:val="182"/>
  </w:num>
  <w:num w:numId="141">
    <w:abstractNumId w:val="208"/>
  </w:num>
  <w:num w:numId="142">
    <w:abstractNumId w:val="261"/>
  </w:num>
  <w:num w:numId="143">
    <w:abstractNumId w:val="113"/>
  </w:num>
  <w:num w:numId="144">
    <w:abstractNumId w:val="60"/>
  </w:num>
  <w:num w:numId="145">
    <w:abstractNumId w:val="221"/>
  </w:num>
  <w:num w:numId="146">
    <w:abstractNumId w:val="287"/>
  </w:num>
  <w:num w:numId="147">
    <w:abstractNumId w:val="93"/>
  </w:num>
  <w:num w:numId="148">
    <w:abstractNumId w:val="104"/>
  </w:num>
  <w:num w:numId="149">
    <w:abstractNumId w:val="145"/>
  </w:num>
  <w:num w:numId="150">
    <w:abstractNumId w:val="226"/>
  </w:num>
  <w:num w:numId="151">
    <w:abstractNumId w:val="25"/>
  </w:num>
  <w:num w:numId="152">
    <w:abstractNumId w:val="240"/>
  </w:num>
  <w:num w:numId="153">
    <w:abstractNumId w:val="281"/>
  </w:num>
  <w:num w:numId="154">
    <w:abstractNumId w:val="83"/>
  </w:num>
  <w:num w:numId="155">
    <w:abstractNumId w:val="31"/>
  </w:num>
  <w:num w:numId="156">
    <w:abstractNumId w:val="278"/>
  </w:num>
  <w:num w:numId="157">
    <w:abstractNumId w:val="70"/>
  </w:num>
  <w:num w:numId="158">
    <w:abstractNumId w:val="185"/>
  </w:num>
  <w:num w:numId="159">
    <w:abstractNumId w:val="68"/>
  </w:num>
  <w:num w:numId="160">
    <w:abstractNumId w:val="291"/>
  </w:num>
  <w:num w:numId="161">
    <w:abstractNumId w:val="169"/>
  </w:num>
  <w:num w:numId="162">
    <w:abstractNumId w:val="64"/>
  </w:num>
  <w:num w:numId="163">
    <w:abstractNumId w:val="52"/>
  </w:num>
  <w:num w:numId="164">
    <w:abstractNumId w:val="298"/>
  </w:num>
  <w:num w:numId="165">
    <w:abstractNumId w:val="47"/>
  </w:num>
  <w:num w:numId="166">
    <w:abstractNumId w:val="62"/>
  </w:num>
  <w:num w:numId="167">
    <w:abstractNumId w:val="32"/>
  </w:num>
  <w:num w:numId="168">
    <w:abstractNumId w:val="21"/>
  </w:num>
  <w:num w:numId="169">
    <w:abstractNumId w:val="294"/>
  </w:num>
  <w:num w:numId="170">
    <w:abstractNumId w:val="257"/>
  </w:num>
  <w:num w:numId="171">
    <w:abstractNumId w:val="231"/>
  </w:num>
  <w:num w:numId="172">
    <w:abstractNumId w:val="20"/>
  </w:num>
  <w:num w:numId="173">
    <w:abstractNumId w:val="290"/>
  </w:num>
  <w:num w:numId="174">
    <w:abstractNumId w:val="249"/>
  </w:num>
  <w:num w:numId="175">
    <w:abstractNumId w:val="207"/>
  </w:num>
  <w:num w:numId="176">
    <w:abstractNumId w:val="283"/>
  </w:num>
  <w:num w:numId="177">
    <w:abstractNumId w:val="192"/>
  </w:num>
  <w:num w:numId="178">
    <w:abstractNumId w:val="235"/>
  </w:num>
  <w:num w:numId="179">
    <w:abstractNumId w:val="297"/>
  </w:num>
  <w:num w:numId="180">
    <w:abstractNumId w:val="239"/>
  </w:num>
  <w:num w:numId="181">
    <w:abstractNumId w:val="227"/>
  </w:num>
  <w:num w:numId="182">
    <w:abstractNumId w:val="275"/>
  </w:num>
  <w:num w:numId="183">
    <w:abstractNumId w:val="215"/>
  </w:num>
  <w:num w:numId="184">
    <w:abstractNumId w:val="266"/>
  </w:num>
  <w:num w:numId="185">
    <w:abstractNumId w:val="280"/>
  </w:num>
  <w:num w:numId="186">
    <w:abstractNumId w:val="131"/>
  </w:num>
  <w:num w:numId="187">
    <w:abstractNumId w:val="183"/>
  </w:num>
  <w:num w:numId="188">
    <w:abstractNumId w:val="110"/>
  </w:num>
  <w:num w:numId="189">
    <w:abstractNumId w:val="202"/>
  </w:num>
  <w:num w:numId="190">
    <w:abstractNumId w:val="81"/>
  </w:num>
  <w:num w:numId="191">
    <w:abstractNumId w:val="161"/>
  </w:num>
  <w:num w:numId="192">
    <w:abstractNumId w:val="10"/>
  </w:num>
  <w:num w:numId="193">
    <w:abstractNumId w:val="45"/>
  </w:num>
  <w:num w:numId="194">
    <w:abstractNumId w:val="272"/>
  </w:num>
  <w:num w:numId="195">
    <w:abstractNumId w:val="144"/>
  </w:num>
  <w:num w:numId="196">
    <w:abstractNumId w:val="229"/>
  </w:num>
  <w:num w:numId="197">
    <w:abstractNumId w:val="127"/>
  </w:num>
  <w:num w:numId="198">
    <w:abstractNumId w:val="264"/>
  </w:num>
  <w:num w:numId="199">
    <w:abstractNumId w:val="255"/>
  </w:num>
  <w:num w:numId="200">
    <w:abstractNumId w:val="252"/>
  </w:num>
  <w:num w:numId="201">
    <w:abstractNumId w:val="262"/>
  </w:num>
  <w:num w:numId="202">
    <w:abstractNumId w:val="197"/>
  </w:num>
  <w:num w:numId="203">
    <w:abstractNumId w:val="194"/>
  </w:num>
  <w:num w:numId="204">
    <w:abstractNumId w:val="299"/>
  </w:num>
  <w:num w:numId="205">
    <w:abstractNumId w:val="121"/>
  </w:num>
  <w:num w:numId="206">
    <w:abstractNumId w:val="17"/>
  </w:num>
  <w:num w:numId="207">
    <w:abstractNumId w:val="223"/>
  </w:num>
  <w:num w:numId="208">
    <w:abstractNumId w:val="101"/>
  </w:num>
  <w:num w:numId="209">
    <w:abstractNumId w:val="225"/>
  </w:num>
  <w:num w:numId="210">
    <w:abstractNumId w:val="19"/>
  </w:num>
  <w:num w:numId="211">
    <w:abstractNumId w:val="213"/>
  </w:num>
  <w:num w:numId="212">
    <w:abstractNumId w:val="214"/>
  </w:num>
  <w:num w:numId="213">
    <w:abstractNumId w:val="243"/>
  </w:num>
  <w:num w:numId="214">
    <w:abstractNumId w:val="18"/>
  </w:num>
  <w:num w:numId="215">
    <w:abstractNumId w:val="164"/>
  </w:num>
  <w:num w:numId="216">
    <w:abstractNumId w:val="222"/>
  </w:num>
  <w:num w:numId="217">
    <w:abstractNumId w:val="230"/>
  </w:num>
  <w:num w:numId="218">
    <w:abstractNumId w:val="86"/>
  </w:num>
  <w:num w:numId="219">
    <w:abstractNumId w:val="286"/>
  </w:num>
  <w:num w:numId="220">
    <w:abstractNumId w:val="71"/>
  </w:num>
  <w:num w:numId="221">
    <w:abstractNumId w:val="271"/>
  </w:num>
  <w:num w:numId="222">
    <w:abstractNumId w:val="253"/>
  </w:num>
  <w:num w:numId="223">
    <w:abstractNumId w:val="46"/>
  </w:num>
  <w:num w:numId="224">
    <w:abstractNumId w:val="167"/>
  </w:num>
  <w:num w:numId="225">
    <w:abstractNumId w:val="15"/>
  </w:num>
  <w:num w:numId="226">
    <w:abstractNumId w:val="38"/>
  </w:num>
  <w:num w:numId="227">
    <w:abstractNumId w:val="277"/>
  </w:num>
  <w:num w:numId="228">
    <w:abstractNumId w:val="69"/>
  </w:num>
  <w:num w:numId="229">
    <w:abstractNumId w:val="50"/>
  </w:num>
  <w:num w:numId="230">
    <w:abstractNumId w:val="177"/>
  </w:num>
  <w:num w:numId="231">
    <w:abstractNumId w:val="13"/>
  </w:num>
  <w:num w:numId="232">
    <w:abstractNumId w:val="133"/>
  </w:num>
  <w:num w:numId="233">
    <w:abstractNumId w:val="84"/>
  </w:num>
  <w:num w:numId="234">
    <w:abstractNumId w:val="11"/>
  </w:num>
  <w:num w:numId="235">
    <w:abstractNumId w:val="279"/>
  </w:num>
  <w:num w:numId="236">
    <w:abstractNumId w:val="206"/>
  </w:num>
  <w:num w:numId="237">
    <w:abstractNumId w:val="217"/>
  </w:num>
  <w:num w:numId="238">
    <w:abstractNumId w:val="303"/>
  </w:num>
  <w:num w:numId="239">
    <w:abstractNumId w:val="269"/>
  </w:num>
  <w:num w:numId="240">
    <w:abstractNumId w:val="34"/>
  </w:num>
  <w:num w:numId="241">
    <w:abstractNumId w:val="173"/>
  </w:num>
  <w:num w:numId="242">
    <w:abstractNumId w:val="54"/>
  </w:num>
  <w:num w:numId="243">
    <w:abstractNumId w:val="24"/>
  </w:num>
  <w:num w:numId="244">
    <w:abstractNumId w:val="172"/>
  </w:num>
  <w:num w:numId="245">
    <w:abstractNumId w:val="270"/>
  </w:num>
  <w:num w:numId="246">
    <w:abstractNumId w:val="33"/>
  </w:num>
  <w:num w:numId="247">
    <w:abstractNumId w:val="250"/>
  </w:num>
  <w:num w:numId="248">
    <w:abstractNumId w:val="67"/>
  </w:num>
  <w:num w:numId="249">
    <w:abstractNumId w:val="195"/>
  </w:num>
  <w:num w:numId="250">
    <w:abstractNumId w:val="220"/>
  </w:num>
  <w:num w:numId="251">
    <w:abstractNumId w:val="153"/>
  </w:num>
  <w:num w:numId="252">
    <w:abstractNumId w:val="97"/>
  </w:num>
  <w:num w:numId="253">
    <w:abstractNumId w:val="116"/>
  </w:num>
  <w:num w:numId="254">
    <w:abstractNumId w:val="41"/>
  </w:num>
  <w:num w:numId="255">
    <w:abstractNumId w:val="56"/>
  </w:num>
  <w:num w:numId="256">
    <w:abstractNumId w:val="61"/>
  </w:num>
  <w:num w:numId="257">
    <w:abstractNumId w:val="120"/>
  </w:num>
  <w:num w:numId="258">
    <w:abstractNumId w:val="168"/>
  </w:num>
  <w:num w:numId="259">
    <w:abstractNumId w:val="140"/>
  </w:num>
  <w:num w:numId="260">
    <w:abstractNumId w:val="163"/>
  </w:num>
  <w:num w:numId="261">
    <w:abstractNumId w:val="267"/>
  </w:num>
  <w:num w:numId="262">
    <w:abstractNumId w:val="96"/>
  </w:num>
  <w:num w:numId="263">
    <w:abstractNumId w:val="129"/>
  </w:num>
  <w:num w:numId="264">
    <w:abstractNumId w:val="30"/>
  </w:num>
  <w:num w:numId="265">
    <w:abstractNumId w:val="205"/>
  </w:num>
  <w:num w:numId="266">
    <w:abstractNumId w:val="138"/>
  </w:num>
  <w:num w:numId="267">
    <w:abstractNumId w:val="114"/>
  </w:num>
  <w:num w:numId="268">
    <w:abstractNumId w:val="265"/>
  </w:num>
  <w:num w:numId="269">
    <w:abstractNumId w:val="238"/>
  </w:num>
  <w:num w:numId="270">
    <w:abstractNumId w:val="141"/>
  </w:num>
  <w:num w:numId="271">
    <w:abstractNumId w:val="149"/>
  </w:num>
  <w:num w:numId="272">
    <w:abstractNumId w:val="228"/>
  </w:num>
  <w:num w:numId="273">
    <w:abstractNumId w:val="76"/>
  </w:num>
  <w:num w:numId="274">
    <w:abstractNumId w:val="150"/>
  </w:num>
  <w:num w:numId="275">
    <w:abstractNumId w:val="193"/>
  </w:num>
  <w:num w:numId="276">
    <w:abstractNumId w:val="274"/>
  </w:num>
  <w:num w:numId="277">
    <w:abstractNumId w:val="143"/>
  </w:num>
  <w:num w:numId="278">
    <w:abstractNumId w:val="102"/>
  </w:num>
  <w:num w:numId="279">
    <w:abstractNumId w:val="181"/>
  </w:num>
  <w:num w:numId="280">
    <w:abstractNumId w:val="88"/>
  </w:num>
  <w:num w:numId="281">
    <w:abstractNumId w:val="119"/>
  </w:num>
  <w:num w:numId="282">
    <w:abstractNumId w:val="288"/>
  </w:num>
  <w:num w:numId="283">
    <w:abstractNumId w:val="29"/>
  </w:num>
  <w:num w:numId="284">
    <w:abstractNumId w:val="72"/>
  </w:num>
  <w:num w:numId="285">
    <w:abstractNumId w:val="305"/>
  </w:num>
  <w:num w:numId="286">
    <w:abstractNumId w:val="190"/>
  </w:num>
  <w:num w:numId="287">
    <w:abstractNumId w:val="191"/>
  </w:num>
  <w:num w:numId="288">
    <w:abstractNumId w:val="109"/>
  </w:num>
  <w:num w:numId="289">
    <w:abstractNumId w:val="251"/>
  </w:num>
  <w:num w:numId="290">
    <w:abstractNumId w:val="125"/>
  </w:num>
  <w:num w:numId="291">
    <w:abstractNumId w:val="90"/>
  </w:num>
  <w:num w:numId="292">
    <w:abstractNumId w:val="232"/>
  </w:num>
  <w:num w:numId="293">
    <w:abstractNumId w:val="259"/>
  </w:num>
  <w:num w:numId="294">
    <w:abstractNumId w:val="260"/>
  </w:num>
  <w:num w:numId="295">
    <w:abstractNumId w:val="166"/>
  </w:num>
  <w:num w:numId="296">
    <w:abstractNumId w:val="203"/>
  </w:num>
  <w:num w:numId="297">
    <w:abstractNumId w:val="180"/>
  </w:num>
  <w:num w:numId="298">
    <w:abstractNumId w:val="27"/>
  </w:num>
  <w:num w:numId="299">
    <w:abstractNumId w:val="302"/>
  </w:num>
  <w:num w:numId="300">
    <w:abstractNumId w:val="158"/>
  </w:num>
  <w:num w:numId="301">
    <w:abstractNumId w:val="263"/>
  </w:num>
  <w:num w:numId="302">
    <w:abstractNumId w:val="188"/>
  </w:num>
  <w:num w:numId="303">
    <w:abstractNumId w:val="142"/>
  </w:num>
  <w:num w:numId="304">
    <w:abstractNumId w:val="100"/>
  </w:num>
  <w:num w:numId="305">
    <w:abstractNumId w:val="162"/>
  </w:num>
  <w:num w:numId="306">
    <w:abstractNumId w:val="187"/>
  </w:num>
  <w:num w:numId="307">
    <w:abstractNumId w:val="73"/>
  </w:num>
  <w:numIdMacAtCleanup w:val="3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DC1DCA"/>
    <w:rsid w:val="00000C15"/>
    <w:rsid w:val="00001F56"/>
    <w:rsid w:val="00002831"/>
    <w:rsid w:val="00002BE2"/>
    <w:rsid w:val="000041E7"/>
    <w:rsid w:val="000046C8"/>
    <w:rsid w:val="000049A0"/>
    <w:rsid w:val="0000547A"/>
    <w:rsid w:val="000063B0"/>
    <w:rsid w:val="000068B0"/>
    <w:rsid w:val="00011418"/>
    <w:rsid w:val="000124A6"/>
    <w:rsid w:val="000127C4"/>
    <w:rsid w:val="00013609"/>
    <w:rsid w:val="0001386C"/>
    <w:rsid w:val="00013E17"/>
    <w:rsid w:val="00015C75"/>
    <w:rsid w:val="00016ABC"/>
    <w:rsid w:val="0001777D"/>
    <w:rsid w:val="00017F22"/>
    <w:rsid w:val="00020695"/>
    <w:rsid w:val="00021FCB"/>
    <w:rsid w:val="00022083"/>
    <w:rsid w:val="0002237B"/>
    <w:rsid w:val="000227D5"/>
    <w:rsid w:val="00023607"/>
    <w:rsid w:val="0002368E"/>
    <w:rsid w:val="0002572A"/>
    <w:rsid w:val="0002666C"/>
    <w:rsid w:val="000269E4"/>
    <w:rsid w:val="00030CAB"/>
    <w:rsid w:val="00031CB8"/>
    <w:rsid w:val="00031FB9"/>
    <w:rsid w:val="00033943"/>
    <w:rsid w:val="00034199"/>
    <w:rsid w:val="000343F9"/>
    <w:rsid w:val="000352E0"/>
    <w:rsid w:val="000355DB"/>
    <w:rsid w:val="0003657A"/>
    <w:rsid w:val="00036968"/>
    <w:rsid w:val="000408B5"/>
    <w:rsid w:val="00042542"/>
    <w:rsid w:val="00042703"/>
    <w:rsid w:val="0004290C"/>
    <w:rsid w:val="00042CAB"/>
    <w:rsid w:val="00043AB0"/>
    <w:rsid w:val="00043B22"/>
    <w:rsid w:val="00043FD8"/>
    <w:rsid w:val="00044511"/>
    <w:rsid w:val="0004483C"/>
    <w:rsid w:val="00044E6D"/>
    <w:rsid w:val="0004696B"/>
    <w:rsid w:val="0005160B"/>
    <w:rsid w:val="00051E34"/>
    <w:rsid w:val="000530AB"/>
    <w:rsid w:val="00053700"/>
    <w:rsid w:val="000539EC"/>
    <w:rsid w:val="000544CE"/>
    <w:rsid w:val="0005479D"/>
    <w:rsid w:val="0005536E"/>
    <w:rsid w:val="00055B31"/>
    <w:rsid w:val="00060CB1"/>
    <w:rsid w:val="00060ED3"/>
    <w:rsid w:val="00061A9B"/>
    <w:rsid w:val="0006361E"/>
    <w:rsid w:val="00063F96"/>
    <w:rsid w:val="000640F2"/>
    <w:rsid w:val="0006480F"/>
    <w:rsid w:val="000649B9"/>
    <w:rsid w:val="00065118"/>
    <w:rsid w:val="00065873"/>
    <w:rsid w:val="0006592A"/>
    <w:rsid w:val="00065E18"/>
    <w:rsid w:val="00066BE4"/>
    <w:rsid w:val="00067459"/>
    <w:rsid w:val="00070157"/>
    <w:rsid w:val="00070210"/>
    <w:rsid w:val="00070732"/>
    <w:rsid w:val="000711AB"/>
    <w:rsid w:val="000711CC"/>
    <w:rsid w:val="00071706"/>
    <w:rsid w:val="00071B54"/>
    <w:rsid w:val="00071D61"/>
    <w:rsid w:val="00072BDE"/>
    <w:rsid w:val="00074B2E"/>
    <w:rsid w:val="000756EC"/>
    <w:rsid w:val="0007755E"/>
    <w:rsid w:val="00080328"/>
    <w:rsid w:val="000809D2"/>
    <w:rsid w:val="00080D88"/>
    <w:rsid w:val="0008114E"/>
    <w:rsid w:val="000816DA"/>
    <w:rsid w:val="00081A77"/>
    <w:rsid w:val="00081B2C"/>
    <w:rsid w:val="00082522"/>
    <w:rsid w:val="000828F2"/>
    <w:rsid w:val="00083A63"/>
    <w:rsid w:val="00083B48"/>
    <w:rsid w:val="00084D8C"/>
    <w:rsid w:val="00084EDF"/>
    <w:rsid w:val="0008535C"/>
    <w:rsid w:val="00085C71"/>
    <w:rsid w:val="0008635D"/>
    <w:rsid w:val="00087E10"/>
    <w:rsid w:val="00090BC0"/>
    <w:rsid w:val="0009139C"/>
    <w:rsid w:val="00091CB6"/>
    <w:rsid w:val="00091D7C"/>
    <w:rsid w:val="00091DCF"/>
    <w:rsid w:val="000921E7"/>
    <w:rsid w:val="00093726"/>
    <w:rsid w:val="00093CBF"/>
    <w:rsid w:val="00094B8C"/>
    <w:rsid w:val="0009509A"/>
    <w:rsid w:val="000960F4"/>
    <w:rsid w:val="00096596"/>
    <w:rsid w:val="0009701E"/>
    <w:rsid w:val="000A036D"/>
    <w:rsid w:val="000A0956"/>
    <w:rsid w:val="000A128F"/>
    <w:rsid w:val="000A1A7B"/>
    <w:rsid w:val="000A27A8"/>
    <w:rsid w:val="000A2C01"/>
    <w:rsid w:val="000A309A"/>
    <w:rsid w:val="000A3D09"/>
    <w:rsid w:val="000A4A78"/>
    <w:rsid w:val="000A56E1"/>
    <w:rsid w:val="000A6521"/>
    <w:rsid w:val="000A6686"/>
    <w:rsid w:val="000A6A52"/>
    <w:rsid w:val="000A7221"/>
    <w:rsid w:val="000B025B"/>
    <w:rsid w:val="000B1804"/>
    <w:rsid w:val="000B1EF7"/>
    <w:rsid w:val="000B224C"/>
    <w:rsid w:val="000B2A80"/>
    <w:rsid w:val="000B339E"/>
    <w:rsid w:val="000B34B1"/>
    <w:rsid w:val="000B3CA1"/>
    <w:rsid w:val="000B3DEA"/>
    <w:rsid w:val="000B41E1"/>
    <w:rsid w:val="000B43D3"/>
    <w:rsid w:val="000B4B8C"/>
    <w:rsid w:val="000B5F17"/>
    <w:rsid w:val="000B7907"/>
    <w:rsid w:val="000C0068"/>
    <w:rsid w:val="000C00A3"/>
    <w:rsid w:val="000C0519"/>
    <w:rsid w:val="000C0D11"/>
    <w:rsid w:val="000C1867"/>
    <w:rsid w:val="000C1C0A"/>
    <w:rsid w:val="000C27DD"/>
    <w:rsid w:val="000C2BD0"/>
    <w:rsid w:val="000C39C7"/>
    <w:rsid w:val="000C549C"/>
    <w:rsid w:val="000C7843"/>
    <w:rsid w:val="000D0999"/>
    <w:rsid w:val="000D196E"/>
    <w:rsid w:val="000D1A43"/>
    <w:rsid w:val="000D1C21"/>
    <w:rsid w:val="000D1D81"/>
    <w:rsid w:val="000D2714"/>
    <w:rsid w:val="000D57D1"/>
    <w:rsid w:val="000D618D"/>
    <w:rsid w:val="000D6EFE"/>
    <w:rsid w:val="000E0A79"/>
    <w:rsid w:val="000E2882"/>
    <w:rsid w:val="000E2DAA"/>
    <w:rsid w:val="000E31F9"/>
    <w:rsid w:val="000E4095"/>
    <w:rsid w:val="000E45A1"/>
    <w:rsid w:val="000E5015"/>
    <w:rsid w:val="000E545A"/>
    <w:rsid w:val="000E5603"/>
    <w:rsid w:val="000E59D1"/>
    <w:rsid w:val="000E5A3A"/>
    <w:rsid w:val="000E66BC"/>
    <w:rsid w:val="000E7E4F"/>
    <w:rsid w:val="000F0A6E"/>
    <w:rsid w:val="000F1942"/>
    <w:rsid w:val="000F1E51"/>
    <w:rsid w:val="000F268D"/>
    <w:rsid w:val="000F2A57"/>
    <w:rsid w:val="000F3B7D"/>
    <w:rsid w:val="000F43BB"/>
    <w:rsid w:val="000F4B9F"/>
    <w:rsid w:val="000F5455"/>
    <w:rsid w:val="000F61B5"/>
    <w:rsid w:val="000F6540"/>
    <w:rsid w:val="000F69D9"/>
    <w:rsid w:val="000F6A2F"/>
    <w:rsid w:val="000F6F65"/>
    <w:rsid w:val="000F7575"/>
    <w:rsid w:val="0010037A"/>
    <w:rsid w:val="001007F0"/>
    <w:rsid w:val="00100EC5"/>
    <w:rsid w:val="001010CE"/>
    <w:rsid w:val="0010151F"/>
    <w:rsid w:val="00101581"/>
    <w:rsid w:val="0010184E"/>
    <w:rsid w:val="00102C3E"/>
    <w:rsid w:val="001044B3"/>
    <w:rsid w:val="001051D2"/>
    <w:rsid w:val="00105CA3"/>
    <w:rsid w:val="0010604D"/>
    <w:rsid w:val="00110B80"/>
    <w:rsid w:val="00111093"/>
    <w:rsid w:val="001129A1"/>
    <w:rsid w:val="00112BF7"/>
    <w:rsid w:val="00113B76"/>
    <w:rsid w:val="00113BE9"/>
    <w:rsid w:val="00113E67"/>
    <w:rsid w:val="001152C2"/>
    <w:rsid w:val="00117270"/>
    <w:rsid w:val="00117616"/>
    <w:rsid w:val="00117AB4"/>
    <w:rsid w:val="00117E8D"/>
    <w:rsid w:val="00120688"/>
    <w:rsid w:val="0012097B"/>
    <w:rsid w:val="00121530"/>
    <w:rsid w:val="00121D58"/>
    <w:rsid w:val="00121FF9"/>
    <w:rsid w:val="00122304"/>
    <w:rsid w:val="001227D9"/>
    <w:rsid w:val="00123AA0"/>
    <w:rsid w:val="00124023"/>
    <w:rsid w:val="0012406A"/>
    <w:rsid w:val="00124C50"/>
    <w:rsid w:val="00124C59"/>
    <w:rsid w:val="00124F9B"/>
    <w:rsid w:val="0012524D"/>
    <w:rsid w:val="00125455"/>
    <w:rsid w:val="00125794"/>
    <w:rsid w:val="00126DED"/>
    <w:rsid w:val="001302DA"/>
    <w:rsid w:val="0013033A"/>
    <w:rsid w:val="0013305F"/>
    <w:rsid w:val="0013420B"/>
    <w:rsid w:val="0013506F"/>
    <w:rsid w:val="001354DB"/>
    <w:rsid w:val="00135612"/>
    <w:rsid w:val="00135829"/>
    <w:rsid w:val="00136EF7"/>
    <w:rsid w:val="00136FC8"/>
    <w:rsid w:val="00140B3A"/>
    <w:rsid w:val="001410D4"/>
    <w:rsid w:val="00141189"/>
    <w:rsid w:val="00141AC6"/>
    <w:rsid w:val="00141D53"/>
    <w:rsid w:val="00142905"/>
    <w:rsid w:val="00142C7F"/>
    <w:rsid w:val="001439B1"/>
    <w:rsid w:val="0014504E"/>
    <w:rsid w:val="00145129"/>
    <w:rsid w:val="00145185"/>
    <w:rsid w:val="0014577B"/>
    <w:rsid w:val="001467F3"/>
    <w:rsid w:val="00146990"/>
    <w:rsid w:val="00146CF8"/>
    <w:rsid w:val="00146E1C"/>
    <w:rsid w:val="00147093"/>
    <w:rsid w:val="00147D43"/>
    <w:rsid w:val="001500F1"/>
    <w:rsid w:val="00150160"/>
    <w:rsid w:val="0015037D"/>
    <w:rsid w:val="001503DC"/>
    <w:rsid w:val="0015077A"/>
    <w:rsid w:val="00150A1E"/>
    <w:rsid w:val="001513D8"/>
    <w:rsid w:val="001513ED"/>
    <w:rsid w:val="00153B05"/>
    <w:rsid w:val="00154AFA"/>
    <w:rsid w:val="00155873"/>
    <w:rsid w:val="0015610F"/>
    <w:rsid w:val="0015687B"/>
    <w:rsid w:val="00157287"/>
    <w:rsid w:val="001577BD"/>
    <w:rsid w:val="00157DD4"/>
    <w:rsid w:val="001601D8"/>
    <w:rsid w:val="001605AC"/>
    <w:rsid w:val="00161ADE"/>
    <w:rsid w:val="00161E9C"/>
    <w:rsid w:val="00162CEC"/>
    <w:rsid w:val="0016456F"/>
    <w:rsid w:val="001649BE"/>
    <w:rsid w:val="001668B0"/>
    <w:rsid w:val="00166D98"/>
    <w:rsid w:val="00167007"/>
    <w:rsid w:val="001673DE"/>
    <w:rsid w:val="0017271F"/>
    <w:rsid w:val="00172F22"/>
    <w:rsid w:val="001757E2"/>
    <w:rsid w:val="0017625B"/>
    <w:rsid w:val="0017625C"/>
    <w:rsid w:val="00176327"/>
    <w:rsid w:val="00177F1D"/>
    <w:rsid w:val="0018201A"/>
    <w:rsid w:val="00182966"/>
    <w:rsid w:val="00183EB7"/>
    <w:rsid w:val="00184360"/>
    <w:rsid w:val="001843C4"/>
    <w:rsid w:val="00184813"/>
    <w:rsid w:val="00185F4E"/>
    <w:rsid w:val="001862D5"/>
    <w:rsid w:val="0018653E"/>
    <w:rsid w:val="00187DCF"/>
    <w:rsid w:val="00190080"/>
    <w:rsid w:val="00190487"/>
    <w:rsid w:val="00191EBE"/>
    <w:rsid w:val="001922F4"/>
    <w:rsid w:val="00193901"/>
    <w:rsid w:val="00194BB8"/>
    <w:rsid w:val="0019669A"/>
    <w:rsid w:val="00196C95"/>
    <w:rsid w:val="00197130"/>
    <w:rsid w:val="001A00F9"/>
    <w:rsid w:val="001A12A6"/>
    <w:rsid w:val="001A2319"/>
    <w:rsid w:val="001A3118"/>
    <w:rsid w:val="001A3918"/>
    <w:rsid w:val="001A3F44"/>
    <w:rsid w:val="001A5286"/>
    <w:rsid w:val="001A5AE2"/>
    <w:rsid w:val="001A5BE9"/>
    <w:rsid w:val="001A5EA2"/>
    <w:rsid w:val="001A6025"/>
    <w:rsid w:val="001A6278"/>
    <w:rsid w:val="001A6A55"/>
    <w:rsid w:val="001A6FD1"/>
    <w:rsid w:val="001A7083"/>
    <w:rsid w:val="001A7BE1"/>
    <w:rsid w:val="001B054A"/>
    <w:rsid w:val="001B1981"/>
    <w:rsid w:val="001B28BF"/>
    <w:rsid w:val="001B3472"/>
    <w:rsid w:val="001B3F45"/>
    <w:rsid w:val="001B4259"/>
    <w:rsid w:val="001B4765"/>
    <w:rsid w:val="001B482C"/>
    <w:rsid w:val="001B48D1"/>
    <w:rsid w:val="001B596D"/>
    <w:rsid w:val="001B70FE"/>
    <w:rsid w:val="001B7269"/>
    <w:rsid w:val="001C05EE"/>
    <w:rsid w:val="001C168D"/>
    <w:rsid w:val="001C2CE8"/>
    <w:rsid w:val="001C32B5"/>
    <w:rsid w:val="001C3860"/>
    <w:rsid w:val="001C3C3D"/>
    <w:rsid w:val="001C444F"/>
    <w:rsid w:val="001C4910"/>
    <w:rsid w:val="001C4F3C"/>
    <w:rsid w:val="001C5EDE"/>
    <w:rsid w:val="001C64E7"/>
    <w:rsid w:val="001C6670"/>
    <w:rsid w:val="001C6CFD"/>
    <w:rsid w:val="001C7144"/>
    <w:rsid w:val="001D0030"/>
    <w:rsid w:val="001D079D"/>
    <w:rsid w:val="001D0963"/>
    <w:rsid w:val="001D2833"/>
    <w:rsid w:val="001D33B6"/>
    <w:rsid w:val="001D45DA"/>
    <w:rsid w:val="001D57A5"/>
    <w:rsid w:val="001D5D7D"/>
    <w:rsid w:val="001D6E5C"/>
    <w:rsid w:val="001D7C93"/>
    <w:rsid w:val="001E011C"/>
    <w:rsid w:val="001E0448"/>
    <w:rsid w:val="001E1B36"/>
    <w:rsid w:val="001E1D7F"/>
    <w:rsid w:val="001E1F1A"/>
    <w:rsid w:val="001E2349"/>
    <w:rsid w:val="001E299C"/>
    <w:rsid w:val="001E2E38"/>
    <w:rsid w:val="001E46A8"/>
    <w:rsid w:val="001E4A27"/>
    <w:rsid w:val="001E6712"/>
    <w:rsid w:val="001F14FA"/>
    <w:rsid w:val="001F28A1"/>
    <w:rsid w:val="001F2F24"/>
    <w:rsid w:val="001F36C1"/>
    <w:rsid w:val="001F44F0"/>
    <w:rsid w:val="001F49A1"/>
    <w:rsid w:val="001F52C3"/>
    <w:rsid w:val="001F545D"/>
    <w:rsid w:val="001F5DEF"/>
    <w:rsid w:val="001F60E9"/>
    <w:rsid w:val="001F6565"/>
    <w:rsid w:val="001F75FA"/>
    <w:rsid w:val="00201A1A"/>
    <w:rsid w:val="00202C6A"/>
    <w:rsid w:val="00204130"/>
    <w:rsid w:val="00205332"/>
    <w:rsid w:val="00205D6E"/>
    <w:rsid w:val="002064E1"/>
    <w:rsid w:val="00206A51"/>
    <w:rsid w:val="00206ADF"/>
    <w:rsid w:val="00206BE1"/>
    <w:rsid w:val="00206C25"/>
    <w:rsid w:val="00206EED"/>
    <w:rsid w:val="00206F27"/>
    <w:rsid w:val="00207455"/>
    <w:rsid w:val="002078BC"/>
    <w:rsid w:val="00210203"/>
    <w:rsid w:val="0021042F"/>
    <w:rsid w:val="00211620"/>
    <w:rsid w:val="00212EC4"/>
    <w:rsid w:val="002135B3"/>
    <w:rsid w:val="002137BA"/>
    <w:rsid w:val="002145AC"/>
    <w:rsid w:val="00217131"/>
    <w:rsid w:val="00217229"/>
    <w:rsid w:val="00220540"/>
    <w:rsid w:val="002210F9"/>
    <w:rsid w:val="00223BCF"/>
    <w:rsid w:val="002240B1"/>
    <w:rsid w:val="00224218"/>
    <w:rsid w:val="00224660"/>
    <w:rsid w:val="00224D74"/>
    <w:rsid w:val="00225E03"/>
    <w:rsid w:val="00226CB8"/>
    <w:rsid w:val="00231BD2"/>
    <w:rsid w:val="0023209A"/>
    <w:rsid w:val="00232CBA"/>
    <w:rsid w:val="00233EF1"/>
    <w:rsid w:val="00234A70"/>
    <w:rsid w:val="0023500C"/>
    <w:rsid w:val="002358BC"/>
    <w:rsid w:val="00235E53"/>
    <w:rsid w:val="002363B3"/>
    <w:rsid w:val="00236EB0"/>
    <w:rsid w:val="00240040"/>
    <w:rsid w:val="00240203"/>
    <w:rsid w:val="002411D6"/>
    <w:rsid w:val="002418B1"/>
    <w:rsid w:val="00241A8E"/>
    <w:rsid w:val="002428B7"/>
    <w:rsid w:val="002438EE"/>
    <w:rsid w:val="0024472C"/>
    <w:rsid w:val="00244B25"/>
    <w:rsid w:val="002451F5"/>
    <w:rsid w:val="002453E9"/>
    <w:rsid w:val="00245711"/>
    <w:rsid w:val="00250541"/>
    <w:rsid w:val="00251045"/>
    <w:rsid w:val="00251952"/>
    <w:rsid w:val="00251E03"/>
    <w:rsid w:val="00252B1F"/>
    <w:rsid w:val="00253558"/>
    <w:rsid w:val="0025394F"/>
    <w:rsid w:val="00254A90"/>
    <w:rsid w:val="00254D2B"/>
    <w:rsid w:val="00256160"/>
    <w:rsid w:val="002561C6"/>
    <w:rsid w:val="002563CE"/>
    <w:rsid w:val="00256AE4"/>
    <w:rsid w:val="00260741"/>
    <w:rsid w:val="00261BFA"/>
    <w:rsid w:val="00262CB3"/>
    <w:rsid w:val="00262D39"/>
    <w:rsid w:val="00262DF7"/>
    <w:rsid w:val="0026381C"/>
    <w:rsid w:val="002645CA"/>
    <w:rsid w:val="002647E8"/>
    <w:rsid w:val="0026489A"/>
    <w:rsid w:val="00264DD8"/>
    <w:rsid w:val="002651CB"/>
    <w:rsid w:val="0026691D"/>
    <w:rsid w:val="00266CA9"/>
    <w:rsid w:val="0026721B"/>
    <w:rsid w:val="00267656"/>
    <w:rsid w:val="0027026D"/>
    <w:rsid w:val="00271604"/>
    <w:rsid w:val="00271AB2"/>
    <w:rsid w:val="00273247"/>
    <w:rsid w:val="0027354E"/>
    <w:rsid w:val="00274554"/>
    <w:rsid w:val="00274971"/>
    <w:rsid w:val="00274D76"/>
    <w:rsid w:val="00274ED1"/>
    <w:rsid w:val="002762F7"/>
    <w:rsid w:val="00277060"/>
    <w:rsid w:val="0028059B"/>
    <w:rsid w:val="002806F9"/>
    <w:rsid w:val="00280CF6"/>
    <w:rsid w:val="00281077"/>
    <w:rsid w:val="00282494"/>
    <w:rsid w:val="00284823"/>
    <w:rsid w:val="00284950"/>
    <w:rsid w:val="00284FE3"/>
    <w:rsid w:val="002858F2"/>
    <w:rsid w:val="00286138"/>
    <w:rsid w:val="00286BC2"/>
    <w:rsid w:val="00287463"/>
    <w:rsid w:val="002878DD"/>
    <w:rsid w:val="00287C0F"/>
    <w:rsid w:val="0029032A"/>
    <w:rsid w:val="002905AB"/>
    <w:rsid w:val="00291686"/>
    <w:rsid w:val="0029178B"/>
    <w:rsid w:val="0029195C"/>
    <w:rsid w:val="00292965"/>
    <w:rsid w:val="00292BDA"/>
    <w:rsid w:val="00292E98"/>
    <w:rsid w:val="00293F12"/>
    <w:rsid w:val="0029446A"/>
    <w:rsid w:val="0029481A"/>
    <w:rsid w:val="00294A96"/>
    <w:rsid w:val="00294B39"/>
    <w:rsid w:val="00294F2C"/>
    <w:rsid w:val="002961D1"/>
    <w:rsid w:val="00296422"/>
    <w:rsid w:val="00296A6F"/>
    <w:rsid w:val="00297584"/>
    <w:rsid w:val="002A22BD"/>
    <w:rsid w:val="002A24B1"/>
    <w:rsid w:val="002A27E9"/>
    <w:rsid w:val="002A29EA"/>
    <w:rsid w:val="002A39D6"/>
    <w:rsid w:val="002A44EE"/>
    <w:rsid w:val="002A5195"/>
    <w:rsid w:val="002A5B65"/>
    <w:rsid w:val="002A6412"/>
    <w:rsid w:val="002A6648"/>
    <w:rsid w:val="002A66BB"/>
    <w:rsid w:val="002A788F"/>
    <w:rsid w:val="002B2409"/>
    <w:rsid w:val="002B3C95"/>
    <w:rsid w:val="002B4FCA"/>
    <w:rsid w:val="002B522B"/>
    <w:rsid w:val="002B560E"/>
    <w:rsid w:val="002B5EC6"/>
    <w:rsid w:val="002B5FFD"/>
    <w:rsid w:val="002B61A0"/>
    <w:rsid w:val="002B6A95"/>
    <w:rsid w:val="002B7043"/>
    <w:rsid w:val="002C107E"/>
    <w:rsid w:val="002C19F9"/>
    <w:rsid w:val="002C2463"/>
    <w:rsid w:val="002C4368"/>
    <w:rsid w:val="002C5D8A"/>
    <w:rsid w:val="002D3D66"/>
    <w:rsid w:val="002D3DD2"/>
    <w:rsid w:val="002D441D"/>
    <w:rsid w:val="002D4859"/>
    <w:rsid w:val="002D5094"/>
    <w:rsid w:val="002D5335"/>
    <w:rsid w:val="002D746A"/>
    <w:rsid w:val="002D7D31"/>
    <w:rsid w:val="002E2265"/>
    <w:rsid w:val="002E28D7"/>
    <w:rsid w:val="002E4281"/>
    <w:rsid w:val="002E59F5"/>
    <w:rsid w:val="002E5C06"/>
    <w:rsid w:val="002E677A"/>
    <w:rsid w:val="002E6E5A"/>
    <w:rsid w:val="002E7375"/>
    <w:rsid w:val="002F008B"/>
    <w:rsid w:val="002F0D78"/>
    <w:rsid w:val="002F18A2"/>
    <w:rsid w:val="002F1BB6"/>
    <w:rsid w:val="002F2502"/>
    <w:rsid w:val="002F51A1"/>
    <w:rsid w:val="002F6899"/>
    <w:rsid w:val="002F709E"/>
    <w:rsid w:val="002F7257"/>
    <w:rsid w:val="00300C38"/>
    <w:rsid w:val="0030170C"/>
    <w:rsid w:val="0030364B"/>
    <w:rsid w:val="003050F3"/>
    <w:rsid w:val="00305A2D"/>
    <w:rsid w:val="003061B1"/>
    <w:rsid w:val="00306894"/>
    <w:rsid w:val="00307343"/>
    <w:rsid w:val="00307C17"/>
    <w:rsid w:val="00307D13"/>
    <w:rsid w:val="00310002"/>
    <w:rsid w:val="00310E1D"/>
    <w:rsid w:val="00312D8F"/>
    <w:rsid w:val="00312D90"/>
    <w:rsid w:val="00313862"/>
    <w:rsid w:val="00313D5B"/>
    <w:rsid w:val="00313D95"/>
    <w:rsid w:val="003148AA"/>
    <w:rsid w:val="00314DC8"/>
    <w:rsid w:val="00315145"/>
    <w:rsid w:val="00315FE7"/>
    <w:rsid w:val="0031729C"/>
    <w:rsid w:val="003172C4"/>
    <w:rsid w:val="003179CE"/>
    <w:rsid w:val="00317EE7"/>
    <w:rsid w:val="00320017"/>
    <w:rsid w:val="00320C09"/>
    <w:rsid w:val="00320F40"/>
    <w:rsid w:val="0032117E"/>
    <w:rsid w:val="00321186"/>
    <w:rsid w:val="00321741"/>
    <w:rsid w:val="0032184A"/>
    <w:rsid w:val="00323123"/>
    <w:rsid w:val="003235E5"/>
    <w:rsid w:val="003235F0"/>
    <w:rsid w:val="00323B19"/>
    <w:rsid w:val="00324FB0"/>
    <w:rsid w:val="00326114"/>
    <w:rsid w:val="003265BB"/>
    <w:rsid w:val="00326798"/>
    <w:rsid w:val="0032700D"/>
    <w:rsid w:val="003308C9"/>
    <w:rsid w:val="00330953"/>
    <w:rsid w:val="00330B98"/>
    <w:rsid w:val="00332B87"/>
    <w:rsid w:val="00334233"/>
    <w:rsid w:val="00335EBA"/>
    <w:rsid w:val="003366DD"/>
    <w:rsid w:val="00336858"/>
    <w:rsid w:val="00337E73"/>
    <w:rsid w:val="00340181"/>
    <w:rsid w:val="0034122D"/>
    <w:rsid w:val="003412E2"/>
    <w:rsid w:val="00341807"/>
    <w:rsid w:val="0034270B"/>
    <w:rsid w:val="00342727"/>
    <w:rsid w:val="003446B5"/>
    <w:rsid w:val="003448F0"/>
    <w:rsid w:val="00344BFF"/>
    <w:rsid w:val="003456F7"/>
    <w:rsid w:val="0034570F"/>
    <w:rsid w:val="00345A64"/>
    <w:rsid w:val="00347B76"/>
    <w:rsid w:val="00347E15"/>
    <w:rsid w:val="00350E8A"/>
    <w:rsid w:val="00351C5F"/>
    <w:rsid w:val="0035331F"/>
    <w:rsid w:val="00353BB1"/>
    <w:rsid w:val="00354CCB"/>
    <w:rsid w:val="003564F0"/>
    <w:rsid w:val="00356A52"/>
    <w:rsid w:val="00357235"/>
    <w:rsid w:val="0036251C"/>
    <w:rsid w:val="0036274B"/>
    <w:rsid w:val="00362FF6"/>
    <w:rsid w:val="00364080"/>
    <w:rsid w:val="00364FD4"/>
    <w:rsid w:val="00365045"/>
    <w:rsid w:val="00370270"/>
    <w:rsid w:val="003706EE"/>
    <w:rsid w:val="0037155C"/>
    <w:rsid w:val="00371F91"/>
    <w:rsid w:val="00372671"/>
    <w:rsid w:val="00372D5A"/>
    <w:rsid w:val="00372F29"/>
    <w:rsid w:val="003736B9"/>
    <w:rsid w:val="00373C0D"/>
    <w:rsid w:val="00375994"/>
    <w:rsid w:val="00375A20"/>
    <w:rsid w:val="00376291"/>
    <w:rsid w:val="0037749C"/>
    <w:rsid w:val="00377C4C"/>
    <w:rsid w:val="003800B1"/>
    <w:rsid w:val="0038010E"/>
    <w:rsid w:val="00381A81"/>
    <w:rsid w:val="003825E9"/>
    <w:rsid w:val="00383F71"/>
    <w:rsid w:val="003855C8"/>
    <w:rsid w:val="00385F12"/>
    <w:rsid w:val="00386E53"/>
    <w:rsid w:val="00387AEC"/>
    <w:rsid w:val="00387F1C"/>
    <w:rsid w:val="0039078C"/>
    <w:rsid w:val="00390C3D"/>
    <w:rsid w:val="00391239"/>
    <w:rsid w:val="003914FE"/>
    <w:rsid w:val="003943E3"/>
    <w:rsid w:val="00394782"/>
    <w:rsid w:val="003951DD"/>
    <w:rsid w:val="003A19C3"/>
    <w:rsid w:val="003A1CF0"/>
    <w:rsid w:val="003A2227"/>
    <w:rsid w:val="003A3AB7"/>
    <w:rsid w:val="003A3AD1"/>
    <w:rsid w:val="003A4A50"/>
    <w:rsid w:val="003A4DA0"/>
    <w:rsid w:val="003A5631"/>
    <w:rsid w:val="003A5A9B"/>
    <w:rsid w:val="003A5B4A"/>
    <w:rsid w:val="003A6748"/>
    <w:rsid w:val="003A6ADA"/>
    <w:rsid w:val="003A6EFD"/>
    <w:rsid w:val="003A6F69"/>
    <w:rsid w:val="003B0B99"/>
    <w:rsid w:val="003B2999"/>
    <w:rsid w:val="003B2F13"/>
    <w:rsid w:val="003B345C"/>
    <w:rsid w:val="003B5430"/>
    <w:rsid w:val="003B617D"/>
    <w:rsid w:val="003B650D"/>
    <w:rsid w:val="003B7012"/>
    <w:rsid w:val="003B7382"/>
    <w:rsid w:val="003C0A54"/>
    <w:rsid w:val="003C0D35"/>
    <w:rsid w:val="003C1AA2"/>
    <w:rsid w:val="003C319F"/>
    <w:rsid w:val="003C4F93"/>
    <w:rsid w:val="003C7002"/>
    <w:rsid w:val="003C7188"/>
    <w:rsid w:val="003D1BAE"/>
    <w:rsid w:val="003D2632"/>
    <w:rsid w:val="003D2984"/>
    <w:rsid w:val="003D4014"/>
    <w:rsid w:val="003D46E3"/>
    <w:rsid w:val="003D4AA2"/>
    <w:rsid w:val="003D6AB9"/>
    <w:rsid w:val="003D6F97"/>
    <w:rsid w:val="003E1B08"/>
    <w:rsid w:val="003E1CB8"/>
    <w:rsid w:val="003E25B2"/>
    <w:rsid w:val="003E2808"/>
    <w:rsid w:val="003E2B4A"/>
    <w:rsid w:val="003E3DCD"/>
    <w:rsid w:val="003E5226"/>
    <w:rsid w:val="003E5407"/>
    <w:rsid w:val="003E6902"/>
    <w:rsid w:val="003E6AD4"/>
    <w:rsid w:val="003E6E67"/>
    <w:rsid w:val="003F1EFB"/>
    <w:rsid w:val="003F3883"/>
    <w:rsid w:val="003F419E"/>
    <w:rsid w:val="003F45CB"/>
    <w:rsid w:val="003F49E6"/>
    <w:rsid w:val="003F5F9A"/>
    <w:rsid w:val="003F613D"/>
    <w:rsid w:val="003F661A"/>
    <w:rsid w:val="003F67B9"/>
    <w:rsid w:val="0040034C"/>
    <w:rsid w:val="004003B4"/>
    <w:rsid w:val="00400DF9"/>
    <w:rsid w:val="004017FC"/>
    <w:rsid w:val="00401CD6"/>
    <w:rsid w:val="004024A7"/>
    <w:rsid w:val="0040324E"/>
    <w:rsid w:val="00404B5B"/>
    <w:rsid w:val="0040565E"/>
    <w:rsid w:val="0041033A"/>
    <w:rsid w:val="00410AC8"/>
    <w:rsid w:val="00410E89"/>
    <w:rsid w:val="00412803"/>
    <w:rsid w:val="00413D20"/>
    <w:rsid w:val="00414806"/>
    <w:rsid w:val="00414FD6"/>
    <w:rsid w:val="0041505C"/>
    <w:rsid w:val="00415884"/>
    <w:rsid w:val="004161A4"/>
    <w:rsid w:val="00416699"/>
    <w:rsid w:val="00416F32"/>
    <w:rsid w:val="00417070"/>
    <w:rsid w:val="00420248"/>
    <w:rsid w:val="00420F3F"/>
    <w:rsid w:val="00421860"/>
    <w:rsid w:val="004223F4"/>
    <w:rsid w:val="00423CF7"/>
    <w:rsid w:val="004243C8"/>
    <w:rsid w:val="0042444C"/>
    <w:rsid w:val="0042481B"/>
    <w:rsid w:val="00425127"/>
    <w:rsid w:val="004259DB"/>
    <w:rsid w:val="00425AE5"/>
    <w:rsid w:val="00426A91"/>
    <w:rsid w:val="00426C71"/>
    <w:rsid w:val="004274CC"/>
    <w:rsid w:val="00427794"/>
    <w:rsid w:val="00430EA6"/>
    <w:rsid w:val="00431804"/>
    <w:rsid w:val="004326D0"/>
    <w:rsid w:val="00432EDC"/>
    <w:rsid w:val="0043338A"/>
    <w:rsid w:val="00433541"/>
    <w:rsid w:val="00434B69"/>
    <w:rsid w:val="0044135C"/>
    <w:rsid w:val="00441B4C"/>
    <w:rsid w:val="00441C17"/>
    <w:rsid w:val="0044247B"/>
    <w:rsid w:val="00443439"/>
    <w:rsid w:val="00443490"/>
    <w:rsid w:val="004449E8"/>
    <w:rsid w:val="00445FC1"/>
    <w:rsid w:val="00447D0C"/>
    <w:rsid w:val="00447D55"/>
    <w:rsid w:val="00450F4C"/>
    <w:rsid w:val="004516CC"/>
    <w:rsid w:val="00451A19"/>
    <w:rsid w:val="00452284"/>
    <w:rsid w:val="00452FD3"/>
    <w:rsid w:val="00453C38"/>
    <w:rsid w:val="004540E6"/>
    <w:rsid w:val="004543CB"/>
    <w:rsid w:val="004576D5"/>
    <w:rsid w:val="00461FC9"/>
    <w:rsid w:val="00462A77"/>
    <w:rsid w:val="004641B1"/>
    <w:rsid w:val="004643BD"/>
    <w:rsid w:val="0046446A"/>
    <w:rsid w:val="00465334"/>
    <w:rsid w:val="00465FE4"/>
    <w:rsid w:val="004664B7"/>
    <w:rsid w:val="004664E5"/>
    <w:rsid w:val="00466A19"/>
    <w:rsid w:val="00466F43"/>
    <w:rsid w:val="00467AC5"/>
    <w:rsid w:val="00470A33"/>
    <w:rsid w:val="00471678"/>
    <w:rsid w:val="004719C7"/>
    <w:rsid w:val="0047235F"/>
    <w:rsid w:val="004730C9"/>
    <w:rsid w:val="00473143"/>
    <w:rsid w:val="00473256"/>
    <w:rsid w:val="00474E87"/>
    <w:rsid w:val="004760B1"/>
    <w:rsid w:val="00476768"/>
    <w:rsid w:val="00476ED2"/>
    <w:rsid w:val="00477114"/>
    <w:rsid w:val="004820B7"/>
    <w:rsid w:val="0048222E"/>
    <w:rsid w:val="0048404B"/>
    <w:rsid w:val="00484949"/>
    <w:rsid w:val="00485685"/>
    <w:rsid w:val="00485863"/>
    <w:rsid w:val="0048613E"/>
    <w:rsid w:val="0048629C"/>
    <w:rsid w:val="00486B3F"/>
    <w:rsid w:val="00487287"/>
    <w:rsid w:val="0048769A"/>
    <w:rsid w:val="004876E9"/>
    <w:rsid w:val="00490FD0"/>
    <w:rsid w:val="004926DA"/>
    <w:rsid w:val="00492720"/>
    <w:rsid w:val="00493E87"/>
    <w:rsid w:val="0049457B"/>
    <w:rsid w:val="00495379"/>
    <w:rsid w:val="00495D76"/>
    <w:rsid w:val="00495F23"/>
    <w:rsid w:val="00496616"/>
    <w:rsid w:val="00497115"/>
    <w:rsid w:val="00497F18"/>
    <w:rsid w:val="004A0652"/>
    <w:rsid w:val="004A0BF5"/>
    <w:rsid w:val="004A0DA0"/>
    <w:rsid w:val="004A19B6"/>
    <w:rsid w:val="004A1CD7"/>
    <w:rsid w:val="004A1D6F"/>
    <w:rsid w:val="004A1DFE"/>
    <w:rsid w:val="004A2483"/>
    <w:rsid w:val="004A2CE2"/>
    <w:rsid w:val="004A4385"/>
    <w:rsid w:val="004A440B"/>
    <w:rsid w:val="004A456A"/>
    <w:rsid w:val="004A4994"/>
    <w:rsid w:val="004A4B55"/>
    <w:rsid w:val="004A650C"/>
    <w:rsid w:val="004A7577"/>
    <w:rsid w:val="004A7C41"/>
    <w:rsid w:val="004B0161"/>
    <w:rsid w:val="004B0183"/>
    <w:rsid w:val="004B1705"/>
    <w:rsid w:val="004B1DDE"/>
    <w:rsid w:val="004B2062"/>
    <w:rsid w:val="004B2072"/>
    <w:rsid w:val="004B300B"/>
    <w:rsid w:val="004B41BE"/>
    <w:rsid w:val="004B57B7"/>
    <w:rsid w:val="004B57C5"/>
    <w:rsid w:val="004B5D2F"/>
    <w:rsid w:val="004B5D87"/>
    <w:rsid w:val="004C0511"/>
    <w:rsid w:val="004C0780"/>
    <w:rsid w:val="004C0C41"/>
    <w:rsid w:val="004C1267"/>
    <w:rsid w:val="004C334A"/>
    <w:rsid w:val="004C3E55"/>
    <w:rsid w:val="004C49EA"/>
    <w:rsid w:val="004C6107"/>
    <w:rsid w:val="004C6208"/>
    <w:rsid w:val="004C6EF6"/>
    <w:rsid w:val="004C6FCA"/>
    <w:rsid w:val="004D1113"/>
    <w:rsid w:val="004D16D1"/>
    <w:rsid w:val="004D1A2D"/>
    <w:rsid w:val="004D216C"/>
    <w:rsid w:val="004D2C40"/>
    <w:rsid w:val="004D2DE7"/>
    <w:rsid w:val="004D2E48"/>
    <w:rsid w:val="004D353A"/>
    <w:rsid w:val="004D3AD6"/>
    <w:rsid w:val="004D3CCB"/>
    <w:rsid w:val="004D5861"/>
    <w:rsid w:val="004D660B"/>
    <w:rsid w:val="004D6BE9"/>
    <w:rsid w:val="004D6E83"/>
    <w:rsid w:val="004D6F74"/>
    <w:rsid w:val="004E0023"/>
    <w:rsid w:val="004E0319"/>
    <w:rsid w:val="004E0CC3"/>
    <w:rsid w:val="004E0EFC"/>
    <w:rsid w:val="004E1B40"/>
    <w:rsid w:val="004E2086"/>
    <w:rsid w:val="004E3DDC"/>
    <w:rsid w:val="004E40DB"/>
    <w:rsid w:val="004E4FB9"/>
    <w:rsid w:val="004E59AE"/>
    <w:rsid w:val="004E5D45"/>
    <w:rsid w:val="004E7975"/>
    <w:rsid w:val="004F0D0B"/>
    <w:rsid w:val="004F0EEF"/>
    <w:rsid w:val="004F132C"/>
    <w:rsid w:val="004F14CB"/>
    <w:rsid w:val="004F1872"/>
    <w:rsid w:val="004F19F1"/>
    <w:rsid w:val="004F32EB"/>
    <w:rsid w:val="004F3CB3"/>
    <w:rsid w:val="004F4170"/>
    <w:rsid w:val="004F5E74"/>
    <w:rsid w:val="004F761C"/>
    <w:rsid w:val="0050125B"/>
    <w:rsid w:val="00501CBA"/>
    <w:rsid w:val="00503F37"/>
    <w:rsid w:val="00504595"/>
    <w:rsid w:val="005045FC"/>
    <w:rsid w:val="005054B2"/>
    <w:rsid w:val="00505978"/>
    <w:rsid w:val="005060B1"/>
    <w:rsid w:val="00506328"/>
    <w:rsid w:val="00506E28"/>
    <w:rsid w:val="00507B11"/>
    <w:rsid w:val="00507B2B"/>
    <w:rsid w:val="00507DCD"/>
    <w:rsid w:val="00510101"/>
    <w:rsid w:val="0051015E"/>
    <w:rsid w:val="00510240"/>
    <w:rsid w:val="00510FF5"/>
    <w:rsid w:val="00511308"/>
    <w:rsid w:val="005114D0"/>
    <w:rsid w:val="00512585"/>
    <w:rsid w:val="005129D8"/>
    <w:rsid w:val="00512EBC"/>
    <w:rsid w:val="00512F19"/>
    <w:rsid w:val="00513A4C"/>
    <w:rsid w:val="0051457E"/>
    <w:rsid w:val="00514D4B"/>
    <w:rsid w:val="00514FD3"/>
    <w:rsid w:val="00514FD7"/>
    <w:rsid w:val="00516354"/>
    <w:rsid w:val="00517AE5"/>
    <w:rsid w:val="005202FB"/>
    <w:rsid w:val="00520EDA"/>
    <w:rsid w:val="00522044"/>
    <w:rsid w:val="00524A53"/>
    <w:rsid w:val="00526456"/>
    <w:rsid w:val="00526D1C"/>
    <w:rsid w:val="00527493"/>
    <w:rsid w:val="0052780A"/>
    <w:rsid w:val="00527917"/>
    <w:rsid w:val="00527ADD"/>
    <w:rsid w:val="00527C9D"/>
    <w:rsid w:val="0053102A"/>
    <w:rsid w:val="005319E7"/>
    <w:rsid w:val="0053211A"/>
    <w:rsid w:val="005342EF"/>
    <w:rsid w:val="00540353"/>
    <w:rsid w:val="0054121F"/>
    <w:rsid w:val="005412F3"/>
    <w:rsid w:val="005421D4"/>
    <w:rsid w:val="00544A3F"/>
    <w:rsid w:val="00544F4A"/>
    <w:rsid w:val="0054576B"/>
    <w:rsid w:val="00545D1B"/>
    <w:rsid w:val="00546FEC"/>
    <w:rsid w:val="00550762"/>
    <w:rsid w:val="00550E6E"/>
    <w:rsid w:val="0055278D"/>
    <w:rsid w:val="00553FF4"/>
    <w:rsid w:val="00554E38"/>
    <w:rsid w:val="0055551B"/>
    <w:rsid w:val="00555A7F"/>
    <w:rsid w:val="00555B04"/>
    <w:rsid w:val="00555D61"/>
    <w:rsid w:val="00556297"/>
    <w:rsid w:val="00556CF0"/>
    <w:rsid w:val="00556D85"/>
    <w:rsid w:val="005577A8"/>
    <w:rsid w:val="00557F05"/>
    <w:rsid w:val="0056036D"/>
    <w:rsid w:val="00560A25"/>
    <w:rsid w:val="005617C1"/>
    <w:rsid w:val="005617C9"/>
    <w:rsid w:val="00561DA5"/>
    <w:rsid w:val="00561FEB"/>
    <w:rsid w:val="0056235C"/>
    <w:rsid w:val="00563BB0"/>
    <w:rsid w:val="005646EE"/>
    <w:rsid w:val="00564C79"/>
    <w:rsid w:val="00565BAA"/>
    <w:rsid w:val="00565C62"/>
    <w:rsid w:val="00565DE6"/>
    <w:rsid w:val="00565ECB"/>
    <w:rsid w:val="0056707D"/>
    <w:rsid w:val="0056782C"/>
    <w:rsid w:val="00570BD4"/>
    <w:rsid w:val="00570CB7"/>
    <w:rsid w:val="0057171A"/>
    <w:rsid w:val="00571BE7"/>
    <w:rsid w:val="00571CAC"/>
    <w:rsid w:val="0057458D"/>
    <w:rsid w:val="005748FF"/>
    <w:rsid w:val="005769FE"/>
    <w:rsid w:val="00576BF6"/>
    <w:rsid w:val="00581475"/>
    <w:rsid w:val="00581F62"/>
    <w:rsid w:val="00582DE8"/>
    <w:rsid w:val="00583DF0"/>
    <w:rsid w:val="00585928"/>
    <w:rsid w:val="00585F57"/>
    <w:rsid w:val="005868C2"/>
    <w:rsid w:val="00586D69"/>
    <w:rsid w:val="00587BB0"/>
    <w:rsid w:val="00587EC7"/>
    <w:rsid w:val="00590017"/>
    <w:rsid w:val="005905C2"/>
    <w:rsid w:val="00590A34"/>
    <w:rsid w:val="00591EFE"/>
    <w:rsid w:val="005922C2"/>
    <w:rsid w:val="00593B56"/>
    <w:rsid w:val="00593B8D"/>
    <w:rsid w:val="005940DC"/>
    <w:rsid w:val="00594E41"/>
    <w:rsid w:val="00594FEB"/>
    <w:rsid w:val="005959D3"/>
    <w:rsid w:val="00595E2F"/>
    <w:rsid w:val="0059617B"/>
    <w:rsid w:val="0059644E"/>
    <w:rsid w:val="00596568"/>
    <w:rsid w:val="00597E37"/>
    <w:rsid w:val="005A0034"/>
    <w:rsid w:val="005A1371"/>
    <w:rsid w:val="005A180F"/>
    <w:rsid w:val="005A1ACD"/>
    <w:rsid w:val="005A248B"/>
    <w:rsid w:val="005A36A5"/>
    <w:rsid w:val="005A3988"/>
    <w:rsid w:val="005A4272"/>
    <w:rsid w:val="005A52BA"/>
    <w:rsid w:val="005A5312"/>
    <w:rsid w:val="005A6E0B"/>
    <w:rsid w:val="005B035B"/>
    <w:rsid w:val="005B0E84"/>
    <w:rsid w:val="005B18C0"/>
    <w:rsid w:val="005B1E3B"/>
    <w:rsid w:val="005B2826"/>
    <w:rsid w:val="005B3A6F"/>
    <w:rsid w:val="005B3DDB"/>
    <w:rsid w:val="005B3F44"/>
    <w:rsid w:val="005B5DEF"/>
    <w:rsid w:val="005B7A85"/>
    <w:rsid w:val="005B7FEC"/>
    <w:rsid w:val="005C07F4"/>
    <w:rsid w:val="005C0B77"/>
    <w:rsid w:val="005C200C"/>
    <w:rsid w:val="005C2F1A"/>
    <w:rsid w:val="005C3D6D"/>
    <w:rsid w:val="005C52C8"/>
    <w:rsid w:val="005C7102"/>
    <w:rsid w:val="005C7CB9"/>
    <w:rsid w:val="005D0510"/>
    <w:rsid w:val="005D1E71"/>
    <w:rsid w:val="005D1F8C"/>
    <w:rsid w:val="005D2FA1"/>
    <w:rsid w:val="005D309D"/>
    <w:rsid w:val="005D3510"/>
    <w:rsid w:val="005D376A"/>
    <w:rsid w:val="005D3E0B"/>
    <w:rsid w:val="005D46AB"/>
    <w:rsid w:val="005D5EB9"/>
    <w:rsid w:val="005D6A96"/>
    <w:rsid w:val="005E1285"/>
    <w:rsid w:val="005E1C69"/>
    <w:rsid w:val="005E210C"/>
    <w:rsid w:val="005E292F"/>
    <w:rsid w:val="005E38D0"/>
    <w:rsid w:val="005E3EE8"/>
    <w:rsid w:val="005E54E2"/>
    <w:rsid w:val="005E5DFA"/>
    <w:rsid w:val="005E64E5"/>
    <w:rsid w:val="005F0A6D"/>
    <w:rsid w:val="005F1CBC"/>
    <w:rsid w:val="005F237A"/>
    <w:rsid w:val="005F273D"/>
    <w:rsid w:val="005F2CCC"/>
    <w:rsid w:val="005F397F"/>
    <w:rsid w:val="005F3A14"/>
    <w:rsid w:val="005F3EB6"/>
    <w:rsid w:val="005F4045"/>
    <w:rsid w:val="005F5BCE"/>
    <w:rsid w:val="005F7B2F"/>
    <w:rsid w:val="0060042A"/>
    <w:rsid w:val="00600491"/>
    <w:rsid w:val="00600DC5"/>
    <w:rsid w:val="00601A9A"/>
    <w:rsid w:val="0060296F"/>
    <w:rsid w:val="00603ADB"/>
    <w:rsid w:val="00603BC5"/>
    <w:rsid w:val="0060420E"/>
    <w:rsid w:val="006048A6"/>
    <w:rsid w:val="00605780"/>
    <w:rsid w:val="006057BE"/>
    <w:rsid w:val="00605E5A"/>
    <w:rsid w:val="0060630E"/>
    <w:rsid w:val="00606610"/>
    <w:rsid w:val="0060664A"/>
    <w:rsid w:val="00607552"/>
    <w:rsid w:val="006110D6"/>
    <w:rsid w:val="00611942"/>
    <w:rsid w:val="00614EAE"/>
    <w:rsid w:val="00615B30"/>
    <w:rsid w:val="00616BB2"/>
    <w:rsid w:val="00616BB9"/>
    <w:rsid w:val="006174A3"/>
    <w:rsid w:val="00617D35"/>
    <w:rsid w:val="00621D78"/>
    <w:rsid w:val="006223AE"/>
    <w:rsid w:val="00622FA8"/>
    <w:rsid w:val="00623FB2"/>
    <w:rsid w:val="006242D9"/>
    <w:rsid w:val="00624A23"/>
    <w:rsid w:val="006257C6"/>
    <w:rsid w:val="006261CB"/>
    <w:rsid w:val="006267FF"/>
    <w:rsid w:val="0062774C"/>
    <w:rsid w:val="006300E3"/>
    <w:rsid w:val="0063088F"/>
    <w:rsid w:val="00630E37"/>
    <w:rsid w:val="00631868"/>
    <w:rsid w:val="00631A19"/>
    <w:rsid w:val="00632133"/>
    <w:rsid w:val="00633AA2"/>
    <w:rsid w:val="006342B9"/>
    <w:rsid w:val="00634438"/>
    <w:rsid w:val="00634814"/>
    <w:rsid w:val="00634949"/>
    <w:rsid w:val="006349AD"/>
    <w:rsid w:val="00634D96"/>
    <w:rsid w:val="006355AD"/>
    <w:rsid w:val="006406EC"/>
    <w:rsid w:val="006409F2"/>
    <w:rsid w:val="00640C63"/>
    <w:rsid w:val="00641332"/>
    <w:rsid w:val="00641B52"/>
    <w:rsid w:val="006426F9"/>
    <w:rsid w:val="006439A6"/>
    <w:rsid w:val="00644456"/>
    <w:rsid w:val="00644C6F"/>
    <w:rsid w:val="00646165"/>
    <w:rsid w:val="0064625F"/>
    <w:rsid w:val="00647065"/>
    <w:rsid w:val="00647639"/>
    <w:rsid w:val="0064766D"/>
    <w:rsid w:val="00651505"/>
    <w:rsid w:val="00652B3D"/>
    <w:rsid w:val="00654286"/>
    <w:rsid w:val="006552CA"/>
    <w:rsid w:val="00656CBC"/>
    <w:rsid w:val="00657364"/>
    <w:rsid w:val="0065785A"/>
    <w:rsid w:val="00660500"/>
    <w:rsid w:val="00660AEA"/>
    <w:rsid w:val="00662584"/>
    <w:rsid w:val="006633C7"/>
    <w:rsid w:val="0066496D"/>
    <w:rsid w:val="0066539B"/>
    <w:rsid w:val="00665C81"/>
    <w:rsid w:val="00666CFA"/>
    <w:rsid w:val="006670F9"/>
    <w:rsid w:val="00667A32"/>
    <w:rsid w:val="006701DC"/>
    <w:rsid w:val="006701DD"/>
    <w:rsid w:val="00670822"/>
    <w:rsid w:val="00670B80"/>
    <w:rsid w:val="006719F4"/>
    <w:rsid w:val="00671B5E"/>
    <w:rsid w:val="0067262A"/>
    <w:rsid w:val="006746B8"/>
    <w:rsid w:val="006750A4"/>
    <w:rsid w:val="00675DAD"/>
    <w:rsid w:val="00681696"/>
    <w:rsid w:val="00681C89"/>
    <w:rsid w:val="0068206E"/>
    <w:rsid w:val="00682CA9"/>
    <w:rsid w:val="00682EEA"/>
    <w:rsid w:val="0068355C"/>
    <w:rsid w:val="006839B1"/>
    <w:rsid w:val="00683A4B"/>
    <w:rsid w:val="00685794"/>
    <w:rsid w:val="006857E7"/>
    <w:rsid w:val="006858D1"/>
    <w:rsid w:val="00685A50"/>
    <w:rsid w:val="00686814"/>
    <w:rsid w:val="00687412"/>
    <w:rsid w:val="00687B32"/>
    <w:rsid w:val="0069100E"/>
    <w:rsid w:val="00691F67"/>
    <w:rsid w:val="00692548"/>
    <w:rsid w:val="00693212"/>
    <w:rsid w:val="006941E7"/>
    <w:rsid w:val="0069469E"/>
    <w:rsid w:val="006949BA"/>
    <w:rsid w:val="00694A5E"/>
    <w:rsid w:val="00694B5E"/>
    <w:rsid w:val="006950B6"/>
    <w:rsid w:val="006A0BE7"/>
    <w:rsid w:val="006A0D51"/>
    <w:rsid w:val="006A117E"/>
    <w:rsid w:val="006A13A5"/>
    <w:rsid w:val="006A1771"/>
    <w:rsid w:val="006A2561"/>
    <w:rsid w:val="006A28CA"/>
    <w:rsid w:val="006A3095"/>
    <w:rsid w:val="006A5C77"/>
    <w:rsid w:val="006A61FC"/>
    <w:rsid w:val="006A653F"/>
    <w:rsid w:val="006A69B1"/>
    <w:rsid w:val="006A7000"/>
    <w:rsid w:val="006A7E4D"/>
    <w:rsid w:val="006B3417"/>
    <w:rsid w:val="006B4371"/>
    <w:rsid w:val="006B4748"/>
    <w:rsid w:val="006B6AB4"/>
    <w:rsid w:val="006B6DAF"/>
    <w:rsid w:val="006B73D9"/>
    <w:rsid w:val="006C25FD"/>
    <w:rsid w:val="006C2BD8"/>
    <w:rsid w:val="006C2E0A"/>
    <w:rsid w:val="006C33D1"/>
    <w:rsid w:val="006C39C3"/>
    <w:rsid w:val="006C3F02"/>
    <w:rsid w:val="006C48FD"/>
    <w:rsid w:val="006C51A7"/>
    <w:rsid w:val="006C6003"/>
    <w:rsid w:val="006C7EE5"/>
    <w:rsid w:val="006D0595"/>
    <w:rsid w:val="006D0F86"/>
    <w:rsid w:val="006D1188"/>
    <w:rsid w:val="006D322D"/>
    <w:rsid w:val="006D377E"/>
    <w:rsid w:val="006D3869"/>
    <w:rsid w:val="006D3DD2"/>
    <w:rsid w:val="006D3F2B"/>
    <w:rsid w:val="006D4B03"/>
    <w:rsid w:val="006D627E"/>
    <w:rsid w:val="006E219D"/>
    <w:rsid w:val="006E22A8"/>
    <w:rsid w:val="006E2D68"/>
    <w:rsid w:val="006E4D42"/>
    <w:rsid w:val="006E5A8C"/>
    <w:rsid w:val="006E5CBE"/>
    <w:rsid w:val="006E6365"/>
    <w:rsid w:val="006E69C8"/>
    <w:rsid w:val="006E6B9E"/>
    <w:rsid w:val="006E6DC5"/>
    <w:rsid w:val="006E7F28"/>
    <w:rsid w:val="006F03A0"/>
    <w:rsid w:val="006F0653"/>
    <w:rsid w:val="006F0CD0"/>
    <w:rsid w:val="006F21CF"/>
    <w:rsid w:val="006F252D"/>
    <w:rsid w:val="006F2596"/>
    <w:rsid w:val="006F36A8"/>
    <w:rsid w:val="006F3CFC"/>
    <w:rsid w:val="006F42EF"/>
    <w:rsid w:val="006F4E82"/>
    <w:rsid w:val="006F6E31"/>
    <w:rsid w:val="006F71E2"/>
    <w:rsid w:val="006F72D9"/>
    <w:rsid w:val="00700C79"/>
    <w:rsid w:val="00701EA2"/>
    <w:rsid w:val="00702332"/>
    <w:rsid w:val="007025E6"/>
    <w:rsid w:val="0070270F"/>
    <w:rsid w:val="00704070"/>
    <w:rsid w:val="00704502"/>
    <w:rsid w:val="007049CB"/>
    <w:rsid w:val="00704ABE"/>
    <w:rsid w:val="00706E26"/>
    <w:rsid w:val="0070736C"/>
    <w:rsid w:val="00707B02"/>
    <w:rsid w:val="00707D0C"/>
    <w:rsid w:val="00711495"/>
    <w:rsid w:val="0071164E"/>
    <w:rsid w:val="00711E45"/>
    <w:rsid w:val="007130BB"/>
    <w:rsid w:val="00713C5C"/>
    <w:rsid w:val="00715911"/>
    <w:rsid w:val="00715E63"/>
    <w:rsid w:val="00716D5B"/>
    <w:rsid w:val="00717597"/>
    <w:rsid w:val="00720BF8"/>
    <w:rsid w:val="00721004"/>
    <w:rsid w:val="00721546"/>
    <w:rsid w:val="0072176F"/>
    <w:rsid w:val="00721838"/>
    <w:rsid w:val="00722020"/>
    <w:rsid w:val="007230E3"/>
    <w:rsid w:val="007242C7"/>
    <w:rsid w:val="00724CF6"/>
    <w:rsid w:val="00725034"/>
    <w:rsid w:val="00725347"/>
    <w:rsid w:val="00725501"/>
    <w:rsid w:val="00727637"/>
    <w:rsid w:val="0073000A"/>
    <w:rsid w:val="007304DE"/>
    <w:rsid w:val="007309F6"/>
    <w:rsid w:val="00730C5B"/>
    <w:rsid w:val="00731581"/>
    <w:rsid w:val="00735FA0"/>
    <w:rsid w:val="00740DC6"/>
    <w:rsid w:val="007414D0"/>
    <w:rsid w:val="00741870"/>
    <w:rsid w:val="00741A1D"/>
    <w:rsid w:val="0074379B"/>
    <w:rsid w:val="00743EB2"/>
    <w:rsid w:val="00745308"/>
    <w:rsid w:val="007454EB"/>
    <w:rsid w:val="00745A2F"/>
    <w:rsid w:val="00745E64"/>
    <w:rsid w:val="00746530"/>
    <w:rsid w:val="00750E0B"/>
    <w:rsid w:val="00752396"/>
    <w:rsid w:val="00752446"/>
    <w:rsid w:val="00752D84"/>
    <w:rsid w:val="00753263"/>
    <w:rsid w:val="007542A8"/>
    <w:rsid w:val="0075461C"/>
    <w:rsid w:val="00755899"/>
    <w:rsid w:val="007565A2"/>
    <w:rsid w:val="00756EAD"/>
    <w:rsid w:val="00761D29"/>
    <w:rsid w:val="00764EB4"/>
    <w:rsid w:val="007655F0"/>
    <w:rsid w:val="00766147"/>
    <w:rsid w:val="00766784"/>
    <w:rsid w:val="007667B5"/>
    <w:rsid w:val="007678F1"/>
    <w:rsid w:val="0077031E"/>
    <w:rsid w:val="0077044B"/>
    <w:rsid w:val="007704C5"/>
    <w:rsid w:val="007715AB"/>
    <w:rsid w:val="00771D38"/>
    <w:rsid w:val="00771E40"/>
    <w:rsid w:val="007731C3"/>
    <w:rsid w:val="007736BE"/>
    <w:rsid w:val="0077501A"/>
    <w:rsid w:val="00775125"/>
    <w:rsid w:val="00775EC1"/>
    <w:rsid w:val="007760EA"/>
    <w:rsid w:val="0077724A"/>
    <w:rsid w:val="00780E86"/>
    <w:rsid w:val="00781B8A"/>
    <w:rsid w:val="007820C9"/>
    <w:rsid w:val="00782E70"/>
    <w:rsid w:val="0078362C"/>
    <w:rsid w:val="007838B2"/>
    <w:rsid w:val="00784003"/>
    <w:rsid w:val="00787723"/>
    <w:rsid w:val="00790B9A"/>
    <w:rsid w:val="007912AA"/>
    <w:rsid w:val="007912E3"/>
    <w:rsid w:val="007924F4"/>
    <w:rsid w:val="00792BBB"/>
    <w:rsid w:val="00792CE3"/>
    <w:rsid w:val="00793BD5"/>
    <w:rsid w:val="00794F5B"/>
    <w:rsid w:val="00795FC4"/>
    <w:rsid w:val="0079642B"/>
    <w:rsid w:val="0079742A"/>
    <w:rsid w:val="007A1326"/>
    <w:rsid w:val="007A1D76"/>
    <w:rsid w:val="007A22A9"/>
    <w:rsid w:val="007A249D"/>
    <w:rsid w:val="007A37A5"/>
    <w:rsid w:val="007A3AF3"/>
    <w:rsid w:val="007A3B57"/>
    <w:rsid w:val="007A447D"/>
    <w:rsid w:val="007A4876"/>
    <w:rsid w:val="007A4D46"/>
    <w:rsid w:val="007A4EEE"/>
    <w:rsid w:val="007A5261"/>
    <w:rsid w:val="007A61E7"/>
    <w:rsid w:val="007A6B08"/>
    <w:rsid w:val="007A77F7"/>
    <w:rsid w:val="007A7A26"/>
    <w:rsid w:val="007A7F4A"/>
    <w:rsid w:val="007B12A6"/>
    <w:rsid w:val="007B14F3"/>
    <w:rsid w:val="007B17EE"/>
    <w:rsid w:val="007B3C2F"/>
    <w:rsid w:val="007B42D0"/>
    <w:rsid w:val="007B5210"/>
    <w:rsid w:val="007B5D95"/>
    <w:rsid w:val="007B5FC8"/>
    <w:rsid w:val="007B7F95"/>
    <w:rsid w:val="007C031F"/>
    <w:rsid w:val="007C0C20"/>
    <w:rsid w:val="007C0D22"/>
    <w:rsid w:val="007C113F"/>
    <w:rsid w:val="007C1327"/>
    <w:rsid w:val="007C21A8"/>
    <w:rsid w:val="007C2C21"/>
    <w:rsid w:val="007C2DCC"/>
    <w:rsid w:val="007C2EA7"/>
    <w:rsid w:val="007C44EA"/>
    <w:rsid w:val="007C4CF3"/>
    <w:rsid w:val="007C6581"/>
    <w:rsid w:val="007C68E4"/>
    <w:rsid w:val="007C78FE"/>
    <w:rsid w:val="007C7A14"/>
    <w:rsid w:val="007C7A7B"/>
    <w:rsid w:val="007D0A8C"/>
    <w:rsid w:val="007D158D"/>
    <w:rsid w:val="007D1B85"/>
    <w:rsid w:val="007D2648"/>
    <w:rsid w:val="007D4202"/>
    <w:rsid w:val="007D5CC3"/>
    <w:rsid w:val="007E1226"/>
    <w:rsid w:val="007E2140"/>
    <w:rsid w:val="007E2616"/>
    <w:rsid w:val="007E3955"/>
    <w:rsid w:val="007E65A1"/>
    <w:rsid w:val="007E70BD"/>
    <w:rsid w:val="007F0645"/>
    <w:rsid w:val="007F0D6B"/>
    <w:rsid w:val="007F255E"/>
    <w:rsid w:val="007F2F5B"/>
    <w:rsid w:val="007F36B7"/>
    <w:rsid w:val="007F3C2C"/>
    <w:rsid w:val="007F447A"/>
    <w:rsid w:val="007F5863"/>
    <w:rsid w:val="007F6BF2"/>
    <w:rsid w:val="007F6BF6"/>
    <w:rsid w:val="007F7EBA"/>
    <w:rsid w:val="0080044D"/>
    <w:rsid w:val="0080046D"/>
    <w:rsid w:val="00801355"/>
    <w:rsid w:val="008015DD"/>
    <w:rsid w:val="00801CAE"/>
    <w:rsid w:val="00802BB8"/>
    <w:rsid w:val="008033BD"/>
    <w:rsid w:val="0080512D"/>
    <w:rsid w:val="00805A1A"/>
    <w:rsid w:val="0080790A"/>
    <w:rsid w:val="00807C4C"/>
    <w:rsid w:val="00807EC6"/>
    <w:rsid w:val="00812ECE"/>
    <w:rsid w:val="00814D1E"/>
    <w:rsid w:val="00815459"/>
    <w:rsid w:val="008157FA"/>
    <w:rsid w:val="00815AC9"/>
    <w:rsid w:val="00815C0D"/>
    <w:rsid w:val="00815C70"/>
    <w:rsid w:val="00816BD1"/>
    <w:rsid w:val="00817798"/>
    <w:rsid w:val="008200D6"/>
    <w:rsid w:val="00820586"/>
    <w:rsid w:val="008209B8"/>
    <w:rsid w:val="00820DE5"/>
    <w:rsid w:val="00820DF4"/>
    <w:rsid w:val="008230BB"/>
    <w:rsid w:val="0082339C"/>
    <w:rsid w:val="0082375A"/>
    <w:rsid w:val="00823826"/>
    <w:rsid w:val="00823CCD"/>
    <w:rsid w:val="008251D0"/>
    <w:rsid w:val="008255E7"/>
    <w:rsid w:val="00827E5F"/>
    <w:rsid w:val="00831DB3"/>
    <w:rsid w:val="00832AE2"/>
    <w:rsid w:val="00832CDE"/>
    <w:rsid w:val="00832EB5"/>
    <w:rsid w:val="008342E3"/>
    <w:rsid w:val="00834C66"/>
    <w:rsid w:val="00834F06"/>
    <w:rsid w:val="0083563F"/>
    <w:rsid w:val="00835801"/>
    <w:rsid w:val="00835E56"/>
    <w:rsid w:val="00836B59"/>
    <w:rsid w:val="00837291"/>
    <w:rsid w:val="00837703"/>
    <w:rsid w:val="0084170F"/>
    <w:rsid w:val="008418E4"/>
    <w:rsid w:val="00841C17"/>
    <w:rsid w:val="00841DD6"/>
    <w:rsid w:val="00842053"/>
    <w:rsid w:val="00842232"/>
    <w:rsid w:val="008434F2"/>
    <w:rsid w:val="00844282"/>
    <w:rsid w:val="0084719F"/>
    <w:rsid w:val="0085045F"/>
    <w:rsid w:val="008507E4"/>
    <w:rsid w:val="008513E0"/>
    <w:rsid w:val="008524AC"/>
    <w:rsid w:val="00852875"/>
    <w:rsid w:val="008539B8"/>
    <w:rsid w:val="008542DA"/>
    <w:rsid w:val="00854859"/>
    <w:rsid w:val="00856726"/>
    <w:rsid w:val="00856A5A"/>
    <w:rsid w:val="00857AA8"/>
    <w:rsid w:val="00860198"/>
    <w:rsid w:val="008602AB"/>
    <w:rsid w:val="008604B8"/>
    <w:rsid w:val="008627E9"/>
    <w:rsid w:val="00862A11"/>
    <w:rsid w:val="00862AAC"/>
    <w:rsid w:val="00862AC6"/>
    <w:rsid w:val="00863A03"/>
    <w:rsid w:val="00863E1E"/>
    <w:rsid w:val="00864BB9"/>
    <w:rsid w:val="00864F94"/>
    <w:rsid w:val="00865760"/>
    <w:rsid w:val="0086613A"/>
    <w:rsid w:val="0086683D"/>
    <w:rsid w:val="00867630"/>
    <w:rsid w:val="00867ED3"/>
    <w:rsid w:val="0087003A"/>
    <w:rsid w:val="0087061F"/>
    <w:rsid w:val="0087166D"/>
    <w:rsid w:val="008721E1"/>
    <w:rsid w:val="00872C07"/>
    <w:rsid w:val="00873694"/>
    <w:rsid w:val="00873D9A"/>
    <w:rsid w:val="00874F8E"/>
    <w:rsid w:val="0087544A"/>
    <w:rsid w:val="00875818"/>
    <w:rsid w:val="00875E52"/>
    <w:rsid w:val="00876763"/>
    <w:rsid w:val="008773AD"/>
    <w:rsid w:val="008778AF"/>
    <w:rsid w:val="008818C4"/>
    <w:rsid w:val="0088224E"/>
    <w:rsid w:val="0088275B"/>
    <w:rsid w:val="00882D6B"/>
    <w:rsid w:val="00883429"/>
    <w:rsid w:val="008845B5"/>
    <w:rsid w:val="00884DCB"/>
    <w:rsid w:val="008858EA"/>
    <w:rsid w:val="0088636D"/>
    <w:rsid w:val="0088692F"/>
    <w:rsid w:val="00890D31"/>
    <w:rsid w:val="00891A10"/>
    <w:rsid w:val="008920AA"/>
    <w:rsid w:val="00893BDC"/>
    <w:rsid w:val="00895EB0"/>
    <w:rsid w:val="00897705"/>
    <w:rsid w:val="008977FD"/>
    <w:rsid w:val="00897B3F"/>
    <w:rsid w:val="008A049F"/>
    <w:rsid w:val="008A14EB"/>
    <w:rsid w:val="008A24BA"/>
    <w:rsid w:val="008A30AF"/>
    <w:rsid w:val="008A3858"/>
    <w:rsid w:val="008A42DC"/>
    <w:rsid w:val="008A5240"/>
    <w:rsid w:val="008A6168"/>
    <w:rsid w:val="008A6248"/>
    <w:rsid w:val="008A6A3E"/>
    <w:rsid w:val="008B01A9"/>
    <w:rsid w:val="008B19F5"/>
    <w:rsid w:val="008B1D4A"/>
    <w:rsid w:val="008B2099"/>
    <w:rsid w:val="008B2208"/>
    <w:rsid w:val="008B23FA"/>
    <w:rsid w:val="008B323F"/>
    <w:rsid w:val="008B3664"/>
    <w:rsid w:val="008B414D"/>
    <w:rsid w:val="008B43B1"/>
    <w:rsid w:val="008B45AF"/>
    <w:rsid w:val="008B48F2"/>
    <w:rsid w:val="008B4F52"/>
    <w:rsid w:val="008B574B"/>
    <w:rsid w:val="008B641B"/>
    <w:rsid w:val="008B686A"/>
    <w:rsid w:val="008B68DF"/>
    <w:rsid w:val="008B79B6"/>
    <w:rsid w:val="008B7D22"/>
    <w:rsid w:val="008C052E"/>
    <w:rsid w:val="008C0AD3"/>
    <w:rsid w:val="008C0DC5"/>
    <w:rsid w:val="008C1B94"/>
    <w:rsid w:val="008C1F65"/>
    <w:rsid w:val="008C23D5"/>
    <w:rsid w:val="008C2F98"/>
    <w:rsid w:val="008C47E2"/>
    <w:rsid w:val="008C4AA4"/>
    <w:rsid w:val="008C6597"/>
    <w:rsid w:val="008C6A8A"/>
    <w:rsid w:val="008C7A8D"/>
    <w:rsid w:val="008D0A4A"/>
    <w:rsid w:val="008D0AA6"/>
    <w:rsid w:val="008D100C"/>
    <w:rsid w:val="008D145F"/>
    <w:rsid w:val="008D2C92"/>
    <w:rsid w:val="008D323D"/>
    <w:rsid w:val="008D3DCE"/>
    <w:rsid w:val="008D55AB"/>
    <w:rsid w:val="008D5604"/>
    <w:rsid w:val="008D585D"/>
    <w:rsid w:val="008D64CD"/>
    <w:rsid w:val="008D6723"/>
    <w:rsid w:val="008D69EF"/>
    <w:rsid w:val="008D7D63"/>
    <w:rsid w:val="008E059A"/>
    <w:rsid w:val="008E09B5"/>
    <w:rsid w:val="008E1DF6"/>
    <w:rsid w:val="008E2E85"/>
    <w:rsid w:val="008E3060"/>
    <w:rsid w:val="008E3944"/>
    <w:rsid w:val="008E3BC3"/>
    <w:rsid w:val="008E3DAA"/>
    <w:rsid w:val="008E4056"/>
    <w:rsid w:val="008E529A"/>
    <w:rsid w:val="008E6C80"/>
    <w:rsid w:val="008E7147"/>
    <w:rsid w:val="008E7DD1"/>
    <w:rsid w:val="008F249C"/>
    <w:rsid w:val="008F30A4"/>
    <w:rsid w:val="008F3681"/>
    <w:rsid w:val="008F3B31"/>
    <w:rsid w:val="008F485D"/>
    <w:rsid w:val="008F49E8"/>
    <w:rsid w:val="008F5126"/>
    <w:rsid w:val="008F5641"/>
    <w:rsid w:val="008F6508"/>
    <w:rsid w:val="00902287"/>
    <w:rsid w:val="00903111"/>
    <w:rsid w:val="00904081"/>
    <w:rsid w:val="009041FA"/>
    <w:rsid w:val="009050F6"/>
    <w:rsid w:val="009055A9"/>
    <w:rsid w:val="0090637C"/>
    <w:rsid w:val="00906791"/>
    <w:rsid w:val="00906951"/>
    <w:rsid w:val="00907170"/>
    <w:rsid w:val="0091149E"/>
    <w:rsid w:val="00912139"/>
    <w:rsid w:val="009121AC"/>
    <w:rsid w:val="009143E0"/>
    <w:rsid w:val="0091482C"/>
    <w:rsid w:val="0091570E"/>
    <w:rsid w:val="0091671E"/>
    <w:rsid w:val="00916DE8"/>
    <w:rsid w:val="0091715A"/>
    <w:rsid w:val="00917C7C"/>
    <w:rsid w:val="00920717"/>
    <w:rsid w:val="009207E2"/>
    <w:rsid w:val="00922A86"/>
    <w:rsid w:val="009236C1"/>
    <w:rsid w:val="00924426"/>
    <w:rsid w:val="00926712"/>
    <w:rsid w:val="00926DA0"/>
    <w:rsid w:val="00930577"/>
    <w:rsid w:val="00930636"/>
    <w:rsid w:val="00930784"/>
    <w:rsid w:val="00930FAE"/>
    <w:rsid w:val="009315F8"/>
    <w:rsid w:val="009316A9"/>
    <w:rsid w:val="00931D0B"/>
    <w:rsid w:val="00935E63"/>
    <w:rsid w:val="00937ECF"/>
    <w:rsid w:val="00940033"/>
    <w:rsid w:val="00940996"/>
    <w:rsid w:val="00942626"/>
    <w:rsid w:val="00942FDF"/>
    <w:rsid w:val="00943E2D"/>
    <w:rsid w:val="00944B12"/>
    <w:rsid w:val="00944C73"/>
    <w:rsid w:val="00945B43"/>
    <w:rsid w:val="00946FFF"/>
    <w:rsid w:val="00950BFD"/>
    <w:rsid w:val="00950CFB"/>
    <w:rsid w:val="009512B7"/>
    <w:rsid w:val="0095154B"/>
    <w:rsid w:val="009519FC"/>
    <w:rsid w:val="0095239C"/>
    <w:rsid w:val="00952855"/>
    <w:rsid w:val="00952C2F"/>
    <w:rsid w:val="00952E2F"/>
    <w:rsid w:val="00953116"/>
    <w:rsid w:val="009539E1"/>
    <w:rsid w:val="009554E7"/>
    <w:rsid w:val="00955F0C"/>
    <w:rsid w:val="00960BA8"/>
    <w:rsid w:val="0096144D"/>
    <w:rsid w:val="00961638"/>
    <w:rsid w:val="00961D1E"/>
    <w:rsid w:val="00961D87"/>
    <w:rsid w:val="00962077"/>
    <w:rsid w:val="0096252E"/>
    <w:rsid w:val="00962D21"/>
    <w:rsid w:val="0096364B"/>
    <w:rsid w:val="00963A66"/>
    <w:rsid w:val="0096457B"/>
    <w:rsid w:val="00965665"/>
    <w:rsid w:val="00965B3B"/>
    <w:rsid w:val="0096646F"/>
    <w:rsid w:val="009668C8"/>
    <w:rsid w:val="00967437"/>
    <w:rsid w:val="00967B12"/>
    <w:rsid w:val="00970614"/>
    <w:rsid w:val="009706FA"/>
    <w:rsid w:val="0097072F"/>
    <w:rsid w:val="00970A45"/>
    <w:rsid w:val="009711A4"/>
    <w:rsid w:val="00971691"/>
    <w:rsid w:val="0097378B"/>
    <w:rsid w:val="00974029"/>
    <w:rsid w:val="009754D2"/>
    <w:rsid w:val="00975FC8"/>
    <w:rsid w:val="0097670E"/>
    <w:rsid w:val="00977C50"/>
    <w:rsid w:val="00977E6D"/>
    <w:rsid w:val="0098202A"/>
    <w:rsid w:val="0098218B"/>
    <w:rsid w:val="009825A7"/>
    <w:rsid w:val="009826D9"/>
    <w:rsid w:val="00983BD2"/>
    <w:rsid w:val="009847D6"/>
    <w:rsid w:val="00984F60"/>
    <w:rsid w:val="00985C4B"/>
    <w:rsid w:val="00985D86"/>
    <w:rsid w:val="00990042"/>
    <w:rsid w:val="009901EA"/>
    <w:rsid w:val="009914C2"/>
    <w:rsid w:val="00992C5A"/>
    <w:rsid w:val="00993537"/>
    <w:rsid w:val="00993631"/>
    <w:rsid w:val="00993ABE"/>
    <w:rsid w:val="00993BC1"/>
    <w:rsid w:val="00994DCB"/>
    <w:rsid w:val="009955F3"/>
    <w:rsid w:val="00995D6D"/>
    <w:rsid w:val="0099625C"/>
    <w:rsid w:val="00996860"/>
    <w:rsid w:val="009979CA"/>
    <w:rsid w:val="009A16A7"/>
    <w:rsid w:val="009A2803"/>
    <w:rsid w:val="009A3B37"/>
    <w:rsid w:val="009A3B5C"/>
    <w:rsid w:val="009A50E9"/>
    <w:rsid w:val="009A5B07"/>
    <w:rsid w:val="009A6E8C"/>
    <w:rsid w:val="009A709E"/>
    <w:rsid w:val="009B01B1"/>
    <w:rsid w:val="009B2844"/>
    <w:rsid w:val="009B3375"/>
    <w:rsid w:val="009B41D5"/>
    <w:rsid w:val="009B43BB"/>
    <w:rsid w:val="009B45BD"/>
    <w:rsid w:val="009B5670"/>
    <w:rsid w:val="009B57AF"/>
    <w:rsid w:val="009B67A7"/>
    <w:rsid w:val="009B6E9E"/>
    <w:rsid w:val="009B74F4"/>
    <w:rsid w:val="009B7E7B"/>
    <w:rsid w:val="009C23A1"/>
    <w:rsid w:val="009C31CB"/>
    <w:rsid w:val="009C3BEE"/>
    <w:rsid w:val="009C3D81"/>
    <w:rsid w:val="009C3E99"/>
    <w:rsid w:val="009C4353"/>
    <w:rsid w:val="009C5809"/>
    <w:rsid w:val="009C5ECE"/>
    <w:rsid w:val="009C697D"/>
    <w:rsid w:val="009C69BD"/>
    <w:rsid w:val="009D0A2C"/>
    <w:rsid w:val="009D0DF5"/>
    <w:rsid w:val="009D1356"/>
    <w:rsid w:val="009D1E6E"/>
    <w:rsid w:val="009D23D8"/>
    <w:rsid w:val="009D359F"/>
    <w:rsid w:val="009D3EB2"/>
    <w:rsid w:val="009D4949"/>
    <w:rsid w:val="009D4A60"/>
    <w:rsid w:val="009D50B4"/>
    <w:rsid w:val="009D6370"/>
    <w:rsid w:val="009D6F57"/>
    <w:rsid w:val="009D728E"/>
    <w:rsid w:val="009E00E9"/>
    <w:rsid w:val="009E1444"/>
    <w:rsid w:val="009E3BDA"/>
    <w:rsid w:val="009E52C8"/>
    <w:rsid w:val="009E5CDD"/>
    <w:rsid w:val="009E62E8"/>
    <w:rsid w:val="009E7885"/>
    <w:rsid w:val="009F059D"/>
    <w:rsid w:val="009F1E45"/>
    <w:rsid w:val="009F27E4"/>
    <w:rsid w:val="009F291A"/>
    <w:rsid w:val="009F47AA"/>
    <w:rsid w:val="009F5C81"/>
    <w:rsid w:val="009F5CC2"/>
    <w:rsid w:val="009F5F5D"/>
    <w:rsid w:val="00A007DE"/>
    <w:rsid w:val="00A00D19"/>
    <w:rsid w:val="00A00DB8"/>
    <w:rsid w:val="00A01145"/>
    <w:rsid w:val="00A0184D"/>
    <w:rsid w:val="00A01F33"/>
    <w:rsid w:val="00A02197"/>
    <w:rsid w:val="00A0276E"/>
    <w:rsid w:val="00A055D3"/>
    <w:rsid w:val="00A061E3"/>
    <w:rsid w:val="00A1003F"/>
    <w:rsid w:val="00A102A1"/>
    <w:rsid w:val="00A10724"/>
    <w:rsid w:val="00A111F4"/>
    <w:rsid w:val="00A12872"/>
    <w:rsid w:val="00A14015"/>
    <w:rsid w:val="00A1423A"/>
    <w:rsid w:val="00A153FE"/>
    <w:rsid w:val="00A15A45"/>
    <w:rsid w:val="00A15B5C"/>
    <w:rsid w:val="00A1612E"/>
    <w:rsid w:val="00A16C7D"/>
    <w:rsid w:val="00A17B53"/>
    <w:rsid w:val="00A21336"/>
    <w:rsid w:val="00A21A80"/>
    <w:rsid w:val="00A221FC"/>
    <w:rsid w:val="00A22888"/>
    <w:rsid w:val="00A23007"/>
    <w:rsid w:val="00A231BF"/>
    <w:rsid w:val="00A23A1A"/>
    <w:rsid w:val="00A24241"/>
    <w:rsid w:val="00A2458E"/>
    <w:rsid w:val="00A24E91"/>
    <w:rsid w:val="00A24FC3"/>
    <w:rsid w:val="00A251C2"/>
    <w:rsid w:val="00A25890"/>
    <w:rsid w:val="00A26384"/>
    <w:rsid w:val="00A26ACC"/>
    <w:rsid w:val="00A26B20"/>
    <w:rsid w:val="00A30F8C"/>
    <w:rsid w:val="00A357E4"/>
    <w:rsid w:val="00A35E6F"/>
    <w:rsid w:val="00A36F4A"/>
    <w:rsid w:val="00A37FF7"/>
    <w:rsid w:val="00A40769"/>
    <w:rsid w:val="00A40CEF"/>
    <w:rsid w:val="00A41A71"/>
    <w:rsid w:val="00A41FEA"/>
    <w:rsid w:val="00A4211B"/>
    <w:rsid w:val="00A4304B"/>
    <w:rsid w:val="00A4338D"/>
    <w:rsid w:val="00A460DD"/>
    <w:rsid w:val="00A46321"/>
    <w:rsid w:val="00A4637D"/>
    <w:rsid w:val="00A46D7D"/>
    <w:rsid w:val="00A477C3"/>
    <w:rsid w:val="00A50170"/>
    <w:rsid w:val="00A51696"/>
    <w:rsid w:val="00A531D4"/>
    <w:rsid w:val="00A53DAA"/>
    <w:rsid w:val="00A5521C"/>
    <w:rsid w:val="00A55D65"/>
    <w:rsid w:val="00A56396"/>
    <w:rsid w:val="00A56D04"/>
    <w:rsid w:val="00A56E67"/>
    <w:rsid w:val="00A57A3E"/>
    <w:rsid w:val="00A60732"/>
    <w:rsid w:val="00A608BC"/>
    <w:rsid w:val="00A608F9"/>
    <w:rsid w:val="00A60A36"/>
    <w:rsid w:val="00A61EFE"/>
    <w:rsid w:val="00A62AD0"/>
    <w:rsid w:val="00A644CD"/>
    <w:rsid w:val="00A645FB"/>
    <w:rsid w:val="00A65674"/>
    <w:rsid w:val="00A6589F"/>
    <w:rsid w:val="00A6630B"/>
    <w:rsid w:val="00A66712"/>
    <w:rsid w:val="00A673F7"/>
    <w:rsid w:val="00A706EA"/>
    <w:rsid w:val="00A706FD"/>
    <w:rsid w:val="00A707E5"/>
    <w:rsid w:val="00A71236"/>
    <w:rsid w:val="00A714AC"/>
    <w:rsid w:val="00A73412"/>
    <w:rsid w:val="00A74441"/>
    <w:rsid w:val="00A74AC2"/>
    <w:rsid w:val="00A74B72"/>
    <w:rsid w:val="00A77B69"/>
    <w:rsid w:val="00A80136"/>
    <w:rsid w:val="00A81180"/>
    <w:rsid w:val="00A817B8"/>
    <w:rsid w:val="00A817E1"/>
    <w:rsid w:val="00A819FA"/>
    <w:rsid w:val="00A81DBB"/>
    <w:rsid w:val="00A82984"/>
    <w:rsid w:val="00A82B5A"/>
    <w:rsid w:val="00A856C1"/>
    <w:rsid w:val="00A8601A"/>
    <w:rsid w:val="00A869A9"/>
    <w:rsid w:val="00A87294"/>
    <w:rsid w:val="00A8752D"/>
    <w:rsid w:val="00A8775D"/>
    <w:rsid w:val="00A87C52"/>
    <w:rsid w:val="00A9009A"/>
    <w:rsid w:val="00A900A7"/>
    <w:rsid w:val="00A900CF"/>
    <w:rsid w:val="00A9070D"/>
    <w:rsid w:val="00A9096C"/>
    <w:rsid w:val="00A913EE"/>
    <w:rsid w:val="00A91E43"/>
    <w:rsid w:val="00A935B3"/>
    <w:rsid w:val="00A93CCF"/>
    <w:rsid w:val="00A95672"/>
    <w:rsid w:val="00A96264"/>
    <w:rsid w:val="00A966E1"/>
    <w:rsid w:val="00A975AA"/>
    <w:rsid w:val="00A9783F"/>
    <w:rsid w:val="00AA035F"/>
    <w:rsid w:val="00AA0D00"/>
    <w:rsid w:val="00AA191A"/>
    <w:rsid w:val="00AA23A8"/>
    <w:rsid w:val="00AA262D"/>
    <w:rsid w:val="00AA309C"/>
    <w:rsid w:val="00AA33B9"/>
    <w:rsid w:val="00AA3925"/>
    <w:rsid w:val="00AA52B0"/>
    <w:rsid w:val="00AA6B55"/>
    <w:rsid w:val="00AA7611"/>
    <w:rsid w:val="00AA7624"/>
    <w:rsid w:val="00AA7DC0"/>
    <w:rsid w:val="00AB0106"/>
    <w:rsid w:val="00AB0533"/>
    <w:rsid w:val="00AB07B9"/>
    <w:rsid w:val="00AB0E98"/>
    <w:rsid w:val="00AB1098"/>
    <w:rsid w:val="00AB1263"/>
    <w:rsid w:val="00AB1701"/>
    <w:rsid w:val="00AB312D"/>
    <w:rsid w:val="00AB3544"/>
    <w:rsid w:val="00AB4BB2"/>
    <w:rsid w:val="00AB4C4F"/>
    <w:rsid w:val="00AB4F9F"/>
    <w:rsid w:val="00AB5C0A"/>
    <w:rsid w:val="00AB607D"/>
    <w:rsid w:val="00AB6365"/>
    <w:rsid w:val="00AB78E3"/>
    <w:rsid w:val="00AC212D"/>
    <w:rsid w:val="00AC264A"/>
    <w:rsid w:val="00AC2DB5"/>
    <w:rsid w:val="00AC3B3D"/>
    <w:rsid w:val="00AC424E"/>
    <w:rsid w:val="00AC5AE5"/>
    <w:rsid w:val="00AC63EB"/>
    <w:rsid w:val="00AC7204"/>
    <w:rsid w:val="00AC7B13"/>
    <w:rsid w:val="00AC7C4D"/>
    <w:rsid w:val="00AD1C4C"/>
    <w:rsid w:val="00AD35A0"/>
    <w:rsid w:val="00AD4559"/>
    <w:rsid w:val="00AD4E2C"/>
    <w:rsid w:val="00AD629C"/>
    <w:rsid w:val="00AD6700"/>
    <w:rsid w:val="00AD78A7"/>
    <w:rsid w:val="00AE0212"/>
    <w:rsid w:val="00AE13CD"/>
    <w:rsid w:val="00AE1D70"/>
    <w:rsid w:val="00AE3D3E"/>
    <w:rsid w:val="00AE5633"/>
    <w:rsid w:val="00AE5943"/>
    <w:rsid w:val="00AE6473"/>
    <w:rsid w:val="00AE6D36"/>
    <w:rsid w:val="00AE6EE4"/>
    <w:rsid w:val="00AE7216"/>
    <w:rsid w:val="00AE729F"/>
    <w:rsid w:val="00AE7FA4"/>
    <w:rsid w:val="00AF06D3"/>
    <w:rsid w:val="00AF16BE"/>
    <w:rsid w:val="00AF2171"/>
    <w:rsid w:val="00AF2A7F"/>
    <w:rsid w:val="00AF31C6"/>
    <w:rsid w:val="00AF3901"/>
    <w:rsid w:val="00AF3A4E"/>
    <w:rsid w:val="00AF4089"/>
    <w:rsid w:val="00AF4E33"/>
    <w:rsid w:val="00AF51A7"/>
    <w:rsid w:val="00AF534E"/>
    <w:rsid w:val="00AF5ED1"/>
    <w:rsid w:val="00AF6FC2"/>
    <w:rsid w:val="00B00C5F"/>
    <w:rsid w:val="00B013BE"/>
    <w:rsid w:val="00B01DC9"/>
    <w:rsid w:val="00B036B5"/>
    <w:rsid w:val="00B037BB"/>
    <w:rsid w:val="00B03DCF"/>
    <w:rsid w:val="00B045D7"/>
    <w:rsid w:val="00B04657"/>
    <w:rsid w:val="00B04D67"/>
    <w:rsid w:val="00B05B52"/>
    <w:rsid w:val="00B068F1"/>
    <w:rsid w:val="00B071A9"/>
    <w:rsid w:val="00B071F9"/>
    <w:rsid w:val="00B074F9"/>
    <w:rsid w:val="00B0754A"/>
    <w:rsid w:val="00B100FB"/>
    <w:rsid w:val="00B101B9"/>
    <w:rsid w:val="00B10878"/>
    <w:rsid w:val="00B109F0"/>
    <w:rsid w:val="00B12090"/>
    <w:rsid w:val="00B122B7"/>
    <w:rsid w:val="00B1399C"/>
    <w:rsid w:val="00B13CE6"/>
    <w:rsid w:val="00B14B9A"/>
    <w:rsid w:val="00B14CA3"/>
    <w:rsid w:val="00B14E78"/>
    <w:rsid w:val="00B16D65"/>
    <w:rsid w:val="00B16F58"/>
    <w:rsid w:val="00B2171F"/>
    <w:rsid w:val="00B2276C"/>
    <w:rsid w:val="00B22B33"/>
    <w:rsid w:val="00B238CD"/>
    <w:rsid w:val="00B248BB"/>
    <w:rsid w:val="00B25DFC"/>
    <w:rsid w:val="00B26367"/>
    <w:rsid w:val="00B27D45"/>
    <w:rsid w:val="00B301E0"/>
    <w:rsid w:val="00B303E5"/>
    <w:rsid w:val="00B309CE"/>
    <w:rsid w:val="00B3144C"/>
    <w:rsid w:val="00B32164"/>
    <w:rsid w:val="00B3249E"/>
    <w:rsid w:val="00B33CF8"/>
    <w:rsid w:val="00B33E77"/>
    <w:rsid w:val="00B34868"/>
    <w:rsid w:val="00B34AFD"/>
    <w:rsid w:val="00B357AD"/>
    <w:rsid w:val="00B35BF7"/>
    <w:rsid w:val="00B36028"/>
    <w:rsid w:val="00B36AA6"/>
    <w:rsid w:val="00B37623"/>
    <w:rsid w:val="00B4031E"/>
    <w:rsid w:val="00B42215"/>
    <w:rsid w:val="00B436A0"/>
    <w:rsid w:val="00B439B0"/>
    <w:rsid w:val="00B43CAF"/>
    <w:rsid w:val="00B452F8"/>
    <w:rsid w:val="00B46B12"/>
    <w:rsid w:val="00B47158"/>
    <w:rsid w:val="00B47A5F"/>
    <w:rsid w:val="00B505E9"/>
    <w:rsid w:val="00B5287B"/>
    <w:rsid w:val="00B5305C"/>
    <w:rsid w:val="00B53819"/>
    <w:rsid w:val="00B53A61"/>
    <w:rsid w:val="00B54186"/>
    <w:rsid w:val="00B54D52"/>
    <w:rsid w:val="00B555D2"/>
    <w:rsid w:val="00B57CA4"/>
    <w:rsid w:val="00B57E11"/>
    <w:rsid w:val="00B60337"/>
    <w:rsid w:val="00B61160"/>
    <w:rsid w:val="00B619A6"/>
    <w:rsid w:val="00B61BCC"/>
    <w:rsid w:val="00B62129"/>
    <w:rsid w:val="00B621BB"/>
    <w:rsid w:val="00B629E8"/>
    <w:rsid w:val="00B642E5"/>
    <w:rsid w:val="00B645FD"/>
    <w:rsid w:val="00B652D6"/>
    <w:rsid w:val="00B65926"/>
    <w:rsid w:val="00B672C2"/>
    <w:rsid w:val="00B672C5"/>
    <w:rsid w:val="00B67825"/>
    <w:rsid w:val="00B707B9"/>
    <w:rsid w:val="00B73C1E"/>
    <w:rsid w:val="00B74161"/>
    <w:rsid w:val="00B753E1"/>
    <w:rsid w:val="00B77414"/>
    <w:rsid w:val="00B77A57"/>
    <w:rsid w:val="00B80A68"/>
    <w:rsid w:val="00B81650"/>
    <w:rsid w:val="00B81869"/>
    <w:rsid w:val="00B8194D"/>
    <w:rsid w:val="00B820B8"/>
    <w:rsid w:val="00B83EEE"/>
    <w:rsid w:val="00B84DCF"/>
    <w:rsid w:val="00B85891"/>
    <w:rsid w:val="00B85957"/>
    <w:rsid w:val="00B8663A"/>
    <w:rsid w:val="00B86CE5"/>
    <w:rsid w:val="00B8703A"/>
    <w:rsid w:val="00B87962"/>
    <w:rsid w:val="00B90BE6"/>
    <w:rsid w:val="00B922A3"/>
    <w:rsid w:val="00B92597"/>
    <w:rsid w:val="00B934BE"/>
    <w:rsid w:val="00B95925"/>
    <w:rsid w:val="00B95F54"/>
    <w:rsid w:val="00B9665D"/>
    <w:rsid w:val="00B97C07"/>
    <w:rsid w:val="00BA0259"/>
    <w:rsid w:val="00BA02E3"/>
    <w:rsid w:val="00BA06A6"/>
    <w:rsid w:val="00BA09A5"/>
    <w:rsid w:val="00BA2EDB"/>
    <w:rsid w:val="00BA643D"/>
    <w:rsid w:val="00BA74A0"/>
    <w:rsid w:val="00BA7D9E"/>
    <w:rsid w:val="00BA7DEB"/>
    <w:rsid w:val="00BB0561"/>
    <w:rsid w:val="00BB195F"/>
    <w:rsid w:val="00BB210F"/>
    <w:rsid w:val="00BB23B1"/>
    <w:rsid w:val="00BB3712"/>
    <w:rsid w:val="00BB3793"/>
    <w:rsid w:val="00BB6C05"/>
    <w:rsid w:val="00BB701C"/>
    <w:rsid w:val="00BB735D"/>
    <w:rsid w:val="00BC0318"/>
    <w:rsid w:val="00BC08D9"/>
    <w:rsid w:val="00BC0E4D"/>
    <w:rsid w:val="00BC1488"/>
    <w:rsid w:val="00BC2284"/>
    <w:rsid w:val="00BC2B75"/>
    <w:rsid w:val="00BC2E42"/>
    <w:rsid w:val="00BC40FF"/>
    <w:rsid w:val="00BC455A"/>
    <w:rsid w:val="00BC4626"/>
    <w:rsid w:val="00BC55BD"/>
    <w:rsid w:val="00BC7696"/>
    <w:rsid w:val="00BD0368"/>
    <w:rsid w:val="00BD1A69"/>
    <w:rsid w:val="00BD20AA"/>
    <w:rsid w:val="00BD2344"/>
    <w:rsid w:val="00BD2E94"/>
    <w:rsid w:val="00BD3C1B"/>
    <w:rsid w:val="00BD3FDF"/>
    <w:rsid w:val="00BD4097"/>
    <w:rsid w:val="00BD44B2"/>
    <w:rsid w:val="00BD6451"/>
    <w:rsid w:val="00BD7054"/>
    <w:rsid w:val="00BD7E0E"/>
    <w:rsid w:val="00BE0D8A"/>
    <w:rsid w:val="00BE1621"/>
    <w:rsid w:val="00BE22ED"/>
    <w:rsid w:val="00BE23A3"/>
    <w:rsid w:val="00BE351E"/>
    <w:rsid w:val="00BE3917"/>
    <w:rsid w:val="00BE540E"/>
    <w:rsid w:val="00BE5479"/>
    <w:rsid w:val="00BE6F17"/>
    <w:rsid w:val="00BE7B08"/>
    <w:rsid w:val="00BE7BF6"/>
    <w:rsid w:val="00BF0DDE"/>
    <w:rsid w:val="00BF13EE"/>
    <w:rsid w:val="00BF1A45"/>
    <w:rsid w:val="00BF1CD2"/>
    <w:rsid w:val="00BF1E7A"/>
    <w:rsid w:val="00BF2359"/>
    <w:rsid w:val="00BF42BC"/>
    <w:rsid w:val="00BF455C"/>
    <w:rsid w:val="00BF4707"/>
    <w:rsid w:val="00BF5021"/>
    <w:rsid w:val="00BF54DB"/>
    <w:rsid w:val="00BF6F36"/>
    <w:rsid w:val="00C0076D"/>
    <w:rsid w:val="00C01EED"/>
    <w:rsid w:val="00C03AE6"/>
    <w:rsid w:val="00C03D7F"/>
    <w:rsid w:val="00C04237"/>
    <w:rsid w:val="00C04992"/>
    <w:rsid w:val="00C057D3"/>
    <w:rsid w:val="00C058C7"/>
    <w:rsid w:val="00C06C62"/>
    <w:rsid w:val="00C1094D"/>
    <w:rsid w:val="00C10C62"/>
    <w:rsid w:val="00C11017"/>
    <w:rsid w:val="00C11E58"/>
    <w:rsid w:val="00C12F8D"/>
    <w:rsid w:val="00C136E4"/>
    <w:rsid w:val="00C137E4"/>
    <w:rsid w:val="00C144CF"/>
    <w:rsid w:val="00C14F5D"/>
    <w:rsid w:val="00C16751"/>
    <w:rsid w:val="00C169AF"/>
    <w:rsid w:val="00C16A43"/>
    <w:rsid w:val="00C16DE8"/>
    <w:rsid w:val="00C21223"/>
    <w:rsid w:val="00C2126C"/>
    <w:rsid w:val="00C21C24"/>
    <w:rsid w:val="00C22FA0"/>
    <w:rsid w:val="00C23BF3"/>
    <w:rsid w:val="00C25102"/>
    <w:rsid w:val="00C27D74"/>
    <w:rsid w:val="00C303DD"/>
    <w:rsid w:val="00C305E0"/>
    <w:rsid w:val="00C32153"/>
    <w:rsid w:val="00C322EF"/>
    <w:rsid w:val="00C33579"/>
    <w:rsid w:val="00C335E8"/>
    <w:rsid w:val="00C33CF7"/>
    <w:rsid w:val="00C35410"/>
    <w:rsid w:val="00C363CF"/>
    <w:rsid w:val="00C364D3"/>
    <w:rsid w:val="00C36D53"/>
    <w:rsid w:val="00C40E12"/>
    <w:rsid w:val="00C41B63"/>
    <w:rsid w:val="00C4613F"/>
    <w:rsid w:val="00C47B0C"/>
    <w:rsid w:val="00C50235"/>
    <w:rsid w:val="00C503A6"/>
    <w:rsid w:val="00C52BD3"/>
    <w:rsid w:val="00C52C73"/>
    <w:rsid w:val="00C54D1F"/>
    <w:rsid w:val="00C54D24"/>
    <w:rsid w:val="00C55C54"/>
    <w:rsid w:val="00C607FA"/>
    <w:rsid w:val="00C60BB5"/>
    <w:rsid w:val="00C60C77"/>
    <w:rsid w:val="00C6122E"/>
    <w:rsid w:val="00C61709"/>
    <w:rsid w:val="00C63B92"/>
    <w:rsid w:val="00C6458D"/>
    <w:rsid w:val="00C64D7A"/>
    <w:rsid w:val="00C64E39"/>
    <w:rsid w:val="00C64EB7"/>
    <w:rsid w:val="00C65007"/>
    <w:rsid w:val="00C65199"/>
    <w:rsid w:val="00C65939"/>
    <w:rsid w:val="00C65950"/>
    <w:rsid w:val="00C65C4B"/>
    <w:rsid w:val="00C662F7"/>
    <w:rsid w:val="00C6636D"/>
    <w:rsid w:val="00C66B4A"/>
    <w:rsid w:val="00C673B6"/>
    <w:rsid w:val="00C70691"/>
    <w:rsid w:val="00C70E5D"/>
    <w:rsid w:val="00C70F60"/>
    <w:rsid w:val="00C717D7"/>
    <w:rsid w:val="00C7437D"/>
    <w:rsid w:val="00C7443B"/>
    <w:rsid w:val="00C745B6"/>
    <w:rsid w:val="00C75065"/>
    <w:rsid w:val="00C76AC5"/>
    <w:rsid w:val="00C770F1"/>
    <w:rsid w:val="00C818A1"/>
    <w:rsid w:val="00C8195F"/>
    <w:rsid w:val="00C827DD"/>
    <w:rsid w:val="00C83162"/>
    <w:rsid w:val="00C84D7F"/>
    <w:rsid w:val="00C86AF0"/>
    <w:rsid w:val="00C86E35"/>
    <w:rsid w:val="00C9039A"/>
    <w:rsid w:val="00C914CB"/>
    <w:rsid w:val="00C9221A"/>
    <w:rsid w:val="00C924C9"/>
    <w:rsid w:val="00C929A2"/>
    <w:rsid w:val="00C929EC"/>
    <w:rsid w:val="00C933E3"/>
    <w:rsid w:val="00C93821"/>
    <w:rsid w:val="00C94236"/>
    <w:rsid w:val="00C946AB"/>
    <w:rsid w:val="00C9475D"/>
    <w:rsid w:val="00C94910"/>
    <w:rsid w:val="00C9522E"/>
    <w:rsid w:val="00C95559"/>
    <w:rsid w:val="00C95E59"/>
    <w:rsid w:val="00C9603C"/>
    <w:rsid w:val="00C96346"/>
    <w:rsid w:val="00C96D86"/>
    <w:rsid w:val="00CA08B0"/>
    <w:rsid w:val="00CA0A12"/>
    <w:rsid w:val="00CA19BF"/>
    <w:rsid w:val="00CA2160"/>
    <w:rsid w:val="00CA2CF0"/>
    <w:rsid w:val="00CA3AB7"/>
    <w:rsid w:val="00CA44D8"/>
    <w:rsid w:val="00CA6462"/>
    <w:rsid w:val="00CA6B67"/>
    <w:rsid w:val="00CA71EA"/>
    <w:rsid w:val="00CA7315"/>
    <w:rsid w:val="00CB07DB"/>
    <w:rsid w:val="00CB0EC8"/>
    <w:rsid w:val="00CB0FB7"/>
    <w:rsid w:val="00CB1303"/>
    <w:rsid w:val="00CB1384"/>
    <w:rsid w:val="00CB2FB9"/>
    <w:rsid w:val="00CB38CE"/>
    <w:rsid w:val="00CB4052"/>
    <w:rsid w:val="00CB4301"/>
    <w:rsid w:val="00CB4D64"/>
    <w:rsid w:val="00CB6057"/>
    <w:rsid w:val="00CB6C29"/>
    <w:rsid w:val="00CC095C"/>
    <w:rsid w:val="00CC0984"/>
    <w:rsid w:val="00CC1736"/>
    <w:rsid w:val="00CC262E"/>
    <w:rsid w:val="00CC42FC"/>
    <w:rsid w:val="00CC4FAE"/>
    <w:rsid w:val="00CC5A36"/>
    <w:rsid w:val="00CC5D51"/>
    <w:rsid w:val="00CC5ED9"/>
    <w:rsid w:val="00CC6B18"/>
    <w:rsid w:val="00CC7D88"/>
    <w:rsid w:val="00CC7DC1"/>
    <w:rsid w:val="00CD04AD"/>
    <w:rsid w:val="00CD075F"/>
    <w:rsid w:val="00CD0D3A"/>
    <w:rsid w:val="00CD1970"/>
    <w:rsid w:val="00CD32CA"/>
    <w:rsid w:val="00CD499A"/>
    <w:rsid w:val="00CD4AE1"/>
    <w:rsid w:val="00CD52D0"/>
    <w:rsid w:val="00CD63CE"/>
    <w:rsid w:val="00CD6AD7"/>
    <w:rsid w:val="00CD6E9F"/>
    <w:rsid w:val="00CD7379"/>
    <w:rsid w:val="00CE14D1"/>
    <w:rsid w:val="00CE1A86"/>
    <w:rsid w:val="00CE23A3"/>
    <w:rsid w:val="00CE2411"/>
    <w:rsid w:val="00CE3845"/>
    <w:rsid w:val="00CE3CB2"/>
    <w:rsid w:val="00CE3F1C"/>
    <w:rsid w:val="00CE5A28"/>
    <w:rsid w:val="00CE6E65"/>
    <w:rsid w:val="00CE717D"/>
    <w:rsid w:val="00CF0012"/>
    <w:rsid w:val="00CF0AA3"/>
    <w:rsid w:val="00CF2C5D"/>
    <w:rsid w:val="00CF2D84"/>
    <w:rsid w:val="00CF64FA"/>
    <w:rsid w:val="00CF6BDF"/>
    <w:rsid w:val="00D00975"/>
    <w:rsid w:val="00D00CE5"/>
    <w:rsid w:val="00D01A88"/>
    <w:rsid w:val="00D02476"/>
    <w:rsid w:val="00D026AD"/>
    <w:rsid w:val="00D03A04"/>
    <w:rsid w:val="00D045EF"/>
    <w:rsid w:val="00D0513D"/>
    <w:rsid w:val="00D056BE"/>
    <w:rsid w:val="00D05792"/>
    <w:rsid w:val="00D05CFA"/>
    <w:rsid w:val="00D066B3"/>
    <w:rsid w:val="00D072FB"/>
    <w:rsid w:val="00D10109"/>
    <w:rsid w:val="00D10345"/>
    <w:rsid w:val="00D10669"/>
    <w:rsid w:val="00D10976"/>
    <w:rsid w:val="00D12E46"/>
    <w:rsid w:val="00D1403B"/>
    <w:rsid w:val="00D14302"/>
    <w:rsid w:val="00D153C9"/>
    <w:rsid w:val="00D1588F"/>
    <w:rsid w:val="00D15934"/>
    <w:rsid w:val="00D15A4C"/>
    <w:rsid w:val="00D16000"/>
    <w:rsid w:val="00D1711C"/>
    <w:rsid w:val="00D20F55"/>
    <w:rsid w:val="00D21422"/>
    <w:rsid w:val="00D21EEE"/>
    <w:rsid w:val="00D220DD"/>
    <w:rsid w:val="00D232F1"/>
    <w:rsid w:val="00D23A53"/>
    <w:rsid w:val="00D23BEA"/>
    <w:rsid w:val="00D23C2F"/>
    <w:rsid w:val="00D2415E"/>
    <w:rsid w:val="00D24E6A"/>
    <w:rsid w:val="00D25244"/>
    <w:rsid w:val="00D25E84"/>
    <w:rsid w:val="00D26C61"/>
    <w:rsid w:val="00D272EB"/>
    <w:rsid w:val="00D2732A"/>
    <w:rsid w:val="00D27601"/>
    <w:rsid w:val="00D27AAB"/>
    <w:rsid w:val="00D30472"/>
    <w:rsid w:val="00D32925"/>
    <w:rsid w:val="00D332AA"/>
    <w:rsid w:val="00D335A5"/>
    <w:rsid w:val="00D33C1D"/>
    <w:rsid w:val="00D35E83"/>
    <w:rsid w:val="00D36F26"/>
    <w:rsid w:val="00D4156A"/>
    <w:rsid w:val="00D41CCD"/>
    <w:rsid w:val="00D41D4D"/>
    <w:rsid w:val="00D42766"/>
    <w:rsid w:val="00D43B19"/>
    <w:rsid w:val="00D448E4"/>
    <w:rsid w:val="00D45794"/>
    <w:rsid w:val="00D461CF"/>
    <w:rsid w:val="00D474BB"/>
    <w:rsid w:val="00D50680"/>
    <w:rsid w:val="00D51306"/>
    <w:rsid w:val="00D51358"/>
    <w:rsid w:val="00D5176C"/>
    <w:rsid w:val="00D520BF"/>
    <w:rsid w:val="00D5265D"/>
    <w:rsid w:val="00D52BBC"/>
    <w:rsid w:val="00D54612"/>
    <w:rsid w:val="00D546CF"/>
    <w:rsid w:val="00D54FF2"/>
    <w:rsid w:val="00D55449"/>
    <w:rsid w:val="00D55FB2"/>
    <w:rsid w:val="00D56F79"/>
    <w:rsid w:val="00D56F7E"/>
    <w:rsid w:val="00D573AD"/>
    <w:rsid w:val="00D57EAD"/>
    <w:rsid w:val="00D57F3C"/>
    <w:rsid w:val="00D60156"/>
    <w:rsid w:val="00D60255"/>
    <w:rsid w:val="00D60A59"/>
    <w:rsid w:val="00D60BE0"/>
    <w:rsid w:val="00D61FEF"/>
    <w:rsid w:val="00D644FC"/>
    <w:rsid w:val="00D64F7F"/>
    <w:rsid w:val="00D65F69"/>
    <w:rsid w:val="00D66033"/>
    <w:rsid w:val="00D6662F"/>
    <w:rsid w:val="00D6669B"/>
    <w:rsid w:val="00D66B2A"/>
    <w:rsid w:val="00D67163"/>
    <w:rsid w:val="00D70264"/>
    <w:rsid w:val="00D70627"/>
    <w:rsid w:val="00D71C13"/>
    <w:rsid w:val="00D71CD9"/>
    <w:rsid w:val="00D72538"/>
    <w:rsid w:val="00D72A56"/>
    <w:rsid w:val="00D72E53"/>
    <w:rsid w:val="00D73ADE"/>
    <w:rsid w:val="00D74191"/>
    <w:rsid w:val="00D74B57"/>
    <w:rsid w:val="00D7600E"/>
    <w:rsid w:val="00D76B8B"/>
    <w:rsid w:val="00D7775C"/>
    <w:rsid w:val="00D8119F"/>
    <w:rsid w:val="00D8122C"/>
    <w:rsid w:val="00D813C0"/>
    <w:rsid w:val="00D826EE"/>
    <w:rsid w:val="00D836C5"/>
    <w:rsid w:val="00D83D0D"/>
    <w:rsid w:val="00D84D2B"/>
    <w:rsid w:val="00D8512C"/>
    <w:rsid w:val="00D8705C"/>
    <w:rsid w:val="00D87DAD"/>
    <w:rsid w:val="00D90326"/>
    <w:rsid w:val="00D905AC"/>
    <w:rsid w:val="00D90802"/>
    <w:rsid w:val="00D90A9E"/>
    <w:rsid w:val="00D90F3D"/>
    <w:rsid w:val="00D92C03"/>
    <w:rsid w:val="00D93139"/>
    <w:rsid w:val="00D9397C"/>
    <w:rsid w:val="00D941CE"/>
    <w:rsid w:val="00D9511D"/>
    <w:rsid w:val="00D958B8"/>
    <w:rsid w:val="00D96504"/>
    <w:rsid w:val="00D96FB3"/>
    <w:rsid w:val="00D97E19"/>
    <w:rsid w:val="00DA06DB"/>
    <w:rsid w:val="00DA2085"/>
    <w:rsid w:val="00DA2772"/>
    <w:rsid w:val="00DA2F3A"/>
    <w:rsid w:val="00DA307A"/>
    <w:rsid w:val="00DA3F25"/>
    <w:rsid w:val="00DA3F72"/>
    <w:rsid w:val="00DA57C5"/>
    <w:rsid w:val="00DA603B"/>
    <w:rsid w:val="00DA66D8"/>
    <w:rsid w:val="00DA68E4"/>
    <w:rsid w:val="00DA6AB5"/>
    <w:rsid w:val="00DA7870"/>
    <w:rsid w:val="00DB289B"/>
    <w:rsid w:val="00DB2B30"/>
    <w:rsid w:val="00DB349E"/>
    <w:rsid w:val="00DB3F0E"/>
    <w:rsid w:val="00DB40B9"/>
    <w:rsid w:val="00DB468D"/>
    <w:rsid w:val="00DB4972"/>
    <w:rsid w:val="00DB4A09"/>
    <w:rsid w:val="00DB4AC5"/>
    <w:rsid w:val="00DB537E"/>
    <w:rsid w:val="00DB5D1C"/>
    <w:rsid w:val="00DB6257"/>
    <w:rsid w:val="00DB69C5"/>
    <w:rsid w:val="00DB7AA4"/>
    <w:rsid w:val="00DC013F"/>
    <w:rsid w:val="00DC1DCA"/>
    <w:rsid w:val="00DC1F43"/>
    <w:rsid w:val="00DC3403"/>
    <w:rsid w:val="00DC445A"/>
    <w:rsid w:val="00DC7A7D"/>
    <w:rsid w:val="00DD1BC1"/>
    <w:rsid w:val="00DD226D"/>
    <w:rsid w:val="00DD2B74"/>
    <w:rsid w:val="00DD397C"/>
    <w:rsid w:val="00DD3DDD"/>
    <w:rsid w:val="00DD4741"/>
    <w:rsid w:val="00DD4CAC"/>
    <w:rsid w:val="00DD5222"/>
    <w:rsid w:val="00DD532E"/>
    <w:rsid w:val="00DD6A3F"/>
    <w:rsid w:val="00DD6B7C"/>
    <w:rsid w:val="00DE167E"/>
    <w:rsid w:val="00DE18CE"/>
    <w:rsid w:val="00DE298D"/>
    <w:rsid w:val="00DE29E4"/>
    <w:rsid w:val="00DE347F"/>
    <w:rsid w:val="00DE4EC4"/>
    <w:rsid w:val="00DE5080"/>
    <w:rsid w:val="00DE5475"/>
    <w:rsid w:val="00DE59EA"/>
    <w:rsid w:val="00DE5BA0"/>
    <w:rsid w:val="00DF2A33"/>
    <w:rsid w:val="00DF4527"/>
    <w:rsid w:val="00DF4B2B"/>
    <w:rsid w:val="00DF4F68"/>
    <w:rsid w:val="00DF56F0"/>
    <w:rsid w:val="00DF6A9C"/>
    <w:rsid w:val="00DF6C1C"/>
    <w:rsid w:val="00DF6F29"/>
    <w:rsid w:val="00DF799D"/>
    <w:rsid w:val="00E01A22"/>
    <w:rsid w:val="00E01CA2"/>
    <w:rsid w:val="00E02B25"/>
    <w:rsid w:val="00E0328D"/>
    <w:rsid w:val="00E040D7"/>
    <w:rsid w:val="00E04150"/>
    <w:rsid w:val="00E044AE"/>
    <w:rsid w:val="00E049A1"/>
    <w:rsid w:val="00E05F48"/>
    <w:rsid w:val="00E0608A"/>
    <w:rsid w:val="00E061FB"/>
    <w:rsid w:val="00E0686A"/>
    <w:rsid w:val="00E06D17"/>
    <w:rsid w:val="00E071D9"/>
    <w:rsid w:val="00E079B6"/>
    <w:rsid w:val="00E07FE3"/>
    <w:rsid w:val="00E104EA"/>
    <w:rsid w:val="00E11E99"/>
    <w:rsid w:val="00E12A7C"/>
    <w:rsid w:val="00E12ED7"/>
    <w:rsid w:val="00E141A8"/>
    <w:rsid w:val="00E142B2"/>
    <w:rsid w:val="00E147AF"/>
    <w:rsid w:val="00E16366"/>
    <w:rsid w:val="00E1636E"/>
    <w:rsid w:val="00E16EE6"/>
    <w:rsid w:val="00E17962"/>
    <w:rsid w:val="00E206A3"/>
    <w:rsid w:val="00E210DB"/>
    <w:rsid w:val="00E21EFD"/>
    <w:rsid w:val="00E22069"/>
    <w:rsid w:val="00E22286"/>
    <w:rsid w:val="00E22902"/>
    <w:rsid w:val="00E23060"/>
    <w:rsid w:val="00E23D50"/>
    <w:rsid w:val="00E24332"/>
    <w:rsid w:val="00E24553"/>
    <w:rsid w:val="00E24ADE"/>
    <w:rsid w:val="00E24DD3"/>
    <w:rsid w:val="00E250DC"/>
    <w:rsid w:val="00E26198"/>
    <w:rsid w:val="00E267B3"/>
    <w:rsid w:val="00E26850"/>
    <w:rsid w:val="00E2748A"/>
    <w:rsid w:val="00E27B59"/>
    <w:rsid w:val="00E30A2D"/>
    <w:rsid w:val="00E30B1B"/>
    <w:rsid w:val="00E314A9"/>
    <w:rsid w:val="00E316A0"/>
    <w:rsid w:val="00E31BB3"/>
    <w:rsid w:val="00E3307E"/>
    <w:rsid w:val="00E337B3"/>
    <w:rsid w:val="00E3467F"/>
    <w:rsid w:val="00E34AB5"/>
    <w:rsid w:val="00E34EAA"/>
    <w:rsid w:val="00E353F9"/>
    <w:rsid w:val="00E3550B"/>
    <w:rsid w:val="00E35725"/>
    <w:rsid w:val="00E36F65"/>
    <w:rsid w:val="00E37D12"/>
    <w:rsid w:val="00E4126D"/>
    <w:rsid w:val="00E4185F"/>
    <w:rsid w:val="00E41982"/>
    <w:rsid w:val="00E431B0"/>
    <w:rsid w:val="00E44ED4"/>
    <w:rsid w:val="00E467C0"/>
    <w:rsid w:val="00E4761B"/>
    <w:rsid w:val="00E50214"/>
    <w:rsid w:val="00E5029C"/>
    <w:rsid w:val="00E507D0"/>
    <w:rsid w:val="00E51A6F"/>
    <w:rsid w:val="00E53DC2"/>
    <w:rsid w:val="00E54282"/>
    <w:rsid w:val="00E54790"/>
    <w:rsid w:val="00E54C90"/>
    <w:rsid w:val="00E555FE"/>
    <w:rsid w:val="00E558E3"/>
    <w:rsid w:val="00E5659E"/>
    <w:rsid w:val="00E57E42"/>
    <w:rsid w:val="00E60D58"/>
    <w:rsid w:val="00E61366"/>
    <w:rsid w:val="00E61468"/>
    <w:rsid w:val="00E6347F"/>
    <w:rsid w:val="00E6354F"/>
    <w:rsid w:val="00E6367F"/>
    <w:rsid w:val="00E63E2D"/>
    <w:rsid w:val="00E65689"/>
    <w:rsid w:val="00E65B01"/>
    <w:rsid w:val="00E66EC1"/>
    <w:rsid w:val="00E67CE7"/>
    <w:rsid w:val="00E67EBF"/>
    <w:rsid w:val="00E7078A"/>
    <w:rsid w:val="00E7085C"/>
    <w:rsid w:val="00E72505"/>
    <w:rsid w:val="00E72A8D"/>
    <w:rsid w:val="00E7384A"/>
    <w:rsid w:val="00E7558E"/>
    <w:rsid w:val="00E75A0C"/>
    <w:rsid w:val="00E75C75"/>
    <w:rsid w:val="00E75D48"/>
    <w:rsid w:val="00E76507"/>
    <w:rsid w:val="00E76694"/>
    <w:rsid w:val="00E76BC5"/>
    <w:rsid w:val="00E77641"/>
    <w:rsid w:val="00E816F9"/>
    <w:rsid w:val="00E819DD"/>
    <w:rsid w:val="00E81DEB"/>
    <w:rsid w:val="00E8237B"/>
    <w:rsid w:val="00E82BAA"/>
    <w:rsid w:val="00E83500"/>
    <w:rsid w:val="00E839FB"/>
    <w:rsid w:val="00E83AA5"/>
    <w:rsid w:val="00E84D1F"/>
    <w:rsid w:val="00E85FB2"/>
    <w:rsid w:val="00E8682A"/>
    <w:rsid w:val="00E86F4A"/>
    <w:rsid w:val="00E87337"/>
    <w:rsid w:val="00E90268"/>
    <w:rsid w:val="00E9045E"/>
    <w:rsid w:val="00E907D8"/>
    <w:rsid w:val="00E90962"/>
    <w:rsid w:val="00E90FE2"/>
    <w:rsid w:val="00E93B8D"/>
    <w:rsid w:val="00E951FE"/>
    <w:rsid w:val="00E96176"/>
    <w:rsid w:val="00E97D64"/>
    <w:rsid w:val="00EA1A86"/>
    <w:rsid w:val="00EA2291"/>
    <w:rsid w:val="00EA2E0C"/>
    <w:rsid w:val="00EA330E"/>
    <w:rsid w:val="00EA35FA"/>
    <w:rsid w:val="00EA5408"/>
    <w:rsid w:val="00EA5515"/>
    <w:rsid w:val="00EA5EDA"/>
    <w:rsid w:val="00EA6161"/>
    <w:rsid w:val="00EA6582"/>
    <w:rsid w:val="00EA6BB2"/>
    <w:rsid w:val="00EA79C3"/>
    <w:rsid w:val="00EB01A3"/>
    <w:rsid w:val="00EB089A"/>
    <w:rsid w:val="00EB1311"/>
    <w:rsid w:val="00EB1D5A"/>
    <w:rsid w:val="00EB324D"/>
    <w:rsid w:val="00EB515F"/>
    <w:rsid w:val="00EB59E9"/>
    <w:rsid w:val="00EB646A"/>
    <w:rsid w:val="00EB7B3A"/>
    <w:rsid w:val="00EB7DEF"/>
    <w:rsid w:val="00EC073A"/>
    <w:rsid w:val="00EC1533"/>
    <w:rsid w:val="00EC1BC8"/>
    <w:rsid w:val="00EC228D"/>
    <w:rsid w:val="00EC2714"/>
    <w:rsid w:val="00EC29D4"/>
    <w:rsid w:val="00EC2D0B"/>
    <w:rsid w:val="00EC41A8"/>
    <w:rsid w:val="00EC443F"/>
    <w:rsid w:val="00EC44A2"/>
    <w:rsid w:val="00EC4566"/>
    <w:rsid w:val="00EC45D3"/>
    <w:rsid w:val="00EC4B8A"/>
    <w:rsid w:val="00EC50E7"/>
    <w:rsid w:val="00EC5A7E"/>
    <w:rsid w:val="00EC5C14"/>
    <w:rsid w:val="00EC6C6F"/>
    <w:rsid w:val="00EC7B47"/>
    <w:rsid w:val="00EC7DD2"/>
    <w:rsid w:val="00ED1997"/>
    <w:rsid w:val="00ED227B"/>
    <w:rsid w:val="00ED23DA"/>
    <w:rsid w:val="00ED331A"/>
    <w:rsid w:val="00ED42A5"/>
    <w:rsid w:val="00ED5260"/>
    <w:rsid w:val="00ED6222"/>
    <w:rsid w:val="00EE03D0"/>
    <w:rsid w:val="00EE05D7"/>
    <w:rsid w:val="00EE16FC"/>
    <w:rsid w:val="00EE2CCE"/>
    <w:rsid w:val="00EE3B05"/>
    <w:rsid w:val="00EE3D0B"/>
    <w:rsid w:val="00EE462F"/>
    <w:rsid w:val="00EE464D"/>
    <w:rsid w:val="00EE5961"/>
    <w:rsid w:val="00EE6415"/>
    <w:rsid w:val="00EE6471"/>
    <w:rsid w:val="00EE6557"/>
    <w:rsid w:val="00EE6985"/>
    <w:rsid w:val="00EE6992"/>
    <w:rsid w:val="00EE7189"/>
    <w:rsid w:val="00EE7884"/>
    <w:rsid w:val="00EF0EC7"/>
    <w:rsid w:val="00EF11FD"/>
    <w:rsid w:val="00EF3CA5"/>
    <w:rsid w:val="00EF3E94"/>
    <w:rsid w:val="00EF4536"/>
    <w:rsid w:val="00EF45A6"/>
    <w:rsid w:val="00EF4F77"/>
    <w:rsid w:val="00EF5BEC"/>
    <w:rsid w:val="00EF6C11"/>
    <w:rsid w:val="00EF756C"/>
    <w:rsid w:val="00F017D0"/>
    <w:rsid w:val="00F01A3E"/>
    <w:rsid w:val="00F04149"/>
    <w:rsid w:val="00F0463B"/>
    <w:rsid w:val="00F04C57"/>
    <w:rsid w:val="00F05D17"/>
    <w:rsid w:val="00F0620C"/>
    <w:rsid w:val="00F06401"/>
    <w:rsid w:val="00F068F4"/>
    <w:rsid w:val="00F06F92"/>
    <w:rsid w:val="00F07A23"/>
    <w:rsid w:val="00F07C33"/>
    <w:rsid w:val="00F07EE1"/>
    <w:rsid w:val="00F10587"/>
    <w:rsid w:val="00F10AE2"/>
    <w:rsid w:val="00F115A1"/>
    <w:rsid w:val="00F11CEA"/>
    <w:rsid w:val="00F120DC"/>
    <w:rsid w:val="00F128B3"/>
    <w:rsid w:val="00F145C1"/>
    <w:rsid w:val="00F16B79"/>
    <w:rsid w:val="00F17819"/>
    <w:rsid w:val="00F20FC0"/>
    <w:rsid w:val="00F21D5F"/>
    <w:rsid w:val="00F21DD5"/>
    <w:rsid w:val="00F22ADF"/>
    <w:rsid w:val="00F22D22"/>
    <w:rsid w:val="00F2346C"/>
    <w:rsid w:val="00F255EC"/>
    <w:rsid w:val="00F25A34"/>
    <w:rsid w:val="00F26000"/>
    <w:rsid w:val="00F26266"/>
    <w:rsid w:val="00F26E7E"/>
    <w:rsid w:val="00F3075B"/>
    <w:rsid w:val="00F31111"/>
    <w:rsid w:val="00F31808"/>
    <w:rsid w:val="00F3248A"/>
    <w:rsid w:val="00F34082"/>
    <w:rsid w:val="00F3452C"/>
    <w:rsid w:val="00F3453A"/>
    <w:rsid w:val="00F35B9C"/>
    <w:rsid w:val="00F361D7"/>
    <w:rsid w:val="00F36716"/>
    <w:rsid w:val="00F367DD"/>
    <w:rsid w:val="00F41673"/>
    <w:rsid w:val="00F42129"/>
    <w:rsid w:val="00F43FC7"/>
    <w:rsid w:val="00F44024"/>
    <w:rsid w:val="00F4493C"/>
    <w:rsid w:val="00F476ED"/>
    <w:rsid w:val="00F4778E"/>
    <w:rsid w:val="00F51021"/>
    <w:rsid w:val="00F511DB"/>
    <w:rsid w:val="00F51364"/>
    <w:rsid w:val="00F52CF8"/>
    <w:rsid w:val="00F535B6"/>
    <w:rsid w:val="00F53FA9"/>
    <w:rsid w:val="00F558E1"/>
    <w:rsid w:val="00F57047"/>
    <w:rsid w:val="00F6026F"/>
    <w:rsid w:val="00F61EC6"/>
    <w:rsid w:val="00F62156"/>
    <w:rsid w:val="00F62B51"/>
    <w:rsid w:val="00F632BD"/>
    <w:rsid w:val="00F63910"/>
    <w:rsid w:val="00F63915"/>
    <w:rsid w:val="00F63D46"/>
    <w:rsid w:val="00F64637"/>
    <w:rsid w:val="00F6498E"/>
    <w:rsid w:val="00F653FD"/>
    <w:rsid w:val="00F656A1"/>
    <w:rsid w:val="00F65880"/>
    <w:rsid w:val="00F667B6"/>
    <w:rsid w:val="00F66A56"/>
    <w:rsid w:val="00F709D2"/>
    <w:rsid w:val="00F70B38"/>
    <w:rsid w:val="00F70BB3"/>
    <w:rsid w:val="00F71BFE"/>
    <w:rsid w:val="00F72B67"/>
    <w:rsid w:val="00F734B2"/>
    <w:rsid w:val="00F73598"/>
    <w:rsid w:val="00F73702"/>
    <w:rsid w:val="00F744A2"/>
    <w:rsid w:val="00F7560E"/>
    <w:rsid w:val="00F76729"/>
    <w:rsid w:val="00F802C9"/>
    <w:rsid w:val="00F8030C"/>
    <w:rsid w:val="00F81839"/>
    <w:rsid w:val="00F839E2"/>
    <w:rsid w:val="00F83E96"/>
    <w:rsid w:val="00F83F92"/>
    <w:rsid w:val="00F85CF1"/>
    <w:rsid w:val="00F86D9A"/>
    <w:rsid w:val="00F8765F"/>
    <w:rsid w:val="00F8768C"/>
    <w:rsid w:val="00F87AC9"/>
    <w:rsid w:val="00F87B44"/>
    <w:rsid w:val="00F91046"/>
    <w:rsid w:val="00F920FD"/>
    <w:rsid w:val="00F9353B"/>
    <w:rsid w:val="00F93B67"/>
    <w:rsid w:val="00F93CB0"/>
    <w:rsid w:val="00F93FA1"/>
    <w:rsid w:val="00F946E9"/>
    <w:rsid w:val="00F94C64"/>
    <w:rsid w:val="00F95201"/>
    <w:rsid w:val="00F95774"/>
    <w:rsid w:val="00F95F46"/>
    <w:rsid w:val="00F9623D"/>
    <w:rsid w:val="00FA001C"/>
    <w:rsid w:val="00FA0D02"/>
    <w:rsid w:val="00FA247B"/>
    <w:rsid w:val="00FA300C"/>
    <w:rsid w:val="00FA453D"/>
    <w:rsid w:val="00FA468B"/>
    <w:rsid w:val="00FA569F"/>
    <w:rsid w:val="00FA5FA7"/>
    <w:rsid w:val="00FA753E"/>
    <w:rsid w:val="00FA7B80"/>
    <w:rsid w:val="00FA7BCC"/>
    <w:rsid w:val="00FB0994"/>
    <w:rsid w:val="00FB0C2C"/>
    <w:rsid w:val="00FB1AC7"/>
    <w:rsid w:val="00FB21CD"/>
    <w:rsid w:val="00FB404F"/>
    <w:rsid w:val="00FB4551"/>
    <w:rsid w:val="00FB49DF"/>
    <w:rsid w:val="00FB4C2F"/>
    <w:rsid w:val="00FB4DC3"/>
    <w:rsid w:val="00FB55F8"/>
    <w:rsid w:val="00FB59B2"/>
    <w:rsid w:val="00FB6D27"/>
    <w:rsid w:val="00FB7037"/>
    <w:rsid w:val="00FB764F"/>
    <w:rsid w:val="00FC0775"/>
    <w:rsid w:val="00FC1BCB"/>
    <w:rsid w:val="00FC2A20"/>
    <w:rsid w:val="00FC320A"/>
    <w:rsid w:val="00FC4B35"/>
    <w:rsid w:val="00FC4BE6"/>
    <w:rsid w:val="00FC5742"/>
    <w:rsid w:val="00FC5797"/>
    <w:rsid w:val="00FC6382"/>
    <w:rsid w:val="00FC755F"/>
    <w:rsid w:val="00FD0A6F"/>
    <w:rsid w:val="00FD0FED"/>
    <w:rsid w:val="00FD1387"/>
    <w:rsid w:val="00FD17BB"/>
    <w:rsid w:val="00FD2066"/>
    <w:rsid w:val="00FD480D"/>
    <w:rsid w:val="00FD56D8"/>
    <w:rsid w:val="00FD6523"/>
    <w:rsid w:val="00FD764B"/>
    <w:rsid w:val="00FE0D8E"/>
    <w:rsid w:val="00FE108C"/>
    <w:rsid w:val="00FE10DE"/>
    <w:rsid w:val="00FE17B6"/>
    <w:rsid w:val="00FE1BD9"/>
    <w:rsid w:val="00FE27C9"/>
    <w:rsid w:val="00FE2933"/>
    <w:rsid w:val="00FE31F7"/>
    <w:rsid w:val="00FE560F"/>
    <w:rsid w:val="00FE68FD"/>
    <w:rsid w:val="00FE6CEE"/>
    <w:rsid w:val="00FE713D"/>
    <w:rsid w:val="00FE7BFC"/>
    <w:rsid w:val="00FE7C0F"/>
    <w:rsid w:val="00FF02DD"/>
    <w:rsid w:val="00FF0742"/>
    <w:rsid w:val="00FF0BEE"/>
    <w:rsid w:val="00FF0D10"/>
    <w:rsid w:val="00FF0EA7"/>
    <w:rsid w:val="00FF135E"/>
    <w:rsid w:val="00FF1F6E"/>
    <w:rsid w:val="00FF2EE8"/>
    <w:rsid w:val="00FF302B"/>
    <w:rsid w:val="00FF3D75"/>
    <w:rsid w:val="00FF441B"/>
    <w:rsid w:val="00FF5C00"/>
    <w:rsid w:val="00FF5FA9"/>
    <w:rsid w:val="00FF6C74"/>
    <w:rsid w:val="00FF7C83"/>
    <w:rsid w:val="00FF7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2" type="connector" idref="#AutoShape 143"/>
        <o:r id="V:Rule33" type="connector" idref="#AutoShape 198"/>
        <o:r id="V:Rule34" type="connector" idref="#_x0000_s1253">
          <o:proxy start="" idref="#_x0000_s1250" connectloc="3"/>
          <o:proxy end="" idref="#_x0000_s1246" connectloc="3"/>
        </o:r>
        <o:r id="V:Rule35" type="connector" idref="#AutoShape 202"/>
        <o:r id="V:Rule36" type="connector" idref="#AutoShape 138"/>
        <o:r id="V:Rule37" type="connector" idref="#AutoShape 132"/>
        <o:r id="V:Rule38" type="connector" idref="#AutoShape 137"/>
        <o:r id="V:Rule39" type="connector" idref="#AutoShape 197"/>
        <o:r id="V:Rule40" type="connector" idref="#AutoShape 211"/>
        <o:r id="V:Rule41" type="connector" idref="#AutoShape 194"/>
        <o:r id="V:Rule42" type="connector" idref="#AutoShape 142"/>
        <o:r id="V:Rule43" type="connector" idref="#AutoShape 136"/>
        <o:r id="V:Rule44" type="connector" idref="#AutoShape 139"/>
        <o:r id="V:Rule45" type="connector" idref="#AutoShape 146"/>
        <o:r id="V:Rule46" type="connector" idref="#AutoShape 133"/>
        <o:r id="V:Rule47" type="connector" idref="#AutoShape 134"/>
        <o:r id="V:Rule48" type="connector" idref="#AutoShape 196"/>
        <o:r id="V:Rule49" type="connector" idref="#AutoShape 147"/>
        <o:r id="V:Rule50" type="connector" idref="#AutoShape 144"/>
        <o:r id="V:Rule51" type="connector" idref="#_x0000_s1255"/>
        <o:r id="V:Rule52" type="connector" idref="#AutoShape 140"/>
        <o:r id="V:Rule53" type="connector" idref="#AutoShape 195"/>
        <o:r id="V:Rule54" type="connector" idref="#AutoShape 210"/>
        <o:r id="V:Rule55" type="connector" idref="#_x0000_s1261"/>
        <o:r id="V:Rule56" type="connector" idref="#AutoShape 135"/>
        <o:r id="V:Rule57" type="connector" idref="#AutoShape 199"/>
        <o:r id="V:Rule58" type="connector" idref="#_x0000_s1258">
          <o:proxy start="" idref="#_x0000_s1249" connectloc="1"/>
          <o:proxy end="" idref="#_x0000_s1246" connectloc="1"/>
        </o:r>
        <o:r id="V:Rule59" type="connector" idref="#AutoShape 201"/>
        <o:r id="V:Rule60" type="connector" idref="#_x0000_s1254"/>
        <o:r id="V:Rule61" type="connector" idref="#AutoShape 200"/>
        <o:r id="V:Rule62" type="connector" idref="#AutoShape 2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index heading"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E0"/>
  </w:style>
  <w:style w:type="paragraph" w:styleId="Heading1">
    <w:name w:val="heading 1"/>
    <w:aliases w:val="Tieude1,Heading,Head1,Heading1,1 ghost,g,CHUONG Char,CHUONG,Heading 1(Report Only),Heading 1(Report Only)1,Chapter1,Heading 1A,Heading 1A Char"/>
    <w:basedOn w:val="Normal"/>
    <w:next w:val="Normal"/>
    <w:link w:val="Heading1Char"/>
    <w:qFormat/>
    <w:rsid w:val="00EF11FD"/>
    <w:pPr>
      <w:keepNext/>
      <w:numPr>
        <w:numId w:val="42"/>
      </w:numPr>
      <w:spacing w:before="240" w:after="60"/>
      <w:outlineLvl w:val="0"/>
    </w:pPr>
    <w:rPr>
      <w:rFonts w:ascii="Arial" w:eastAsia="Times New Roman" w:hAnsi="Arial" w:cs="Times New Roman"/>
      <w:b/>
      <w:bCs/>
      <w:kern w:val="32"/>
      <w:sz w:val="32"/>
      <w:szCs w:val="32"/>
    </w:rPr>
  </w:style>
  <w:style w:type="paragraph" w:styleId="Heading2">
    <w:name w:val="heading 2"/>
    <w:aliases w:val="Head2,mot nho,2 headline,h,MVA2,Heading 2 Char Char Char,Tieude2"/>
    <w:basedOn w:val="Normal"/>
    <w:next w:val="Normal"/>
    <w:link w:val="Heading2Char"/>
    <w:uiPriority w:val="9"/>
    <w:qFormat/>
    <w:rsid w:val="00AD35A0"/>
    <w:pPr>
      <w:keepNext/>
      <w:outlineLvl w:val="1"/>
    </w:pPr>
    <w:rPr>
      <w:rFonts w:ascii="Times New Roman" w:eastAsia="Times New Roman" w:hAnsi="Times New Roman" w:cs="Times New Roman"/>
      <w:b/>
      <w:bCs/>
      <w:iCs/>
      <w:sz w:val="28"/>
      <w:szCs w:val="28"/>
    </w:rPr>
  </w:style>
  <w:style w:type="paragraph" w:styleId="Heading3">
    <w:name w:val="heading 3"/>
    <w:aliases w:val="Head3,3 bullet,b,Heading 3 Char Char Char Char,Heading 3 Char Char Char,Heading 3 Char1 Char Char,h3,b Char,본문-1,본문-1 Char Char Char Char,Heading 31.2.1,ML -X.X.X- a,c,..."/>
    <w:basedOn w:val="Normal"/>
    <w:next w:val="Normal"/>
    <w:link w:val="Heading3Char"/>
    <w:unhideWhenUsed/>
    <w:qFormat/>
    <w:rsid w:val="00916D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ORMAL,Head4,Caption1,Heading 4 Char1"/>
    <w:basedOn w:val="Normal"/>
    <w:next w:val="Normal"/>
    <w:link w:val="Heading4Char"/>
    <w:unhideWhenUsed/>
    <w:qFormat/>
    <w:rsid w:val="000220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11E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sub-dash,sd,5"/>
    <w:basedOn w:val="Normal"/>
    <w:next w:val="Normal"/>
    <w:link w:val="Heading6Char"/>
    <w:qFormat/>
    <w:rsid w:val="002B560E"/>
    <w:pPr>
      <w:keepNext/>
      <w:pBdr>
        <w:top w:val="double" w:sz="12" w:space="1" w:color="auto"/>
        <w:left w:val="double" w:sz="12" w:space="1" w:color="auto"/>
        <w:bottom w:val="double" w:sz="12" w:space="1" w:color="auto"/>
        <w:right w:val="double" w:sz="12" w:space="1" w:color="auto"/>
      </w:pBdr>
      <w:jc w:val="center"/>
      <w:outlineLvl w:val="5"/>
    </w:pPr>
    <w:rPr>
      <w:rFonts w:ascii=".VnArialH" w:eastAsia="Times New Roman" w:hAnsi=".VnArialH" w:cs="Times New Roman"/>
      <w:b/>
      <w:sz w:val="36"/>
      <w:szCs w:val="20"/>
      <w:lang w:val="en-GB"/>
    </w:rPr>
  </w:style>
  <w:style w:type="paragraph" w:styleId="Heading7">
    <w:name w:val="heading 7"/>
    <w:basedOn w:val="Normal"/>
    <w:next w:val="Normal"/>
    <w:link w:val="Heading7Char"/>
    <w:unhideWhenUsed/>
    <w:qFormat/>
    <w:rsid w:val="00AD35A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2B560E"/>
    <w:pPr>
      <w:keepNext/>
      <w:outlineLvl w:val="7"/>
    </w:pPr>
    <w:rPr>
      <w:rFonts w:ascii="VNTime" w:eastAsia="Times New Roman" w:hAnsi="VNTime" w:cs="Times New Roman"/>
      <w:i/>
      <w:sz w:val="24"/>
      <w:szCs w:val="20"/>
      <w:lang w:val="en-GB"/>
    </w:rPr>
  </w:style>
  <w:style w:type="paragraph" w:styleId="Heading9">
    <w:name w:val="heading 9"/>
    <w:aliases w:val="Tên người ký"/>
    <w:basedOn w:val="Normal"/>
    <w:next w:val="Normal"/>
    <w:link w:val="Heading9Char"/>
    <w:qFormat/>
    <w:rsid w:val="002B560E"/>
    <w:pPr>
      <w:keepNext/>
      <w:tabs>
        <w:tab w:val="left" w:pos="4649"/>
      </w:tabs>
      <w:jc w:val="center"/>
      <w:outlineLvl w:val="8"/>
    </w:pPr>
    <w:rPr>
      <w:rFonts w:ascii=".VnArialH" w:eastAsia="Times New Roman" w:hAnsi=".VnArialH"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icture"/>
    <w:basedOn w:val="Normal"/>
    <w:link w:val="ListParagraphChar"/>
    <w:uiPriority w:val="34"/>
    <w:qFormat/>
    <w:rsid w:val="00DC1DCA"/>
    <w:pPr>
      <w:ind w:left="720"/>
      <w:contextualSpacing/>
    </w:pPr>
  </w:style>
  <w:style w:type="character" w:customStyle="1" w:styleId="ListParagraphChar">
    <w:name w:val="List Paragraph Char"/>
    <w:aliases w:val="Picture Char"/>
    <w:link w:val="ListParagraph"/>
    <w:uiPriority w:val="34"/>
    <w:rsid w:val="009E00E9"/>
  </w:style>
  <w:style w:type="character" w:styleId="Hyperlink">
    <w:name w:val="Hyperlink"/>
    <w:basedOn w:val="DefaultParagraphFont"/>
    <w:uiPriority w:val="99"/>
    <w:unhideWhenUsed/>
    <w:rsid w:val="009E00E9"/>
    <w:rPr>
      <w:color w:val="0000FF" w:themeColor="hyperlink"/>
      <w:u w:val="single"/>
    </w:rPr>
  </w:style>
  <w:style w:type="paragraph" w:styleId="BodyText">
    <w:name w:val="Body Text"/>
    <w:basedOn w:val="Normal"/>
    <w:link w:val="BodyTextChar"/>
    <w:rsid w:val="009E00E9"/>
    <w:rPr>
      <w:rFonts w:ascii="Times New Roman" w:eastAsia="Times New Roman" w:hAnsi="Times New Roman" w:cs="Times New Roman"/>
      <w:b/>
      <w:sz w:val="28"/>
      <w:szCs w:val="20"/>
      <w:lang w:eastAsia="zh-CN"/>
    </w:rPr>
  </w:style>
  <w:style w:type="character" w:customStyle="1" w:styleId="BodyTextChar">
    <w:name w:val="Body Text Char"/>
    <w:basedOn w:val="DefaultParagraphFont"/>
    <w:link w:val="BodyText"/>
    <w:rsid w:val="009E00E9"/>
    <w:rPr>
      <w:rFonts w:ascii="Times New Roman" w:eastAsia="Times New Roman" w:hAnsi="Times New Roman" w:cs="Times New Roman"/>
      <w:b/>
      <w:sz w:val="28"/>
      <w:szCs w:val="20"/>
      <w:lang w:eastAsia="zh-CN"/>
    </w:rPr>
  </w:style>
  <w:style w:type="paragraph" w:customStyle="1" w:styleId="Bullet">
    <w:name w:val="Bullet +"/>
    <w:basedOn w:val="Normal"/>
    <w:autoRedefine/>
    <w:rsid w:val="00B2171F"/>
    <w:pPr>
      <w:numPr>
        <w:numId w:val="8"/>
      </w:numPr>
      <w:spacing w:before="240" w:after="240"/>
    </w:pPr>
    <w:rPr>
      <w:rFonts w:ascii="Times New Roman" w:eastAsia="Times New Roman" w:hAnsi="Times New Roman" w:cs="Times New Roman"/>
      <w:sz w:val="28"/>
      <w:szCs w:val="28"/>
      <w:lang w:val="vi-VN"/>
    </w:rPr>
  </w:style>
  <w:style w:type="paragraph" w:styleId="Header">
    <w:name w:val="header"/>
    <w:aliases w:val="headline,En-tête client"/>
    <w:basedOn w:val="Normal"/>
    <w:link w:val="HeaderChar"/>
    <w:uiPriority w:val="99"/>
    <w:rsid w:val="002A27E9"/>
    <w:pPr>
      <w:tabs>
        <w:tab w:val="center" w:pos="4320"/>
        <w:tab w:val="right" w:pos="8640"/>
      </w:tabs>
    </w:pPr>
    <w:rPr>
      <w:rFonts w:ascii="Times New Roman" w:eastAsia="Times New Roman" w:hAnsi="Times New Roman" w:cs="Times New Roman"/>
      <w:sz w:val="28"/>
      <w:szCs w:val="28"/>
    </w:rPr>
  </w:style>
  <w:style w:type="character" w:customStyle="1" w:styleId="HeaderChar">
    <w:name w:val="Header Char"/>
    <w:aliases w:val="headline Char,En-tête client Char"/>
    <w:basedOn w:val="DefaultParagraphFont"/>
    <w:link w:val="Header"/>
    <w:uiPriority w:val="99"/>
    <w:rsid w:val="002A27E9"/>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920FD"/>
    <w:rPr>
      <w:rFonts w:ascii="Tahoma" w:hAnsi="Tahoma" w:cs="Tahoma"/>
      <w:sz w:val="16"/>
      <w:szCs w:val="16"/>
    </w:rPr>
  </w:style>
  <w:style w:type="character" w:customStyle="1" w:styleId="BalloonTextChar">
    <w:name w:val="Balloon Text Char"/>
    <w:basedOn w:val="DefaultParagraphFont"/>
    <w:link w:val="BalloonText"/>
    <w:uiPriority w:val="99"/>
    <w:semiHidden/>
    <w:rsid w:val="00F920FD"/>
    <w:rPr>
      <w:rFonts w:ascii="Tahoma" w:hAnsi="Tahoma" w:cs="Tahoma"/>
      <w:sz w:val="16"/>
      <w:szCs w:val="16"/>
    </w:rPr>
  </w:style>
  <w:style w:type="paragraph" w:styleId="BodyText3">
    <w:name w:val="Body Text 3"/>
    <w:basedOn w:val="Normal"/>
    <w:link w:val="BodyText3Char"/>
    <w:rsid w:val="0088275B"/>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8275B"/>
    <w:rPr>
      <w:rFonts w:ascii="Times New Roman" w:eastAsia="Times New Roman" w:hAnsi="Times New Roman" w:cs="Times New Roman"/>
      <w:sz w:val="16"/>
      <w:szCs w:val="16"/>
    </w:rPr>
  </w:style>
  <w:style w:type="paragraph" w:styleId="Footer">
    <w:name w:val="footer"/>
    <w:basedOn w:val="Normal"/>
    <w:link w:val="FooterChar"/>
    <w:uiPriority w:val="99"/>
    <w:unhideWhenUsed/>
    <w:qFormat/>
    <w:rsid w:val="00262CB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262CB3"/>
    <w:rPr>
      <w:rFonts w:ascii="Calibri" w:eastAsia="Calibri" w:hAnsi="Calibri" w:cs="Times New Roman"/>
      <w:sz w:val="20"/>
      <w:szCs w:val="20"/>
    </w:rPr>
  </w:style>
  <w:style w:type="paragraph" w:styleId="BodyText2">
    <w:name w:val="Body Text 2"/>
    <w:basedOn w:val="Normal"/>
    <w:link w:val="BodyText2Char"/>
    <w:unhideWhenUsed/>
    <w:rsid w:val="00AD35A0"/>
    <w:pPr>
      <w:spacing w:line="480" w:lineRule="auto"/>
    </w:pPr>
  </w:style>
  <w:style w:type="character" w:customStyle="1" w:styleId="BodyText2Char">
    <w:name w:val="Body Text 2 Char"/>
    <w:basedOn w:val="DefaultParagraphFont"/>
    <w:link w:val="BodyText2"/>
    <w:semiHidden/>
    <w:rsid w:val="00AD35A0"/>
  </w:style>
  <w:style w:type="character" w:customStyle="1" w:styleId="Heading2Char">
    <w:name w:val="Heading 2 Char"/>
    <w:aliases w:val="Head2 Char,mot nho Char,2 headline Char,h Char,MVA2 Char,Heading 2 Char Char Char Char,Tieude2 Char"/>
    <w:basedOn w:val="DefaultParagraphFont"/>
    <w:link w:val="Heading2"/>
    <w:uiPriority w:val="9"/>
    <w:rsid w:val="00AD35A0"/>
    <w:rPr>
      <w:rFonts w:ascii="Times New Roman" w:eastAsia="Times New Roman" w:hAnsi="Times New Roman" w:cs="Times New Roman"/>
      <w:b/>
      <w:bCs/>
      <w:iCs/>
      <w:sz w:val="28"/>
      <w:szCs w:val="28"/>
    </w:rPr>
  </w:style>
  <w:style w:type="paragraph" w:customStyle="1" w:styleId="Style1">
    <w:name w:val="Style1."/>
    <w:basedOn w:val="BodyText2"/>
    <w:rsid w:val="00AD35A0"/>
    <w:pPr>
      <w:spacing w:before="240" w:line="240" w:lineRule="auto"/>
    </w:pPr>
    <w:rPr>
      <w:rFonts w:ascii="Times New Roman" w:eastAsia="Times New Roman" w:hAnsi="Times New Roman" w:cs="Times New Roman"/>
      <w:b/>
      <w:sz w:val="28"/>
      <w:szCs w:val="28"/>
    </w:rPr>
  </w:style>
  <w:style w:type="character" w:customStyle="1" w:styleId="Heading7Char">
    <w:name w:val="Heading 7 Char"/>
    <w:basedOn w:val="DefaultParagraphFont"/>
    <w:link w:val="Heading7"/>
    <w:rsid w:val="00AD35A0"/>
    <w:rPr>
      <w:rFonts w:asciiTheme="majorHAnsi" w:eastAsiaTheme="majorEastAsia" w:hAnsiTheme="majorHAnsi" w:cstheme="majorBidi"/>
      <w:i/>
      <w:iCs/>
      <w:color w:val="404040" w:themeColor="text1" w:themeTint="BF"/>
    </w:rPr>
  </w:style>
  <w:style w:type="character" w:customStyle="1" w:styleId="Heading4Char">
    <w:name w:val="Heading 4 Char"/>
    <w:aliases w:val="NORMAL Char,Head4 Char,Caption1 Char,Heading 4 Char1 Char"/>
    <w:basedOn w:val="DefaultParagraphFont"/>
    <w:link w:val="Heading4"/>
    <w:rsid w:val="00022083"/>
    <w:rPr>
      <w:rFonts w:asciiTheme="majorHAnsi" w:eastAsiaTheme="majorEastAsia" w:hAnsiTheme="majorHAnsi" w:cstheme="majorBidi"/>
      <w:b/>
      <w:bCs/>
      <w:i/>
      <w:iCs/>
      <w:color w:val="4F81BD" w:themeColor="accent1"/>
    </w:rPr>
  </w:style>
  <w:style w:type="character" w:customStyle="1" w:styleId="WW8Num1z0">
    <w:name w:val="WW8Num1z0"/>
    <w:rsid w:val="003F49E6"/>
    <w:rPr>
      <w:rFonts w:ascii="Symbol" w:hAnsi="Symbol" w:cs="Symbol" w:hint="default"/>
      <w:sz w:val="28"/>
    </w:rPr>
  </w:style>
  <w:style w:type="character" w:customStyle="1" w:styleId="Heading3Char">
    <w:name w:val="Heading 3 Char"/>
    <w:aliases w:val="Head3 Char,3 bullet Char,b Char1,Heading 3 Char Char Char Char Char,Heading 3 Char Char Char Char1,Heading 3 Char1 Char Char Char,h3 Char,b Char Char,본문-1 Char,본문-1 Char Char Char Char Char,Heading 31.2.1 Char,ML -X.X.X- a Char,c Char"/>
    <w:basedOn w:val="DefaultParagraphFont"/>
    <w:link w:val="Heading3"/>
    <w:uiPriority w:val="9"/>
    <w:rsid w:val="00916DE8"/>
    <w:rPr>
      <w:rFonts w:asciiTheme="majorHAnsi" w:eastAsiaTheme="majorEastAsia" w:hAnsiTheme="majorHAnsi" w:cstheme="majorBidi"/>
      <w:b/>
      <w:bCs/>
      <w:color w:val="4F81BD" w:themeColor="accent1"/>
    </w:rPr>
  </w:style>
  <w:style w:type="paragraph" w:customStyle="1" w:styleId="Heading2x">
    <w:name w:val="Heading 2x"/>
    <w:basedOn w:val="Heading4"/>
    <w:link w:val="Heading2xChar"/>
    <w:qFormat/>
    <w:rsid w:val="00C11E58"/>
    <w:pPr>
      <w:keepLines w:val="0"/>
      <w:spacing w:before="120"/>
      <w:ind w:left="810" w:hanging="450"/>
    </w:pPr>
    <w:rPr>
      <w:rFonts w:ascii="Times New Roman" w:eastAsia="Times New Roman" w:hAnsi="Times New Roman" w:cs="Times New Roman"/>
      <w:i w:val="0"/>
      <w:iCs w:val="0"/>
      <w:color w:val="auto"/>
      <w:sz w:val="28"/>
      <w:szCs w:val="28"/>
      <w:lang w:val="nl-NL"/>
    </w:rPr>
  </w:style>
  <w:style w:type="character" w:customStyle="1" w:styleId="Heading2xChar">
    <w:name w:val="Heading 2x Char"/>
    <w:link w:val="Heading2x"/>
    <w:rsid w:val="00C11E58"/>
    <w:rPr>
      <w:rFonts w:ascii="Times New Roman" w:eastAsia="Times New Roman" w:hAnsi="Times New Roman" w:cs="Times New Roman"/>
      <w:b/>
      <w:bCs/>
      <w:sz w:val="28"/>
      <w:szCs w:val="28"/>
      <w:lang w:val="nl-NL"/>
    </w:rPr>
  </w:style>
  <w:style w:type="paragraph" w:customStyle="1" w:styleId="Heading3x">
    <w:name w:val="Heading 3x"/>
    <w:basedOn w:val="Heading5"/>
    <w:qFormat/>
    <w:rsid w:val="00C11E58"/>
    <w:pPr>
      <w:keepLines w:val="0"/>
      <w:tabs>
        <w:tab w:val="left" w:pos="851"/>
      </w:tabs>
      <w:spacing w:before="120"/>
      <w:ind w:left="720" w:hanging="720"/>
    </w:pPr>
    <w:rPr>
      <w:rFonts w:ascii="Times New Roman" w:eastAsia="Times New Roman" w:hAnsi="Times New Roman" w:cs="Times New Roman"/>
      <w:b/>
      <w:i/>
      <w:color w:val="auto"/>
      <w:sz w:val="28"/>
      <w:szCs w:val="20"/>
      <w:lang w:val="nl-NL"/>
    </w:rPr>
  </w:style>
  <w:style w:type="paragraph" w:customStyle="1" w:styleId="headingxxxx">
    <w:name w:val="heading xxxx"/>
    <w:basedOn w:val="Heading3x"/>
    <w:rsid w:val="00C11E58"/>
    <w:pPr>
      <w:tabs>
        <w:tab w:val="left" w:pos="993"/>
      </w:tabs>
      <w:ind w:left="1890" w:hanging="1080"/>
    </w:pPr>
    <w:rPr>
      <w:b w:val="0"/>
      <w:i w:val="0"/>
    </w:rPr>
  </w:style>
  <w:style w:type="character" w:customStyle="1" w:styleId="Heading5Char">
    <w:name w:val="Heading 5 Char"/>
    <w:basedOn w:val="DefaultParagraphFont"/>
    <w:link w:val="Heading5"/>
    <w:semiHidden/>
    <w:rsid w:val="00C11E58"/>
    <w:rPr>
      <w:rFonts w:asciiTheme="majorHAnsi" w:eastAsiaTheme="majorEastAsia" w:hAnsiTheme="majorHAnsi" w:cstheme="majorBidi"/>
      <w:color w:val="243F60" w:themeColor="accent1" w:themeShade="7F"/>
    </w:rPr>
  </w:style>
  <w:style w:type="character" w:customStyle="1" w:styleId="Heading1Char">
    <w:name w:val="Heading 1 Char"/>
    <w:aliases w:val="Tieude1 Char,Heading Char,Head1 Char,Heading1 Char,1 ghost Char,g Char,CHUONG Char Char,CHUONG Char1,Heading 1(Report Only) Char,Heading 1(Report Only)1 Char,Chapter1 Char,Heading 1A Char1,Heading 1A Char Char"/>
    <w:basedOn w:val="DefaultParagraphFont"/>
    <w:link w:val="Heading1"/>
    <w:rsid w:val="00EF11FD"/>
    <w:rPr>
      <w:rFonts w:ascii="Arial" w:eastAsia="Times New Roman" w:hAnsi="Arial" w:cs="Times New Roman"/>
      <w:b/>
      <w:bCs/>
      <w:kern w:val="32"/>
      <w:sz w:val="32"/>
      <w:szCs w:val="32"/>
    </w:rPr>
  </w:style>
  <w:style w:type="paragraph" w:customStyle="1" w:styleId="Normal14pt">
    <w:name w:val="Normal+14pt"/>
    <w:basedOn w:val="Heading1"/>
    <w:rsid w:val="00EF11FD"/>
    <w:pPr>
      <w:spacing w:before="0" w:after="120"/>
    </w:pPr>
    <w:rPr>
      <w:rFonts w:ascii="Times New Roman" w:hAnsi="Times New Roman"/>
      <w:b w:val="0"/>
      <w:bCs w:val="0"/>
      <w:kern w:val="0"/>
      <w:sz w:val="28"/>
      <w:szCs w:val="16"/>
    </w:rPr>
  </w:style>
  <w:style w:type="table" w:styleId="TableGrid">
    <w:name w:val="Table Grid"/>
    <w:basedOn w:val="TableNormal"/>
    <w:uiPriority w:val="59"/>
    <w:rsid w:val="008A6A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aliases w:val="sub-dash Char,sd Char,5 Char"/>
    <w:basedOn w:val="DefaultParagraphFont"/>
    <w:link w:val="Heading6"/>
    <w:rsid w:val="002B560E"/>
    <w:rPr>
      <w:rFonts w:ascii=".VnArialH" w:eastAsia="Times New Roman" w:hAnsi=".VnArialH" w:cs="Times New Roman"/>
      <w:b/>
      <w:sz w:val="36"/>
      <w:szCs w:val="20"/>
      <w:lang w:val="en-GB"/>
    </w:rPr>
  </w:style>
  <w:style w:type="character" w:customStyle="1" w:styleId="Heading8Char">
    <w:name w:val="Heading 8 Char"/>
    <w:basedOn w:val="DefaultParagraphFont"/>
    <w:link w:val="Heading8"/>
    <w:rsid w:val="002B560E"/>
    <w:rPr>
      <w:rFonts w:ascii="VNTime" w:eastAsia="Times New Roman" w:hAnsi="VNTime" w:cs="Times New Roman"/>
      <w:i/>
      <w:sz w:val="24"/>
      <w:szCs w:val="20"/>
      <w:lang w:val="en-GB"/>
    </w:rPr>
  </w:style>
  <w:style w:type="character" w:customStyle="1" w:styleId="Heading9Char">
    <w:name w:val="Heading 9 Char"/>
    <w:aliases w:val="Tên người ký Char"/>
    <w:basedOn w:val="DefaultParagraphFont"/>
    <w:link w:val="Heading9"/>
    <w:rsid w:val="002B560E"/>
    <w:rPr>
      <w:rFonts w:ascii=".VnArialH" w:eastAsia="Times New Roman" w:hAnsi=".VnArialH" w:cs="Times New Roman"/>
      <w:b/>
      <w:sz w:val="20"/>
      <w:szCs w:val="20"/>
      <w:lang w:val="en-GB"/>
    </w:rPr>
  </w:style>
  <w:style w:type="character" w:styleId="PageNumber">
    <w:name w:val="page number"/>
    <w:basedOn w:val="DefaultParagraphFont"/>
    <w:rsid w:val="002B560E"/>
  </w:style>
  <w:style w:type="paragraph" w:styleId="BodyTextIndent">
    <w:name w:val="Body Text Indent"/>
    <w:basedOn w:val="Normal"/>
    <w:link w:val="BodyTextIndentChar"/>
    <w:rsid w:val="002B560E"/>
    <w:pPr>
      <w:ind w:firstLine="720"/>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2B560E"/>
    <w:rPr>
      <w:rFonts w:ascii=".VnTime" w:eastAsia="Times New Roman" w:hAnsi=".VnTime" w:cs="Times New Roman"/>
      <w:sz w:val="24"/>
      <w:szCs w:val="20"/>
    </w:rPr>
  </w:style>
  <w:style w:type="paragraph" w:styleId="Title">
    <w:name w:val="Title"/>
    <w:basedOn w:val="Normal"/>
    <w:link w:val="TitleChar"/>
    <w:qFormat/>
    <w:rsid w:val="002B560E"/>
    <w:pPr>
      <w:pBdr>
        <w:top w:val="double" w:sz="12" w:space="1" w:color="auto"/>
        <w:left w:val="double" w:sz="12" w:space="1" w:color="auto"/>
        <w:bottom w:val="double" w:sz="12" w:space="1" w:color="auto"/>
        <w:right w:val="double" w:sz="12" w:space="1" w:color="auto"/>
      </w:pBdr>
      <w:jc w:val="center"/>
    </w:pPr>
    <w:rPr>
      <w:rFonts w:ascii=".VnArialH" w:eastAsia="Times New Roman" w:hAnsi=".VnArialH" w:cs="Times New Roman"/>
      <w:b/>
      <w:sz w:val="20"/>
      <w:szCs w:val="20"/>
      <w:lang w:val="en-GB"/>
    </w:rPr>
  </w:style>
  <w:style w:type="character" w:customStyle="1" w:styleId="TitleChar">
    <w:name w:val="Title Char"/>
    <w:basedOn w:val="DefaultParagraphFont"/>
    <w:link w:val="Title"/>
    <w:rsid w:val="002B560E"/>
    <w:rPr>
      <w:rFonts w:ascii=".VnArialH" w:eastAsia="Times New Roman" w:hAnsi=".VnArialH" w:cs="Times New Roman"/>
      <w:b/>
      <w:sz w:val="20"/>
      <w:szCs w:val="20"/>
      <w:lang w:val="en-GB"/>
    </w:rPr>
  </w:style>
  <w:style w:type="paragraph" w:styleId="BodyTextIndent2">
    <w:name w:val="Body Text Indent 2"/>
    <w:basedOn w:val="Normal"/>
    <w:link w:val="BodyTextIndent2Char"/>
    <w:rsid w:val="002B560E"/>
    <w:pPr>
      <w:ind w:firstLine="720"/>
    </w:pPr>
    <w:rPr>
      <w:rFonts w:ascii="VNTime" w:eastAsia="Times New Roman" w:hAnsi="VNTime" w:cs="Times New Roman"/>
      <w:color w:val="FF0000"/>
      <w:sz w:val="26"/>
      <w:szCs w:val="20"/>
      <w:lang w:val="en-GB"/>
    </w:rPr>
  </w:style>
  <w:style w:type="character" w:customStyle="1" w:styleId="BodyTextIndent2Char">
    <w:name w:val="Body Text Indent 2 Char"/>
    <w:basedOn w:val="DefaultParagraphFont"/>
    <w:link w:val="BodyTextIndent2"/>
    <w:rsid w:val="002B560E"/>
    <w:rPr>
      <w:rFonts w:ascii="VNTime" w:eastAsia="Times New Roman" w:hAnsi="VNTime" w:cs="Times New Roman"/>
      <w:color w:val="FF0000"/>
      <w:sz w:val="26"/>
      <w:szCs w:val="20"/>
      <w:lang w:val="en-GB"/>
    </w:rPr>
  </w:style>
  <w:style w:type="paragraph" w:styleId="BodyTextIndent3">
    <w:name w:val="Body Text Indent 3"/>
    <w:basedOn w:val="Normal"/>
    <w:link w:val="BodyTextIndent3Char"/>
    <w:rsid w:val="002B560E"/>
    <w:pPr>
      <w:ind w:firstLine="720"/>
    </w:pPr>
    <w:rPr>
      <w:rFonts w:ascii=".VnTime" w:eastAsia="Times New Roman" w:hAnsi=".VnTime" w:cs="Times New Roman"/>
      <w:sz w:val="26"/>
      <w:szCs w:val="20"/>
      <w:lang w:val="en-GB"/>
    </w:rPr>
  </w:style>
  <w:style w:type="character" w:customStyle="1" w:styleId="BodyTextIndent3Char">
    <w:name w:val="Body Text Indent 3 Char"/>
    <w:basedOn w:val="DefaultParagraphFont"/>
    <w:link w:val="BodyTextIndent3"/>
    <w:rsid w:val="002B560E"/>
    <w:rPr>
      <w:rFonts w:ascii=".VnTime" w:eastAsia="Times New Roman" w:hAnsi=".VnTime" w:cs="Times New Roman"/>
      <w:sz w:val="26"/>
      <w:szCs w:val="20"/>
      <w:lang w:val="en-GB"/>
    </w:rPr>
  </w:style>
  <w:style w:type="paragraph" w:customStyle="1" w:styleId="Style10">
    <w:name w:val="Style1"/>
    <w:basedOn w:val="Normal"/>
    <w:rsid w:val="002B560E"/>
    <w:pPr>
      <w:spacing w:before="60" w:after="60" w:line="320" w:lineRule="atLeast"/>
      <w:ind w:firstLine="720"/>
    </w:pPr>
    <w:rPr>
      <w:rFonts w:ascii=".VnTime" w:eastAsia="Times New Roman" w:hAnsi=".VnTime" w:cs="Times New Roman"/>
      <w:sz w:val="28"/>
      <w:szCs w:val="20"/>
    </w:rPr>
  </w:style>
  <w:style w:type="paragraph" w:customStyle="1" w:styleId="11">
    <w:name w:val="11"/>
    <w:basedOn w:val="Normal"/>
    <w:rsid w:val="002B560E"/>
    <w:pPr>
      <w:spacing w:after="60"/>
    </w:pPr>
    <w:rPr>
      <w:rFonts w:ascii=".VnArialH" w:eastAsia="Times New Roman" w:hAnsi=".VnArialH" w:cs="Times New Roman"/>
      <w:b/>
      <w:spacing w:val="-6"/>
      <w:sz w:val="24"/>
      <w:szCs w:val="20"/>
    </w:rPr>
  </w:style>
  <w:style w:type="paragraph" w:customStyle="1" w:styleId="22">
    <w:name w:val="22"/>
    <w:basedOn w:val="Heading6"/>
    <w:rsid w:val="002B560E"/>
    <w:pPr>
      <w:pBdr>
        <w:top w:val="none" w:sz="0" w:space="0" w:color="auto"/>
        <w:left w:val="none" w:sz="0" w:space="0" w:color="auto"/>
        <w:bottom w:val="none" w:sz="0" w:space="0" w:color="auto"/>
        <w:right w:val="none" w:sz="0" w:space="0" w:color="auto"/>
      </w:pBdr>
      <w:ind w:left="180" w:hanging="180"/>
      <w:jc w:val="both"/>
    </w:pPr>
    <w:rPr>
      <w:rFonts w:ascii=".VnTimeH" w:hAnsi=".VnTimeH"/>
      <w:b w:val="0"/>
      <w:sz w:val="24"/>
      <w:szCs w:val="24"/>
      <w:lang w:val="en-US"/>
    </w:rPr>
  </w:style>
  <w:style w:type="paragraph" w:customStyle="1" w:styleId="33">
    <w:name w:val="33"/>
    <w:basedOn w:val="Heading4"/>
    <w:rsid w:val="002B560E"/>
    <w:pPr>
      <w:keepLines w:val="0"/>
      <w:spacing w:before="0"/>
      <w:ind w:firstLine="720"/>
    </w:pPr>
    <w:rPr>
      <w:rFonts w:ascii=".VnTime" w:eastAsia="Times New Roman" w:hAnsi=".VnTime" w:cs="Times New Roman"/>
      <w:bCs w:val="0"/>
      <w:i w:val="0"/>
      <w:iCs w:val="0"/>
      <w:color w:val="auto"/>
      <w:sz w:val="26"/>
      <w:szCs w:val="26"/>
    </w:rPr>
  </w:style>
  <w:style w:type="paragraph" w:customStyle="1" w:styleId="44">
    <w:name w:val="44"/>
    <w:basedOn w:val="Normal"/>
    <w:rsid w:val="002B560E"/>
    <w:pPr>
      <w:ind w:firstLine="720"/>
    </w:pPr>
    <w:rPr>
      <w:rFonts w:ascii=".VnTime" w:eastAsia="Times New Roman" w:hAnsi=".VnTime" w:cs="Times New Roman"/>
      <w:b/>
      <w:i/>
      <w:sz w:val="26"/>
      <w:szCs w:val="26"/>
    </w:rPr>
  </w:style>
  <w:style w:type="paragraph" w:customStyle="1" w:styleId="Char">
    <w:name w:val="Char"/>
    <w:basedOn w:val="Normal"/>
    <w:next w:val="Normal"/>
    <w:autoRedefine/>
    <w:semiHidden/>
    <w:rsid w:val="002B560E"/>
    <w:pPr>
      <w:spacing w:line="312" w:lineRule="auto"/>
    </w:pPr>
    <w:rPr>
      <w:rFonts w:ascii="Times New Roman" w:eastAsia="Times New Roman" w:hAnsi="Times New Roman" w:cs="Times New Roman"/>
      <w:sz w:val="28"/>
      <w:szCs w:val="28"/>
    </w:rPr>
  </w:style>
  <w:style w:type="paragraph" w:styleId="NormalWeb">
    <w:name w:val="Normal (Web)"/>
    <w:basedOn w:val="Normal"/>
    <w:uiPriority w:val="99"/>
    <w:rsid w:val="002B560E"/>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autoRedefine/>
    <w:rsid w:val="002B560E"/>
    <w:pPr>
      <w:jc w:val="right"/>
    </w:pPr>
    <w:rPr>
      <w:rFonts w:ascii=".VnTime" w:eastAsia="Times New Roman" w:hAnsi=".VnTime" w:cs="Times New Roman"/>
      <w:i/>
      <w:sz w:val="28"/>
      <w:szCs w:val="28"/>
    </w:rPr>
  </w:style>
  <w:style w:type="paragraph" w:customStyle="1" w:styleId="0">
    <w:name w:val="0"/>
    <w:autoRedefine/>
    <w:rsid w:val="002B560E"/>
    <w:pPr>
      <w:ind w:right="-89"/>
    </w:pPr>
    <w:rPr>
      <w:rFonts w:ascii=".VnTime" w:eastAsia="Times New Roman" w:hAnsi=".VnTime" w:cs="Times New Roman"/>
      <w:b/>
      <w:i/>
      <w:iCs/>
      <w:color w:val="000000"/>
      <w:sz w:val="28"/>
      <w:szCs w:val="20"/>
    </w:rPr>
  </w:style>
  <w:style w:type="paragraph" w:customStyle="1" w:styleId="A1">
    <w:name w:val="A1"/>
    <w:basedOn w:val="Heading1"/>
    <w:rsid w:val="002B560E"/>
    <w:pPr>
      <w:numPr>
        <w:numId w:val="0"/>
      </w:numPr>
      <w:tabs>
        <w:tab w:val="num" w:pos="1364"/>
        <w:tab w:val="left" w:pos="1710"/>
      </w:tabs>
      <w:spacing w:before="0" w:after="0" w:line="380" w:lineRule="exact"/>
    </w:pPr>
    <w:rPr>
      <w:rFonts w:ascii=".VnArialH" w:hAnsi=".VnArialH"/>
      <w:bCs w:val="0"/>
      <w:kern w:val="0"/>
      <w:sz w:val="28"/>
      <w:szCs w:val="24"/>
    </w:rPr>
  </w:style>
  <w:style w:type="paragraph" w:customStyle="1" w:styleId="Default">
    <w:name w:val="Default"/>
    <w:rsid w:val="002B560E"/>
    <w:pPr>
      <w:widowControl w:val="0"/>
      <w:autoSpaceDE w:val="0"/>
      <w:autoSpaceDN w:val="0"/>
      <w:adjustRightInd w:val="0"/>
    </w:pPr>
    <w:rPr>
      <w:rFonts w:ascii=".VnArialH" w:eastAsia="Times New Roman" w:hAnsi=".VnArialH" w:cs="Times New Roman"/>
      <w:color w:val="000000"/>
      <w:sz w:val="24"/>
      <w:szCs w:val="24"/>
    </w:rPr>
  </w:style>
  <w:style w:type="paragraph" w:customStyle="1" w:styleId="cvbody">
    <w:name w:val="cvbody"/>
    <w:basedOn w:val="Normal"/>
    <w:rsid w:val="002B560E"/>
    <w:rPr>
      <w:rFonts w:ascii=".VnTime" w:eastAsia="Times New Roman" w:hAnsi=".VnTime" w:cs="Times New Roman"/>
      <w:snapToGrid w:val="0"/>
      <w:sz w:val="28"/>
      <w:szCs w:val="28"/>
    </w:rPr>
  </w:style>
  <w:style w:type="paragraph" w:styleId="ListBullet3">
    <w:name w:val="List Bullet 3"/>
    <w:basedOn w:val="Normal"/>
    <w:rsid w:val="002B560E"/>
    <w:pPr>
      <w:numPr>
        <w:numId w:val="67"/>
      </w:numPr>
    </w:pPr>
    <w:rPr>
      <w:rFonts w:ascii="VNTime" w:eastAsia="Times New Roman" w:hAnsi="VNTime" w:cs="Times New Roman"/>
      <w:sz w:val="24"/>
      <w:szCs w:val="20"/>
      <w:lang w:val="en-GB"/>
    </w:rPr>
  </w:style>
  <w:style w:type="paragraph" w:customStyle="1" w:styleId="StyleDemucnhoLeft0cm">
    <w:name w:val="Style Demucnho + Left:  0 cm"/>
    <w:basedOn w:val="Normal"/>
    <w:rsid w:val="002B560E"/>
    <w:pPr>
      <w:spacing w:after="80"/>
    </w:pPr>
    <w:rPr>
      <w:rFonts w:ascii=".VnTime" w:eastAsia="Times New Roman" w:hAnsi=".VnTime" w:cs="Times New Roman"/>
      <w:b/>
      <w:i/>
      <w:iCs/>
      <w:sz w:val="26"/>
      <w:szCs w:val="26"/>
    </w:rPr>
  </w:style>
  <w:style w:type="paragraph" w:customStyle="1" w:styleId="Demuc">
    <w:name w:val="Demuc"/>
    <w:basedOn w:val="Normal"/>
    <w:rsid w:val="002B560E"/>
    <w:pPr>
      <w:numPr>
        <w:numId w:val="68"/>
      </w:numPr>
      <w:spacing w:after="80"/>
    </w:pPr>
    <w:rPr>
      <w:rFonts w:ascii=".VnTimeH" w:eastAsia="Times New Roman" w:hAnsi=".VnTimeH" w:cs="Times New Roman"/>
      <w:b/>
      <w:sz w:val="26"/>
      <w:szCs w:val="20"/>
    </w:rPr>
  </w:style>
  <w:style w:type="paragraph" w:customStyle="1" w:styleId="StyleDemucLeft0cmFirstline0cm">
    <w:name w:val="Style Demuc + Left:  0 cm First line:  0 cm"/>
    <w:basedOn w:val="Demuc"/>
    <w:rsid w:val="002B560E"/>
    <w:rPr>
      <w:bCs/>
      <w:sz w:val="24"/>
      <w:szCs w:val="24"/>
    </w:rPr>
  </w:style>
  <w:style w:type="paragraph" w:customStyle="1" w:styleId="Baocao">
    <w:name w:val="Baocao"/>
    <w:basedOn w:val="Normal"/>
    <w:rsid w:val="002B560E"/>
    <w:pPr>
      <w:widowControl w:val="0"/>
      <w:ind w:firstLine="720"/>
    </w:pPr>
    <w:rPr>
      <w:rFonts w:ascii=".VnTime" w:eastAsia="Times New Roman" w:hAnsi=".VnTime" w:cs="Times New Roman"/>
      <w:sz w:val="28"/>
      <w:szCs w:val="20"/>
    </w:rPr>
  </w:style>
  <w:style w:type="paragraph" w:customStyle="1" w:styleId="Muc-">
    <w:name w:val="Muc-"/>
    <w:basedOn w:val="Normal"/>
    <w:rsid w:val="002B560E"/>
    <w:pPr>
      <w:tabs>
        <w:tab w:val="num" w:pos="170"/>
        <w:tab w:val="left" w:pos="567"/>
      </w:tabs>
      <w:ind w:left="170" w:hanging="170"/>
    </w:pPr>
    <w:rPr>
      <w:rFonts w:ascii=".VnTime" w:eastAsia="Times New Roman" w:hAnsi=".VnTime" w:cs="Times New Roman"/>
      <w:sz w:val="28"/>
      <w:szCs w:val="20"/>
    </w:rPr>
  </w:style>
  <w:style w:type="paragraph" w:styleId="FootnoteText">
    <w:name w:val="footnote text"/>
    <w:basedOn w:val="Normal"/>
    <w:link w:val="FootnoteTextChar"/>
    <w:semiHidden/>
    <w:rsid w:val="002B560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B560E"/>
    <w:rPr>
      <w:rFonts w:ascii="Times New Roman" w:eastAsia="Times New Roman" w:hAnsi="Times New Roman" w:cs="Times New Roman"/>
      <w:sz w:val="20"/>
      <w:szCs w:val="20"/>
    </w:rPr>
  </w:style>
  <w:style w:type="character" w:styleId="FootnoteReference">
    <w:name w:val="footnote reference"/>
    <w:semiHidden/>
    <w:rsid w:val="002B560E"/>
    <w:rPr>
      <w:vertAlign w:val="superscript"/>
    </w:rPr>
  </w:style>
  <w:style w:type="character" w:customStyle="1" w:styleId="CharChar8">
    <w:name w:val="Char Char8"/>
    <w:semiHidden/>
    <w:locked/>
    <w:rsid w:val="002B560E"/>
    <w:rPr>
      <w:rFonts w:ascii=".VnTime" w:eastAsia=".VnTime" w:hAnsi=".VnTime"/>
      <w:lang w:val="en-US" w:eastAsia="en-US" w:bidi="ar-SA"/>
    </w:rPr>
  </w:style>
  <w:style w:type="paragraph" w:styleId="PlainText">
    <w:name w:val="Plain Text"/>
    <w:basedOn w:val="Normal"/>
    <w:link w:val="PlainTextChar"/>
    <w:rsid w:val="002B560E"/>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B560E"/>
    <w:rPr>
      <w:rFonts w:ascii="Courier New" w:eastAsia="Times New Roman" w:hAnsi="Courier New" w:cs="Times New Roman"/>
      <w:sz w:val="20"/>
      <w:szCs w:val="20"/>
    </w:rPr>
  </w:style>
  <w:style w:type="paragraph" w:customStyle="1" w:styleId="1CharCharCharCharCharCharCharCharCharChar">
    <w:name w:val="1 Char Char Char Char Char Char Char Char Char Char"/>
    <w:basedOn w:val="Normal"/>
    <w:autoRedefine/>
    <w:rsid w:val="002B560E"/>
    <w:pPr>
      <w:spacing w:after="160"/>
    </w:pPr>
    <w:rPr>
      <w:rFonts w:ascii="Arial" w:eastAsia="Times New Roman" w:hAnsi="Arial" w:cs="Times New Roman"/>
      <w:b/>
      <w:bCs/>
      <w:iCs/>
      <w:sz w:val="24"/>
      <w:szCs w:val="20"/>
    </w:rPr>
  </w:style>
  <w:style w:type="paragraph" w:customStyle="1" w:styleId="CharCharChar">
    <w:name w:val="Char Char Char"/>
    <w:basedOn w:val="Normal"/>
    <w:semiHidden/>
    <w:rsid w:val="002B560E"/>
    <w:pPr>
      <w:autoSpaceDE w:val="0"/>
      <w:autoSpaceDN w:val="0"/>
      <w:adjustRightInd w:val="0"/>
      <w:spacing w:after="160" w:line="240" w:lineRule="exact"/>
    </w:pPr>
    <w:rPr>
      <w:rFonts w:ascii="Verdana" w:eastAsia="Times New Roman" w:hAnsi="Verdana" w:cs="Times New Roman"/>
      <w:sz w:val="20"/>
      <w:szCs w:val="20"/>
    </w:rPr>
  </w:style>
  <w:style w:type="paragraph" w:customStyle="1" w:styleId="Normal1CharCharCharCharCharChar">
    <w:name w:val="Normal1 Char Char Char Char Char Char"/>
    <w:basedOn w:val="Normal"/>
    <w:next w:val="Normal"/>
    <w:semiHidden/>
    <w:rsid w:val="002B560E"/>
    <w:rPr>
      <w:rFonts w:ascii=".VnTime" w:eastAsia=".VnTime" w:hAnsi=".VnTime" w:cs="Times New Roman"/>
    </w:rPr>
  </w:style>
  <w:style w:type="paragraph" w:styleId="ListBullet2">
    <w:name w:val="List Bullet 2"/>
    <w:basedOn w:val="Normal"/>
    <w:autoRedefine/>
    <w:rsid w:val="002B560E"/>
    <w:pPr>
      <w:widowControl w:val="0"/>
      <w:numPr>
        <w:numId w:val="69"/>
      </w:numPr>
    </w:pPr>
    <w:rPr>
      <w:rFonts w:ascii=".VnTime" w:eastAsia="Times New Roman" w:hAnsi=".VnTime" w:cs="Times New Roman"/>
      <w:sz w:val="26"/>
      <w:szCs w:val="20"/>
    </w:rPr>
  </w:style>
  <w:style w:type="paragraph" w:styleId="NormalIndent">
    <w:name w:val="Normal Indent"/>
    <w:basedOn w:val="Normal"/>
    <w:rsid w:val="002B560E"/>
    <w:pPr>
      <w:widowControl w:val="0"/>
      <w:ind w:left="720"/>
    </w:pPr>
    <w:rPr>
      <w:rFonts w:ascii=".VnTime" w:eastAsia="Times New Roman" w:hAnsi=".VnTime" w:cs="Times New Roman"/>
      <w:sz w:val="26"/>
      <w:szCs w:val="20"/>
    </w:rPr>
  </w:style>
  <w:style w:type="character" w:customStyle="1" w:styleId="apple-converted-space">
    <w:name w:val="apple-converted-space"/>
    <w:basedOn w:val="DefaultParagraphFont"/>
    <w:rsid w:val="002B560E"/>
  </w:style>
  <w:style w:type="character" w:styleId="Strong">
    <w:name w:val="Strong"/>
    <w:uiPriority w:val="22"/>
    <w:qFormat/>
    <w:rsid w:val="002B560E"/>
    <w:rPr>
      <w:b/>
      <w:bCs/>
    </w:rPr>
  </w:style>
  <w:style w:type="paragraph" w:customStyle="1" w:styleId="CharCharCharChar">
    <w:name w:val="Char Char Char Char"/>
    <w:basedOn w:val="Normal"/>
    <w:rsid w:val="002B560E"/>
    <w:pPr>
      <w:spacing w:after="160" w:line="240" w:lineRule="exact"/>
    </w:pPr>
    <w:rPr>
      <w:rFonts w:ascii=".VnArial" w:eastAsia=".VnTime" w:hAnsi=".VnArial" w:cs=".VnArial"/>
      <w:sz w:val="20"/>
      <w:szCs w:val="20"/>
    </w:rPr>
  </w:style>
  <w:style w:type="paragraph" w:customStyle="1" w:styleId="StyleHeading1ArialBlue">
    <w:name w:val="Style Heading 1 + Arial Blue"/>
    <w:basedOn w:val="Heading1"/>
    <w:rsid w:val="002B560E"/>
    <w:pPr>
      <w:numPr>
        <w:numId w:val="0"/>
      </w:numPr>
      <w:spacing w:before="120" w:after="0" w:line="360" w:lineRule="atLeast"/>
    </w:pPr>
    <w:rPr>
      <w:rFonts w:ascii=".VnArial" w:eastAsia=".VnTime" w:hAnsi=".VnArial" w:cs=".VnArial"/>
      <w:color w:val="0000FF"/>
      <w:kern w:val="28"/>
      <w:lang w:val="en-GB"/>
    </w:rPr>
  </w:style>
  <w:style w:type="paragraph" w:styleId="Caption">
    <w:name w:val="caption"/>
    <w:basedOn w:val="Normal"/>
    <w:next w:val="Normal"/>
    <w:qFormat/>
    <w:rsid w:val="002B560E"/>
    <w:pPr>
      <w:widowControl w:val="0"/>
    </w:pPr>
    <w:rPr>
      <w:rFonts w:ascii=".VnTime" w:eastAsia="Times New Roman" w:hAnsi=".VnTime" w:cs="Times New Roman"/>
      <w:b/>
      <w:bCs/>
      <w:sz w:val="20"/>
      <w:szCs w:val="20"/>
    </w:rPr>
  </w:style>
  <w:style w:type="paragraph" w:customStyle="1" w:styleId="Char0">
    <w:name w:val="Char"/>
    <w:basedOn w:val="Normal"/>
    <w:rsid w:val="002B560E"/>
    <w:pPr>
      <w:spacing w:after="160" w:line="240" w:lineRule="exact"/>
    </w:pPr>
    <w:rPr>
      <w:rFonts w:ascii="Verdana" w:eastAsia="Times New Roman" w:hAnsi="Verdana" w:cs="Times New Roman"/>
      <w:sz w:val="20"/>
      <w:szCs w:val="20"/>
    </w:rPr>
  </w:style>
  <w:style w:type="paragraph" w:customStyle="1" w:styleId="Ta">
    <w:name w:val="Ta"/>
    <w:basedOn w:val="Title"/>
    <w:rsid w:val="002B560E"/>
    <w:pPr>
      <w:pBdr>
        <w:top w:val="none" w:sz="0" w:space="0" w:color="auto"/>
        <w:left w:val="none" w:sz="0" w:space="0" w:color="auto"/>
        <w:bottom w:val="none" w:sz="0" w:space="0" w:color="auto"/>
        <w:right w:val="none" w:sz="0" w:space="0" w:color="auto"/>
      </w:pBdr>
      <w:spacing w:line="320" w:lineRule="exact"/>
      <w:ind w:firstLine="397"/>
      <w:jc w:val="both"/>
    </w:pPr>
    <w:rPr>
      <w:rFonts w:ascii=".VnTime" w:eastAsia=".VnTime" w:hAnsi=".VnTime" w:cs=".VnTime"/>
      <w:b w:val="0"/>
      <w:color w:val="000000"/>
      <w:sz w:val="28"/>
      <w:szCs w:val="28"/>
      <w:lang w:val="en-US"/>
    </w:rPr>
  </w:style>
  <w:style w:type="paragraph" w:customStyle="1" w:styleId="CharCharChar1Char">
    <w:name w:val="Char Char Char1 Char"/>
    <w:basedOn w:val="Normal"/>
    <w:rsid w:val="002B560E"/>
    <w:pPr>
      <w:spacing w:after="160" w:line="240" w:lineRule="exact"/>
    </w:pPr>
    <w:rPr>
      <w:rFonts w:ascii="Tahoma" w:eastAsia="PMingLiU" w:hAnsi="Tahoma" w:cs="Times New Roman"/>
      <w:sz w:val="20"/>
      <w:szCs w:val="20"/>
    </w:rPr>
  </w:style>
  <w:style w:type="paragraph" w:customStyle="1" w:styleId="hh2">
    <w:name w:val="hh2"/>
    <w:basedOn w:val="Normal"/>
    <w:rsid w:val="002B560E"/>
    <w:pPr>
      <w:spacing w:line="360" w:lineRule="auto"/>
      <w:ind w:left="91" w:right="-91"/>
    </w:pPr>
    <w:rPr>
      <w:rFonts w:ascii=".VnTimeH" w:eastAsia=".VnTime" w:hAnsi=".VnTimeH" w:cs=".VnTimeH"/>
      <w:b/>
      <w:bCs/>
      <w:color w:val="FF00FF"/>
      <w:sz w:val="28"/>
      <w:szCs w:val="28"/>
    </w:rPr>
  </w:style>
  <w:style w:type="paragraph" w:customStyle="1" w:styleId="StyleHeading3Head3LatinVnTime13ptBoldJustifiedBe">
    <w:name w:val="Style Heading 3Head3 + (Latin) .VnTime 13 pt Bold Justified Be..."/>
    <w:basedOn w:val="Heading3"/>
    <w:rsid w:val="002B560E"/>
    <w:pPr>
      <w:keepLines w:val="0"/>
      <w:widowControl w:val="0"/>
      <w:numPr>
        <w:ilvl w:val="2"/>
      </w:numPr>
      <w:tabs>
        <w:tab w:val="left" w:pos="720"/>
        <w:tab w:val="num" w:pos="992"/>
      </w:tabs>
      <w:spacing w:before="120" w:line="300" w:lineRule="exact"/>
      <w:ind w:left="992" w:hanging="992"/>
    </w:pPr>
    <w:rPr>
      <w:rFonts w:ascii=".VnTime" w:eastAsia="Times New Roman" w:hAnsi=".VnTime" w:cs="Times New Roman"/>
      <w:b w:val="0"/>
      <w:color w:val="auto"/>
      <w:sz w:val="26"/>
      <w:szCs w:val="20"/>
      <w:lang w:val="fr-FR" w:eastAsia="zh-CN"/>
    </w:rPr>
  </w:style>
  <w:style w:type="paragraph" w:customStyle="1" w:styleId="StyleHeading2Heading2CharHead2motnhoJustifiedAfter3">
    <w:name w:val="Style Heading 2Heading 2 CharHead2mot nho + Justified After:  3..."/>
    <w:basedOn w:val="Heading2"/>
    <w:rsid w:val="002B560E"/>
    <w:pPr>
      <w:numPr>
        <w:ilvl w:val="1"/>
      </w:numPr>
      <w:tabs>
        <w:tab w:val="num" w:pos="992"/>
      </w:tabs>
      <w:spacing w:line="300" w:lineRule="exact"/>
      <w:ind w:left="992" w:hanging="992"/>
    </w:pPr>
    <w:rPr>
      <w:rFonts w:ascii=".VnTimeH" w:hAnsi=".VnTimeH"/>
      <w:iCs w:val="0"/>
      <w:szCs w:val="20"/>
      <w:lang w:eastAsia="zh-CN"/>
    </w:rPr>
  </w:style>
  <w:style w:type="paragraph" w:customStyle="1" w:styleId="CharCharCharCharCharCharCharCharCharCharCharCharChar">
    <w:name w:val="Char Char Char Char Char Char Char Char Char Char Char Char Char"/>
    <w:basedOn w:val="Normal"/>
    <w:autoRedefine/>
    <w:rsid w:val="002B560E"/>
    <w:pPr>
      <w:spacing w:after="160"/>
    </w:pPr>
    <w:rPr>
      <w:rFonts w:ascii="Arial" w:eastAsia="Times New Roman" w:hAnsi="Arial" w:cs="Arial"/>
      <w:b/>
      <w:bCs/>
      <w:sz w:val="24"/>
      <w:szCs w:val="24"/>
    </w:rPr>
  </w:style>
  <w:style w:type="paragraph" w:customStyle="1" w:styleId="Itemize1">
    <w:name w:val="Itemize 1"/>
    <w:basedOn w:val="Normal"/>
    <w:autoRedefine/>
    <w:rsid w:val="002B560E"/>
    <w:pPr>
      <w:spacing w:before="60" w:after="60"/>
      <w:ind w:left="709" w:firstLine="11"/>
    </w:pPr>
    <w:rPr>
      <w:rFonts w:ascii="Times New Roman" w:eastAsia="Times New Roman" w:hAnsi="Times New Roman" w:cs="Times New Roman"/>
      <w:sz w:val="28"/>
      <w:szCs w:val="28"/>
    </w:rPr>
  </w:style>
  <w:style w:type="paragraph" w:customStyle="1" w:styleId="StyleNormalIndentLeft03">
    <w:name w:val="Style Normal Indent + Left:  0.3&quot;"/>
    <w:basedOn w:val="NormalIndent"/>
    <w:rsid w:val="002B560E"/>
    <w:pPr>
      <w:widowControl/>
      <w:spacing w:before="60" w:after="60"/>
      <w:ind w:left="994"/>
    </w:pPr>
    <w:rPr>
      <w:snapToGrid w:val="0"/>
      <w:szCs w:val="26"/>
    </w:rPr>
  </w:style>
  <w:style w:type="character" w:styleId="Emphasis">
    <w:name w:val="Emphasis"/>
    <w:qFormat/>
    <w:rsid w:val="002B560E"/>
    <w:rPr>
      <w:i/>
      <w:iCs/>
    </w:rPr>
  </w:style>
  <w:style w:type="paragraph" w:styleId="TOCHeading">
    <w:name w:val="TOC Heading"/>
    <w:basedOn w:val="Heading1"/>
    <w:next w:val="Normal"/>
    <w:uiPriority w:val="39"/>
    <w:unhideWhenUsed/>
    <w:qFormat/>
    <w:rsid w:val="002B560E"/>
    <w:pPr>
      <w:keepLines/>
      <w:numPr>
        <w:numId w:val="0"/>
      </w:numPr>
      <w:spacing w:after="0" w:line="259" w:lineRule="auto"/>
      <w:outlineLvl w:val="9"/>
    </w:pPr>
    <w:rPr>
      <w:rFonts w:ascii="Calibri Light" w:hAnsi="Calibri Light"/>
      <w:b w:val="0"/>
      <w:bCs w:val="0"/>
      <w:color w:val="2E74B5"/>
      <w:kern w:val="0"/>
    </w:rPr>
  </w:style>
  <w:style w:type="paragraph" w:styleId="TOC2">
    <w:name w:val="toc 2"/>
    <w:basedOn w:val="Normal"/>
    <w:next w:val="Normal"/>
    <w:autoRedefine/>
    <w:uiPriority w:val="39"/>
    <w:qFormat/>
    <w:rsid w:val="00F42129"/>
    <w:pPr>
      <w:tabs>
        <w:tab w:val="left" w:pos="360"/>
        <w:tab w:val="right" w:leader="dot" w:pos="9090"/>
      </w:tabs>
    </w:pPr>
    <w:rPr>
      <w:rFonts w:ascii="VNTime" w:eastAsia="Times New Roman" w:hAnsi="VNTime" w:cs="Times New Roman"/>
      <w:sz w:val="24"/>
      <w:szCs w:val="20"/>
      <w:lang w:val="en-GB"/>
    </w:rPr>
  </w:style>
  <w:style w:type="paragraph" w:styleId="TOC3">
    <w:name w:val="toc 3"/>
    <w:basedOn w:val="Normal"/>
    <w:next w:val="Normal"/>
    <w:autoRedefine/>
    <w:uiPriority w:val="39"/>
    <w:qFormat/>
    <w:rsid w:val="00251E03"/>
    <w:pPr>
      <w:tabs>
        <w:tab w:val="center" w:leader="dot" w:pos="9072"/>
      </w:tabs>
      <w:ind w:left="567" w:hanging="567"/>
    </w:pPr>
    <w:rPr>
      <w:rFonts w:ascii="VNTime" w:eastAsia="Times New Roman" w:hAnsi="VNTime" w:cs="Times New Roman"/>
      <w:sz w:val="24"/>
      <w:szCs w:val="20"/>
      <w:lang w:val="en-GB"/>
    </w:rPr>
  </w:style>
  <w:style w:type="paragraph" w:styleId="TOC1">
    <w:name w:val="toc 1"/>
    <w:basedOn w:val="Normal"/>
    <w:next w:val="Normal"/>
    <w:autoRedefine/>
    <w:uiPriority w:val="39"/>
    <w:unhideWhenUsed/>
    <w:qFormat/>
    <w:rsid w:val="00F42129"/>
    <w:pPr>
      <w:tabs>
        <w:tab w:val="center" w:leader="dot" w:pos="9000"/>
      </w:tabs>
    </w:pPr>
    <w:rPr>
      <w:rFonts w:ascii="Times New Roman" w:eastAsia="Calibri" w:hAnsi="Times New Roman" w:cs="Times New Roman"/>
    </w:rPr>
  </w:style>
  <w:style w:type="paragraph" w:styleId="List">
    <w:name w:val="List"/>
    <w:basedOn w:val="Normal"/>
    <w:rsid w:val="00F95201"/>
    <w:pPr>
      <w:tabs>
        <w:tab w:val="num" w:pos="1080"/>
      </w:tabs>
      <w:ind w:left="1080" w:hanging="360"/>
    </w:pPr>
    <w:rPr>
      <w:rFonts w:ascii="Times New Roman" w:eastAsia="Times New Roman" w:hAnsi="Times New Roman" w:cs="Times New Roman"/>
      <w:sz w:val="28"/>
      <w:szCs w:val="24"/>
    </w:rPr>
  </w:style>
  <w:style w:type="paragraph" w:customStyle="1" w:styleId="TableText">
    <w:name w:val="Table Text"/>
    <w:basedOn w:val="Normal"/>
    <w:rsid w:val="00E4761B"/>
    <w:pPr>
      <w:spacing w:before="60" w:after="60"/>
    </w:pPr>
    <w:rPr>
      <w:rFonts w:ascii="Helvetica" w:eastAsia="Times New Roman" w:hAnsi="Helvetica" w:cs="Times New Roman"/>
      <w:sz w:val="20"/>
      <w:szCs w:val="20"/>
      <w:lang w:val="en-GB"/>
    </w:rPr>
  </w:style>
  <w:style w:type="paragraph" w:customStyle="1" w:styleId="1DongChinh">
    <w:name w:val="1.Dong Chinh"/>
    <w:basedOn w:val="Normal"/>
    <w:link w:val="1DongChinhChar"/>
    <w:qFormat/>
    <w:rsid w:val="00E12ED7"/>
    <w:pPr>
      <w:spacing w:line="271" w:lineRule="auto"/>
      <w:ind w:left="357"/>
    </w:pPr>
    <w:rPr>
      <w:rFonts w:ascii="Arial" w:eastAsia="Times New Roman" w:hAnsi="Arial" w:cs="Times New Roman"/>
      <w:szCs w:val="20"/>
    </w:rPr>
  </w:style>
  <w:style w:type="character" w:customStyle="1" w:styleId="1DongChinhChar">
    <w:name w:val="1.Dong Chinh Char"/>
    <w:link w:val="1DongChinh"/>
    <w:rsid w:val="00E12ED7"/>
    <w:rPr>
      <w:rFonts w:ascii="Arial" w:eastAsia="Times New Roman" w:hAnsi="Arial" w:cs="Times New Roman"/>
      <w:szCs w:val="20"/>
    </w:rPr>
  </w:style>
  <w:style w:type="character" w:customStyle="1" w:styleId="apple-style-span">
    <w:name w:val="apple-style-span"/>
    <w:basedOn w:val="DefaultParagraphFont"/>
    <w:rsid w:val="00681C89"/>
  </w:style>
  <w:style w:type="paragraph" w:customStyle="1" w:styleId="m187967654577342967gmail-msolistparagraph">
    <w:name w:val="m_187967654577342967gmail-msolistparagraph"/>
    <w:basedOn w:val="Normal"/>
    <w:rsid w:val="006D627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14D1"/>
    <w:rPr>
      <w:sz w:val="16"/>
      <w:szCs w:val="16"/>
    </w:rPr>
  </w:style>
  <w:style w:type="paragraph" w:styleId="CommentText">
    <w:name w:val="annotation text"/>
    <w:basedOn w:val="Normal"/>
    <w:link w:val="CommentTextChar"/>
    <w:semiHidden/>
    <w:unhideWhenUsed/>
    <w:rsid w:val="00CE14D1"/>
    <w:rPr>
      <w:sz w:val="20"/>
      <w:szCs w:val="20"/>
    </w:rPr>
  </w:style>
  <w:style w:type="character" w:customStyle="1" w:styleId="CommentTextChar">
    <w:name w:val="Comment Text Char"/>
    <w:basedOn w:val="DefaultParagraphFont"/>
    <w:link w:val="CommentText"/>
    <w:semiHidden/>
    <w:rsid w:val="00CE14D1"/>
    <w:rPr>
      <w:sz w:val="20"/>
      <w:szCs w:val="20"/>
    </w:rPr>
  </w:style>
  <w:style w:type="paragraph" w:styleId="CommentSubject">
    <w:name w:val="annotation subject"/>
    <w:basedOn w:val="CommentText"/>
    <w:next w:val="CommentText"/>
    <w:link w:val="CommentSubjectChar"/>
    <w:semiHidden/>
    <w:unhideWhenUsed/>
    <w:rsid w:val="00CE14D1"/>
    <w:rPr>
      <w:b/>
      <w:bCs/>
    </w:rPr>
  </w:style>
  <w:style w:type="character" w:customStyle="1" w:styleId="CommentSubjectChar">
    <w:name w:val="Comment Subject Char"/>
    <w:basedOn w:val="CommentTextChar"/>
    <w:link w:val="CommentSubject"/>
    <w:semiHidden/>
    <w:rsid w:val="00CE14D1"/>
    <w:rPr>
      <w:b/>
      <w:bCs/>
      <w:sz w:val="20"/>
      <w:szCs w:val="20"/>
    </w:rPr>
  </w:style>
  <w:style w:type="paragraph" w:customStyle="1" w:styleId="ML-PHAN">
    <w:name w:val="ML-PHAN"/>
    <w:basedOn w:val="Heading1"/>
    <w:link w:val="ML-PHANChar"/>
    <w:rsid w:val="00EA5EDA"/>
    <w:pPr>
      <w:tabs>
        <w:tab w:val="clear" w:pos="1440"/>
        <w:tab w:val="left" w:pos="431"/>
      </w:tabs>
      <w:spacing w:before="60"/>
      <w:ind w:left="1151" w:hanging="431"/>
      <w:jc w:val="center"/>
    </w:pPr>
    <w:rPr>
      <w:rFonts w:ascii="Times New Roman" w:hAnsi="Times New Roman"/>
      <w:bCs w:val="0"/>
      <w:kern w:val="0"/>
      <w:sz w:val="28"/>
      <w:szCs w:val="20"/>
      <w:lang w:eastAsia="zh-CN"/>
    </w:rPr>
  </w:style>
  <w:style w:type="character" w:customStyle="1" w:styleId="ML-PHANChar">
    <w:name w:val="ML-PHAN Char"/>
    <w:link w:val="ML-PHAN"/>
    <w:rsid w:val="00EA5EDA"/>
    <w:rPr>
      <w:rFonts w:ascii="Times New Roman" w:eastAsia="Times New Roman" w:hAnsi="Times New Roman" w:cs="Times New Roman"/>
      <w:b/>
      <w:sz w:val="28"/>
      <w:szCs w:val="20"/>
      <w:lang w:eastAsia="zh-CN"/>
    </w:rPr>
  </w:style>
  <w:style w:type="character" w:customStyle="1" w:styleId="ML-XChar">
    <w:name w:val="ML-X Char"/>
    <w:link w:val="ML-X"/>
    <w:locked/>
    <w:rsid w:val="00EA5EDA"/>
    <w:rPr>
      <w:b/>
      <w:sz w:val="28"/>
      <w:lang w:eastAsia="zh-CN"/>
    </w:rPr>
  </w:style>
  <w:style w:type="paragraph" w:customStyle="1" w:styleId="ML-X">
    <w:name w:val="ML-X"/>
    <w:basedOn w:val="Heading1"/>
    <w:link w:val="ML-XChar"/>
    <w:rsid w:val="00EA5EDA"/>
    <w:pPr>
      <w:numPr>
        <w:numId w:val="0"/>
      </w:numPr>
      <w:tabs>
        <w:tab w:val="left" w:pos="431"/>
      </w:tabs>
      <w:spacing w:before="60"/>
      <w:ind w:left="862" w:hanging="431"/>
    </w:pPr>
    <w:rPr>
      <w:rFonts w:asciiTheme="minorHAnsi" w:eastAsiaTheme="minorHAnsi" w:hAnsiTheme="minorHAnsi" w:cstheme="minorBidi"/>
      <w:bCs w:val="0"/>
      <w:kern w:val="0"/>
      <w:sz w:val="28"/>
      <w:szCs w:val="22"/>
      <w:lang w:eastAsia="zh-CN"/>
    </w:rPr>
  </w:style>
  <w:style w:type="character" w:styleId="FollowedHyperlink">
    <w:name w:val="FollowedHyperlink"/>
    <w:semiHidden/>
    <w:unhideWhenUsed/>
    <w:rsid w:val="00EA5EDA"/>
    <w:rPr>
      <w:color w:val="800080"/>
      <w:u w:val="single"/>
    </w:rPr>
  </w:style>
  <w:style w:type="paragraph" w:styleId="HTMLAddress">
    <w:name w:val="HTML Address"/>
    <w:basedOn w:val="Normal"/>
    <w:link w:val="HTMLAddressChar"/>
    <w:semiHidden/>
    <w:unhideWhenUsed/>
    <w:rsid w:val="00EA5EDA"/>
    <w:pPr>
      <w:spacing w:before="60" w:after="60"/>
    </w:pPr>
    <w:rPr>
      <w:rFonts w:ascii="Times New Roman" w:eastAsia="Times New Roman" w:hAnsi="Times New Roman" w:cs="Times New Roman"/>
      <w:i/>
      <w:iCs/>
      <w:sz w:val="24"/>
      <w:szCs w:val="24"/>
      <w:lang w:eastAsia="zh-CN"/>
    </w:rPr>
  </w:style>
  <w:style w:type="character" w:customStyle="1" w:styleId="HTMLAddressChar">
    <w:name w:val="HTML Address Char"/>
    <w:basedOn w:val="DefaultParagraphFont"/>
    <w:link w:val="HTMLAddress"/>
    <w:semiHidden/>
    <w:rsid w:val="00EA5EDA"/>
    <w:rPr>
      <w:rFonts w:ascii="Times New Roman" w:eastAsia="Times New Roman" w:hAnsi="Times New Roman" w:cs="Times New Roman"/>
      <w:i/>
      <w:iCs/>
      <w:sz w:val="24"/>
      <w:szCs w:val="24"/>
      <w:lang w:eastAsia="zh-CN"/>
    </w:rPr>
  </w:style>
  <w:style w:type="character" w:styleId="HTMLCode">
    <w:name w:val="HTML Code"/>
    <w:semiHidden/>
    <w:unhideWhenUsed/>
    <w:rsid w:val="00EA5EDA"/>
    <w:rPr>
      <w:rFonts w:ascii="Courier New" w:eastAsia="Times New Roman" w:hAnsi="Courier New" w:cs="Courier New" w:hint="default"/>
      <w:sz w:val="20"/>
      <w:szCs w:val="20"/>
    </w:rPr>
  </w:style>
  <w:style w:type="character" w:customStyle="1" w:styleId="Heading4Char2">
    <w:name w:val="Heading 4 Char2"/>
    <w:aliases w:val="NORMAL Char1,Head4 Char1,Caption1 Char1,Heading 4 Char1 Char1"/>
    <w:semiHidden/>
    <w:rsid w:val="00EA5EDA"/>
    <w:rPr>
      <w:rFonts w:ascii="Cambria" w:eastAsia="Times New Roman" w:hAnsi="Cambria" w:cs="Times New Roman"/>
      <w:b/>
      <w:bCs/>
      <w:i/>
      <w:iCs/>
      <w:color w:val="4F81BD"/>
      <w:sz w:val="26"/>
      <w:szCs w:val="24"/>
    </w:rPr>
  </w:style>
  <w:style w:type="character" w:styleId="HTMLKeyboard">
    <w:name w:val="HTML Keyboard"/>
    <w:semiHidden/>
    <w:unhideWhenUsed/>
    <w:rsid w:val="00EA5EDA"/>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EA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Pr>
      <w:rFonts w:ascii="Courier New" w:eastAsia="Times New Roman" w:hAnsi="Courier New" w:cs="Times New Roman"/>
      <w:sz w:val="24"/>
      <w:szCs w:val="24"/>
      <w:lang w:eastAsia="zh-CN"/>
    </w:rPr>
  </w:style>
  <w:style w:type="character" w:customStyle="1" w:styleId="HTMLPreformattedChar">
    <w:name w:val="HTML Preformatted Char"/>
    <w:basedOn w:val="DefaultParagraphFont"/>
    <w:link w:val="HTMLPreformatted"/>
    <w:semiHidden/>
    <w:rsid w:val="00EA5EDA"/>
    <w:rPr>
      <w:rFonts w:ascii="Courier New" w:eastAsia="Times New Roman" w:hAnsi="Courier New" w:cs="Times New Roman"/>
      <w:sz w:val="24"/>
      <w:szCs w:val="24"/>
      <w:lang w:eastAsia="zh-CN"/>
    </w:rPr>
  </w:style>
  <w:style w:type="character" w:styleId="HTMLSample">
    <w:name w:val="HTML Sample"/>
    <w:semiHidden/>
    <w:unhideWhenUsed/>
    <w:rsid w:val="00EA5EDA"/>
    <w:rPr>
      <w:rFonts w:ascii="Courier New" w:eastAsia="Times New Roman" w:hAnsi="Courier New" w:cs="Courier New" w:hint="default"/>
    </w:rPr>
  </w:style>
  <w:style w:type="character" w:styleId="HTMLTypewriter">
    <w:name w:val="HTML Typewriter"/>
    <w:semiHidden/>
    <w:unhideWhenUsed/>
    <w:rsid w:val="00EA5EDA"/>
    <w:rPr>
      <w:rFonts w:ascii="Courier New" w:eastAsia="Times New Roman" w:hAnsi="Courier New" w:cs="Courier New" w:hint="default"/>
      <w:sz w:val="20"/>
      <w:szCs w:val="20"/>
    </w:rPr>
  </w:style>
  <w:style w:type="paragraph" w:styleId="TOC4">
    <w:name w:val="toc 4"/>
    <w:basedOn w:val="Normal"/>
    <w:next w:val="Normal"/>
    <w:autoRedefine/>
    <w:uiPriority w:val="39"/>
    <w:unhideWhenUsed/>
    <w:rsid w:val="00EA5EDA"/>
    <w:pPr>
      <w:spacing w:before="0" w:after="100" w:line="257" w:lineRule="auto"/>
      <w:ind w:right="-475"/>
    </w:pPr>
    <w:rPr>
      <w:rFonts w:ascii="Calibri" w:eastAsia="Times New Roman" w:hAnsi="Calibri" w:cs="Times New Roman"/>
    </w:rPr>
  </w:style>
  <w:style w:type="paragraph" w:styleId="TOC5">
    <w:name w:val="toc 5"/>
    <w:basedOn w:val="Normal"/>
    <w:next w:val="Normal"/>
    <w:autoRedefine/>
    <w:uiPriority w:val="39"/>
    <w:unhideWhenUsed/>
    <w:rsid w:val="00EA5EDA"/>
    <w:pPr>
      <w:spacing w:before="0" w:after="100" w:line="25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EA5EDA"/>
    <w:pPr>
      <w:spacing w:before="0" w:after="100" w:line="25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EA5EDA"/>
    <w:pPr>
      <w:spacing w:before="0" w:after="100" w:line="25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EA5EDA"/>
    <w:pPr>
      <w:spacing w:before="0" w:after="100" w:line="25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EA5EDA"/>
    <w:pPr>
      <w:spacing w:before="0" w:after="100" w:line="256" w:lineRule="auto"/>
      <w:ind w:left="1760"/>
    </w:pPr>
    <w:rPr>
      <w:rFonts w:ascii="Calibri" w:eastAsia="Times New Roman" w:hAnsi="Calibri" w:cs="Times New Roman"/>
    </w:rPr>
  </w:style>
  <w:style w:type="character" w:customStyle="1" w:styleId="HeaderChar1">
    <w:name w:val="Header Char1"/>
    <w:aliases w:val="headline Char1,En-tête client Char1"/>
    <w:uiPriority w:val="99"/>
    <w:semiHidden/>
    <w:rsid w:val="00EA5EDA"/>
    <w:rPr>
      <w:rFonts w:ascii="Times New Roman" w:eastAsia="Times New Roman" w:hAnsi="Times New Roman"/>
      <w:sz w:val="26"/>
      <w:szCs w:val="24"/>
    </w:rPr>
  </w:style>
  <w:style w:type="paragraph" w:styleId="EnvelopeAddress">
    <w:name w:val="envelope address"/>
    <w:basedOn w:val="Normal"/>
    <w:semiHidden/>
    <w:unhideWhenUsed/>
    <w:rsid w:val="00EA5EDA"/>
    <w:pPr>
      <w:framePr w:w="7920" w:h="1980" w:hSpace="180" w:wrap="auto" w:hAnchor="page" w:xAlign="center" w:yAlign="bottom"/>
      <w:spacing w:before="60" w:after="60"/>
      <w:ind w:left="2880"/>
    </w:pPr>
    <w:rPr>
      <w:rFonts w:ascii="Arial" w:eastAsia="Times New Roman" w:hAnsi="Arial" w:cs="Arial"/>
      <w:sz w:val="24"/>
      <w:szCs w:val="24"/>
      <w:lang w:eastAsia="zh-CN"/>
    </w:rPr>
  </w:style>
  <w:style w:type="paragraph" w:styleId="EnvelopeReturn">
    <w:name w:val="envelope return"/>
    <w:basedOn w:val="Normal"/>
    <w:semiHidden/>
    <w:unhideWhenUsed/>
    <w:rsid w:val="00EA5EDA"/>
    <w:pPr>
      <w:spacing w:before="60" w:after="60"/>
    </w:pPr>
    <w:rPr>
      <w:rFonts w:ascii="Arial" w:eastAsia="Times New Roman" w:hAnsi="Arial" w:cs="Arial"/>
      <w:sz w:val="20"/>
      <w:szCs w:val="20"/>
      <w:lang w:eastAsia="zh-CN"/>
    </w:rPr>
  </w:style>
  <w:style w:type="paragraph" w:styleId="ListNumber">
    <w:name w:val="List Number"/>
    <w:basedOn w:val="Normal"/>
    <w:semiHidden/>
    <w:unhideWhenUsed/>
    <w:rsid w:val="00EA5EDA"/>
    <w:pPr>
      <w:numPr>
        <w:numId w:val="109"/>
      </w:numPr>
      <w:spacing w:before="60" w:after="60"/>
    </w:pPr>
    <w:rPr>
      <w:rFonts w:ascii="Times New Roman" w:eastAsia="Times New Roman" w:hAnsi="Times New Roman" w:cs="Times New Roman"/>
      <w:sz w:val="24"/>
      <w:szCs w:val="24"/>
      <w:lang w:eastAsia="zh-CN"/>
    </w:rPr>
  </w:style>
  <w:style w:type="paragraph" w:styleId="List2">
    <w:name w:val="List 2"/>
    <w:basedOn w:val="Normal"/>
    <w:semiHidden/>
    <w:unhideWhenUsed/>
    <w:rsid w:val="00EA5EDA"/>
    <w:pPr>
      <w:spacing w:before="60" w:after="60"/>
      <w:ind w:left="720" w:hanging="360"/>
    </w:pPr>
    <w:rPr>
      <w:rFonts w:ascii="Times New Roman" w:eastAsia="Times New Roman" w:hAnsi="Times New Roman" w:cs="Times New Roman"/>
      <w:sz w:val="24"/>
      <w:szCs w:val="24"/>
      <w:lang w:eastAsia="zh-CN"/>
    </w:rPr>
  </w:style>
  <w:style w:type="paragraph" w:styleId="List3">
    <w:name w:val="List 3"/>
    <w:basedOn w:val="Normal"/>
    <w:semiHidden/>
    <w:unhideWhenUsed/>
    <w:rsid w:val="00EA5EDA"/>
    <w:pPr>
      <w:spacing w:before="60" w:after="60"/>
      <w:ind w:left="1080" w:hanging="360"/>
    </w:pPr>
    <w:rPr>
      <w:rFonts w:ascii="Times New Roman" w:eastAsia="Times New Roman" w:hAnsi="Times New Roman" w:cs="Times New Roman"/>
      <w:sz w:val="24"/>
      <w:szCs w:val="24"/>
      <w:lang w:eastAsia="zh-CN"/>
    </w:rPr>
  </w:style>
  <w:style w:type="paragraph" w:styleId="List4">
    <w:name w:val="List 4"/>
    <w:basedOn w:val="Normal"/>
    <w:semiHidden/>
    <w:unhideWhenUsed/>
    <w:rsid w:val="00EA5EDA"/>
    <w:pPr>
      <w:spacing w:before="60" w:after="60"/>
      <w:ind w:left="1440" w:hanging="360"/>
    </w:pPr>
    <w:rPr>
      <w:rFonts w:ascii="Times New Roman" w:eastAsia="Times New Roman" w:hAnsi="Times New Roman" w:cs="Times New Roman"/>
      <w:sz w:val="24"/>
      <w:szCs w:val="24"/>
      <w:lang w:eastAsia="zh-CN"/>
    </w:rPr>
  </w:style>
  <w:style w:type="paragraph" w:styleId="List5">
    <w:name w:val="List 5"/>
    <w:basedOn w:val="Normal"/>
    <w:semiHidden/>
    <w:unhideWhenUsed/>
    <w:rsid w:val="00EA5EDA"/>
    <w:pPr>
      <w:spacing w:before="60" w:after="60"/>
      <w:ind w:left="1800" w:hanging="360"/>
    </w:pPr>
    <w:rPr>
      <w:rFonts w:ascii="Times New Roman" w:eastAsia="Times New Roman" w:hAnsi="Times New Roman" w:cs="Times New Roman"/>
      <w:sz w:val="24"/>
      <w:szCs w:val="24"/>
      <w:lang w:eastAsia="zh-CN"/>
    </w:rPr>
  </w:style>
  <w:style w:type="paragraph" w:styleId="ListBullet4">
    <w:name w:val="List Bullet 4"/>
    <w:basedOn w:val="Normal"/>
    <w:semiHidden/>
    <w:unhideWhenUsed/>
    <w:rsid w:val="00EA5EDA"/>
    <w:pPr>
      <w:numPr>
        <w:numId w:val="110"/>
      </w:numPr>
      <w:spacing w:before="60" w:after="60"/>
    </w:pPr>
    <w:rPr>
      <w:rFonts w:ascii="Times New Roman" w:eastAsia="Times New Roman" w:hAnsi="Times New Roman" w:cs="Times New Roman"/>
      <w:sz w:val="24"/>
      <w:szCs w:val="24"/>
      <w:lang w:eastAsia="zh-CN"/>
    </w:rPr>
  </w:style>
  <w:style w:type="paragraph" w:styleId="ListBullet5">
    <w:name w:val="List Bullet 5"/>
    <w:basedOn w:val="Normal"/>
    <w:semiHidden/>
    <w:unhideWhenUsed/>
    <w:rsid w:val="00EA5EDA"/>
    <w:pPr>
      <w:numPr>
        <w:numId w:val="111"/>
      </w:numPr>
      <w:spacing w:before="60" w:after="60"/>
    </w:pPr>
    <w:rPr>
      <w:rFonts w:ascii="Times New Roman" w:eastAsia="Times New Roman" w:hAnsi="Times New Roman" w:cs="Times New Roman"/>
      <w:sz w:val="24"/>
      <w:szCs w:val="24"/>
      <w:lang w:eastAsia="zh-CN"/>
    </w:rPr>
  </w:style>
  <w:style w:type="paragraph" w:styleId="ListNumber2">
    <w:name w:val="List Number 2"/>
    <w:basedOn w:val="Normal"/>
    <w:semiHidden/>
    <w:unhideWhenUsed/>
    <w:rsid w:val="00EA5EDA"/>
    <w:pPr>
      <w:numPr>
        <w:numId w:val="112"/>
      </w:numPr>
      <w:spacing w:before="60" w:after="60"/>
    </w:pPr>
    <w:rPr>
      <w:rFonts w:ascii="Times New Roman" w:eastAsia="Times New Roman" w:hAnsi="Times New Roman" w:cs="Times New Roman"/>
      <w:sz w:val="24"/>
      <w:szCs w:val="24"/>
      <w:lang w:eastAsia="zh-CN"/>
    </w:rPr>
  </w:style>
  <w:style w:type="paragraph" w:styleId="ListNumber3">
    <w:name w:val="List Number 3"/>
    <w:basedOn w:val="Normal"/>
    <w:semiHidden/>
    <w:unhideWhenUsed/>
    <w:rsid w:val="00EA5EDA"/>
    <w:pPr>
      <w:numPr>
        <w:numId w:val="113"/>
      </w:numPr>
      <w:spacing w:before="60" w:after="60"/>
    </w:pPr>
    <w:rPr>
      <w:rFonts w:ascii="Times New Roman" w:eastAsia="Times New Roman" w:hAnsi="Times New Roman" w:cs="Times New Roman"/>
      <w:sz w:val="24"/>
      <w:szCs w:val="24"/>
      <w:lang w:eastAsia="zh-CN"/>
    </w:rPr>
  </w:style>
  <w:style w:type="paragraph" w:styleId="ListNumber4">
    <w:name w:val="List Number 4"/>
    <w:basedOn w:val="Normal"/>
    <w:semiHidden/>
    <w:unhideWhenUsed/>
    <w:rsid w:val="00EA5EDA"/>
    <w:pPr>
      <w:numPr>
        <w:numId w:val="114"/>
      </w:numPr>
      <w:spacing w:before="60" w:after="60"/>
    </w:pPr>
    <w:rPr>
      <w:rFonts w:ascii="Times New Roman" w:eastAsia="Times New Roman" w:hAnsi="Times New Roman" w:cs="Times New Roman"/>
      <w:sz w:val="24"/>
      <w:szCs w:val="24"/>
      <w:lang w:eastAsia="zh-CN"/>
    </w:rPr>
  </w:style>
  <w:style w:type="paragraph" w:styleId="ListNumber5">
    <w:name w:val="List Number 5"/>
    <w:basedOn w:val="Normal"/>
    <w:semiHidden/>
    <w:unhideWhenUsed/>
    <w:rsid w:val="00EA5EDA"/>
    <w:pPr>
      <w:numPr>
        <w:numId w:val="115"/>
      </w:numPr>
      <w:spacing w:before="60" w:after="60"/>
    </w:pPr>
    <w:rPr>
      <w:rFonts w:ascii="Times New Roman" w:eastAsia="Times New Roman" w:hAnsi="Times New Roman" w:cs="Times New Roman"/>
      <w:sz w:val="24"/>
      <w:szCs w:val="24"/>
      <w:lang w:eastAsia="zh-CN"/>
    </w:rPr>
  </w:style>
  <w:style w:type="paragraph" w:styleId="Closing">
    <w:name w:val="Closing"/>
    <w:basedOn w:val="Normal"/>
    <w:link w:val="ClosingChar"/>
    <w:semiHidden/>
    <w:unhideWhenUsed/>
    <w:rsid w:val="00EA5EDA"/>
    <w:pPr>
      <w:spacing w:before="60" w:after="60"/>
      <w:ind w:left="4320"/>
    </w:pPr>
    <w:rPr>
      <w:rFonts w:ascii="Times New Roman" w:eastAsia="Times New Roman" w:hAnsi="Times New Roman" w:cs="Times New Roman"/>
      <w:sz w:val="24"/>
      <w:szCs w:val="24"/>
      <w:lang w:eastAsia="zh-CN"/>
    </w:rPr>
  </w:style>
  <w:style w:type="character" w:customStyle="1" w:styleId="ClosingChar">
    <w:name w:val="Closing Char"/>
    <w:basedOn w:val="DefaultParagraphFont"/>
    <w:link w:val="Closing"/>
    <w:semiHidden/>
    <w:rsid w:val="00EA5EDA"/>
    <w:rPr>
      <w:rFonts w:ascii="Times New Roman" w:eastAsia="Times New Roman" w:hAnsi="Times New Roman" w:cs="Times New Roman"/>
      <w:sz w:val="24"/>
      <w:szCs w:val="24"/>
      <w:lang w:eastAsia="zh-CN"/>
    </w:rPr>
  </w:style>
  <w:style w:type="paragraph" w:styleId="Signature">
    <w:name w:val="Signature"/>
    <w:basedOn w:val="Normal"/>
    <w:link w:val="SignatureChar"/>
    <w:semiHidden/>
    <w:unhideWhenUsed/>
    <w:rsid w:val="00EA5EDA"/>
    <w:pPr>
      <w:spacing w:before="60" w:after="60"/>
      <w:ind w:left="4320"/>
    </w:pPr>
    <w:rPr>
      <w:rFonts w:ascii="Times New Roman" w:eastAsia="Times New Roman" w:hAnsi="Times New Roman" w:cs="Times New Roman"/>
      <w:sz w:val="24"/>
      <w:szCs w:val="24"/>
      <w:lang w:eastAsia="zh-CN"/>
    </w:rPr>
  </w:style>
  <w:style w:type="character" w:customStyle="1" w:styleId="SignatureChar">
    <w:name w:val="Signature Char"/>
    <w:basedOn w:val="DefaultParagraphFont"/>
    <w:link w:val="Signature"/>
    <w:semiHidden/>
    <w:rsid w:val="00EA5EDA"/>
    <w:rPr>
      <w:rFonts w:ascii="Times New Roman" w:eastAsia="Times New Roman" w:hAnsi="Times New Roman" w:cs="Times New Roman"/>
      <w:sz w:val="24"/>
      <w:szCs w:val="24"/>
      <w:lang w:eastAsia="zh-CN"/>
    </w:rPr>
  </w:style>
  <w:style w:type="paragraph" w:styleId="ListContinue">
    <w:name w:val="List Continue"/>
    <w:basedOn w:val="Normal"/>
    <w:semiHidden/>
    <w:unhideWhenUsed/>
    <w:rsid w:val="00EA5EDA"/>
    <w:pPr>
      <w:spacing w:before="60"/>
      <w:ind w:left="360"/>
    </w:pPr>
    <w:rPr>
      <w:rFonts w:ascii="Times New Roman" w:eastAsia="Times New Roman" w:hAnsi="Times New Roman" w:cs="Times New Roman"/>
      <w:sz w:val="24"/>
      <w:szCs w:val="24"/>
      <w:lang w:eastAsia="zh-CN"/>
    </w:rPr>
  </w:style>
  <w:style w:type="paragraph" w:styleId="ListContinue2">
    <w:name w:val="List Continue 2"/>
    <w:basedOn w:val="Normal"/>
    <w:semiHidden/>
    <w:unhideWhenUsed/>
    <w:rsid w:val="00EA5EDA"/>
    <w:pPr>
      <w:spacing w:before="60"/>
      <w:ind w:left="720"/>
    </w:pPr>
    <w:rPr>
      <w:rFonts w:ascii="Times New Roman" w:eastAsia="Times New Roman" w:hAnsi="Times New Roman" w:cs="Times New Roman"/>
      <w:sz w:val="24"/>
      <w:szCs w:val="24"/>
      <w:lang w:eastAsia="zh-CN"/>
    </w:rPr>
  </w:style>
  <w:style w:type="paragraph" w:styleId="ListContinue3">
    <w:name w:val="List Continue 3"/>
    <w:basedOn w:val="Normal"/>
    <w:semiHidden/>
    <w:unhideWhenUsed/>
    <w:rsid w:val="00EA5EDA"/>
    <w:pPr>
      <w:spacing w:before="60"/>
      <w:ind w:left="1080"/>
    </w:pPr>
    <w:rPr>
      <w:rFonts w:ascii="Times New Roman" w:eastAsia="Times New Roman" w:hAnsi="Times New Roman" w:cs="Times New Roman"/>
      <w:sz w:val="24"/>
      <w:szCs w:val="24"/>
      <w:lang w:eastAsia="zh-CN"/>
    </w:rPr>
  </w:style>
  <w:style w:type="paragraph" w:styleId="ListContinue4">
    <w:name w:val="List Continue 4"/>
    <w:basedOn w:val="Normal"/>
    <w:semiHidden/>
    <w:unhideWhenUsed/>
    <w:rsid w:val="00EA5EDA"/>
    <w:pPr>
      <w:spacing w:before="60"/>
      <w:ind w:left="1440"/>
    </w:pPr>
    <w:rPr>
      <w:rFonts w:ascii="Times New Roman" w:eastAsia="Times New Roman" w:hAnsi="Times New Roman" w:cs="Times New Roman"/>
      <w:sz w:val="24"/>
      <w:szCs w:val="24"/>
      <w:lang w:eastAsia="zh-CN"/>
    </w:rPr>
  </w:style>
  <w:style w:type="paragraph" w:styleId="ListContinue5">
    <w:name w:val="List Continue 5"/>
    <w:basedOn w:val="Normal"/>
    <w:semiHidden/>
    <w:unhideWhenUsed/>
    <w:rsid w:val="00EA5EDA"/>
    <w:pPr>
      <w:spacing w:before="60"/>
      <w:ind w:left="1800"/>
    </w:pPr>
    <w:rPr>
      <w:rFonts w:ascii="Times New Roman" w:eastAsia="Times New Roman" w:hAnsi="Times New Roman" w:cs="Times New Roman"/>
      <w:sz w:val="24"/>
      <w:szCs w:val="24"/>
      <w:lang w:eastAsia="zh-CN"/>
    </w:rPr>
  </w:style>
  <w:style w:type="paragraph" w:styleId="MessageHeader">
    <w:name w:val="Message Header"/>
    <w:basedOn w:val="Normal"/>
    <w:link w:val="MessageHeaderChar"/>
    <w:semiHidden/>
    <w:unhideWhenUsed/>
    <w:rsid w:val="00EA5EDA"/>
    <w:pPr>
      <w:pBdr>
        <w:top w:val="single" w:sz="6" w:space="1" w:color="auto"/>
        <w:left w:val="single" w:sz="6" w:space="1" w:color="auto"/>
        <w:bottom w:val="single" w:sz="6" w:space="1" w:color="auto"/>
        <w:right w:val="single" w:sz="6" w:space="1" w:color="auto"/>
      </w:pBdr>
      <w:shd w:val="pct20" w:color="auto" w:fill="auto"/>
      <w:spacing w:before="60" w:after="60"/>
      <w:ind w:left="1080" w:hanging="1080"/>
    </w:pPr>
    <w:rPr>
      <w:rFonts w:ascii="Arial" w:eastAsia="Times New Roman" w:hAnsi="Arial" w:cs="Times New Roman"/>
      <w:sz w:val="24"/>
      <w:szCs w:val="24"/>
      <w:lang w:eastAsia="zh-CN"/>
    </w:rPr>
  </w:style>
  <w:style w:type="character" w:customStyle="1" w:styleId="MessageHeaderChar">
    <w:name w:val="Message Header Char"/>
    <w:basedOn w:val="DefaultParagraphFont"/>
    <w:link w:val="MessageHeader"/>
    <w:semiHidden/>
    <w:rsid w:val="00EA5EDA"/>
    <w:rPr>
      <w:rFonts w:ascii="Arial" w:eastAsia="Times New Roman" w:hAnsi="Arial" w:cs="Times New Roman"/>
      <w:sz w:val="24"/>
      <w:szCs w:val="24"/>
      <w:shd w:val="pct20" w:color="auto" w:fill="auto"/>
      <w:lang w:eastAsia="zh-CN"/>
    </w:rPr>
  </w:style>
  <w:style w:type="paragraph" w:styleId="Subtitle">
    <w:name w:val="Subtitle"/>
    <w:basedOn w:val="Normal"/>
    <w:next w:val="BodyText"/>
    <w:link w:val="SubtitleChar"/>
    <w:qFormat/>
    <w:rsid w:val="00EA5EDA"/>
    <w:pPr>
      <w:spacing w:before="60" w:after="60"/>
    </w:pPr>
    <w:rPr>
      <w:rFonts w:ascii="Times New Roman" w:eastAsia="Times New Roman" w:hAnsi="Times New Roman" w:cs="Times New Roman"/>
      <w:b/>
      <w:sz w:val="28"/>
      <w:szCs w:val="24"/>
      <w:lang w:eastAsia="zh-CN"/>
    </w:rPr>
  </w:style>
  <w:style w:type="character" w:customStyle="1" w:styleId="SubtitleChar">
    <w:name w:val="Subtitle Char"/>
    <w:basedOn w:val="DefaultParagraphFont"/>
    <w:link w:val="Subtitle"/>
    <w:rsid w:val="00EA5EDA"/>
    <w:rPr>
      <w:rFonts w:ascii="Times New Roman" w:eastAsia="Times New Roman" w:hAnsi="Times New Roman" w:cs="Times New Roman"/>
      <w:b/>
      <w:sz w:val="28"/>
      <w:szCs w:val="24"/>
      <w:lang w:eastAsia="zh-CN"/>
    </w:rPr>
  </w:style>
  <w:style w:type="paragraph" w:styleId="Salutation">
    <w:name w:val="Salutation"/>
    <w:basedOn w:val="Normal"/>
    <w:next w:val="Normal"/>
    <w:link w:val="SalutationChar"/>
    <w:semiHidden/>
    <w:unhideWhenUsed/>
    <w:rsid w:val="00EA5EDA"/>
    <w:pPr>
      <w:spacing w:before="60" w:after="60"/>
    </w:pPr>
    <w:rPr>
      <w:rFonts w:ascii="Times New Roman" w:eastAsia="Times New Roman" w:hAnsi="Times New Roman" w:cs="Times New Roman"/>
      <w:sz w:val="24"/>
      <w:szCs w:val="24"/>
      <w:lang w:eastAsia="zh-CN"/>
    </w:rPr>
  </w:style>
  <w:style w:type="character" w:customStyle="1" w:styleId="SalutationChar">
    <w:name w:val="Salutation Char"/>
    <w:basedOn w:val="DefaultParagraphFont"/>
    <w:link w:val="Salutation"/>
    <w:semiHidden/>
    <w:rsid w:val="00EA5EDA"/>
    <w:rPr>
      <w:rFonts w:ascii="Times New Roman" w:eastAsia="Times New Roman" w:hAnsi="Times New Roman" w:cs="Times New Roman"/>
      <w:sz w:val="24"/>
      <w:szCs w:val="24"/>
      <w:lang w:eastAsia="zh-CN"/>
    </w:rPr>
  </w:style>
  <w:style w:type="paragraph" w:styleId="Date">
    <w:name w:val="Date"/>
    <w:basedOn w:val="Normal"/>
    <w:next w:val="Normal"/>
    <w:link w:val="DateChar"/>
    <w:semiHidden/>
    <w:unhideWhenUsed/>
    <w:rsid w:val="00EA5EDA"/>
    <w:pPr>
      <w:spacing w:before="60" w:after="60"/>
    </w:pPr>
    <w:rPr>
      <w:rFonts w:ascii="Times New Roman" w:eastAsia="Times New Roman" w:hAnsi="Times New Roman" w:cs="Times New Roman"/>
      <w:sz w:val="24"/>
      <w:szCs w:val="24"/>
      <w:lang w:eastAsia="zh-CN"/>
    </w:rPr>
  </w:style>
  <w:style w:type="character" w:customStyle="1" w:styleId="DateChar">
    <w:name w:val="Date Char"/>
    <w:basedOn w:val="DefaultParagraphFont"/>
    <w:link w:val="Date"/>
    <w:semiHidden/>
    <w:rsid w:val="00EA5EDA"/>
    <w:rPr>
      <w:rFonts w:ascii="Times New Roman" w:eastAsia="Times New Roman" w:hAnsi="Times New Roman" w:cs="Times New Roman"/>
      <w:sz w:val="24"/>
      <w:szCs w:val="24"/>
      <w:lang w:eastAsia="zh-CN"/>
    </w:rPr>
  </w:style>
  <w:style w:type="paragraph" w:styleId="BodyTextFirstIndent">
    <w:name w:val="Body Text First Indent"/>
    <w:basedOn w:val="BodyText"/>
    <w:link w:val="BodyTextFirstIndentChar"/>
    <w:semiHidden/>
    <w:unhideWhenUsed/>
    <w:rsid w:val="00EA5EDA"/>
    <w:pPr>
      <w:spacing w:before="60"/>
      <w:ind w:firstLine="210"/>
      <w:jc w:val="left"/>
    </w:pPr>
    <w:rPr>
      <w:b w:val="0"/>
      <w:sz w:val="24"/>
      <w:szCs w:val="24"/>
    </w:rPr>
  </w:style>
  <w:style w:type="character" w:customStyle="1" w:styleId="BodyTextFirstIndentChar">
    <w:name w:val="Body Text First Indent Char"/>
    <w:basedOn w:val="BodyTextChar"/>
    <w:link w:val="BodyTextFirstIndent"/>
    <w:semiHidden/>
    <w:rsid w:val="00EA5EDA"/>
    <w:rPr>
      <w:rFonts w:ascii="Times New Roman" w:eastAsia="Times New Roman" w:hAnsi="Times New Roman" w:cs="Times New Roman"/>
      <w:b/>
      <w:sz w:val="24"/>
      <w:szCs w:val="24"/>
      <w:lang w:eastAsia="zh-CN"/>
    </w:rPr>
  </w:style>
  <w:style w:type="paragraph" w:styleId="BodyTextFirstIndent2">
    <w:name w:val="Body Text First Indent 2"/>
    <w:basedOn w:val="BodyTextIndent"/>
    <w:link w:val="BodyTextFirstIndent2Char"/>
    <w:semiHidden/>
    <w:unhideWhenUsed/>
    <w:rsid w:val="00EA5EDA"/>
    <w:pPr>
      <w:spacing w:before="60"/>
      <w:ind w:left="360" w:firstLine="210"/>
      <w:jc w:val="left"/>
    </w:pPr>
    <w:rPr>
      <w:rFonts w:ascii="Times New Roman" w:hAnsi="Times New Roman"/>
      <w:szCs w:val="24"/>
      <w:lang w:eastAsia="zh-CN"/>
    </w:rPr>
  </w:style>
  <w:style w:type="character" w:customStyle="1" w:styleId="BodyTextFirstIndent2Char">
    <w:name w:val="Body Text First Indent 2 Char"/>
    <w:basedOn w:val="BodyTextIndentChar"/>
    <w:link w:val="BodyTextFirstIndent2"/>
    <w:semiHidden/>
    <w:rsid w:val="00EA5EDA"/>
    <w:rPr>
      <w:rFonts w:ascii="Times New Roman" w:eastAsia="Times New Roman" w:hAnsi="Times New Roman" w:cs="Times New Roman"/>
      <w:sz w:val="24"/>
      <w:szCs w:val="24"/>
      <w:lang w:eastAsia="zh-CN"/>
    </w:rPr>
  </w:style>
  <w:style w:type="paragraph" w:styleId="NoteHeading">
    <w:name w:val="Note Heading"/>
    <w:basedOn w:val="Normal"/>
    <w:next w:val="Normal"/>
    <w:link w:val="NoteHeadingChar"/>
    <w:semiHidden/>
    <w:unhideWhenUsed/>
    <w:rsid w:val="00EA5EDA"/>
    <w:pPr>
      <w:spacing w:before="60" w:after="60"/>
    </w:pPr>
    <w:rPr>
      <w:rFonts w:ascii="Times New Roman" w:eastAsia="Times New Roman" w:hAnsi="Times New Roman" w:cs="Times New Roman"/>
      <w:sz w:val="24"/>
      <w:szCs w:val="24"/>
      <w:lang w:eastAsia="zh-CN"/>
    </w:rPr>
  </w:style>
  <w:style w:type="character" w:customStyle="1" w:styleId="NoteHeadingChar">
    <w:name w:val="Note Heading Char"/>
    <w:basedOn w:val="DefaultParagraphFont"/>
    <w:link w:val="NoteHeading"/>
    <w:semiHidden/>
    <w:rsid w:val="00EA5EDA"/>
    <w:rPr>
      <w:rFonts w:ascii="Times New Roman" w:eastAsia="Times New Roman" w:hAnsi="Times New Roman" w:cs="Times New Roman"/>
      <w:sz w:val="24"/>
      <w:szCs w:val="24"/>
      <w:lang w:eastAsia="zh-CN"/>
    </w:rPr>
  </w:style>
  <w:style w:type="paragraph" w:styleId="BlockText">
    <w:name w:val="Block Text"/>
    <w:basedOn w:val="Normal"/>
    <w:semiHidden/>
    <w:unhideWhenUsed/>
    <w:rsid w:val="00EA5EDA"/>
    <w:pPr>
      <w:tabs>
        <w:tab w:val="left" w:pos="9072"/>
      </w:tabs>
      <w:spacing w:before="60" w:after="60"/>
      <w:ind w:left="340" w:right="27"/>
    </w:pPr>
    <w:rPr>
      <w:rFonts w:ascii="VNI-Centur" w:eastAsia="Times New Roman" w:hAnsi="VNI-Centur" w:cs="VNI-Centur"/>
      <w:sz w:val="24"/>
      <w:szCs w:val="20"/>
      <w:lang w:eastAsia="zh-CN"/>
    </w:rPr>
  </w:style>
  <w:style w:type="paragraph" w:styleId="E-mailSignature">
    <w:name w:val="E-mail Signature"/>
    <w:basedOn w:val="Normal"/>
    <w:link w:val="E-mailSignatureChar"/>
    <w:semiHidden/>
    <w:unhideWhenUsed/>
    <w:rsid w:val="00EA5EDA"/>
    <w:pPr>
      <w:spacing w:before="60" w:after="60"/>
    </w:pPr>
    <w:rPr>
      <w:rFonts w:ascii="Times New Roman" w:eastAsia="Times New Roman" w:hAnsi="Times New Roman" w:cs="Times New Roman"/>
      <w:sz w:val="24"/>
      <w:szCs w:val="24"/>
      <w:lang w:eastAsia="zh-CN"/>
    </w:rPr>
  </w:style>
  <w:style w:type="character" w:customStyle="1" w:styleId="E-mailSignatureChar">
    <w:name w:val="E-mail Signature Char"/>
    <w:basedOn w:val="DefaultParagraphFont"/>
    <w:link w:val="E-mailSignature"/>
    <w:semiHidden/>
    <w:rsid w:val="00EA5EDA"/>
    <w:rPr>
      <w:rFonts w:ascii="Times New Roman" w:eastAsia="Times New Roman" w:hAnsi="Times New Roman" w:cs="Times New Roman"/>
      <w:sz w:val="24"/>
      <w:szCs w:val="24"/>
      <w:lang w:eastAsia="zh-CN"/>
    </w:rPr>
  </w:style>
  <w:style w:type="paragraph" w:styleId="Revision">
    <w:name w:val="Revision"/>
    <w:uiPriority w:val="99"/>
    <w:semiHidden/>
    <w:rsid w:val="00EA5EDA"/>
    <w:pPr>
      <w:spacing w:before="0" w:after="0"/>
    </w:pPr>
    <w:rPr>
      <w:rFonts w:ascii="Calibri" w:eastAsia="Calibri" w:hAnsi="Calibri" w:cs="Times New Roman"/>
    </w:rPr>
  </w:style>
  <w:style w:type="paragraph" w:customStyle="1" w:styleId="Index">
    <w:name w:val="Index"/>
    <w:basedOn w:val="Normal"/>
    <w:semiHidden/>
    <w:rsid w:val="00EA5EDA"/>
    <w:pPr>
      <w:suppressLineNumbers/>
      <w:spacing w:before="60" w:after="60"/>
    </w:pPr>
    <w:rPr>
      <w:rFonts w:ascii="Times New Roman" w:eastAsia="Times New Roman" w:hAnsi="Times New Roman" w:cs="Mangal"/>
      <w:sz w:val="24"/>
      <w:szCs w:val="24"/>
      <w:lang w:eastAsia="zh-CN"/>
    </w:rPr>
  </w:style>
  <w:style w:type="paragraph" w:customStyle="1" w:styleId="tekst">
    <w:name w:val="tekst"/>
    <w:basedOn w:val="Normal"/>
    <w:semiHidden/>
    <w:rsid w:val="00EA5EDA"/>
    <w:pPr>
      <w:spacing w:before="100" w:after="100"/>
    </w:pPr>
    <w:rPr>
      <w:rFonts w:ascii="Times New Roman" w:eastAsia="Times New Roman" w:hAnsi="Times New Roman" w:cs="Times New Roman"/>
      <w:sz w:val="24"/>
      <w:szCs w:val="24"/>
      <w:lang w:eastAsia="zh-CN"/>
    </w:rPr>
  </w:style>
  <w:style w:type="paragraph" w:customStyle="1" w:styleId="H3CharChar">
    <w:name w:val="H3 Char Char"/>
    <w:basedOn w:val="Normal"/>
    <w:rsid w:val="00EA5EDA"/>
    <w:pPr>
      <w:spacing w:before="60" w:after="60"/>
    </w:pPr>
    <w:rPr>
      <w:rFonts w:ascii=".VnTime" w:eastAsia="Times New Roman" w:hAnsi=".VnTime" w:cs=".VnTime"/>
      <w:b/>
      <w:sz w:val="28"/>
      <w:szCs w:val="28"/>
      <w:lang w:eastAsia="zh-CN"/>
    </w:rPr>
  </w:style>
  <w:style w:type="paragraph" w:customStyle="1" w:styleId="cg12">
    <w:name w:val="cg12"/>
    <w:basedOn w:val="Normal"/>
    <w:semiHidden/>
    <w:rsid w:val="00EA5EDA"/>
    <w:pPr>
      <w:widowControl w:val="0"/>
      <w:tabs>
        <w:tab w:val="left" w:pos="418"/>
      </w:tabs>
      <w:spacing w:before="60" w:after="60"/>
    </w:pPr>
    <w:rPr>
      <w:rFonts w:ascii="Century Gothic" w:eastAsia="SimSun" w:hAnsi="Century Gothic" w:cs="Century Gothic"/>
      <w:kern w:val="2"/>
      <w:sz w:val="24"/>
      <w:szCs w:val="24"/>
      <w:lang w:eastAsia="zh-CN"/>
    </w:rPr>
  </w:style>
  <w:style w:type="paragraph" w:customStyle="1" w:styleId="Body">
    <w:name w:val="Body"/>
    <w:basedOn w:val="Normal"/>
    <w:semiHidden/>
    <w:rsid w:val="00EA5EDA"/>
    <w:pPr>
      <w:widowControl w:val="0"/>
      <w:spacing w:before="60" w:after="60"/>
    </w:pPr>
    <w:rPr>
      <w:rFonts w:ascii="Times New Roman" w:eastAsia="Calibri" w:hAnsi="Times New Roman" w:cs="Times New Roman"/>
      <w:sz w:val="26"/>
      <w:szCs w:val="26"/>
      <w:lang w:eastAsia="zh-CN"/>
    </w:rPr>
  </w:style>
  <w:style w:type="paragraph" w:customStyle="1" w:styleId="TableContents">
    <w:name w:val="Table Contents"/>
    <w:basedOn w:val="Normal"/>
    <w:semiHidden/>
    <w:rsid w:val="00EA5EDA"/>
    <w:pPr>
      <w:suppressLineNumbers/>
      <w:spacing w:before="60" w:after="60"/>
    </w:pPr>
    <w:rPr>
      <w:rFonts w:ascii="Times New Roman" w:eastAsia="Times New Roman" w:hAnsi="Times New Roman" w:cs="Times New Roman"/>
      <w:sz w:val="24"/>
      <w:szCs w:val="24"/>
      <w:lang w:eastAsia="zh-CN"/>
    </w:rPr>
  </w:style>
  <w:style w:type="paragraph" w:customStyle="1" w:styleId="TableHeading">
    <w:name w:val="Table Heading"/>
    <w:basedOn w:val="TableContents"/>
    <w:semiHidden/>
    <w:rsid w:val="00EA5EDA"/>
    <w:pPr>
      <w:jc w:val="center"/>
    </w:pPr>
    <w:rPr>
      <w:b/>
      <w:bCs/>
    </w:rPr>
  </w:style>
  <w:style w:type="paragraph" w:customStyle="1" w:styleId="FrameContents">
    <w:name w:val="Frame Contents"/>
    <w:basedOn w:val="Normal"/>
    <w:semiHidden/>
    <w:rsid w:val="00EA5EDA"/>
    <w:pPr>
      <w:spacing w:before="60" w:after="60"/>
    </w:pPr>
    <w:rPr>
      <w:rFonts w:ascii="Times New Roman" w:eastAsia="Times New Roman" w:hAnsi="Times New Roman" w:cs="Times New Roman"/>
      <w:sz w:val="24"/>
      <w:szCs w:val="24"/>
      <w:lang w:eastAsia="zh-CN"/>
    </w:rPr>
  </w:style>
  <w:style w:type="character" w:customStyle="1" w:styleId="ML-XXChar">
    <w:name w:val="ML-X.X Char"/>
    <w:link w:val="ML-XX"/>
    <w:locked/>
    <w:rsid w:val="00EA5EDA"/>
    <w:rPr>
      <w:rFonts w:ascii="VNI-Times" w:eastAsia="Times New Roman" w:hAnsi="VNI-Times" w:cs="Times New Roman"/>
      <w:b/>
      <w:bCs/>
      <w:i/>
      <w:sz w:val="28"/>
      <w:szCs w:val="20"/>
      <w:lang w:eastAsia="zh-CN"/>
    </w:rPr>
  </w:style>
  <w:style w:type="paragraph" w:customStyle="1" w:styleId="ML-XX">
    <w:name w:val="ML-X.X"/>
    <w:basedOn w:val="Heading2"/>
    <w:link w:val="ML-XXChar"/>
    <w:rsid w:val="00EA5EDA"/>
    <w:pPr>
      <w:tabs>
        <w:tab w:val="left" w:pos="431"/>
      </w:tabs>
      <w:spacing w:before="60" w:after="60"/>
      <w:ind w:left="1009" w:hanging="578"/>
    </w:pPr>
    <w:rPr>
      <w:rFonts w:ascii="VNI-Times" w:hAnsi="VNI-Times"/>
      <w:i/>
      <w:iCs w:val="0"/>
      <w:szCs w:val="20"/>
      <w:lang w:eastAsia="zh-CN"/>
    </w:rPr>
  </w:style>
  <w:style w:type="character" w:customStyle="1" w:styleId="ML-XXXChar">
    <w:name w:val="ML-X.X.X Char"/>
    <w:link w:val="ML-XXX"/>
    <w:locked/>
    <w:rsid w:val="00EA5EDA"/>
    <w:rPr>
      <w:bCs/>
      <w:i/>
      <w:sz w:val="28"/>
      <w:szCs w:val="26"/>
      <w:lang w:eastAsia="zh-CN"/>
    </w:rPr>
  </w:style>
  <w:style w:type="paragraph" w:customStyle="1" w:styleId="ML-XXX">
    <w:name w:val="ML-X.X.X"/>
    <w:basedOn w:val="Heading3"/>
    <w:link w:val="ML-XXXChar"/>
    <w:rsid w:val="00EA5EDA"/>
    <w:pPr>
      <w:keepLines w:val="0"/>
      <w:tabs>
        <w:tab w:val="left" w:pos="431"/>
      </w:tabs>
      <w:spacing w:before="60" w:after="60"/>
      <w:ind w:left="1151" w:hanging="720"/>
    </w:pPr>
    <w:rPr>
      <w:rFonts w:asciiTheme="minorHAnsi" w:eastAsiaTheme="minorHAnsi" w:hAnsiTheme="minorHAnsi" w:cstheme="minorBidi"/>
      <w:b w:val="0"/>
      <w:i/>
      <w:color w:val="auto"/>
      <w:sz w:val="28"/>
      <w:szCs w:val="26"/>
      <w:lang w:eastAsia="zh-CN"/>
    </w:rPr>
  </w:style>
  <w:style w:type="paragraph" w:customStyle="1" w:styleId="ResanormalT3">
    <w:name w:val="Resa normal T3"/>
    <w:basedOn w:val="Normal"/>
    <w:rsid w:val="00EA5EDA"/>
    <w:pPr>
      <w:spacing w:before="0" w:after="0"/>
      <w:ind w:left="720"/>
    </w:pPr>
    <w:rPr>
      <w:rFonts w:ascii="Arial" w:eastAsia="Times New Roman" w:hAnsi="Arial" w:cs="Times New Roman"/>
      <w:szCs w:val="20"/>
      <w:lang w:val="en-GB" w:eastAsia="fr-FR"/>
    </w:rPr>
  </w:style>
  <w:style w:type="character" w:customStyle="1" w:styleId="WW8Num2z0">
    <w:name w:val="WW8Num2z0"/>
    <w:semiHidden/>
    <w:rsid w:val="00EA5EDA"/>
    <w:rPr>
      <w:rFonts w:ascii="Times New Roman" w:eastAsia="Cambria" w:hAnsi="Times New Roman" w:cs="Times New Roman" w:hint="default"/>
    </w:rPr>
  </w:style>
  <w:style w:type="character" w:customStyle="1" w:styleId="WW8Num2z1">
    <w:name w:val="WW8Num2z1"/>
    <w:semiHidden/>
    <w:rsid w:val="00EA5EDA"/>
    <w:rPr>
      <w:rFonts w:ascii="Courier New" w:hAnsi="Courier New" w:cs="Courier New" w:hint="default"/>
    </w:rPr>
  </w:style>
  <w:style w:type="character" w:customStyle="1" w:styleId="WW8Num2z2">
    <w:name w:val="WW8Num2z2"/>
    <w:semiHidden/>
    <w:rsid w:val="00EA5EDA"/>
    <w:rPr>
      <w:rFonts w:ascii="Wingdings" w:hAnsi="Wingdings" w:cs="Wingdings" w:hint="default"/>
    </w:rPr>
  </w:style>
  <w:style w:type="character" w:customStyle="1" w:styleId="WW8Num2z3">
    <w:name w:val="WW8Num2z3"/>
    <w:semiHidden/>
    <w:rsid w:val="00EA5EDA"/>
    <w:rPr>
      <w:rFonts w:ascii="Symbol" w:hAnsi="Symbol" w:cs="Symbol" w:hint="default"/>
    </w:rPr>
  </w:style>
  <w:style w:type="character" w:customStyle="1" w:styleId="WW8Num3z0">
    <w:name w:val="WW8Num3z0"/>
    <w:rsid w:val="00EA5EDA"/>
  </w:style>
  <w:style w:type="character" w:customStyle="1" w:styleId="WW8Num4z0">
    <w:name w:val="WW8Num4z0"/>
    <w:semiHidden/>
    <w:rsid w:val="00EA5EDA"/>
    <w:rPr>
      <w:rFonts w:ascii="Times New Roman" w:hAnsi="Times New Roman" w:cs="Times New Roman" w:hint="default"/>
    </w:rPr>
  </w:style>
  <w:style w:type="character" w:customStyle="1" w:styleId="WW8Num4z1">
    <w:name w:val="WW8Num4z1"/>
    <w:semiHidden/>
    <w:rsid w:val="00EA5EDA"/>
    <w:rPr>
      <w:rFonts w:ascii="Times New Roman" w:eastAsia="Times New Roman" w:hAnsi="Times New Roman" w:cs="Times New Roman" w:hint="default"/>
      <w:b/>
      <w:bCs/>
      <w:spacing w:val="1"/>
      <w:w w:val="101"/>
      <w:sz w:val="26"/>
      <w:szCs w:val="26"/>
    </w:rPr>
  </w:style>
  <w:style w:type="character" w:customStyle="1" w:styleId="WW8Num4z2">
    <w:name w:val="WW8Num4z2"/>
    <w:semiHidden/>
    <w:rsid w:val="00EA5EDA"/>
    <w:rPr>
      <w:rFonts w:ascii="Wingdings 2" w:hAnsi="Wingdings 2" w:cs="Wingdings 2" w:hint="default"/>
      <w:sz w:val="20"/>
      <w:szCs w:val="20"/>
    </w:rPr>
  </w:style>
  <w:style w:type="character" w:customStyle="1" w:styleId="WW8Num4z3">
    <w:name w:val="WW8Num4z3"/>
    <w:semiHidden/>
    <w:rsid w:val="00EA5EDA"/>
  </w:style>
  <w:style w:type="character" w:customStyle="1" w:styleId="WW8Num5z0">
    <w:name w:val="WW8Num5z0"/>
    <w:semiHidden/>
    <w:rsid w:val="00EA5EDA"/>
    <w:rPr>
      <w:rFonts w:ascii="Times New Roman" w:eastAsia="Times New Roman" w:hAnsi="Times New Roman" w:cs="Times New Roman" w:hint="default"/>
      <w:color w:val="000000"/>
      <w:sz w:val="28"/>
      <w:szCs w:val="28"/>
    </w:rPr>
  </w:style>
  <w:style w:type="character" w:customStyle="1" w:styleId="WW8Num5z1">
    <w:name w:val="WW8Num5z1"/>
    <w:semiHidden/>
    <w:rsid w:val="00EA5EDA"/>
    <w:rPr>
      <w:rFonts w:ascii="Courier New" w:hAnsi="Courier New" w:cs="Courier New" w:hint="default"/>
    </w:rPr>
  </w:style>
  <w:style w:type="character" w:customStyle="1" w:styleId="WW8Num5z3">
    <w:name w:val="WW8Num5z3"/>
    <w:semiHidden/>
    <w:rsid w:val="00EA5EDA"/>
    <w:rPr>
      <w:rFonts w:ascii="Symbol" w:hAnsi="Symbol" w:cs="Symbol" w:hint="default"/>
    </w:rPr>
  </w:style>
  <w:style w:type="character" w:customStyle="1" w:styleId="WW8Num5z5">
    <w:name w:val="WW8Num5z5"/>
    <w:semiHidden/>
    <w:rsid w:val="00EA5EDA"/>
    <w:rPr>
      <w:rFonts w:ascii="Wingdings" w:hAnsi="Wingdings" w:cs="Wingdings" w:hint="default"/>
    </w:rPr>
  </w:style>
  <w:style w:type="character" w:customStyle="1" w:styleId="WW8Num6z0">
    <w:name w:val="WW8Num6z0"/>
    <w:semiHidden/>
    <w:rsid w:val="00EA5EDA"/>
    <w:rPr>
      <w:rFonts w:ascii="Symbol" w:hAnsi="Symbol" w:cs="Symbol" w:hint="default"/>
      <w:b/>
      <w:bCs w:val="0"/>
    </w:rPr>
  </w:style>
  <w:style w:type="character" w:customStyle="1" w:styleId="WW8Num6z1">
    <w:name w:val="WW8Num6z1"/>
    <w:semiHidden/>
    <w:rsid w:val="00EA5EDA"/>
  </w:style>
  <w:style w:type="character" w:customStyle="1" w:styleId="WW8Num6z2">
    <w:name w:val="WW8Num6z2"/>
    <w:semiHidden/>
    <w:rsid w:val="00EA5EDA"/>
  </w:style>
  <w:style w:type="character" w:customStyle="1" w:styleId="WW8Num6z3">
    <w:name w:val="WW8Num6z3"/>
    <w:semiHidden/>
    <w:rsid w:val="00EA5EDA"/>
  </w:style>
  <w:style w:type="character" w:customStyle="1" w:styleId="WW8Num6z4">
    <w:name w:val="WW8Num6z4"/>
    <w:semiHidden/>
    <w:rsid w:val="00EA5EDA"/>
  </w:style>
  <w:style w:type="character" w:customStyle="1" w:styleId="WW8Num6z5">
    <w:name w:val="WW8Num6z5"/>
    <w:semiHidden/>
    <w:rsid w:val="00EA5EDA"/>
  </w:style>
  <w:style w:type="character" w:customStyle="1" w:styleId="WW8Num6z6">
    <w:name w:val="WW8Num6z6"/>
    <w:semiHidden/>
    <w:rsid w:val="00EA5EDA"/>
  </w:style>
  <w:style w:type="character" w:customStyle="1" w:styleId="WW8Num6z7">
    <w:name w:val="WW8Num6z7"/>
    <w:semiHidden/>
    <w:rsid w:val="00EA5EDA"/>
  </w:style>
  <w:style w:type="character" w:customStyle="1" w:styleId="WW8Num6z8">
    <w:name w:val="WW8Num6z8"/>
    <w:semiHidden/>
    <w:rsid w:val="00EA5EDA"/>
  </w:style>
  <w:style w:type="character" w:customStyle="1" w:styleId="WW8Num7z0">
    <w:name w:val="WW8Num7z0"/>
    <w:semiHidden/>
    <w:rsid w:val="00EA5EDA"/>
    <w:rPr>
      <w:rFonts w:ascii="Arial" w:eastAsia="Times New Roman" w:hAnsi="Arial" w:cs="Arial" w:hint="default"/>
      <w:i/>
      <w:iCs w:val="0"/>
    </w:rPr>
  </w:style>
  <w:style w:type="character" w:customStyle="1" w:styleId="WW8Num7z1">
    <w:name w:val="WW8Num7z1"/>
    <w:semiHidden/>
    <w:rsid w:val="00EA5EDA"/>
    <w:rPr>
      <w:rFonts w:ascii="Courier New" w:hAnsi="Courier New" w:cs="Courier New" w:hint="default"/>
    </w:rPr>
  </w:style>
  <w:style w:type="character" w:customStyle="1" w:styleId="WW8Num7z2">
    <w:name w:val="WW8Num7z2"/>
    <w:semiHidden/>
    <w:rsid w:val="00EA5EDA"/>
    <w:rPr>
      <w:rFonts w:ascii="Wingdings" w:hAnsi="Wingdings" w:cs="Wingdings" w:hint="default"/>
    </w:rPr>
  </w:style>
  <w:style w:type="character" w:customStyle="1" w:styleId="WW8Num7z3">
    <w:name w:val="WW8Num7z3"/>
    <w:semiHidden/>
    <w:rsid w:val="00EA5EDA"/>
    <w:rPr>
      <w:rFonts w:ascii="Symbol" w:hAnsi="Symbol" w:cs="Symbol" w:hint="default"/>
    </w:rPr>
  </w:style>
  <w:style w:type="character" w:customStyle="1" w:styleId="WW8Num8z0">
    <w:name w:val="WW8Num8z0"/>
    <w:semiHidden/>
    <w:rsid w:val="00EA5EDA"/>
  </w:style>
  <w:style w:type="character" w:customStyle="1" w:styleId="WW8Num9z0">
    <w:name w:val="WW8Num9z0"/>
    <w:semiHidden/>
    <w:rsid w:val="00EA5EDA"/>
    <w:rPr>
      <w:rFonts w:ascii="Wingdings" w:hAnsi="Wingdings" w:cs="Wingdings" w:hint="default"/>
      <w:kern w:val="2"/>
      <w:sz w:val="28"/>
      <w:szCs w:val="28"/>
      <w:shd w:val="clear" w:color="auto" w:fill="00FF00"/>
      <w:lang w:val="pt-BR"/>
    </w:rPr>
  </w:style>
  <w:style w:type="character" w:customStyle="1" w:styleId="WW8Num9z1">
    <w:name w:val="WW8Num9z1"/>
    <w:semiHidden/>
    <w:rsid w:val="00EA5EDA"/>
    <w:rPr>
      <w:rFonts w:ascii="Courier New" w:hAnsi="Courier New" w:cs="Courier New" w:hint="default"/>
    </w:rPr>
  </w:style>
  <w:style w:type="character" w:customStyle="1" w:styleId="WW8Num9z3">
    <w:name w:val="WW8Num9z3"/>
    <w:semiHidden/>
    <w:rsid w:val="00EA5EDA"/>
    <w:rPr>
      <w:rFonts w:ascii="Symbol" w:hAnsi="Symbol" w:cs="Symbol" w:hint="default"/>
    </w:rPr>
  </w:style>
  <w:style w:type="character" w:customStyle="1" w:styleId="WW8Num10z0">
    <w:name w:val="WW8Num10z0"/>
    <w:semiHidden/>
    <w:rsid w:val="00EA5EDA"/>
    <w:rPr>
      <w:rFonts w:ascii="Arial" w:eastAsia="Times New Roman" w:hAnsi="Arial" w:cs="Arial" w:hint="default"/>
      <w:i/>
      <w:iCs w:val="0"/>
    </w:rPr>
  </w:style>
  <w:style w:type="character" w:customStyle="1" w:styleId="WW8Num10z1">
    <w:name w:val="WW8Num10z1"/>
    <w:semiHidden/>
    <w:rsid w:val="00EA5EDA"/>
    <w:rPr>
      <w:rFonts w:ascii="Courier New" w:hAnsi="Courier New" w:cs="Courier New" w:hint="default"/>
    </w:rPr>
  </w:style>
  <w:style w:type="character" w:customStyle="1" w:styleId="WW8Num10z2">
    <w:name w:val="WW8Num10z2"/>
    <w:semiHidden/>
    <w:rsid w:val="00EA5EDA"/>
    <w:rPr>
      <w:rFonts w:ascii="Wingdings" w:hAnsi="Wingdings" w:cs="Wingdings" w:hint="default"/>
    </w:rPr>
  </w:style>
  <w:style w:type="character" w:customStyle="1" w:styleId="WW8Num10z3">
    <w:name w:val="WW8Num10z3"/>
    <w:semiHidden/>
    <w:rsid w:val="00EA5EDA"/>
    <w:rPr>
      <w:rFonts w:ascii="Symbol" w:hAnsi="Symbol" w:cs="Symbol" w:hint="default"/>
    </w:rPr>
  </w:style>
  <w:style w:type="character" w:customStyle="1" w:styleId="WW8Num11z0">
    <w:name w:val="WW8Num11z0"/>
    <w:semiHidden/>
    <w:rsid w:val="00EA5EDA"/>
    <w:rPr>
      <w:b w:val="0"/>
      <w:bCs w:val="0"/>
      <w:sz w:val="28"/>
      <w:szCs w:val="28"/>
      <w:lang w:val="vi-VN"/>
    </w:rPr>
  </w:style>
  <w:style w:type="character" w:customStyle="1" w:styleId="WW8Num12z0">
    <w:name w:val="WW8Num12z0"/>
    <w:semiHidden/>
    <w:rsid w:val="00EA5EDA"/>
  </w:style>
  <w:style w:type="character" w:customStyle="1" w:styleId="WW8Num13z0">
    <w:name w:val="WW8Num13z0"/>
    <w:semiHidden/>
    <w:rsid w:val="00EA5EDA"/>
    <w:rPr>
      <w:rFonts w:ascii="Wingdings" w:hAnsi="Wingdings" w:cs="Wingdings" w:hint="default"/>
    </w:rPr>
  </w:style>
  <w:style w:type="character" w:customStyle="1" w:styleId="WW8Num13z1">
    <w:name w:val="WW8Num13z1"/>
    <w:semiHidden/>
    <w:rsid w:val="00EA5EDA"/>
    <w:rPr>
      <w:rFonts w:ascii="Courier New" w:hAnsi="Courier New" w:cs="Courier New" w:hint="default"/>
    </w:rPr>
  </w:style>
  <w:style w:type="character" w:customStyle="1" w:styleId="WW8Num13z3">
    <w:name w:val="WW8Num13z3"/>
    <w:semiHidden/>
    <w:rsid w:val="00EA5EDA"/>
    <w:rPr>
      <w:rFonts w:ascii="Symbol" w:hAnsi="Symbol" w:cs="Symbol" w:hint="default"/>
    </w:rPr>
  </w:style>
  <w:style w:type="character" w:customStyle="1" w:styleId="WW8Num14z0">
    <w:name w:val="WW8Num14z0"/>
    <w:semiHidden/>
    <w:rsid w:val="00EA5EDA"/>
    <w:rPr>
      <w:rFonts w:ascii="Wingdings" w:hAnsi="Wingdings" w:cs="Wingdings" w:hint="default"/>
    </w:rPr>
  </w:style>
  <w:style w:type="character" w:customStyle="1" w:styleId="WW8Num14z1">
    <w:name w:val="WW8Num14z1"/>
    <w:semiHidden/>
    <w:rsid w:val="00EA5EDA"/>
    <w:rPr>
      <w:rFonts w:ascii="Courier New" w:hAnsi="Courier New" w:cs="Courier New" w:hint="default"/>
    </w:rPr>
  </w:style>
  <w:style w:type="character" w:customStyle="1" w:styleId="WW8Num14z3">
    <w:name w:val="WW8Num14z3"/>
    <w:semiHidden/>
    <w:rsid w:val="00EA5EDA"/>
    <w:rPr>
      <w:rFonts w:ascii="Symbol" w:hAnsi="Symbol" w:cs="Symbol" w:hint="default"/>
    </w:rPr>
  </w:style>
  <w:style w:type="character" w:customStyle="1" w:styleId="WW8Num15z0">
    <w:name w:val="WW8Num15z0"/>
    <w:semiHidden/>
    <w:rsid w:val="00EA5EDA"/>
    <w:rPr>
      <w:rFonts w:ascii="Symbol" w:hAnsi="Symbol" w:cs="Symbol" w:hint="default"/>
      <w:b w:val="0"/>
      <w:bCs w:val="0"/>
    </w:rPr>
  </w:style>
  <w:style w:type="character" w:customStyle="1" w:styleId="WW8Num15z1">
    <w:name w:val="WW8Num15z1"/>
    <w:semiHidden/>
    <w:rsid w:val="00EA5EDA"/>
    <w:rPr>
      <w:rFonts w:ascii="Wingdings" w:hAnsi="Wingdings" w:cs="Wingdings" w:hint="default"/>
      <w:sz w:val="28"/>
      <w:szCs w:val="28"/>
      <w:shd w:val="clear" w:color="auto" w:fill="FFFF00"/>
      <w:lang w:val="en-US"/>
    </w:rPr>
  </w:style>
  <w:style w:type="character" w:customStyle="1" w:styleId="WW8Num15z3">
    <w:name w:val="WW8Num15z3"/>
    <w:semiHidden/>
    <w:rsid w:val="00EA5EDA"/>
    <w:rPr>
      <w:rFonts w:ascii="Symbol" w:hAnsi="Symbol" w:cs="Symbol" w:hint="default"/>
    </w:rPr>
  </w:style>
  <w:style w:type="character" w:customStyle="1" w:styleId="WW8Num15z4">
    <w:name w:val="WW8Num15z4"/>
    <w:semiHidden/>
    <w:rsid w:val="00EA5EDA"/>
    <w:rPr>
      <w:rFonts w:ascii="Courier New" w:hAnsi="Courier New" w:cs="Courier New" w:hint="default"/>
    </w:rPr>
  </w:style>
  <w:style w:type="character" w:customStyle="1" w:styleId="WW8Num16z0">
    <w:name w:val="WW8Num16z0"/>
    <w:semiHidden/>
    <w:rsid w:val="00EA5EDA"/>
  </w:style>
  <w:style w:type="character" w:customStyle="1" w:styleId="WW8Num16z1">
    <w:name w:val="WW8Num16z1"/>
    <w:semiHidden/>
    <w:rsid w:val="00EA5EDA"/>
  </w:style>
  <w:style w:type="character" w:customStyle="1" w:styleId="WW8Num16z2">
    <w:name w:val="WW8Num16z2"/>
    <w:semiHidden/>
    <w:rsid w:val="00EA5EDA"/>
  </w:style>
  <w:style w:type="character" w:customStyle="1" w:styleId="WW8Num16z3">
    <w:name w:val="WW8Num16z3"/>
    <w:semiHidden/>
    <w:rsid w:val="00EA5EDA"/>
  </w:style>
  <w:style w:type="character" w:customStyle="1" w:styleId="WW8Num16z4">
    <w:name w:val="WW8Num16z4"/>
    <w:semiHidden/>
    <w:rsid w:val="00EA5EDA"/>
  </w:style>
  <w:style w:type="character" w:customStyle="1" w:styleId="WW8Num16z5">
    <w:name w:val="WW8Num16z5"/>
    <w:semiHidden/>
    <w:rsid w:val="00EA5EDA"/>
  </w:style>
  <w:style w:type="character" w:customStyle="1" w:styleId="WW8Num16z6">
    <w:name w:val="WW8Num16z6"/>
    <w:semiHidden/>
    <w:rsid w:val="00EA5EDA"/>
  </w:style>
  <w:style w:type="character" w:customStyle="1" w:styleId="WW8Num16z7">
    <w:name w:val="WW8Num16z7"/>
    <w:semiHidden/>
    <w:rsid w:val="00EA5EDA"/>
  </w:style>
  <w:style w:type="character" w:customStyle="1" w:styleId="WW8Num16z8">
    <w:name w:val="WW8Num16z8"/>
    <w:semiHidden/>
    <w:rsid w:val="00EA5EDA"/>
  </w:style>
  <w:style w:type="character" w:customStyle="1" w:styleId="WW8Num17z0">
    <w:name w:val="WW8Num17z0"/>
    <w:semiHidden/>
    <w:rsid w:val="00EA5EDA"/>
    <w:rPr>
      <w:rFonts w:ascii="Wingdings" w:hAnsi="Wingdings" w:cs="Wingdings" w:hint="default"/>
      <w:kern w:val="2"/>
      <w:sz w:val="28"/>
      <w:szCs w:val="28"/>
      <w:shd w:val="clear" w:color="auto" w:fill="00FF00"/>
      <w:lang w:val="pt-BR"/>
    </w:rPr>
  </w:style>
  <w:style w:type="character" w:customStyle="1" w:styleId="WW8Num17z1">
    <w:name w:val="WW8Num17z1"/>
    <w:semiHidden/>
    <w:rsid w:val="00EA5EDA"/>
    <w:rPr>
      <w:rFonts w:ascii="Courier New" w:hAnsi="Courier New" w:cs="Courier New" w:hint="default"/>
    </w:rPr>
  </w:style>
  <w:style w:type="character" w:customStyle="1" w:styleId="WW8Num17z3">
    <w:name w:val="WW8Num17z3"/>
    <w:semiHidden/>
    <w:rsid w:val="00EA5EDA"/>
    <w:rPr>
      <w:rFonts w:ascii="Symbol" w:hAnsi="Symbol" w:cs="Symbol" w:hint="default"/>
    </w:rPr>
  </w:style>
  <w:style w:type="character" w:customStyle="1" w:styleId="WW8Num18z0">
    <w:name w:val="WW8Num18z0"/>
    <w:semiHidden/>
    <w:rsid w:val="00EA5EDA"/>
    <w:rPr>
      <w:rFonts w:ascii="Symbol" w:hAnsi="Symbol" w:cs="Symbol" w:hint="default"/>
      <w:b w:val="0"/>
      <w:bCs w:val="0"/>
      <w:color w:val="auto"/>
    </w:rPr>
  </w:style>
  <w:style w:type="character" w:customStyle="1" w:styleId="WW8Num18z1">
    <w:name w:val="WW8Num18z1"/>
    <w:semiHidden/>
    <w:rsid w:val="00EA5EDA"/>
    <w:rPr>
      <w:rFonts w:ascii="Courier New" w:hAnsi="Courier New" w:cs="Courier New" w:hint="default"/>
    </w:rPr>
  </w:style>
  <w:style w:type="character" w:customStyle="1" w:styleId="WW8Num18z2">
    <w:name w:val="WW8Num18z2"/>
    <w:semiHidden/>
    <w:rsid w:val="00EA5EDA"/>
    <w:rPr>
      <w:rFonts w:ascii="Wingdings" w:hAnsi="Wingdings" w:cs="Wingdings" w:hint="default"/>
    </w:rPr>
  </w:style>
  <w:style w:type="character" w:customStyle="1" w:styleId="WW8Num18z3">
    <w:name w:val="WW8Num18z3"/>
    <w:semiHidden/>
    <w:rsid w:val="00EA5EDA"/>
    <w:rPr>
      <w:rFonts w:ascii="Symbol" w:hAnsi="Symbol" w:cs="Symbol" w:hint="default"/>
    </w:rPr>
  </w:style>
  <w:style w:type="character" w:customStyle="1" w:styleId="DefaultParagraphFont1">
    <w:name w:val="Default Paragraph Font1"/>
    <w:semiHidden/>
    <w:rsid w:val="00EA5EDA"/>
  </w:style>
  <w:style w:type="character" w:customStyle="1" w:styleId="CharChar5">
    <w:name w:val="Char Char5"/>
    <w:semiHidden/>
    <w:rsid w:val="00EA5EDA"/>
    <w:rPr>
      <w:rFonts w:ascii="VNI-Times" w:hAnsi="VNI-Times" w:cs="VNI-Times" w:hint="default"/>
      <w:b/>
      <w:bCs w:val="0"/>
      <w:i/>
      <w:iCs w:val="0"/>
      <w:sz w:val="28"/>
      <w:lang w:val="en-US" w:bidi="ar-SA"/>
    </w:rPr>
  </w:style>
  <w:style w:type="character" w:customStyle="1" w:styleId="headerdarkblue1">
    <w:name w:val="headerdarkblue1"/>
    <w:semiHidden/>
    <w:rsid w:val="00EA5EDA"/>
    <w:rPr>
      <w:rFonts w:ascii="Verdana" w:hAnsi="Verdana" w:cs="Verdana" w:hint="default"/>
      <w:b w:val="0"/>
      <w:bCs w:val="0"/>
      <w:caps/>
      <w:strike w:val="0"/>
      <w:dstrike w:val="0"/>
      <w:color w:val="336596"/>
      <w:spacing w:val="-15"/>
      <w:sz w:val="27"/>
      <w:szCs w:val="27"/>
      <w:u w:val="none"/>
      <w:effect w:val="none"/>
    </w:rPr>
  </w:style>
  <w:style w:type="character" w:customStyle="1" w:styleId="Char1">
    <w:name w:val="Char1"/>
    <w:semiHidden/>
    <w:rsid w:val="00EA5EDA"/>
    <w:rPr>
      <w:rFonts w:ascii="Arial" w:hAnsi="Arial" w:cs="Arial" w:hint="default"/>
      <w:b/>
      <w:bCs/>
      <w:sz w:val="26"/>
      <w:szCs w:val="26"/>
      <w:lang w:val="en-US" w:bidi="ar-SA"/>
    </w:rPr>
  </w:style>
  <w:style w:type="character" w:customStyle="1" w:styleId="WW-Char">
    <w:name w:val="WW- Char"/>
    <w:semiHidden/>
    <w:rsid w:val="00EA5EDA"/>
    <w:rPr>
      <w:rFonts w:ascii="VNI-Times" w:hAnsi="VNI-Times" w:cs="VNI-Times" w:hint="default"/>
      <w:b/>
      <w:bCs w:val="0"/>
      <w:i/>
      <w:iCs w:val="0"/>
      <w:sz w:val="28"/>
      <w:lang w:val="en-US" w:bidi="ar-SA"/>
    </w:rPr>
  </w:style>
  <w:style w:type="character" w:customStyle="1" w:styleId="CharChar3">
    <w:name w:val="Char Char3"/>
    <w:semiHidden/>
    <w:rsid w:val="00EA5EDA"/>
    <w:rPr>
      <w:b/>
      <w:bCs w:val="0"/>
      <w:sz w:val="36"/>
      <w:szCs w:val="24"/>
    </w:rPr>
  </w:style>
  <w:style w:type="character" w:customStyle="1" w:styleId="CharChar2">
    <w:name w:val="Char Char2"/>
    <w:semiHidden/>
    <w:rsid w:val="00EA5EDA"/>
    <w:rPr>
      <w:rFonts w:ascii="VNI-Times" w:hAnsi="VNI-Times" w:cs="VNI-Times" w:hint="default"/>
      <w:sz w:val="28"/>
    </w:rPr>
  </w:style>
  <w:style w:type="character" w:customStyle="1" w:styleId="CharChar4">
    <w:name w:val="Char Char4"/>
    <w:semiHidden/>
    <w:rsid w:val="00EA5EDA"/>
    <w:rPr>
      <w:rFonts w:ascii="Arial" w:hAnsi="Arial" w:cs="Arial" w:hint="default"/>
      <w:b/>
      <w:bCs/>
      <w:sz w:val="26"/>
      <w:szCs w:val="26"/>
    </w:rPr>
  </w:style>
  <w:style w:type="character" w:customStyle="1" w:styleId="CharChar">
    <w:name w:val="Char Char"/>
    <w:semiHidden/>
    <w:rsid w:val="00EA5EDA"/>
    <w:rPr>
      <w:sz w:val="24"/>
      <w:szCs w:val="24"/>
    </w:rPr>
  </w:style>
  <w:style w:type="character" w:customStyle="1" w:styleId="CharChar1">
    <w:name w:val="Char Char1"/>
    <w:semiHidden/>
    <w:rsid w:val="00EA5EDA"/>
    <w:rPr>
      <w:sz w:val="24"/>
      <w:szCs w:val="24"/>
    </w:rPr>
  </w:style>
  <w:style w:type="character" w:customStyle="1" w:styleId="st">
    <w:name w:val="st"/>
    <w:basedOn w:val="DefaultParagraphFont"/>
    <w:rsid w:val="00EA5EDA"/>
  </w:style>
  <w:style w:type="table" w:styleId="TableSimple1">
    <w:name w:val="Table Simple 1"/>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A5EDA"/>
    <w:pPr>
      <w:spacing w:before="60" w:after="6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A5EDA"/>
    <w:pPr>
      <w:spacing w:before="60" w:after="60"/>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A5EDA"/>
    <w:pPr>
      <w:spacing w:before="60" w:after="60"/>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A5EDA"/>
    <w:pPr>
      <w:spacing w:before="60" w:after="60"/>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A5EDA"/>
    <w:pPr>
      <w:spacing w:before="60" w:after="60"/>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A5EDA"/>
    <w:pPr>
      <w:spacing w:before="60" w:after="60"/>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A5EDA"/>
    <w:pPr>
      <w:spacing w:before="60" w:after="60"/>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A5EDA"/>
    <w:pPr>
      <w:spacing w:before="60" w:after="60"/>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A5EDA"/>
    <w:pPr>
      <w:spacing w:before="60" w:after="60"/>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A5EDA"/>
    <w:pPr>
      <w:spacing w:before="60" w:after="60"/>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A5EDA"/>
    <w:pPr>
      <w:spacing w:before="60" w:after="60"/>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A5EDA"/>
    <w:pPr>
      <w:spacing w:before="60" w:after="60"/>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A5EDA"/>
    <w:pPr>
      <w:spacing w:before="60" w:after="60"/>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A5EDA"/>
    <w:pPr>
      <w:spacing w:before="60" w:after="60"/>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EA5EDA"/>
    <w:pPr>
      <w:spacing w:before="60" w:after="60"/>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A5EDA"/>
    <w:pPr>
      <w:spacing w:before="60" w:after="60"/>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A5EDA"/>
    <w:pPr>
      <w:spacing w:before="60" w:after="60"/>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EA5EDA"/>
    <w:pPr>
      <w:spacing w:before="60" w:after="60"/>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A5EDA"/>
    <w:pPr>
      <w:spacing w:before="60" w:after="60"/>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EA5EDA"/>
    <w:pPr>
      <w:spacing w:before="60" w:after="60"/>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A5EDA"/>
    <w:pPr>
      <w:spacing w:before="60" w:after="60"/>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A5EDA"/>
    <w:pPr>
      <w:spacing w:before="60" w:after="60"/>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EA5EDA"/>
    <w:pPr>
      <w:spacing w:before="60" w:after="6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unhideWhenUsed/>
    <w:rsid w:val="00EA5EDA"/>
    <w:pPr>
      <w:numPr>
        <w:numId w:val="116"/>
      </w:numPr>
    </w:pPr>
  </w:style>
  <w:style w:type="numbering" w:styleId="1ai">
    <w:name w:val="Outline List 1"/>
    <w:basedOn w:val="NoList"/>
    <w:semiHidden/>
    <w:unhideWhenUsed/>
    <w:rsid w:val="00EA5EDA"/>
    <w:pPr>
      <w:numPr>
        <w:numId w:val="117"/>
      </w:numPr>
    </w:pPr>
  </w:style>
  <w:style w:type="numbering" w:styleId="ArticleSection">
    <w:name w:val="Outline List 3"/>
    <w:basedOn w:val="NoList"/>
    <w:semiHidden/>
    <w:unhideWhenUsed/>
    <w:rsid w:val="00EA5EDA"/>
    <w:pPr>
      <w:numPr>
        <w:numId w:val="118"/>
      </w:numPr>
    </w:pPr>
  </w:style>
  <w:style w:type="character" w:customStyle="1" w:styleId="Bodytext0">
    <w:name w:val="Body text_"/>
    <w:link w:val="BodyText1"/>
    <w:rsid w:val="00EA5EDA"/>
    <w:rPr>
      <w:rFonts w:eastAsia="Times New Roman"/>
      <w:sz w:val="25"/>
      <w:szCs w:val="25"/>
      <w:shd w:val="clear" w:color="auto" w:fill="FFFFFF"/>
    </w:rPr>
  </w:style>
  <w:style w:type="paragraph" w:customStyle="1" w:styleId="BodyText1">
    <w:name w:val="Body Text1"/>
    <w:basedOn w:val="Normal"/>
    <w:link w:val="Bodytext0"/>
    <w:rsid w:val="00EA5EDA"/>
    <w:pPr>
      <w:widowControl w:val="0"/>
      <w:shd w:val="clear" w:color="auto" w:fill="FFFFFF"/>
      <w:spacing w:before="0" w:after="0" w:line="298" w:lineRule="exact"/>
      <w:ind w:hanging="580"/>
    </w:pPr>
    <w:rPr>
      <w:rFonts w:eastAsia="Times New Roman"/>
      <w:sz w:val="25"/>
      <w:szCs w:val="25"/>
    </w:rPr>
  </w:style>
  <w:style w:type="paragraph" w:customStyle="1" w:styleId="mau11">
    <w:name w:val="mau 1.1"/>
    <w:basedOn w:val="Subtitle"/>
    <w:autoRedefine/>
    <w:rsid w:val="00485685"/>
    <w:pPr>
      <w:numPr>
        <w:ilvl w:val="2"/>
      </w:numPr>
      <w:tabs>
        <w:tab w:val="left" w:pos="720"/>
        <w:tab w:val="left" w:pos="851"/>
        <w:tab w:val="left" w:pos="1004"/>
        <w:tab w:val="left" w:pos="1077"/>
        <w:tab w:val="left" w:pos="1134"/>
      </w:tabs>
      <w:spacing w:before="0" w:after="0" w:line="276" w:lineRule="auto"/>
      <w:ind w:left="720" w:hanging="720"/>
    </w:pPr>
    <w:rPr>
      <w:b w:val="0"/>
      <w:bCs/>
      <w:szCs w:val="28"/>
    </w:rPr>
  </w:style>
  <w:style w:type="paragraph" w:customStyle="1" w:styleId="normal0">
    <w:name w:val="normal"/>
    <w:basedOn w:val="Normal"/>
    <w:link w:val="normalChar"/>
    <w:rsid w:val="006839B1"/>
    <w:pPr>
      <w:widowControl w:val="0"/>
      <w:spacing w:after="0" w:line="240" w:lineRule="auto"/>
    </w:pPr>
    <w:rPr>
      <w:rFonts w:ascii="Times New Roman" w:eastAsia="Times New Roman" w:hAnsi="Times New Roman" w:cs="Times New Roman"/>
      <w:sz w:val="24"/>
      <w:szCs w:val="24"/>
    </w:rPr>
  </w:style>
  <w:style w:type="character" w:customStyle="1" w:styleId="normalChar">
    <w:name w:val="normal Char"/>
    <w:link w:val="normal0"/>
    <w:locked/>
    <w:rsid w:val="006839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111111"/>
    <w:pPr>
      <w:numPr>
        <w:numId w:val="120"/>
      </w:numPr>
    </w:pPr>
  </w:style>
  <w:style w:type="numbering" w:customStyle="1" w:styleId="ListParagraphChar">
    <w:name w:val="1ai"/>
    <w:pPr>
      <w:numPr>
        <w:numId w:val="121"/>
      </w:numPr>
    </w:pPr>
  </w:style>
  <w:style w:type="numbering" w:customStyle="1" w:styleId="Hyperlink">
    <w:name w:val="ArticleSection"/>
    <w:pPr>
      <w:numPr>
        <w:numId w:val="122"/>
      </w:numPr>
    </w:pPr>
  </w:style>
</w:styles>
</file>

<file path=word/webSettings.xml><?xml version="1.0" encoding="utf-8"?>
<w:webSettings xmlns:r="http://schemas.openxmlformats.org/officeDocument/2006/relationships" xmlns:w="http://schemas.openxmlformats.org/wordprocessingml/2006/main">
  <w:divs>
    <w:div w:id="215510102">
      <w:bodyDiv w:val="1"/>
      <w:marLeft w:val="0"/>
      <w:marRight w:val="0"/>
      <w:marTop w:val="0"/>
      <w:marBottom w:val="0"/>
      <w:divBdr>
        <w:top w:val="none" w:sz="0" w:space="0" w:color="auto"/>
        <w:left w:val="none" w:sz="0" w:space="0" w:color="auto"/>
        <w:bottom w:val="none" w:sz="0" w:space="0" w:color="auto"/>
        <w:right w:val="none" w:sz="0" w:space="0" w:color="auto"/>
      </w:divBdr>
    </w:div>
    <w:div w:id="391928553">
      <w:bodyDiv w:val="1"/>
      <w:marLeft w:val="0"/>
      <w:marRight w:val="0"/>
      <w:marTop w:val="0"/>
      <w:marBottom w:val="0"/>
      <w:divBdr>
        <w:top w:val="none" w:sz="0" w:space="0" w:color="auto"/>
        <w:left w:val="none" w:sz="0" w:space="0" w:color="auto"/>
        <w:bottom w:val="none" w:sz="0" w:space="0" w:color="auto"/>
        <w:right w:val="none" w:sz="0" w:space="0" w:color="auto"/>
      </w:divBdr>
      <w:divsChild>
        <w:div w:id="388112961">
          <w:marLeft w:val="0"/>
          <w:marRight w:val="0"/>
          <w:marTop w:val="0"/>
          <w:marBottom w:val="0"/>
          <w:divBdr>
            <w:top w:val="none" w:sz="0" w:space="0" w:color="auto"/>
            <w:left w:val="none" w:sz="0" w:space="0" w:color="auto"/>
            <w:bottom w:val="none" w:sz="0" w:space="0" w:color="auto"/>
            <w:right w:val="none" w:sz="0" w:space="0" w:color="auto"/>
          </w:divBdr>
        </w:div>
        <w:div w:id="939726251">
          <w:marLeft w:val="0"/>
          <w:marRight w:val="0"/>
          <w:marTop w:val="0"/>
          <w:marBottom w:val="0"/>
          <w:divBdr>
            <w:top w:val="none" w:sz="0" w:space="0" w:color="auto"/>
            <w:left w:val="none" w:sz="0" w:space="0" w:color="auto"/>
            <w:bottom w:val="none" w:sz="0" w:space="0" w:color="auto"/>
            <w:right w:val="none" w:sz="0" w:space="0" w:color="auto"/>
          </w:divBdr>
        </w:div>
        <w:div w:id="1602300090">
          <w:marLeft w:val="0"/>
          <w:marRight w:val="0"/>
          <w:marTop w:val="0"/>
          <w:marBottom w:val="0"/>
          <w:divBdr>
            <w:top w:val="none" w:sz="0" w:space="0" w:color="auto"/>
            <w:left w:val="none" w:sz="0" w:space="0" w:color="auto"/>
            <w:bottom w:val="none" w:sz="0" w:space="0" w:color="auto"/>
            <w:right w:val="none" w:sz="0" w:space="0" w:color="auto"/>
          </w:divBdr>
        </w:div>
        <w:div w:id="151919401">
          <w:marLeft w:val="0"/>
          <w:marRight w:val="0"/>
          <w:marTop w:val="0"/>
          <w:marBottom w:val="0"/>
          <w:divBdr>
            <w:top w:val="none" w:sz="0" w:space="0" w:color="auto"/>
            <w:left w:val="none" w:sz="0" w:space="0" w:color="auto"/>
            <w:bottom w:val="none" w:sz="0" w:space="0" w:color="auto"/>
            <w:right w:val="none" w:sz="0" w:space="0" w:color="auto"/>
          </w:divBdr>
        </w:div>
        <w:div w:id="1991329948">
          <w:marLeft w:val="0"/>
          <w:marRight w:val="0"/>
          <w:marTop w:val="0"/>
          <w:marBottom w:val="0"/>
          <w:divBdr>
            <w:top w:val="none" w:sz="0" w:space="0" w:color="auto"/>
            <w:left w:val="none" w:sz="0" w:space="0" w:color="auto"/>
            <w:bottom w:val="none" w:sz="0" w:space="0" w:color="auto"/>
            <w:right w:val="none" w:sz="0" w:space="0" w:color="auto"/>
          </w:divBdr>
        </w:div>
        <w:div w:id="452485124">
          <w:marLeft w:val="0"/>
          <w:marRight w:val="0"/>
          <w:marTop w:val="0"/>
          <w:marBottom w:val="0"/>
          <w:divBdr>
            <w:top w:val="none" w:sz="0" w:space="0" w:color="auto"/>
            <w:left w:val="none" w:sz="0" w:space="0" w:color="auto"/>
            <w:bottom w:val="none" w:sz="0" w:space="0" w:color="auto"/>
            <w:right w:val="none" w:sz="0" w:space="0" w:color="auto"/>
          </w:divBdr>
        </w:div>
        <w:div w:id="491717746">
          <w:marLeft w:val="0"/>
          <w:marRight w:val="0"/>
          <w:marTop w:val="0"/>
          <w:marBottom w:val="0"/>
          <w:divBdr>
            <w:top w:val="none" w:sz="0" w:space="0" w:color="auto"/>
            <w:left w:val="none" w:sz="0" w:space="0" w:color="auto"/>
            <w:bottom w:val="none" w:sz="0" w:space="0" w:color="auto"/>
            <w:right w:val="none" w:sz="0" w:space="0" w:color="auto"/>
          </w:divBdr>
        </w:div>
        <w:div w:id="633172552">
          <w:marLeft w:val="0"/>
          <w:marRight w:val="0"/>
          <w:marTop w:val="0"/>
          <w:marBottom w:val="0"/>
          <w:divBdr>
            <w:top w:val="none" w:sz="0" w:space="0" w:color="auto"/>
            <w:left w:val="none" w:sz="0" w:space="0" w:color="auto"/>
            <w:bottom w:val="none" w:sz="0" w:space="0" w:color="auto"/>
            <w:right w:val="none" w:sz="0" w:space="0" w:color="auto"/>
          </w:divBdr>
        </w:div>
        <w:div w:id="289749866">
          <w:marLeft w:val="0"/>
          <w:marRight w:val="0"/>
          <w:marTop w:val="0"/>
          <w:marBottom w:val="0"/>
          <w:divBdr>
            <w:top w:val="none" w:sz="0" w:space="0" w:color="auto"/>
            <w:left w:val="none" w:sz="0" w:space="0" w:color="auto"/>
            <w:bottom w:val="none" w:sz="0" w:space="0" w:color="auto"/>
            <w:right w:val="none" w:sz="0" w:space="0" w:color="auto"/>
          </w:divBdr>
          <w:divsChild>
            <w:div w:id="1366097979">
              <w:marLeft w:val="0"/>
              <w:marRight w:val="0"/>
              <w:marTop w:val="0"/>
              <w:marBottom w:val="0"/>
              <w:divBdr>
                <w:top w:val="none" w:sz="0" w:space="0" w:color="auto"/>
                <w:left w:val="none" w:sz="0" w:space="0" w:color="auto"/>
                <w:bottom w:val="none" w:sz="0" w:space="0" w:color="auto"/>
                <w:right w:val="none" w:sz="0" w:space="0" w:color="auto"/>
              </w:divBdr>
            </w:div>
            <w:div w:id="1561557484">
              <w:marLeft w:val="0"/>
              <w:marRight w:val="0"/>
              <w:marTop w:val="0"/>
              <w:marBottom w:val="0"/>
              <w:divBdr>
                <w:top w:val="none" w:sz="0" w:space="0" w:color="auto"/>
                <w:left w:val="none" w:sz="0" w:space="0" w:color="auto"/>
                <w:bottom w:val="none" w:sz="0" w:space="0" w:color="auto"/>
                <w:right w:val="none" w:sz="0" w:space="0" w:color="auto"/>
              </w:divBdr>
            </w:div>
          </w:divsChild>
        </w:div>
        <w:div w:id="1836677861">
          <w:marLeft w:val="0"/>
          <w:marRight w:val="0"/>
          <w:marTop w:val="0"/>
          <w:marBottom w:val="0"/>
          <w:divBdr>
            <w:top w:val="none" w:sz="0" w:space="0" w:color="auto"/>
            <w:left w:val="none" w:sz="0" w:space="0" w:color="auto"/>
            <w:bottom w:val="none" w:sz="0" w:space="0" w:color="auto"/>
            <w:right w:val="none" w:sz="0" w:space="0" w:color="auto"/>
          </w:divBdr>
        </w:div>
        <w:div w:id="246962117">
          <w:marLeft w:val="0"/>
          <w:marRight w:val="0"/>
          <w:marTop w:val="0"/>
          <w:marBottom w:val="0"/>
          <w:divBdr>
            <w:top w:val="none" w:sz="0" w:space="0" w:color="auto"/>
            <w:left w:val="none" w:sz="0" w:space="0" w:color="auto"/>
            <w:bottom w:val="none" w:sz="0" w:space="0" w:color="auto"/>
            <w:right w:val="none" w:sz="0" w:space="0" w:color="auto"/>
          </w:divBdr>
          <w:divsChild>
            <w:div w:id="1169980640">
              <w:marLeft w:val="0"/>
              <w:marRight w:val="0"/>
              <w:marTop w:val="0"/>
              <w:marBottom w:val="0"/>
              <w:divBdr>
                <w:top w:val="none" w:sz="0" w:space="0" w:color="auto"/>
                <w:left w:val="none" w:sz="0" w:space="0" w:color="auto"/>
                <w:bottom w:val="none" w:sz="0" w:space="0" w:color="auto"/>
                <w:right w:val="none" w:sz="0" w:space="0" w:color="auto"/>
              </w:divBdr>
            </w:div>
            <w:div w:id="1391610532">
              <w:marLeft w:val="0"/>
              <w:marRight w:val="0"/>
              <w:marTop w:val="0"/>
              <w:marBottom w:val="0"/>
              <w:divBdr>
                <w:top w:val="none" w:sz="0" w:space="0" w:color="auto"/>
                <w:left w:val="none" w:sz="0" w:space="0" w:color="auto"/>
                <w:bottom w:val="none" w:sz="0" w:space="0" w:color="auto"/>
                <w:right w:val="none" w:sz="0" w:space="0" w:color="auto"/>
              </w:divBdr>
              <w:divsChild>
                <w:div w:id="1114440408">
                  <w:marLeft w:val="0"/>
                  <w:marRight w:val="0"/>
                  <w:marTop w:val="0"/>
                  <w:marBottom w:val="0"/>
                  <w:divBdr>
                    <w:top w:val="none" w:sz="0" w:space="0" w:color="auto"/>
                    <w:left w:val="none" w:sz="0" w:space="0" w:color="auto"/>
                    <w:bottom w:val="none" w:sz="0" w:space="0" w:color="auto"/>
                    <w:right w:val="none" w:sz="0" w:space="0" w:color="auto"/>
                  </w:divBdr>
                </w:div>
                <w:div w:id="7686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7002">
          <w:marLeft w:val="0"/>
          <w:marRight w:val="0"/>
          <w:marTop w:val="0"/>
          <w:marBottom w:val="0"/>
          <w:divBdr>
            <w:top w:val="none" w:sz="0" w:space="0" w:color="auto"/>
            <w:left w:val="none" w:sz="0" w:space="0" w:color="auto"/>
            <w:bottom w:val="none" w:sz="0" w:space="0" w:color="auto"/>
            <w:right w:val="none" w:sz="0" w:space="0" w:color="auto"/>
          </w:divBdr>
        </w:div>
        <w:div w:id="1962570185">
          <w:marLeft w:val="0"/>
          <w:marRight w:val="0"/>
          <w:marTop w:val="0"/>
          <w:marBottom w:val="0"/>
          <w:divBdr>
            <w:top w:val="none" w:sz="0" w:space="0" w:color="auto"/>
            <w:left w:val="none" w:sz="0" w:space="0" w:color="auto"/>
            <w:bottom w:val="none" w:sz="0" w:space="0" w:color="auto"/>
            <w:right w:val="none" w:sz="0" w:space="0" w:color="auto"/>
          </w:divBdr>
        </w:div>
        <w:div w:id="1605116537">
          <w:marLeft w:val="0"/>
          <w:marRight w:val="0"/>
          <w:marTop w:val="0"/>
          <w:marBottom w:val="0"/>
          <w:divBdr>
            <w:top w:val="none" w:sz="0" w:space="0" w:color="auto"/>
            <w:left w:val="none" w:sz="0" w:space="0" w:color="auto"/>
            <w:bottom w:val="none" w:sz="0" w:space="0" w:color="auto"/>
            <w:right w:val="none" w:sz="0" w:space="0" w:color="auto"/>
          </w:divBdr>
          <w:divsChild>
            <w:div w:id="1687318651">
              <w:marLeft w:val="0"/>
              <w:marRight w:val="0"/>
              <w:marTop w:val="0"/>
              <w:marBottom w:val="0"/>
              <w:divBdr>
                <w:top w:val="none" w:sz="0" w:space="0" w:color="auto"/>
                <w:left w:val="none" w:sz="0" w:space="0" w:color="auto"/>
                <w:bottom w:val="none" w:sz="0" w:space="0" w:color="auto"/>
                <w:right w:val="none" w:sz="0" w:space="0" w:color="auto"/>
              </w:divBdr>
            </w:div>
            <w:div w:id="357050156">
              <w:marLeft w:val="0"/>
              <w:marRight w:val="0"/>
              <w:marTop w:val="0"/>
              <w:marBottom w:val="0"/>
              <w:divBdr>
                <w:top w:val="none" w:sz="0" w:space="0" w:color="auto"/>
                <w:left w:val="none" w:sz="0" w:space="0" w:color="auto"/>
                <w:bottom w:val="none" w:sz="0" w:space="0" w:color="auto"/>
                <w:right w:val="none" w:sz="0" w:space="0" w:color="auto"/>
              </w:divBdr>
              <w:divsChild>
                <w:div w:id="12512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57824">
      <w:bodyDiv w:val="1"/>
      <w:marLeft w:val="0"/>
      <w:marRight w:val="0"/>
      <w:marTop w:val="0"/>
      <w:marBottom w:val="0"/>
      <w:divBdr>
        <w:top w:val="none" w:sz="0" w:space="0" w:color="auto"/>
        <w:left w:val="none" w:sz="0" w:space="0" w:color="auto"/>
        <w:bottom w:val="none" w:sz="0" w:space="0" w:color="auto"/>
        <w:right w:val="none" w:sz="0" w:space="0" w:color="auto"/>
      </w:divBdr>
    </w:div>
    <w:div w:id="722631257">
      <w:bodyDiv w:val="1"/>
      <w:marLeft w:val="0"/>
      <w:marRight w:val="0"/>
      <w:marTop w:val="0"/>
      <w:marBottom w:val="0"/>
      <w:divBdr>
        <w:top w:val="none" w:sz="0" w:space="0" w:color="auto"/>
        <w:left w:val="none" w:sz="0" w:space="0" w:color="auto"/>
        <w:bottom w:val="none" w:sz="0" w:space="0" w:color="auto"/>
        <w:right w:val="none" w:sz="0" w:space="0" w:color="auto"/>
      </w:divBdr>
    </w:div>
    <w:div w:id="846945164">
      <w:bodyDiv w:val="1"/>
      <w:marLeft w:val="0"/>
      <w:marRight w:val="0"/>
      <w:marTop w:val="0"/>
      <w:marBottom w:val="0"/>
      <w:divBdr>
        <w:top w:val="none" w:sz="0" w:space="0" w:color="auto"/>
        <w:left w:val="none" w:sz="0" w:space="0" w:color="auto"/>
        <w:bottom w:val="none" w:sz="0" w:space="0" w:color="auto"/>
        <w:right w:val="none" w:sz="0" w:space="0" w:color="auto"/>
      </w:divBdr>
    </w:div>
    <w:div w:id="1073820699">
      <w:bodyDiv w:val="1"/>
      <w:marLeft w:val="0"/>
      <w:marRight w:val="0"/>
      <w:marTop w:val="0"/>
      <w:marBottom w:val="0"/>
      <w:divBdr>
        <w:top w:val="none" w:sz="0" w:space="0" w:color="auto"/>
        <w:left w:val="none" w:sz="0" w:space="0" w:color="auto"/>
        <w:bottom w:val="none" w:sz="0" w:space="0" w:color="auto"/>
        <w:right w:val="none" w:sz="0" w:space="0" w:color="auto"/>
      </w:divBdr>
    </w:div>
    <w:div w:id="1898318887">
      <w:bodyDiv w:val="1"/>
      <w:marLeft w:val="0"/>
      <w:marRight w:val="0"/>
      <w:marTop w:val="0"/>
      <w:marBottom w:val="0"/>
      <w:divBdr>
        <w:top w:val="none" w:sz="0" w:space="0" w:color="auto"/>
        <w:left w:val="none" w:sz="0" w:space="0" w:color="auto"/>
        <w:bottom w:val="none" w:sz="0" w:space="0" w:color="auto"/>
        <w:right w:val="none" w:sz="0" w:space="0" w:color="auto"/>
      </w:divBdr>
      <w:divsChild>
        <w:div w:id="978146964">
          <w:marLeft w:val="0"/>
          <w:marRight w:val="0"/>
          <w:marTop w:val="0"/>
          <w:marBottom w:val="0"/>
          <w:divBdr>
            <w:top w:val="none" w:sz="0" w:space="0" w:color="auto"/>
            <w:left w:val="none" w:sz="0" w:space="0" w:color="auto"/>
            <w:bottom w:val="none" w:sz="0" w:space="0" w:color="auto"/>
            <w:right w:val="none" w:sz="0" w:space="0" w:color="auto"/>
          </w:divBdr>
        </w:div>
        <w:div w:id="190074207">
          <w:marLeft w:val="0"/>
          <w:marRight w:val="0"/>
          <w:marTop w:val="0"/>
          <w:marBottom w:val="0"/>
          <w:divBdr>
            <w:top w:val="none" w:sz="0" w:space="0" w:color="auto"/>
            <w:left w:val="none" w:sz="0" w:space="0" w:color="auto"/>
            <w:bottom w:val="none" w:sz="0" w:space="0" w:color="auto"/>
            <w:right w:val="none" w:sz="0" w:space="0" w:color="auto"/>
          </w:divBdr>
        </w:div>
        <w:div w:id="121793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vanphongcangpq@gmail.com" TargetMode="External"/><Relationship Id="rId26" Type="http://schemas.openxmlformats.org/officeDocument/2006/relationships/hyperlink" Target="mailto:pqcairport@jetstarpacific.com.vn" TargetMode="External"/><Relationship Id="rId39" Type="http://schemas.openxmlformats.org/officeDocument/2006/relationships/image" Target="media/image11.jpeg"/><Relationship Id="rId21" Type="http://schemas.openxmlformats.org/officeDocument/2006/relationships/hyperlink" Target="mailto:thieuzdg@attech.com.vn" TargetMode="External"/><Relationship Id="rId34" Type="http://schemas.openxmlformats.org/officeDocument/2006/relationships/image" Target="media/image6.jpeg"/><Relationship Id="rId42" Type="http://schemas.openxmlformats.org/officeDocument/2006/relationships/image" Target="media/image14.jpeg"/><Relationship Id="rId47" Type="http://schemas.openxmlformats.org/officeDocument/2006/relationships/header" Target="header9.xml"/><Relationship Id="rId50" Type="http://schemas.openxmlformats.org/officeDocument/2006/relationships/diagramQuickStyle" Target="diagrams/quickStyle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inhdong@vietnamairport.vn" TargetMode="External"/><Relationship Id="rId25" Type="http://schemas.openxmlformats.org/officeDocument/2006/relationships/hyperlink" Target="mailto:pqc.go@vietjetair.com" TargetMode="Externa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hyperlink" Target="mailto:phuquoctwr@gmail.com" TargetMode="External"/><Relationship Id="rId2" Type="http://schemas.openxmlformats.org/officeDocument/2006/relationships/numbering" Target="numbering.xml"/><Relationship Id="rId16" Type="http://schemas.openxmlformats.org/officeDocument/2006/relationships/hyperlink" Target="mailto:minhdong@vietnamairport.vn" TargetMode="External"/><Relationship Id="rId20" Type="http://schemas.openxmlformats.org/officeDocument/2006/relationships/hyperlink" Target="mailto:huutinhvo@yahoo.com.vn" TargetMode="External"/><Relationship Id="rId29" Type="http://schemas.openxmlformats.org/officeDocument/2006/relationships/header" Target="header6.xml"/><Relationship Id="rId41" Type="http://schemas.openxmlformats.org/officeDocument/2006/relationships/image" Target="media/image13.jpeg"/><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pqc.station@vietnamairlines.com" TargetMode="Externa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header" Target="header8.xml"/><Relationship Id="rId53" Type="http://schemas.openxmlformats.org/officeDocument/2006/relationships/footer" Target="footer2.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chieunv.cnmn@skypec.com.vn" TargetMode="External"/><Relationship Id="rId28" Type="http://schemas.openxmlformats.org/officeDocument/2006/relationships/hyperlink" Target="mailto:trind@bambooairways.com" TargetMode="External"/><Relationship Id="rId36" Type="http://schemas.openxmlformats.org/officeDocument/2006/relationships/image" Target="media/image8.jpeg"/><Relationship Id="rId49" Type="http://schemas.openxmlformats.org/officeDocument/2006/relationships/diagramLayout" Target="diagrams/layout1.xml"/><Relationship Id="rId57"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hyperlink" Target="mailto:pqc.vaeco@vietnamairlines.com" TargetMode="External"/><Relationship Id="rId31" Type="http://schemas.openxmlformats.org/officeDocument/2006/relationships/header" Target="header7.xml"/><Relationship Id="rId44" Type="http://schemas.openxmlformats.org/officeDocument/2006/relationships/hyperlink" Target="https://www.google.com.vn/url?sa=t&amp;rct=j&amp;q=&amp;esrc=s&amp;source=web&amp;cd=1&amp;cad=rja&amp;uact=8&amp;ved=0ahUKEwi53--_lM_YAhVLwI8KHUssAX0QFggoMAA&amp;url=http%3A%2F%2Fskypec.com.vn%2Fvi%2F&amp;usg=AOvVaw2eGlsLI74snrA9V2S4W5U4" TargetMode="External"/><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mailto:kiemdichytekg@gmail.com" TargetMode="External"/><Relationship Id="rId27" Type="http://schemas.openxmlformats.org/officeDocument/2006/relationships/hyperlink" Target="mailto:phuquocbranch.vasco@vasco.com.vn" TargetMode="External"/><Relationship Id="rId30" Type="http://schemas.openxmlformats.org/officeDocument/2006/relationships/comments" Target="comments.xml"/><Relationship Id="rId35" Type="http://schemas.openxmlformats.org/officeDocument/2006/relationships/image" Target="media/image7.jpeg"/><Relationship Id="rId43" Type="http://schemas.openxmlformats.org/officeDocument/2006/relationships/image" Target="media/image15.jpeg"/><Relationship Id="rId48" Type="http://schemas.openxmlformats.org/officeDocument/2006/relationships/diagramData" Target="diagrams/data1.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diagramColors" Target="diagrams/colors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3" Type="http://schemas.openxmlformats.org/officeDocument/2006/relationships/oleObject" Target="embeddings/oleObject10.bin"/><Relationship Id="rId2" Type="http://schemas.openxmlformats.org/officeDocument/2006/relationships/image" Target="media/image3.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3.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3.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oleObject" Target="embeddings/oleObject5.bin"/><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oleObject" Target="embeddings/oleObject6.bin"/><Relationship Id="rId2" Type="http://schemas.openxmlformats.org/officeDocument/2006/relationships/image" Target="media/image3.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oleObject" Target="embeddings/oleObject7.bin"/><Relationship Id="rId2" Type="http://schemas.openxmlformats.org/officeDocument/2006/relationships/image" Target="media/image3.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oleObject" Target="embeddings/oleObject8.bin"/><Relationship Id="rId2" Type="http://schemas.openxmlformats.org/officeDocument/2006/relationships/image" Target="media/image3.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3" Type="http://schemas.openxmlformats.org/officeDocument/2006/relationships/oleObject" Target="embeddings/oleObject9.bin"/><Relationship Id="rId2" Type="http://schemas.openxmlformats.org/officeDocument/2006/relationships/image" Target="media/image3.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87C956-1773-40C1-9DB5-57EBA832E72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B0121D8-B881-4E34-9D76-E8BC2325A6DC}">
      <dgm:prSet phldrT="[Text]" custT="1"/>
      <dgm:spPr/>
      <dgm:t>
        <a:bodyPr/>
        <a:lstStyle/>
        <a:p>
          <a:r>
            <a:rPr lang="en-US" sz="700" b="1">
              <a:latin typeface="Times New Roman" pitchFamily="18" charset="0"/>
              <a:cs typeface="Times New Roman" pitchFamily="18" charset="0"/>
            </a:rPr>
            <a:t>Phòng Điều hành sân bay</a:t>
          </a:r>
        </a:p>
      </dgm:t>
    </dgm:pt>
    <dgm:pt modelId="{81C5BE92-AE87-48FE-8DD4-03A491581057}" type="parTrans" cxnId="{11CFA953-9214-460F-941B-719C4E24893A}">
      <dgm:prSet/>
      <dgm:spPr/>
      <dgm:t>
        <a:bodyPr/>
        <a:lstStyle/>
        <a:p>
          <a:endParaRPr lang="en-US" sz="1200">
            <a:latin typeface="Times New Roman" pitchFamily="18" charset="0"/>
            <a:cs typeface="Times New Roman" pitchFamily="18" charset="0"/>
          </a:endParaRPr>
        </a:p>
      </dgm:t>
    </dgm:pt>
    <dgm:pt modelId="{C127EF43-B316-408E-97A7-5363C6011066}" type="sibTrans" cxnId="{11CFA953-9214-460F-941B-719C4E24893A}">
      <dgm:prSet/>
      <dgm:spPr/>
      <dgm:t>
        <a:bodyPr/>
        <a:lstStyle/>
        <a:p>
          <a:endParaRPr lang="en-US" sz="1200"/>
        </a:p>
      </dgm:t>
    </dgm:pt>
    <dgm:pt modelId="{639E9D23-BFC1-4F39-8098-AB39C0747C44}">
      <dgm:prSet phldrT="[Text]" custT="1"/>
      <dgm:spPr/>
      <dgm:t>
        <a:bodyPr/>
        <a:lstStyle/>
        <a:p>
          <a:r>
            <a:rPr lang="en-US" sz="700">
              <a:latin typeface="Times New Roman" pitchFamily="18" charset="0"/>
              <a:cs typeface="Times New Roman" pitchFamily="18" charset="0"/>
            </a:rPr>
            <a:t>Đội Phục vụ hành khách</a:t>
          </a:r>
        </a:p>
      </dgm:t>
    </dgm:pt>
    <dgm:pt modelId="{3707568E-5A00-41F3-93A5-63075FE2C1E7}" type="parTrans" cxnId="{4907012E-014A-4064-A226-42BDE80B3711}">
      <dgm:prSet/>
      <dgm:spPr/>
      <dgm:t>
        <a:bodyPr/>
        <a:lstStyle/>
        <a:p>
          <a:endParaRPr lang="en-US" sz="1200">
            <a:latin typeface="Times New Roman" pitchFamily="18" charset="0"/>
            <a:cs typeface="Times New Roman" pitchFamily="18" charset="0"/>
          </a:endParaRPr>
        </a:p>
      </dgm:t>
    </dgm:pt>
    <dgm:pt modelId="{8EFB791F-5D98-44D5-9972-AE700032FE45}" type="sibTrans" cxnId="{4907012E-014A-4064-A226-42BDE80B3711}">
      <dgm:prSet/>
      <dgm:spPr/>
      <dgm:t>
        <a:bodyPr/>
        <a:lstStyle/>
        <a:p>
          <a:endParaRPr lang="en-US" sz="1200"/>
        </a:p>
      </dgm:t>
    </dgm:pt>
    <dgm:pt modelId="{5171F7F7-4B92-4D29-B8A9-8D2A4188F333}">
      <dgm:prSet phldrT="[Text]" custT="1"/>
      <dgm:spPr/>
      <dgm:t>
        <a:bodyPr/>
        <a:lstStyle/>
        <a:p>
          <a:r>
            <a:rPr lang="en-US" sz="700">
              <a:latin typeface="Times New Roman" pitchFamily="18" charset="0"/>
              <a:cs typeface="Times New Roman" pitchFamily="18" charset="0"/>
            </a:rPr>
            <a:t>Đội CBTT - HDCX</a:t>
          </a:r>
        </a:p>
      </dgm:t>
    </dgm:pt>
    <dgm:pt modelId="{426C15D4-B2C3-473F-8414-926343964491}" type="parTrans" cxnId="{87B680F1-7F86-409E-A25E-47D2653B85F6}">
      <dgm:prSet/>
      <dgm:spPr/>
      <dgm:t>
        <a:bodyPr/>
        <a:lstStyle/>
        <a:p>
          <a:endParaRPr lang="en-US" sz="1200">
            <a:latin typeface="Times New Roman" pitchFamily="18" charset="0"/>
            <a:cs typeface="Times New Roman" pitchFamily="18" charset="0"/>
          </a:endParaRPr>
        </a:p>
      </dgm:t>
    </dgm:pt>
    <dgm:pt modelId="{BE6C49BA-CF5E-4345-B986-237658D5DEF3}" type="sibTrans" cxnId="{87B680F1-7F86-409E-A25E-47D2653B85F6}">
      <dgm:prSet/>
      <dgm:spPr/>
      <dgm:t>
        <a:bodyPr/>
        <a:lstStyle/>
        <a:p>
          <a:endParaRPr lang="en-US" sz="1200"/>
        </a:p>
      </dgm:t>
    </dgm:pt>
    <dgm:pt modelId="{D9F3D157-D4C6-41A3-A861-1AF91CF68DCF}">
      <dgm:prSet phldrT="[Text]" custT="1"/>
      <dgm:spPr/>
      <dgm:t>
        <a:bodyPr/>
        <a:lstStyle/>
        <a:p>
          <a:r>
            <a:rPr lang="en-US" sz="700">
              <a:latin typeface="Times New Roman" pitchFamily="18" charset="0"/>
              <a:cs typeface="Times New Roman" pitchFamily="18" charset="0"/>
            </a:rPr>
            <a:t>Trực ban Điều hành sân bay</a:t>
          </a:r>
        </a:p>
      </dgm:t>
    </dgm:pt>
    <dgm:pt modelId="{5DEB3819-66C6-4CE8-8F6B-377789E78AE3}" type="parTrans" cxnId="{C0419C6C-876A-46E4-9CAD-AE5891A8B1F5}">
      <dgm:prSet/>
      <dgm:spPr/>
      <dgm:t>
        <a:bodyPr/>
        <a:lstStyle/>
        <a:p>
          <a:endParaRPr lang="en-US" sz="1200">
            <a:latin typeface="Times New Roman" pitchFamily="18" charset="0"/>
            <a:cs typeface="Times New Roman" pitchFamily="18" charset="0"/>
          </a:endParaRPr>
        </a:p>
      </dgm:t>
    </dgm:pt>
    <dgm:pt modelId="{8FCD53A4-B8BB-4F97-BB23-3B3571FD5949}" type="sibTrans" cxnId="{C0419C6C-876A-46E4-9CAD-AE5891A8B1F5}">
      <dgm:prSet/>
      <dgm:spPr/>
      <dgm:t>
        <a:bodyPr/>
        <a:lstStyle/>
        <a:p>
          <a:endParaRPr lang="en-US" sz="1200"/>
        </a:p>
      </dgm:t>
    </dgm:pt>
    <dgm:pt modelId="{5F05483E-5547-4A4D-81D9-8438D57B231F}">
      <dgm:prSet phldrT="[Text]" custT="1"/>
      <dgm:spPr/>
      <dgm:t>
        <a:bodyPr/>
        <a:lstStyle/>
        <a:p>
          <a:r>
            <a:rPr lang="en-US" sz="700">
              <a:latin typeface="Times New Roman" pitchFamily="18" charset="0"/>
              <a:cs typeface="Times New Roman" pitchFamily="18" charset="0"/>
            </a:rPr>
            <a:t>Đội An toàn - KSCL</a:t>
          </a:r>
        </a:p>
      </dgm:t>
    </dgm:pt>
    <dgm:pt modelId="{5C1C26BD-3B09-43DC-A46F-3B1077CBBA9E}" type="parTrans" cxnId="{5C560CA8-EAD3-4E13-8A44-A4F3D1F95124}">
      <dgm:prSet/>
      <dgm:spPr/>
      <dgm:t>
        <a:bodyPr/>
        <a:lstStyle/>
        <a:p>
          <a:endParaRPr lang="en-US" sz="1200">
            <a:latin typeface="Times New Roman" pitchFamily="18" charset="0"/>
            <a:cs typeface="Times New Roman" pitchFamily="18" charset="0"/>
          </a:endParaRPr>
        </a:p>
      </dgm:t>
    </dgm:pt>
    <dgm:pt modelId="{BF655F08-2A38-421D-9974-A1E8D9AA9571}" type="sibTrans" cxnId="{5C560CA8-EAD3-4E13-8A44-A4F3D1F95124}">
      <dgm:prSet/>
      <dgm:spPr/>
      <dgm:t>
        <a:bodyPr/>
        <a:lstStyle/>
        <a:p>
          <a:endParaRPr lang="en-US" sz="1200"/>
        </a:p>
      </dgm:t>
    </dgm:pt>
    <dgm:pt modelId="{CF01AD2D-F54D-4611-B88E-41C538E2CDAE}">
      <dgm:prSet phldrT="[Text]" custT="1"/>
      <dgm:spPr/>
      <dgm:t>
        <a:bodyPr/>
        <a:lstStyle/>
        <a:p>
          <a:r>
            <a:rPr lang="en-US" sz="700">
              <a:latin typeface="Times New Roman" pitchFamily="18" charset="0"/>
              <a:cs typeface="Times New Roman" pitchFamily="18" charset="0"/>
            </a:rPr>
            <a:t>Đội Điều phối khai thác</a:t>
          </a:r>
        </a:p>
      </dgm:t>
    </dgm:pt>
    <dgm:pt modelId="{C83357CE-A1CF-4982-B820-A47E50E5D50A}" type="parTrans" cxnId="{F64FA59F-2E89-443B-AF88-0821F09DBB73}">
      <dgm:prSet/>
      <dgm:spPr/>
      <dgm:t>
        <a:bodyPr/>
        <a:lstStyle/>
        <a:p>
          <a:endParaRPr lang="en-US" sz="1200">
            <a:latin typeface="Times New Roman" pitchFamily="18" charset="0"/>
            <a:cs typeface="Times New Roman" pitchFamily="18" charset="0"/>
          </a:endParaRPr>
        </a:p>
      </dgm:t>
    </dgm:pt>
    <dgm:pt modelId="{F06353D2-654D-4290-818A-746573FDADEE}" type="sibTrans" cxnId="{F64FA59F-2E89-443B-AF88-0821F09DBB73}">
      <dgm:prSet/>
      <dgm:spPr/>
      <dgm:t>
        <a:bodyPr/>
        <a:lstStyle/>
        <a:p>
          <a:endParaRPr lang="en-US" sz="1200"/>
        </a:p>
      </dgm:t>
    </dgm:pt>
    <dgm:pt modelId="{5C3BB52D-1271-47BB-9860-B301834307C2}">
      <dgm:prSet custT="1"/>
      <dgm:spPr/>
      <dgm:t>
        <a:bodyPr/>
        <a:lstStyle/>
        <a:p>
          <a:r>
            <a:rPr lang="en-US" sz="700">
              <a:latin typeface="Times New Roman" pitchFamily="18" charset="0"/>
              <a:cs typeface="Times New Roman" pitchFamily="18" charset="0"/>
            </a:rPr>
            <a:t>Đội Vệ sinh - Bốc xếp</a:t>
          </a:r>
        </a:p>
      </dgm:t>
    </dgm:pt>
    <dgm:pt modelId="{58078F21-63D7-4586-8479-2718362E293F}" type="parTrans" cxnId="{4DE999A5-C3EC-4E96-9B34-902781EBB199}">
      <dgm:prSet/>
      <dgm:spPr/>
      <dgm:t>
        <a:bodyPr/>
        <a:lstStyle/>
        <a:p>
          <a:endParaRPr lang="en-US" sz="1200"/>
        </a:p>
      </dgm:t>
    </dgm:pt>
    <dgm:pt modelId="{52B992C1-2723-4B71-A57D-3426E2B066A1}" type="sibTrans" cxnId="{4DE999A5-C3EC-4E96-9B34-902781EBB199}">
      <dgm:prSet/>
      <dgm:spPr/>
      <dgm:t>
        <a:bodyPr/>
        <a:lstStyle/>
        <a:p>
          <a:endParaRPr lang="en-US" sz="1200"/>
        </a:p>
      </dgm:t>
    </dgm:pt>
    <dgm:pt modelId="{D16B0639-AC1B-4511-B2E5-EA142E5465DB}">
      <dgm:prSet custT="1"/>
      <dgm:spPr/>
      <dgm:t>
        <a:bodyPr/>
        <a:lstStyle/>
        <a:p>
          <a:r>
            <a:rPr lang="en-US" sz="700">
              <a:latin typeface="Times New Roman" pitchFamily="18" charset="0"/>
              <a:cs typeface="Times New Roman" pitchFamily="18" charset="0"/>
            </a:rPr>
            <a:t>Đội khẩn nguy - PCCC</a:t>
          </a:r>
        </a:p>
      </dgm:t>
    </dgm:pt>
    <dgm:pt modelId="{65789CF5-4E00-4403-BFEF-7ACF6A6021A1}" type="parTrans" cxnId="{0431118C-2B4B-479F-B751-F9AD1BA0EFF7}">
      <dgm:prSet/>
      <dgm:spPr/>
      <dgm:t>
        <a:bodyPr/>
        <a:lstStyle/>
        <a:p>
          <a:endParaRPr lang="en-US" sz="1200"/>
        </a:p>
      </dgm:t>
    </dgm:pt>
    <dgm:pt modelId="{9F0C3540-DFEF-486F-A7B1-305B73F2CB84}" type="sibTrans" cxnId="{0431118C-2B4B-479F-B751-F9AD1BA0EFF7}">
      <dgm:prSet/>
      <dgm:spPr/>
      <dgm:t>
        <a:bodyPr/>
        <a:lstStyle/>
        <a:p>
          <a:endParaRPr lang="en-US" sz="1200"/>
        </a:p>
      </dgm:t>
    </dgm:pt>
    <dgm:pt modelId="{D8CBAC61-436A-4BB5-AF61-4DFEBC8BA8EA}">
      <dgm:prSet custT="1"/>
      <dgm:spPr/>
      <dgm:t>
        <a:bodyPr/>
        <a:lstStyle/>
        <a:p>
          <a:r>
            <a:rPr lang="en-US" sz="700" b="1">
              <a:latin typeface="Times New Roman" pitchFamily="18" charset="0"/>
              <a:cs typeface="Times New Roman" pitchFamily="18" charset="0"/>
            </a:rPr>
            <a:t>Phòng Kỹ thuật</a:t>
          </a:r>
          <a:endParaRPr lang="en-US" sz="700"/>
        </a:p>
      </dgm:t>
    </dgm:pt>
    <dgm:pt modelId="{E8357FF8-5A76-450B-9F21-9E4669D82D80}" type="parTrans" cxnId="{B4F233C0-1EF9-4FA6-A447-956509685016}">
      <dgm:prSet/>
      <dgm:spPr/>
      <dgm:t>
        <a:bodyPr/>
        <a:lstStyle/>
        <a:p>
          <a:endParaRPr lang="en-US" sz="1200"/>
        </a:p>
      </dgm:t>
    </dgm:pt>
    <dgm:pt modelId="{537CE649-59A4-4E6B-ABBA-4451501B337D}" type="sibTrans" cxnId="{B4F233C0-1EF9-4FA6-A447-956509685016}">
      <dgm:prSet/>
      <dgm:spPr/>
      <dgm:t>
        <a:bodyPr/>
        <a:lstStyle/>
        <a:p>
          <a:endParaRPr lang="en-US" sz="1200"/>
        </a:p>
      </dgm:t>
    </dgm:pt>
    <dgm:pt modelId="{B21D4486-2D6D-4F20-B071-26943128353E}">
      <dgm:prSet custT="1"/>
      <dgm:spPr/>
      <dgm:t>
        <a:bodyPr/>
        <a:lstStyle/>
        <a:p>
          <a:r>
            <a:rPr lang="en-US" sz="700">
              <a:latin typeface="Times New Roman" pitchFamily="18" charset="0"/>
              <a:cs typeface="Times New Roman" pitchFamily="18" charset="0"/>
            </a:rPr>
            <a:t>Đội Vận hành kỹ thuật nhà ga, khu bay</a:t>
          </a:r>
          <a:endParaRPr lang="en-US" sz="700"/>
        </a:p>
      </dgm:t>
    </dgm:pt>
    <dgm:pt modelId="{D5F593E6-13DB-45E9-834C-33435EB45D59}" type="parTrans" cxnId="{C39B1F24-D93F-45AA-91A8-8E8E19641B54}">
      <dgm:prSet/>
      <dgm:spPr/>
      <dgm:t>
        <a:bodyPr/>
        <a:lstStyle/>
        <a:p>
          <a:endParaRPr lang="en-US" sz="1200"/>
        </a:p>
      </dgm:t>
    </dgm:pt>
    <dgm:pt modelId="{3564043B-EB24-42EB-A7CD-145C6B9D1E6A}" type="sibTrans" cxnId="{C39B1F24-D93F-45AA-91A8-8E8E19641B54}">
      <dgm:prSet/>
      <dgm:spPr/>
      <dgm:t>
        <a:bodyPr/>
        <a:lstStyle/>
        <a:p>
          <a:endParaRPr lang="en-US" sz="1200"/>
        </a:p>
      </dgm:t>
    </dgm:pt>
    <dgm:pt modelId="{F8055D0A-03D4-4D6B-9901-8B7ACD57BCBB}">
      <dgm:prSet custT="1"/>
      <dgm:spPr/>
      <dgm:t>
        <a:bodyPr/>
        <a:lstStyle/>
        <a:p>
          <a:r>
            <a:rPr lang="en-US" sz="700">
              <a:latin typeface="Times New Roman" pitchFamily="18" charset="0"/>
              <a:cs typeface="Times New Roman" pitchFamily="18" charset="0"/>
            </a:rPr>
            <a:t>Đội vận hành trang thiết bị mặt đất</a:t>
          </a:r>
          <a:endParaRPr lang="en-US" sz="700"/>
        </a:p>
      </dgm:t>
    </dgm:pt>
    <dgm:pt modelId="{8939AF09-FD6F-4A23-A98C-72266CEB8A7F}" type="parTrans" cxnId="{8182C608-023F-4116-A6B5-3934DA074EFB}">
      <dgm:prSet/>
      <dgm:spPr/>
      <dgm:t>
        <a:bodyPr/>
        <a:lstStyle/>
        <a:p>
          <a:endParaRPr lang="en-US" sz="1200"/>
        </a:p>
      </dgm:t>
    </dgm:pt>
    <dgm:pt modelId="{EC6D6950-9E85-4017-A69A-AAF04A6C9045}" type="sibTrans" cxnId="{8182C608-023F-4116-A6B5-3934DA074EFB}">
      <dgm:prSet/>
      <dgm:spPr/>
      <dgm:t>
        <a:bodyPr/>
        <a:lstStyle/>
        <a:p>
          <a:endParaRPr lang="en-US" sz="1200"/>
        </a:p>
      </dgm:t>
    </dgm:pt>
    <dgm:pt modelId="{2B52896E-EE2F-490F-AD56-6CC3B245574D}">
      <dgm:prSet custT="1"/>
      <dgm:spPr/>
      <dgm:t>
        <a:bodyPr/>
        <a:lstStyle/>
        <a:p>
          <a:r>
            <a:rPr lang="en-US" sz="700" b="1">
              <a:latin typeface="Times New Roman" pitchFamily="18" charset="0"/>
              <a:cs typeface="Times New Roman" pitchFamily="18" charset="0"/>
            </a:rPr>
            <a:t>Phòng Kinh doanh dịch vụ</a:t>
          </a:r>
          <a:endParaRPr lang="en-US" sz="700"/>
        </a:p>
      </dgm:t>
    </dgm:pt>
    <dgm:pt modelId="{87372C05-973E-400D-8A9F-E7CA3A434D71}" type="parTrans" cxnId="{689C5012-9343-4347-A5DD-01C9E4A2DD7B}">
      <dgm:prSet/>
      <dgm:spPr/>
      <dgm:t>
        <a:bodyPr/>
        <a:lstStyle/>
        <a:p>
          <a:endParaRPr lang="en-US" sz="1200"/>
        </a:p>
      </dgm:t>
    </dgm:pt>
    <dgm:pt modelId="{4505B010-FB39-476F-80E7-898697F3EE92}" type="sibTrans" cxnId="{689C5012-9343-4347-A5DD-01C9E4A2DD7B}">
      <dgm:prSet/>
      <dgm:spPr/>
      <dgm:t>
        <a:bodyPr/>
        <a:lstStyle/>
        <a:p>
          <a:endParaRPr lang="en-US" sz="1200"/>
        </a:p>
      </dgm:t>
    </dgm:pt>
    <dgm:pt modelId="{25454EF2-6693-4A44-9F10-52BF861265A1}">
      <dgm:prSet custT="1"/>
      <dgm:spPr/>
      <dgm:t>
        <a:bodyPr/>
        <a:lstStyle/>
        <a:p>
          <a:r>
            <a:rPr lang="en-US" sz="700">
              <a:latin typeface="Times New Roman" pitchFamily="18" charset="0"/>
              <a:cs typeface="Times New Roman" pitchFamily="18" charset="0"/>
            </a:rPr>
            <a:t>Tổ Kinh doanh dịch vụ</a:t>
          </a:r>
          <a:endParaRPr lang="en-US" sz="700"/>
        </a:p>
      </dgm:t>
    </dgm:pt>
    <dgm:pt modelId="{E08052A1-B2B5-4B1D-B7F4-BF88B0D84092}" type="parTrans" cxnId="{047511BD-CD64-4F7B-810A-E3EDA83A999B}">
      <dgm:prSet/>
      <dgm:spPr/>
      <dgm:t>
        <a:bodyPr/>
        <a:lstStyle/>
        <a:p>
          <a:endParaRPr lang="en-US" sz="1200"/>
        </a:p>
      </dgm:t>
    </dgm:pt>
    <dgm:pt modelId="{FA7223BC-EBA3-4AF2-B050-7948CE5AD326}" type="sibTrans" cxnId="{047511BD-CD64-4F7B-810A-E3EDA83A999B}">
      <dgm:prSet/>
      <dgm:spPr/>
      <dgm:t>
        <a:bodyPr/>
        <a:lstStyle/>
        <a:p>
          <a:endParaRPr lang="en-US" sz="1200"/>
        </a:p>
      </dgm:t>
    </dgm:pt>
    <dgm:pt modelId="{D079ACBF-8A06-44F7-947B-00A62C6DF87B}">
      <dgm:prSet custT="1"/>
      <dgm:spPr/>
      <dgm:t>
        <a:bodyPr/>
        <a:lstStyle/>
        <a:p>
          <a:r>
            <a:rPr lang="en-US" sz="700">
              <a:latin typeface="Times New Roman" pitchFamily="18" charset="0"/>
              <a:cs typeface="Times New Roman" pitchFamily="18" charset="0"/>
            </a:rPr>
            <a:t>Tổ Dịch vụ hàng hóa</a:t>
          </a:r>
          <a:endParaRPr lang="en-US" sz="700"/>
        </a:p>
      </dgm:t>
    </dgm:pt>
    <dgm:pt modelId="{39E3C2C3-2310-4B41-AB4C-808A0CDF43E5}" type="parTrans" cxnId="{ABF95E90-4792-476F-9CC6-CF9401B55EB3}">
      <dgm:prSet/>
      <dgm:spPr/>
      <dgm:t>
        <a:bodyPr/>
        <a:lstStyle/>
        <a:p>
          <a:endParaRPr lang="en-US" sz="1200"/>
        </a:p>
      </dgm:t>
    </dgm:pt>
    <dgm:pt modelId="{A487C053-7C95-47B3-B493-F17C8F5E3708}" type="sibTrans" cxnId="{ABF95E90-4792-476F-9CC6-CF9401B55EB3}">
      <dgm:prSet/>
      <dgm:spPr/>
      <dgm:t>
        <a:bodyPr/>
        <a:lstStyle/>
        <a:p>
          <a:endParaRPr lang="en-US" sz="1200"/>
        </a:p>
      </dgm:t>
    </dgm:pt>
    <dgm:pt modelId="{4AE9943C-DEFE-48AE-A77C-92141088BC52}">
      <dgm:prSet phldrT="[Text]" custT="1"/>
      <dgm:spPr/>
      <dgm:t>
        <a:bodyPr/>
        <a:lstStyle/>
        <a:p>
          <a:r>
            <a:rPr lang="en-US" sz="700" b="1">
              <a:latin typeface="Times New Roman" pitchFamily="18" charset="0"/>
              <a:cs typeface="Times New Roman" pitchFamily="18" charset="0"/>
            </a:rPr>
            <a:t>Phòng Phục vụ mặt đất</a:t>
          </a:r>
        </a:p>
      </dgm:t>
    </dgm:pt>
    <dgm:pt modelId="{E57BED02-EB12-4A56-85D3-84E25EA74C0D}" type="sibTrans" cxnId="{38334D34-BF0A-4CA1-BBBF-59FFDCD2494C}">
      <dgm:prSet/>
      <dgm:spPr/>
      <dgm:t>
        <a:bodyPr/>
        <a:lstStyle/>
        <a:p>
          <a:endParaRPr lang="en-US" sz="1200"/>
        </a:p>
      </dgm:t>
    </dgm:pt>
    <dgm:pt modelId="{3B1DCAA0-EF20-4E7D-8BD4-12BFC0D9D4AA}" type="parTrans" cxnId="{38334D34-BF0A-4CA1-BBBF-59FFDCD2494C}">
      <dgm:prSet/>
      <dgm:spPr/>
      <dgm:t>
        <a:bodyPr/>
        <a:lstStyle/>
        <a:p>
          <a:endParaRPr lang="en-US" sz="1200">
            <a:latin typeface="Times New Roman" pitchFamily="18" charset="0"/>
            <a:cs typeface="Times New Roman" pitchFamily="18" charset="0"/>
          </a:endParaRPr>
        </a:p>
      </dgm:t>
    </dgm:pt>
    <dgm:pt modelId="{41754D36-A394-4E4F-BD84-E2969AE88988}">
      <dgm:prSet phldrT="[Text]" custT="1"/>
      <dgm:spPr/>
      <dgm:t>
        <a:bodyPr/>
        <a:lstStyle/>
        <a:p>
          <a:r>
            <a:rPr lang="en-US" sz="700">
              <a:latin typeface="Times New Roman" pitchFamily="18" charset="0"/>
              <a:cs typeface="Times New Roman" pitchFamily="18" charset="0"/>
            </a:rPr>
            <a:t>Tổ Kế hoạch - Tài chính</a:t>
          </a:r>
        </a:p>
      </dgm:t>
    </dgm:pt>
    <dgm:pt modelId="{95B29364-C598-450F-882D-75788966B0BD}" type="sibTrans" cxnId="{EE9FC33D-F838-40BE-9696-AC2FB59FDAC8}">
      <dgm:prSet/>
      <dgm:spPr/>
      <dgm:t>
        <a:bodyPr/>
        <a:lstStyle/>
        <a:p>
          <a:endParaRPr lang="en-US" sz="1200"/>
        </a:p>
      </dgm:t>
    </dgm:pt>
    <dgm:pt modelId="{13AF4754-A220-46FD-94B5-9B84739A97FD}" type="parTrans" cxnId="{EE9FC33D-F838-40BE-9696-AC2FB59FDAC8}">
      <dgm:prSet/>
      <dgm:spPr/>
      <dgm:t>
        <a:bodyPr/>
        <a:lstStyle/>
        <a:p>
          <a:endParaRPr lang="en-US" sz="1200">
            <a:latin typeface="Times New Roman" pitchFamily="18" charset="0"/>
            <a:cs typeface="Times New Roman" pitchFamily="18" charset="0"/>
          </a:endParaRPr>
        </a:p>
      </dgm:t>
    </dgm:pt>
    <dgm:pt modelId="{1C75A6E0-5447-444F-B98E-9BC884A60547}">
      <dgm:prSet phldrT="[Text]" custT="1"/>
      <dgm:spPr/>
      <dgm:t>
        <a:bodyPr/>
        <a:lstStyle/>
        <a:p>
          <a:r>
            <a:rPr lang="en-US" sz="700">
              <a:latin typeface="Times New Roman" pitchFamily="18" charset="0"/>
              <a:cs typeface="Times New Roman" pitchFamily="18" charset="0"/>
            </a:rPr>
            <a:t>Tổ hành chính</a:t>
          </a:r>
        </a:p>
      </dgm:t>
    </dgm:pt>
    <dgm:pt modelId="{D82B2F47-8FF0-482F-BAA9-50C33E925363}" type="sibTrans" cxnId="{EAA2850F-9BED-4F8C-9AB5-0801D7A3BBE3}">
      <dgm:prSet/>
      <dgm:spPr/>
      <dgm:t>
        <a:bodyPr/>
        <a:lstStyle/>
        <a:p>
          <a:endParaRPr lang="en-US" sz="1200"/>
        </a:p>
      </dgm:t>
    </dgm:pt>
    <dgm:pt modelId="{0A6EBAEF-014E-4BCF-A31E-011D505AD511}" type="parTrans" cxnId="{EAA2850F-9BED-4F8C-9AB5-0801D7A3BBE3}">
      <dgm:prSet/>
      <dgm:spPr/>
      <dgm:t>
        <a:bodyPr/>
        <a:lstStyle/>
        <a:p>
          <a:endParaRPr lang="en-US" sz="1200">
            <a:latin typeface="Times New Roman" pitchFamily="18" charset="0"/>
            <a:cs typeface="Times New Roman" pitchFamily="18" charset="0"/>
          </a:endParaRPr>
        </a:p>
      </dgm:t>
    </dgm:pt>
    <dgm:pt modelId="{B52D092A-5D63-44CA-BFC4-1BCCB61CFB06}">
      <dgm:prSet phldrT="[Text]" custT="1"/>
      <dgm:spPr/>
      <dgm:t>
        <a:bodyPr/>
        <a:lstStyle/>
        <a:p>
          <a:r>
            <a:rPr lang="en-US" sz="700" b="1">
              <a:latin typeface="Times New Roman" pitchFamily="18" charset="0"/>
              <a:cs typeface="Times New Roman" pitchFamily="18" charset="0"/>
            </a:rPr>
            <a:t>Văn phòng </a:t>
          </a:r>
        </a:p>
        <a:p>
          <a:r>
            <a:rPr lang="en-US" sz="700" b="1">
              <a:latin typeface="Times New Roman" pitchFamily="18" charset="0"/>
              <a:cs typeface="Times New Roman" pitchFamily="18" charset="0"/>
            </a:rPr>
            <a:t>Cảng</a:t>
          </a:r>
        </a:p>
      </dgm:t>
    </dgm:pt>
    <dgm:pt modelId="{4D95D0F5-6F5F-4B5E-A0E4-5710592573BB}" type="sibTrans" cxnId="{4A4F2806-19B0-42E9-863D-A1D3DBE46FB6}">
      <dgm:prSet/>
      <dgm:spPr/>
      <dgm:t>
        <a:bodyPr/>
        <a:lstStyle/>
        <a:p>
          <a:endParaRPr lang="en-US" sz="1200"/>
        </a:p>
      </dgm:t>
    </dgm:pt>
    <dgm:pt modelId="{452B7682-413E-44F3-BFA4-7DB0468489D4}" type="parTrans" cxnId="{4A4F2806-19B0-42E9-863D-A1D3DBE46FB6}">
      <dgm:prSet/>
      <dgm:spPr/>
      <dgm:t>
        <a:bodyPr/>
        <a:lstStyle/>
        <a:p>
          <a:endParaRPr lang="en-US" sz="1200">
            <a:latin typeface="Times New Roman" pitchFamily="18" charset="0"/>
            <a:cs typeface="Times New Roman" pitchFamily="18" charset="0"/>
          </a:endParaRPr>
        </a:p>
      </dgm:t>
    </dgm:pt>
    <dgm:pt modelId="{2F8C7663-9328-4924-BED2-8714350EDA16}">
      <dgm:prSet phldrT="[Text]" custT="1"/>
      <dgm:spPr/>
      <dgm:t>
        <a:bodyPr/>
        <a:lstStyle/>
        <a:p>
          <a:r>
            <a:rPr lang="en-US" sz="1600" b="1">
              <a:latin typeface="Times New Roman" pitchFamily="18" charset="0"/>
              <a:cs typeface="Times New Roman" pitchFamily="18" charset="0"/>
            </a:rPr>
            <a:t>Ban giám đốc</a:t>
          </a:r>
        </a:p>
      </dgm:t>
    </dgm:pt>
    <dgm:pt modelId="{A25F5FAA-BA83-48CC-A0F7-80C5FEA94618}" type="sibTrans" cxnId="{D04AF194-2284-4C76-96C4-D31987DC6594}">
      <dgm:prSet/>
      <dgm:spPr/>
      <dgm:t>
        <a:bodyPr/>
        <a:lstStyle/>
        <a:p>
          <a:endParaRPr lang="en-US" sz="1200"/>
        </a:p>
      </dgm:t>
    </dgm:pt>
    <dgm:pt modelId="{71B5677A-1E01-4BFA-875B-E53FCCC76C12}" type="parTrans" cxnId="{D04AF194-2284-4C76-96C4-D31987DC6594}">
      <dgm:prSet/>
      <dgm:spPr/>
      <dgm:t>
        <a:bodyPr/>
        <a:lstStyle/>
        <a:p>
          <a:endParaRPr lang="en-US" sz="1200"/>
        </a:p>
      </dgm:t>
    </dgm:pt>
    <dgm:pt modelId="{8DC4A8FF-B168-437F-A66B-E205F3B55EDA}" type="pres">
      <dgm:prSet presAssocID="{6287C956-1773-40C1-9DB5-57EBA832E721}" presName="hierChild1" presStyleCnt="0">
        <dgm:presLayoutVars>
          <dgm:orgChart val="1"/>
          <dgm:chPref val="1"/>
          <dgm:dir/>
          <dgm:animOne val="branch"/>
          <dgm:animLvl val="lvl"/>
          <dgm:resizeHandles/>
        </dgm:presLayoutVars>
      </dgm:prSet>
      <dgm:spPr/>
      <dgm:t>
        <a:bodyPr/>
        <a:lstStyle/>
        <a:p>
          <a:endParaRPr lang="en-US"/>
        </a:p>
      </dgm:t>
    </dgm:pt>
    <dgm:pt modelId="{C45FE930-5D06-4EFA-B2D6-D54E5FD52DB5}" type="pres">
      <dgm:prSet presAssocID="{2F8C7663-9328-4924-BED2-8714350EDA16}" presName="hierRoot1" presStyleCnt="0">
        <dgm:presLayoutVars>
          <dgm:hierBranch val="init"/>
        </dgm:presLayoutVars>
      </dgm:prSet>
      <dgm:spPr/>
      <dgm:t>
        <a:bodyPr/>
        <a:lstStyle/>
        <a:p>
          <a:endParaRPr lang="en-US"/>
        </a:p>
      </dgm:t>
    </dgm:pt>
    <dgm:pt modelId="{DC5CEAC7-56E8-4B33-BA45-E78DBB46E9E7}" type="pres">
      <dgm:prSet presAssocID="{2F8C7663-9328-4924-BED2-8714350EDA16}" presName="rootComposite1" presStyleCnt="0"/>
      <dgm:spPr/>
      <dgm:t>
        <a:bodyPr/>
        <a:lstStyle/>
        <a:p>
          <a:endParaRPr lang="en-US"/>
        </a:p>
      </dgm:t>
    </dgm:pt>
    <dgm:pt modelId="{6F5FB9B1-DE8D-4349-86D7-FF74209D9238}" type="pres">
      <dgm:prSet presAssocID="{2F8C7663-9328-4924-BED2-8714350EDA16}" presName="rootText1" presStyleLbl="node0" presStyleIdx="0" presStyleCnt="1" custScaleX="205559" custScaleY="104117" custLinFactNeighborX="-24956" custLinFactNeighborY="-69">
        <dgm:presLayoutVars>
          <dgm:chPref val="3"/>
        </dgm:presLayoutVars>
      </dgm:prSet>
      <dgm:spPr/>
      <dgm:t>
        <a:bodyPr/>
        <a:lstStyle/>
        <a:p>
          <a:endParaRPr lang="en-US"/>
        </a:p>
      </dgm:t>
    </dgm:pt>
    <dgm:pt modelId="{509BAA5C-6CDF-488B-A36C-6CABFFE7484F}" type="pres">
      <dgm:prSet presAssocID="{2F8C7663-9328-4924-BED2-8714350EDA16}" presName="rootConnector1" presStyleLbl="node1" presStyleIdx="0" presStyleCnt="0"/>
      <dgm:spPr/>
      <dgm:t>
        <a:bodyPr/>
        <a:lstStyle/>
        <a:p>
          <a:endParaRPr lang="en-US"/>
        </a:p>
      </dgm:t>
    </dgm:pt>
    <dgm:pt modelId="{A6F97771-98BD-4DA6-9AB5-93549AE23BF8}" type="pres">
      <dgm:prSet presAssocID="{2F8C7663-9328-4924-BED2-8714350EDA16}" presName="hierChild2" presStyleCnt="0"/>
      <dgm:spPr/>
      <dgm:t>
        <a:bodyPr/>
        <a:lstStyle/>
        <a:p>
          <a:endParaRPr lang="en-US"/>
        </a:p>
      </dgm:t>
    </dgm:pt>
    <dgm:pt modelId="{BED97FC0-40AE-434E-8869-9E613F9D3101}" type="pres">
      <dgm:prSet presAssocID="{452B7682-413E-44F3-BFA4-7DB0468489D4}" presName="Name37" presStyleLbl="parChTrans1D2" presStyleIdx="0" presStyleCnt="5"/>
      <dgm:spPr/>
      <dgm:t>
        <a:bodyPr/>
        <a:lstStyle/>
        <a:p>
          <a:endParaRPr lang="en-US"/>
        </a:p>
      </dgm:t>
    </dgm:pt>
    <dgm:pt modelId="{1F1BD8EC-C358-4132-9DEC-7AB7A6B2AF41}" type="pres">
      <dgm:prSet presAssocID="{B52D092A-5D63-44CA-BFC4-1BCCB61CFB06}" presName="hierRoot2" presStyleCnt="0">
        <dgm:presLayoutVars>
          <dgm:hierBranch val="init"/>
        </dgm:presLayoutVars>
      </dgm:prSet>
      <dgm:spPr/>
      <dgm:t>
        <a:bodyPr/>
        <a:lstStyle/>
        <a:p>
          <a:endParaRPr lang="en-US"/>
        </a:p>
      </dgm:t>
    </dgm:pt>
    <dgm:pt modelId="{66696071-29D0-49B6-88A9-4B80A3E1F291}" type="pres">
      <dgm:prSet presAssocID="{B52D092A-5D63-44CA-BFC4-1BCCB61CFB06}" presName="rootComposite" presStyleCnt="0"/>
      <dgm:spPr/>
      <dgm:t>
        <a:bodyPr/>
        <a:lstStyle/>
        <a:p>
          <a:endParaRPr lang="en-US"/>
        </a:p>
      </dgm:t>
    </dgm:pt>
    <dgm:pt modelId="{0C828398-0C28-438D-87D0-7E0F481B1F13}" type="pres">
      <dgm:prSet presAssocID="{B52D092A-5D63-44CA-BFC4-1BCCB61CFB06}" presName="rootText" presStyleLbl="node2" presStyleIdx="0" presStyleCnt="5" custLinFactNeighborX="-38006" custLinFactNeighborY="7">
        <dgm:presLayoutVars>
          <dgm:chPref val="3"/>
        </dgm:presLayoutVars>
      </dgm:prSet>
      <dgm:spPr/>
      <dgm:t>
        <a:bodyPr/>
        <a:lstStyle/>
        <a:p>
          <a:endParaRPr lang="en-US"/>
        </a:p>
      </dgm:t>
    </dgm:pt>
    <dgm:pt modelId="{6DEF38BC-8B12-48B0-848D-1B891E2BB375}" type="pres">
      <dgm:prSet presAssocID="{B52D092A-5D63-44CA-BFC4-1BCCB61CFB06}" presName="rootConnector" presStyleLbl="node2" presStyleIdx="0" presStyleCnt="5"/>
      <dgm:spPr/>
      <dgm:t>
        <a:bodyPr/>
        <a:lstStyle/>
        <a:p>
          <a:endParaRPr lang="en-US"/>
        </a:p>
      </dgm:t>
    </dgm:pt>
    <dgm:pt modelId="{9431E1FC-8463-44E7-9C5F-414A3669CE43}" type="pres">
      <dgm:prSet presAssocID="{B52D092A-5D63-44CA-BFC4-1BCCB61CFB06}" presName="hierChild4" presStyleCnt="0"/>
      <dgm:spPr/>
      <dgm:t>
        <a:bodyPr/>
        <a:lstStyle/>
        <a:p>
          <a:endParaRPr lang="en-US"/>
        </a:p>
      </dgm:t>
    </dgm:pt>
    <dgm:pt modelId="{0DE59F4A-785C-4BA6-9F16-F39B65259381}" type="pres">
      <dgm:prSet presAssocID="{0A6EBAEF-014E-4BCF-A31E-011D505AD511}" presName="Name37" presStyleLbl="parChTrans1D3" presStyleIdx="0" presStyleCnt="13"/>
      <dgm:spPr/>
      <dgm:t>
        <a:bodyPr/>
        <a:lstStyle/>
        <a:p>
          <a:endParaRPr lang="en-US"/>
        </a:p>
      </dgm:t>
    </dgm:pt>
    <dgm:pt modelId="{5B096247-0EDA-4214-9AC3-83B24ACBA591}" type="pres">
      <dgm:prSet presAssocID="{1C75A6E0-5447-444F-B98E-9BC884A60547}" presName="hierRoot2" presStyleCnt="0">
        <dgm:presLayoutVars>
          <dgm:hierBranch val="init"/>
        </dgm:presLayoutVars>
      </dgm:prSet>
      <dgm:spPr/>
      <dgm:t>
        <a:bodyPr/>
        <a:lstStyle/>
        <a:p>
          <a:endParaRPr lang="en-US"/>
        </a:p>
      </dgm:t>
    </dgm:pt>
    <dgm:pt modelId="{671ECB22-F99F-4590-8BF4-91097F966482}" type="pres">
      <dgm:prSet presAssocID="{1C75A6E0-5447-444F-B98E-9BC884A60547}" presName="rootComposite" presStyleCnt="0"/>
      <dgm:spPr/>
      <dgm:t>
        <a:bodyPr/>
        <a:lstStyle/>
        <a:p>
          <a:endParaRPr lang="en-US"/>
        </a:p>
      </dgm:t>
    </dgm:pt>
    <dgm:pt modelId="{D4075FF9-5540-4ED5-8501-FFC195B465C0}" type="pres">
      <dgm:prSet presAssocID="{1C75A6E0-5447-444F-B98E-9BC884A60547}" presName="rootText" presStyleLbl="node3" presStyleIdx="0" presStyleCnt="13" custLinFactNeighborX="-46985" custLinFactNeighborY="1433">
        <dgm:presLayoutVars>
          <dgm:chPref val="3"/>
        </dgm:presLayoutVars>
      </dgm:prSet>
      <dgm:spPr/>
      <dgm:t>
        <a:bodyPr/>
        <a:lstStyle/>
        <a:p>
          <a:endParaRPr lang="en-US"/>
        </a:p>
      </dgm:t>
    </dgm:pt>
    <dgm:pt modelId="{47FC1172-A39D-4C07-BDEB-9A2CCD4ACDA1}" type="pres">
      <dgm:prSet presAssocID="{1C75A6E0-5447-444F-B98E-9BC884A60547}" presName="rootConnector" presStyleLbl="node3" presStyleIdx="0" presStyleCnt="13"/>
      <dgm:spPr/>
      <dgm:t>
        <a:bodyPr/>
        <a:lstStyle/>
        <a:p>
          <a:endParaRPr lang="en-US"/>
        </a:p>
      </dgm:t>
    </dgm:pt>
    <dgm:pt modelId="{CCB697C8-329F-4F54-849B-1B296CB04E29}" type="pres">
      <dgm:prSet presAssocID="{1C75A6E0-5447-444F-B98E-9BC884A60547}" presName="hierChild4" presStyleCnt="0"/>
      <dgm:spPr/>
      <dgm:t>
        <a:bodyPr/>
        <a:lstStyle/>
        <a:p>
          <a:endParaRPr lang="en-US"/>
        </a:p>
      </dgm:t>
    </dgm:pt>
    <dgm:pt modelId="{9DDAF83F-6093-49DF-91E6-8145B509DB4D}" type="pres">
      <dgm:prSet presAssocID="{1C75A6E0-5447-444F-B98E-9BC884A60547}" presName="hierChild5" presStyleCnt="0"/>
      <dgm:spPr/>
      <dgm:t>
        <a:bodyPr/>
        <a:lstStyle/>
        <a:p>
          <a:endParaRPr lang="en-US"/>
        </a:p>
      </dgm:t>
    </dgm:pt>
    <dgm:pt modelId="{777F9DD3-1564-45ED-B5D2-8B5C1B8EA0B1}" type="pres">
      <dgm:prSet presAssocID="{13AF4754-A220-46FD-94B5-9B84739A97FD}" presName="Name37" presStyleLbl="parChTrans1D3" presStyleIdx="1" presStyleCnt="13"/>
      <dgm:spPr/>
      <dgm:t>
        <a:bodyPr/>
        <a:lstStyle/>
        <a:p>
          <a:endParaRPr lang="en-US"/>
        </a:p>
      </dgm:t>
    </dgm:pt>
    <dgm:pt modelId="{D5BE1774-61C7-4117-9B54-24EC91BA9066}" type="pres">
      <dgm:prSet presAssocID="{41754D36-A394-4E4F-BD84-E2969AE88988}" presName="hierRoot2" presStyleCnt="0">
        <dgm:presLayoutVars>
          <dgm:hierBranch val="init"/>
        </dgm:presLayoutVars>
      </dgm:prSet>
      <dgm:spPr/>
      <dgm:t>
        <a:bodyPr/>
        <a:lstStyle/>
        <a:p>
          <a:endParaRPr lang="en-US"/>
        </a:p>
      </dgm:t>
    </dgm:pt>
    <dgm:pt modelId="{9F8E7974-22E9-45F2-A383-D5D36A45901E}" type="pres">
      <dgm:prSet presAssocID="{41754D36-A394-4E4F-BD84-E2969AE88988}" presName="rootComposite" presStyleCnt="0"/>
      <dgm:spPr/>
      <dgm:t>
        <a:bodyPr/>
        <a:lstStyle/>
        <a:p>
          <a:endParaRPr lang="en-US"/>
        </a:p>
      </dgm:t>
    </dgm:pt>
    <dgm:pt modelId="{4F6E2CAA-7DAC-4E08-A84F-76D89A445524}" type="pres">
      <dgm:prSet presAssocID="{41754D36-A394-4E4F-BD84-E2969AE88988}" presName="rootText" presStyleLbl="node3" presStyleIdx="1" presStyleCnt="13" custScaleY="131943" custLinFactNeighborX="-46985" custLinFactNeighborY="1433">
        <dgm:presLayoutVars>
          <dgm:chPref val="3"/>
        </dgm:presLayoutVars>
      </dgm:prSet>
      <dgm:spPr/>
      <dgm:t>
        <a:bodyPr/>
        <a:lstStyle/>
        <a:p>
          <a:endParaRPr lang="en-US"/>
        </a:p>
      </dgm:t>
    </dgm:pt>
    <dgm:pt modelId="{83CD9936-DED6-4FBB-AC23-5775D7D72A06}" type="pres">
      <dgm:prSet presAssocID="{41754D36-A394-4E4F-BD84-E2969AE88988}" presName="rootConnector" presStyleLbl="node3" presStyleIdx="1" presStyleCnt="13"/>
      <dgm:spPr/>
      <dgm:t>
        <a:bodyPr/>
        <a:lstStyle/>
        <a:p>
          <a:endParaRPr lang="en-US"/>
        </a:p>
      </dgm:t>
    </dgm:pt>
    <dgm:pt modelId="{B2696F6F-1B85-4D1B-8D35-C401AFF3D56B}" type="pres">
      <dgm:prSet presAssocID="{41754D36-A394-4E4F-BD84-E2969AE88988}" presName="hierChild4" presStyleCnt="0"/>
      <dgm:spPr/>
      <dgm:t>
        <a:bodyPr/>
        <a:lstStyle/>
        <a:p>
          <a:endParaRPr lang="en-US"/>
        </a:p>
      </dgm:t>
    </dgm:pt>
    <dgm:pt modelId="{7AB6A30C-1F24-43BA-9AD7-20B9F8E6E2B5}" type="pres">
      <dgm:prSet presAssocID="{41754D36-A394-4E4F-BD84-E2969AE88988}" presName="hierChild5" presStyleCnt="0"/>
      <dgm:spPr/>
      <dgm:t>
        <a:bodyPr/>
        <a:lstStyle/>
        <a:p>
          <a:endParaRPr lang="en-US"/>
        </a:p>
      </dgm:t>
    </dgm:pt>
    <dgm:pt modelId="{C5077B7E-40FF-4B63-A80A-122F9BFFAF28}" type="pres">
      <dgm:prSet presAssocID="{B52D092A-5D63-44CA-BFC4-1BCCB61CFB06}" presName="hierChild5" presStyleCnt="0"/>
      <dgm:spPr/>
      <dgm:t>
        <a:bodyPr/>
        <a:lstStyle/>
        <a:p>
          <a:endParaRPr lang="en-US"/>
        </a:p>
      </dgm:t>
    </dgm:pt>
    <dgm:pt modelId="{01392FA8-A135-48C8-AC3C-93668E2644F1}" type="pres">
      <dgm:prSet presAssocID="{3B1DCAA0-EF20-4E7D-8BD4-12BFC0D9D4AA}" presName="Name37" presStyleLbl="parChTrans1D2" presStyleIdx="1" presStyleCnt="5"/>
      <dgm:spPr/>
      <dgm:t>
        <a:bodyPr/>
        <a:lstStyle/>
        <a:p>
          <a:endParaRPr lang="en-US"/>
        </a:p>
      </dgm:t>
    </dgm:pt>
    <dgm:pt modelId="{3288B02E-30B9-497B-BC83-70AA9B38A401}" type="pres">
      <dgm:prSet presAssocID="{4AE9943C-DEFE-48AE-A77C-92141088BC52}" presName="hierRoot2" presStyleCnt="0">
        <dgm:presLayoutVars>
          <dgm:hierBranch val="init"/>
        </dgm:presLayoutVars>
      </dgm:prSet>
      <dgm:spPr/>
      <dgm:t>
        <a:bodyPr/>
        <a:lstStyle/>
        <a:p>
          <a:endParaRPr lang="en-US"/>
        </a:p>
      </dgm:t>
    </dgm:pt>
    <dgm:pt modelId="{9373B1F3-41F6-49F8-8D2E-7063506F194A}" type="pres">
      <dgm:prSet presAssocID="{4AE9943C-DEFE-48AE-A77C-92141088BC52}" presName="rootComposite" presStyleCnt="0"/>
      <dgm:spPr/>
      <dgm:t>
        <a:bodyPr/>
        <a:lstStyle/>
        <a:p>
          <a:endParaRPr lang="en-US"/>
        </a:p>
      </dgm:t>
    </dgm:pt>
    <dgm:pt modelId="{57DEAAFF-C19E-4FFF-8A1E-EBB9A34BA6E8}" type="pres">
      <dgm:prSet presAssocID="{4AE9943C-DEFE-48AE-A77C-92141088BC52}" presName="rootText" presStyleLbl="node2" presStyleIdx="1" presStyleCnt="5" custLinFactNeighborX="-34770" custLinFactNeighborY="76">
        <dgm:presLayoutVars>
          <dgm:chPref val="3"/>
        </dgm:presLayoutVars>
      </dgm:prSet>
      <dgm:spPr/>
      <dgm:t>
        <a:bodyPr/>
        <a:lstStyle/>
        <a:p>
          <a:endParaRPr lang="en-US"/>
        </a:p>
      </dgm:t>
    </dgm:pt>
    <dgm:pt modelId="{961084B1-3106-4046-9E88-2116AA674D35}" type="pres">
      <dgm:prSet presAssocID="{4AE9943C-DEFE-48AE-A77C-92141088BC52}" presName="rootConnector" presStyleLbl="node2" presStyleIdx="1" presStyleCnt="5"/>
      <dgm:spPr/>
      <dgm:t>
        <a:bodyPr/>
        <a:lstStyle/>
        <a:p>
          <a:endParaRPr lang="en-US"/>
        </a:p>
      </dgm:t>
    </dgm:pt>
    <dgm:pt modelId="{5D58EAE5-3915-415D-82FB-FE7AE77E3831}" type="pres">
      <dgm:prSet presAssocID="{4AE9943C-DEFE-48AE-A77C-92141088BC52}" presName="hierChild4" presStyleCnt="0"/>
      <dgm:spPr/>
      <dgm:t>
        <a:bodyPr/>
        <a:lstStyle/>
        <a:p>
          <a:endParaRPr lang="en-US"/>
        </a:p>
      </dgm:t>
    </dgm:pt>
    <dgm:pt modelId="{BF93895E-41B7-4FE7-AFF7-2303E5142E86}" type="pres">
      <dgm:prSet presAssocID="{3707568E-5A00-41F3-93A5-63075FE2C1E7}" presName="Name37" presStyleLbl="parChTrans1D3" presStyleIdx="2" presStyleCnt="13"/>
      <dgm:spPr/>
      <dgm:t>
        <a:bodyPr/>
        <a:lstStyle/>
        <a:p>
          <a:endParaRPr lang="en-US"/>
        </a:p>
      </dgm:t>
    </dgm:pt>
    <dgm:pt modelId="{60B2D89D-6C4D-4335-AFFF-4EFA584D090C}" type="pres">
      <dgm:prSet presAssocID="{639E9D23-BFC1-4F39-8098-AB39C0747C44}" presName="hierRoot2" presStyleCnt="0">
        <dgm:presLayoutVars>
          <dgm:hierBranch val="init"/>
        </dgm:presLayoutVars>
      </dgm:prSet>
      <dgm:spPr/>
      <dgm:t>
        <a:bodyPr/>
        <a:lstStyle/>
        <a:p>
          <a:endParaRPr lang="en-US"/>
        </a:p>
      </dgm:t>
    </dgm:pt>
    <dgm:pt modelId="{743B194E-85C9-4F74-8F91-184823516043}" type="pres">
      <dgm:prSet presAssocID="{639E9D23-BFC1-4F39-8098-AB39C0747C44}" presName="rootComposite" presStyleCnt="0"/>
      <dgm:spPr/>
      <dgm:t>
        <a:bodyPr/>
        <a:lstStyle/>
        <a:p>
          <a:endParaRPr lang="en-US"/>
        </a:p>
      </dgm:t>
    </dgm:pt>
    <dgm:pt modelId="{7373F16E-3F05-41DA-8CCF-16E7123914EF}" type="pres">
      <dgm:prSet presAssocID="{639E9D23-BFC1-4F39-8098-AB39C0747C44}" presName="rootText" presStyleLbl="node3" presStyleIdx="2" presStyleCnt="13" custLinFactNeighborX="-33344" custLinFactNeighborY="76">
        <dgm:presLayoutVars>
          <dgm:chPref val="3"/>
        </dgm:presLayoutVars>
      </dgm:prSet>
      <dgm:spPr/>
      <dgm:t>
        <a:bodyPr/>
        <a:lstStyle/>
        <a:p>
          <a:endParaRPr lang="en-US"/>
        </a:p>
      </dgm:t>
    </dgm:pt>
    <dgm:pt modelId="{BBC3CAF2-B748-4B7A-AC72-D214BBE555F2}" type="pres">
      <dgm:prSet presAssocID="{639E9D23-BFC1-4F39-8098-AB39C0747C44}" presName="rootConnector" presStyleLbl="node3" presStyleIdx="2" presStyleCnt="13"/>
      <dgm:spPr/>
      <dgm:t>
        <a:bodyPr/>
        <a:lstStyle/>
        <a:p>
          <a:endParaRPr lang="en-US"/>
        </a:p>
      </dgm:t>
    </dgm:pt>
    <dgm:pt modelId="{374E25EB-70FB-41BF-AF3F-D93E28B9ECD2}" type="pres">
      <dgm:prSet presAssocID="{639E9D23-BFC1-4F39-8098-AB39C0747C44}" presName="hierChild4" presStyleCnt="0"/>
      <dgm:spPr/>
      <dgm:t>
        <a:bodyPr/>
        <a:lstStyle/>
        <a:p>
          <a:endParaRPr lang="en-US"/>
        </a:p>
      </dgm:t>
    </dgm:pt>
    <dgm:pt modelId="{2860B97C-CCAD-4370-BEC9-4B73DC1963BB}" type="pres">
      <dgm:prSet presAssocID="{639E9D23-BFC1-4F39-8098-AB39C0747C44}" presName="hierChild5" presStyleCnt="0"/>
      <dgm:spPr/>
      <dgm:t>
        <a:bodyPr/>
        <a:lstStyle/>
        <a:p>
          <a:endParaRPr lang="en-US"/>
        </a:p>
      </dgm:t>
    </dgm:pt>
    <dgm:pt modelId="{A32EF51A-B395-4AD0-8629-8B2A19228545}" type="pres">
      <dgm:prSet presAssocID="{426C15D4-B2C3-473F-8414-926343964491}" presName="Name37" presStyleLbl="parChTrans1D3" presStyleIdx="3" presStyleCnt="13"/>
      <dgm:spPr/>
      <dgm:t>
        <a:bodyPr/>
        <a:lstStyle/>
        <a:p>
          <a:endParaRPr lang="en-US"/>
        </a:p>
      </dgm:t>
    </dgm:pt>
    <dgm:pt modelId="{BFC52E04-0547-4AC7-9968-20D8F9ABD780}" type="pres">
      <dgm:prSet presAssocID="{5171F7F7-4B92-4D29-B8A9-8D2A4188F333}" presName="hierRoot2" presStyleCnt="0">
        <dgm:presLayoutVars>
          <dgm:hierBranch val="init"/>
        </dgm:presLayoutVars>
      </dgm:prSet>
      <dgm:spPr/>
      <dgm:t>
        <a:bodyPr/>
        <a:lstStyle/>
        <a:p>
          <a:endParaRPr lang="en-US"/>
        </a:p>
      </dgm:t>
    </dgm:pt>
    <dgm:pt modelId="{E63C4061-52C3-4493-963E-BC214649ADFB}" type="pres">
      <dgm:prSet presAssocID="{5171F7F7-4B92-4D29-B8A9-8D2A4188F333}" presName="rootComposite" presStyleCnt="0"/>
      <dgm:spPr/>
      <dgm:t>
        <a:bodyPr/>
        <a:lstStyle/>
        <a:p>
          <a:endParaRPr lang="en-US"/>
        </a:p>
      </dgm:t>
    </dgm:pt>
    <dgm:pt modelId="{1819A6CD-BDD6-43BA-937B-12EF995662E7}" type="pres">
      <dgm:prSet presAssocID="{5171F7F7-4B92-4D29-B8A9-8D2A4188F333}" presName="rootText" presStyleLbl="node3" presStyleIdx="3" presStyleCnt="13" custLinFactNeighborX="-33344" custLinFactNeighborY="76">
        <dgm:presLayoutVars>
          <dgm:chPref val="3"/>
        </dgm:presLayoutVars>
      </dgm:prSet>
      <dgm:spPr/>
      <dgm:t>
        <a:bodyPr/>
        <a:lstStyle/>
        <a:p>
          <a:endParaRPr lang="en-US"/>
        </a:p>
      </dgm:t>
    </dgm:pt>
    <dgm:pt modelId="{FAA83CF1-EE79-49BB-A05A-5AA956CD840C}" type="pres">
      <dgm:prSet presAssocID="{5171F7F7-4B92-4D29-B8A9-8D2A4188F333}" presName="rootConnector" presStyleLbl="node3" presStyleIdx="3" presStyleCnt="13"/>
      <dgm:spPr/>
      <dgm:t>
        <a:bodyPr/>
        <a:lstStyle/>
        <a:p>
          <a:endParaRPr lang="en-US"/>
        </a:p>
      </dgm:t>
    </dgm:pt>
    <dgm:pt modelId="{98E386E5-3B44-4D10-BB56-3488CA0A59E6}" type="pres">
      <dgm:prSet presAssocID="{5171F7F7-4B92-4D29-B8A9-8D2A4188F333}" presName="hierChild4" presStyleCnt="0"/>
      <dgm:spPr/>
      <dgm:t>
        <a:bodyPr/>
        <a:lstStyle/>
        <a:p>
          <a:endParaRPr lang="en-US"/>
        </a:p>
      </dgm:t>
    </dgm:pt>
    <dgm:pt modelId="{58D2AC23-DDD9-4915-A728-6646BAD7A9F2}" type="pres">
      <dgm:prSet presAssocID="{5171F7F7-4B92-4D29-B8A9-8D2A4188F333}" presName="hierChild5" presStyleCnt="0"/>
      <dgm:spPr/>
      <dgm:t>
        <a:bodyPr/>
        <a:lstStyle/>
        <a:p>
          <a:endParaRPr lang="en-US"/>
        </a:p>
      </dgm:t>
    </dgm:pt>
    <dgm:pt modelId="{14F55499-16E8-4842-BEEC-8CA6A9E6D471}" type="pres">
      <dgm:prSet presAssocID="{58078F21-63D7-4586-8479-2718362E293F}" presName="Name37" presStyleLbl="parChTrans1D3" presStyleIdx="4" presStyleCnt="13"/>
      <dgm:spPr/>
      <dgm:t>
        <a:bodyPr/>
        <a:lstStyle/>
        <a:p>
          <a:endParaRPr lang="en-US"/>
        </a:p>
      </dgm:t>
    </dgm:pt>
    <dgm:pt modelId="{6C1677E4-00A4-491F-BBEA-AA7E396FE341}" type="pres">
      <dgm:prSet presAssocID="{5C3BB52D-1271-47BB-9860-B301834307C2}" presName="hierRoot2" presStyleCnt="0">
        <dgm:presLayoutVars>
          <dgm:hierBranch val="init"/>
        </dgm:presLayoutVars>
      </dgm:prSet>
      <dgm:spPr/>
      <dgm:t>
        <a:bodyPr/>
        <a:lstStyle/>
        <a:p>
          <a:endParaRPr lang="en-US"/>
        </a:p>
      </dgm:t>
    </dgm:pt>
    <dgm:pt modelId="{22E5AE4E-26B4-47BF-921A-61614F018135}" type="pres">
      <dgm:prSet presAssocID="{5C3BB52D-1271-47BB-9860-B301834307C2}" presName="rootComposite" presStyleCnt="0"/>
      <dgm:spPr/>
      <dgm:t>
        <a:bodyPr/>
        <a:lstStyle/>
        <a:p>
          <a:endParaRPr lang="en-US"/>
        </a:p>
      </dgm:t>
    </dgm:pt>
    <dgm:pt modelId="{9DA01EF6-E8B0-4540-93E7-19DF8B1FCD97}" type="pres">
      <dgm:prSet presAssocID="{5C3BB52D-1271-47BB-9860-B301834307C2}" presName="rootText" presStyleLbl="node3" presStyleIdx="4" presStyleCnt="13" custLinFactNeighborX="-33344" custLinFactNeighborY="69">
        <dgm:presLayoutVars>
          <dgm:chPref val="3"/>
        </dgm:presLayoutVars>
      </dgm:prSet>
      <dgm:spPr/>
      <dgm:t>
        <a:bodyPr/>
        <a:lstStyle/>
        <a:p>
          <a:endParaRPr lang="en-US"/>
        </a:p>
      </dgm:t>
    </dgm:pt>
    <dgm:pt modelId="{5FBC88DB-117A-4ACF-A621-A427C5ADD56D}" type="pres">
      <dgm:prSet presAssocID="{5C3BB52D-1271-47BB-9860-B301834307C2}" presName="rootConnector" presStyleLbl="node3" presStyleIdx="4" presStyleCnt="13"/>
      <dgm:spPr/>
      <dgm:t>
        <a:bodyPr/>
        <a:lstStyle/>
        <a:p>
          <a:endParaRPr lang="en-US"/>
        </a:p>
      </dgm:t>
    </dgm:pt>
    <dgm:pt modelId="{2EB034C7-A4F6-44E3-B3F2-0B68A8B05728}" type="pres">
      <dgm:prSet presAssocID="{5C3BB52D-1271-47BB-9860-B301834307C2}" presName="hierChild4" presStyleCnt="0"/>
      <dgm:spPr/>
      <dgm:t>
        <a:bodyPr/>
        <a:lstStyle/>
        <a:p>
          <a:endParaRPr lang="en-US"/>
        </a:p>
      </dgm:t>
    </dgm:pt>
    <dgm:pt modelId="{42E949F7-9F47-4E28-8278-027D28C1C7CC}" type="pres">
      <dgm:prSet presAssocID="{5C3BB52D-1271-47BB-9860-B301834307C2}" presName="hierChild5" presStyleCnt="0"/>
      <dgm:spPr/>
      <dgm:t>
        <a:bodyPr/>
        <a:lstStyle/>
        <a:p>
          <a:endParaRPr lang="en-US"/>
        </a:p>
      </dgm:t>
    </dgm:pt>
    <dgm:pt modelId="{D21E2D51-30B3-4833-A224-59B519715A1E}" type="pres">
      <dgm:prSet presAssocID="{4AE9943C-DEFE-48AE-A77C-92141088BC52}" presName="hierChild5" presStyleCnt="0"/>
      <dgm:spPr/>
      <dgm:t>
        <a:bodyPr/>
        <a:lstStyle/>
        <a:p>
          <a:endParaRPr lang="en-US"/>
        </a:p>
      </dgm:t>
    </dgm:pt>
    <dgm:pt modelId="{AB8CBB7A-FE43-4E1B-8C2D-D9E9F99E7309}" type="pres">
      <dgm:prSet presAssocID="{81C5BE92-AE87-48FE-8DD4-03A491581057}" presName="Name37" presStyleLbl="parChTrans1D2" presStyleIdx="2" presStyleCnt="5"/>
      <dgm:spPr/>
      <dgm:t>
        <a:bodyPr/>
        <a:lstStyle/>
        <a:p>
          <a:endParaRPr lang="en-US"/>
        </a:p>
      </dgm:t>
    </dgm:pt>
    <dgm:pt modelId="{46EA00D6-B994-4B00-9638-6DDF66476115}" type="pres">
      <dgm:prSet presAssocID="{FB0121D8-B881-4E34-9D76-E8BC2325A6DC}" presName="hierRoot2" presStyleCnt="0">
        <dgm:presLayoutVars>
          <dgm:hierBranch val="init"/>
        </dgm:presLayoutVars>
      </dgm:prSet>
      <dgm:spPr/>
      <dgm:t>
        <a:bodyPr/>
        <a:lstStyle/>
        <a:p>
          <a:endParaRPr lang="en-US"/>
        </a:p>
      </dgm:t>
    </dgm:pt>
    <dgm:pt modelId="{37D49CE6-396A-42D9-BF97-F0FC3E713D46}" type="pres">
      <dgm:prSet presAssocID="{FB0121D8-B881-4E34-9D76-E8BC2325A6DC}" presName="rootComposite" presStyleCnt="0"/>
      <dgm:spPr/>
      <dgm:t>
        <a:bodyPr/>
        <a:lstStyle/>
        <a:p>
          <a:endParaRPr lang="en-US"/>
        </a:p>
      </dgm:t>
    </dgm:pt>
    <dgm:pt modelId="{5F36C602-87A5-4E0C-83AB-ED832D23CF0D}" type="pres">
      <dgm:prSet presAssocID="{FB0121D8-B881-4E34-9D76-E8BC2325A6DC}" presName="rootText" presStyleLbl="node2" presStyleIdx="2" presStyleCnt="5" custLinFactX="15685" custLinFactNeighborX="100000" custLinFactNeighborY="69">
        <dgm:presLayoutVars>
          <dgm:chPref val="3"/>
        </dgm:presLayoutVars>
      </dgm:prSet>
      <dgm:spPr/>
      <dgm:t>
        <a:bodyPr/>
        <a:lstStyle/>
        <a:p>
          <a:endParaRPr lang="en-US"/>
        </a:p>
      </dgm:t>
    </dgm:pt>
    <dgm:pt modelId="{076F4B48-DD64-4A97-BC46-DAFF9C44B7E3}" type="pres">
      <dgm:prSet presAssocID="{FB0121D8-B881-4E34-9D76-E8BC2325A6DC}" presName="rootConnector" presStyleLbl="node2" presStyleIdx="2" presStyleCnt="5"/>
      <dgm:spPr/>
      <dgm:t>
        <a:bodyPr/>
        <a:lstStyle/>
        <a:p>
          <a:endParaRPr lang="en-US"/>
        </a:p>
      </dgm:t>
    </dgm:pt>
    <dgm:pt modelId="{4054C2EE-A8AF-43FA-98ED-4D69C6B03956}" type="pres">
      <dgm:prSet presAssocID="{FB0121D8-B881-4E34-9D76-E8BC2325A6DC}" presName="hierChild4" presStyleCnt="0"/>
      <dgm:spPr/>
      <dgm:t>
        <a:bodyPr/>
        <a:lstStyle/>
        <a:p>
          <a:endParaRPr lang="en-US"/>
        </a:p>
      </dgm:t>
    </dgm:pt>
    <dgm:pt modelId="{2127EAC8-6C06-4D48-9C0F-0FA16D7CE6AE}" type="pres">
      <dgm:prSet presAssocID="{5DEB3819-66C6-4CE8-8F6B-377789E78AE3}" presName="Name37" presStyleLbl="parChTrans1D3" presStyleIdx="5" presStyleCnt="13"/>
      <dgm:spPr/>
      <dgm:t>
        <a:bodyPr/>
        <a:lstStyle/>
        <a:p>
          <a:endParaRPr lang="en-US"/>
        </a:p>
      </dgm:t>
    </dgm:pt>
    <dgm:pt modelId="{A9AEE594-A9BE-4D88-8A9D-6E6D45B25ECF}" type="pres">
      <dgm:prSet presAssocID="{D9F3D157-D4C6-41A3-A861-1AF91CF68DCF}" presName="hierRoot2" presStyleCnt="0">
        <dgm:presLayoutVars>
          <dgm:hierBranch val="init"/>
        </dgm:presLayoutVars>
      </dgm:prSet>
      <dgm:spPr/>
      <dgm:t>
        <a:bodyPr/>
        <a:lstStyle/>
        <a:p>
          <a:endParaRPr lang="en-US"/>
        </a:p>
      </dgm:t>
    </dgm:pt>
    <dgm:pt modelId="{E46A5A6F-29A1-4925-934E-BD67973C5C79}" type="pres">
      <dgm:prSet presAssocID="{D9F3D157-D4C6-41A3-A861-1AF91CF68DCF}" presName="rootComposite" presStyleCnt="0"/>
      <dgm:spPr/>
      <dgm:t>
        <a:bodyPr/>
        <a:lstStyle/>
        <a:p>
          <a:endParaRPr lang="en-US"/>
        </a:p>
      </dgm:t>
    </dgm:pt>
    <dgm:pt modelId="{5156BD8F-9A2E-4A17-A61C-412FE7778CAF}" type="pres">
      <dgm:prSet presAssocID="{D9F3D157-D4C6-41A3-A861-1AF91CF68DCF}" presName="rootText" presStyleLbl="node3" presStyleIdx="5" presStyleCnt="13" custLinFactX="15685" custLinFactNeighborX="100000" custLinFactNeighborY="69">
        <dgm:presLayoutVars>
          <dgm:chPref val="3"/>
        </dgm:presLayoutVars>
      </dgm:prSet>
      <dgm:spPr/>
      <dgm:t>
        <a:bodyPr/>
        <a:lstStyle/>
        <a:p>
          <a:endParaRPr lang="en-US"/>
        </a:p>
      </dgm:t>
    </dgm:pt>
    <dgm:pt modelId="{CB6F1961-4317-46D9-9252-03F4B34D7298}" type="pres">
      <dgm:prSet presAssocID="{D9F3D157-D4C6-41A3-A861-1AF91CF68DCF}" presName="rootConnector" presStyleLbl="node3" presStyleIdx="5" presStyleCnt="13"/>
      <dgm:spPr/>
      <dgm:t>
        <a:bodyPr/>
        <a:lstStyle/>
        <a:p>
          <a:endParaRPr lang="en-US"/>
        </a:p>
      </dgm:t>
    </dgm:pt>
    <dgm:pt modelId="{B071D0A6-E87B-4268-988C-C0961538E153}" type="pres">
      <dgm:prSet presAssocID="{D9F3D157-D4C6-41A3-A861-1AF91CF68DCF}" presName="hierChild4" presStyleCnt="0"/>
      <dgm:spPr/>
      <dgm:t>
        <a:bodyPr/>
        <a:lstStyle/>
        <a:p>
          <a:endParaRPr lang="en-US"/>
        </a:p>
      </dgm:t>
    </dgm:pt>
    <dgm:pt modelId="{6C4C634A-12B1-4AAB-9951-54398D0D94DD}" type="pres">
      <dgm:prSet presAssocID="{D9F3D157-D4C6-41A3-A861-1AF91CF68DCF}" presName="hierChild5" presStyleCnt="0"/>
      <dgm:spPr/>
      <dgm:t>
        <a:bodyPr/>
        <a:lstStyle/>
        <a:p>
          <a:endParaRPr lang="en-US"/>
        </a:p>
      </dgm:t>
    </dgm:pt>
    <dgm:pt modelId="{A175D944-8D56-403F-88C5-F2C391986F22}" type="pres">
      <dgm:prSet presAssocID="{5C1C26BD-3B09-43DC-A46F-3B1077CBBA9E}" presName="Name37" presStyleLbl="parChTrans1D3" presStyleIdx="6" presStyleCnt="13"/>
      <dgm:spPr/>
      <dgm:t>
        <a:bodyPr/>
        <a:lstStyle/>
        <a:p>
          <a:endParaRPr lang="en-US"/>
        </a:p>
      </dgm:t>
    </dgm:pt>
    <dgm:pt modelId="{0E346096-3E9B-4C17-B0E4-A0D4D29D7993}" type="pres">
      <dgm:prSet presAssocID="{5F05483E-5547-4A4D-81D9-8438D57B231F}" presName="hierRoot2" presStyleCnt="0">
        <dgm:presLayoutVars>
          <dgm:hierBranch val="init"/>
        </dgm:presLayoutVars>
      </dgm:prSet>
      <dgm:spPr/>
      <dgm:t>
        <a:bodyPr/>
        <a:lstStyle/>
        <a:p>
          <a:endParaRPr lang="en-US"/>
        </a:p>
      </dgm:t>
    </dgm:pt>
    <dgm:pt modelId="{08DE1E50-5A56-42D4-B01D-9AD571745361}" type="pres">
      <dgm:prSet presAssocID="{5F05483E-5547-4A4D-81D9-8438D57B231F}" presName="rootComposite" presStyleCnt="0"/>
      <dgm:spPr/>
      <dgm:t>
        <a:bodyPr/>
        <a:lstStyle/>
        <a:p>
          <a:endParaRPr lang="en-US"/>
        </a:p>
      </dgm:t>
    </dgm:pt>
    <dgm:pt modelId="{805204AC-53AA-49D6-9322-DF6472C7EF3E}" type="pres">
      <dgm:prSet presAssocID="{5F05483E-5547-4A4D-81D9-8438D57B231F}" presName="rootText" presStyleLbl="node3" presStyleIdx="6" presStyleCnt="13" custLinFactX="15685" custLinFactNeighborX="100000" custLinFactNeighborY="69">
        <dgm:presLayoutVars>
          <dgm:chPref val="3"/>
        </dgm:presLayoutVars>
      </dgm:prSet>
      <dgm:spPr/>
      <dgm:t>
        <a:bodyPr/>
        <a:lstStyle/>
        <a:p>
          <a:endParaRPr lang="en-US"/>
        </a:p>
      </dgm:t>
    </dgm:pt>
    <dgm:pt modelId="{804699A4-9DB4-4015-94DB-D5905BCB392B}" type="pres">
      <dgm:prSet presAssocID="{5F05483E-5547-4A4D-81D9-8438D57B231F}" presName="rootConnector" presStyleLbl="node3" presStyleIdx="6" presStyleCnt="13"/>
      <dgm:spPr/>
      <dgm:t>
        <a:bodyPr/>
        <a:lstStyle/>
        <a:p>
          <a:endParaRPr lang="en-US"/>
        </a:p>
      </dgm:t>
    </dgm:pt>
    <dgm:pt modelId="{FB352EF8-AF9F-4FE6-875B-362C8B9DCB04}" type="pres">
      <dgm:prSet presAssocID="{5F05483E-5547-4A4D-81D9-8438D57B231F}" presName="hierChild4" presStyleCnt="0"/>
      <dgm:spPr/>
      <dgm:t>
        <a:bodyPr/>
        <a:lstStyle/>
        <a:p>
          <a:endParaRPr lang="en-US"/>
        </a:p>
      </dgm:t>
    </dgm:pt>
    <dgm:pt modelId="{426442C5-A367-4D4C-82A9-E4DB82603614}" type="pres">
      <dgm:prSet presAssocID="{5F05483E-5547-4A4D-81D9-8438D57B231F}" presName="hierChild5" presStyleCnt="0"/>
      <dgm:spPr/>
      <dgm:t>
        <a:bodyPr/>
        <a:lstStyle/>
        <a:p>
          <a:endParaRPr lang="en-US"/>
        </a:p>
      </dgm:t>
    </dgm:pt>
    <dgm:pt modelId="{F1AA7E10-8861-4776-9616-91AF662392C7}" type="pres">
      <dgm:prSet presAssocID="{C83357CE-A1CF-4982-B820-A47E50E5D50A}" presName="Name37" presStyleLbl="parChTrans1D3" presStyleIdx="7" presStyleCnt="13"/>
      <dgm:spPr/>
      <dgm:t>
        <a:bodyPr/>
        <a:lstStyle/>
        <a:p>
          <a:endParaRPr lang="en-US"/>
        </a:p>
      </dgm:t>
    </dgm:pt>
    <dgm:pt modelId="{43E0A1E3-A418-4922-8D83-8A6607164630}" type="pres">
      <dgm:prSet presAssocID="{CF01AD2D-F54D-4611-B88E-41C538E2CDAE}" presName="hierRoot2" presStyleCnt="0">
        <dgm:presLayoutVars>
          <dgm:hierBranch val="init"/>
        </dgm:presLayoutVars>
      </dgm:prSet>
      <dgm:spPr/>
      <dgm:t>
        <a:bodyPr/>
        <a:lstStyle/>
        <a:p>
          <a:endParaRPr lang="en-US"/>
        </a:p>
      </dgm:t>
    </dgm:pt>
    <dgm:pt modelId="{1879B240-1D2A-44FE-AE86-551FB7BD80CA}" type="pres">
      <dgm:prSet presAssocID="{CF01AD2D-F54D-4611-B88E-41C538E2CDAE}" presName="rootComposite" presStyleCnt="0"/>
      <dgm:spPr/>
      <dgm:t>
        <a:bodyPr/>
        <a:lstStyle/>
        <a:p>
          <a:endParaRPr lang="en-US"/>
        </a:p>
      </dgm:t>
    </dgm:pt>
    <dgm:pt modelId="{9AF6958B-F2FB-43C4-BACB-13C3DC7A6B73}" type="pres">
      <dgm:prSet presAssocID="{CF01AD2D-F54D-4611-B88E-41C538E2CDAE}" presName="rootText" presStyleLbl="node3" presStyleIdx="7" presStyleCnt="13" custLinFactX="15685" custLinFactNeighborX="100000" custLinFactNeighborY="69">
        <dgm:presLayoutVars>
          <dgm:chPref val="3"/>
        </dgm:presLayoutVars>
      </dgm:prSet>
      <dgm:spPr/>
      <dgm:t>
        <a:bodyPr/>
        <a:lstStyle/>
        <a:p>
          <a:endParaRPr lang="en-US"/>
        </a:p>
      </dgm:t>
    </dgm:pt>
    <dgm:pt modelId="{358FA081-01D8-4FEE-8713-C7809B7AB4B5}" type="pres">
      <dgm:prSet presAssocID="{CF01AD2D-F54D-4611-B88E-41C538E2CDAE}" presName="rootConnector" presStyleLbl="node3" presStyleIdx="7" presStyleCnt="13"/>
      <dgm:spPr/>
      <dgm:t>
        <a:bodyPr/>
        <a:lstStyle/>
        <a:p>
          <a:endParaRPr lang="en-US"/>
        </a:p>
      </dgm:t>
    </dgm:pt>
    <dgm:pt modelId="{B50574F4-EE0D-4AFE-9E47-C751B7913541}" type="pres">
      <dgm:prSet presAssocID="{CF01AD2D-F54D-4611-B88E-41C538E2CDAE}" presName="hierChild4" presStyleCnt="0"/>
      <dgm:spPr/>
      <dgm:t>
        <a:bodyPr/>
        <a:lstStyle/>
        <a:p>
          <a:endParaRPr lang="en-US"/>
        </a:p>
      </dgm:t>
    </dgm:pt>
    <dgm:pt modelId="{4CCBBA69-1EF8-4438-92A0-ECB4C6FE9F3D}" type="pres">
      <dgm:prSet presAssocID="{CF01AD2D-F54D-4611-B88E-41C538E2CDAE}" presName="hierChild5" presStyleCnt="0"/>
      <dgm:spPr/>
      <dgm:t>
        <a:bodyPr/>
        <a:lstStyle/>
        <a:p>
          <a:endParaRPr lang="en-US"/>
        </a:p>
      </dgm:t>
    </dgm:pt>
    <dgm:pt modelId="{FA3D2831-3644-4E05-86F7-159EEEB0AC6B}" type="pres">
      <dgm:prSet presAssocID="{65789CF5-4E00-4403-BFEF-7ACF6A6021A1}" presName="Name37" presStyleLbl="parChTrans1D3" presStyleIdx="8" presStyleCnt="13"/>
      <dgm:spPr/>
      <dgm:t>
        <a:bodyPr/>
        <a:lstStyle/>
        <a:p>
          <a:endParaRPr lang="en-US"/>
        </a:p>
      </dgm:t>
    </dgm:pt>
    <dgm:pt modelId="{EF14C929-7CDD-4BF2-8345-9B0C2364DB68}" type="pres">
      <dgm:prSet presAssocID="{D16B0639-AC1B-4511-B2E5-EA142E5465DB}" presName="hierRoot2" presStyleCnt="0">
        <dgm:presLayoutVars>
          <dgm:hierBranch val="init"/>
        </dgm:presLayoutVars>
      </dgm:prSet>
      <dgm:spPr/>
      <dgm:t>
        <a:bodyPr/>
        <a:lstStyle/>
        <a:p>
          <a:endParaRPr lang="en-US"/>
        </a:p>
      </dgm:t>
    </dgm:pt>
    <dgm:pt modelId="{6D2677E5-4B93-40B3-B8FF-4BC7AB69263E}" type="pres">
      <dgm:prSet presAssocID="{D16B0639-AC1B-4511-B2E5-EA142E5465DB}" presName="rootComposite" presStyleCnt="0"/>
      <dgm:spPr/>
      <dgm:t>
        <a:bodyPr/>
        <a:lstStyle/>
        <a:p>
          <a:endParaRPr lang="en-US"/>
        </a:p>
      </dgm:t>
    </dgm:pt>
    <dgm:pt modelId="{D141D2F9-9435-439A-87F3-82A9EF86B229}" type="pres">
      <dgm:prSet presAssocID="{D16B0639-AC1B-4511-B2E5-EA142E5465DB}" presName="rootText" presStyleLbl="node3" presStyleIdx="8" presStyleCnt="13" custLinFactX="15685" custLinFactNeighborX="100000" custLinFactNeighborY="69">
        <dgm:presLayoutVars>
          <dgm:chPref val="3"/>
        </dgm:presLayoutVars>
      </dgm:prSet>
      <dgm:spPr/>
      <dgm:t>
        <a:bodyPr/>
        <a:lstStyle/>
        <a:p>
          <a:endParaRPr lang="en-US"/>
        </a:p>
      </dgm:t>
    </dgm:pt>
    <dgm:pt modelId="{8ED0F696-9154-492C-9F4A-96695E5FB8A9}" type="pres">
      <dgm:prSet presAssocID="{D16B0639-AC1B-4511-B2E5-EA142E5465DB}" presName="rootConnector" presStyleLbl="node3" presStyleIdx="8" presStyleCnt="13"/>
      <dgm:spPr/>
      <dgm:t>
        <a:bodyPr/>
        <a:lstStyle/>
        <a:p>
          <a:endParaRPr lang="en-US"/>
        </a:p>
      </dgm:t>
    </dgm:pt>
    <dgm:pt modelId="{DAC3A41E-3DB7-44CD-8A98-046D0D96C6C3}" type="pres">
      <dgm:prSet presAssocID="{D16B0639-AC1B-4511-B2E5-EA142E5465DB}" presName="hierChild4" presStyleCnt="0"/>
      <dgm:spPr/>
      <dgm:t>
        <a:bodyPr/>
        <a:lstStyle/>
        <a:p>
          <a:endParaRPr lang="en-US"/>
        </a:p>
      </dgm:t>
    </dgm:pt>
    <dgm:pt modelId="{C97F39FF-0855-45A5-8C49-7EE10923AB6D}" type="pres">
      <dgm:prSet presAssocID="{D16B0639-AC1B-4511-B2E5-EA142E5465DB}" presName="hierChild5" presStyleCnt="0"/>
      <dgm:spPr/>
      <dgm:t>
        <a:bodyPr/>
        <a:lstStyle/>
        <a:p>
          <a:endParaRPr lang="en-US"/>
        </a:p>
      </dgm:t>
    </dgm:pt>
    <dgm:pt modelId="{4DE70ECB-FAEF-4C07-AEE4-64B8E56DF15E}" type="pres">
      <dgm:prSet presAssocID="{FB0121D8-B881-4E34-9D76-E8BC2325A6DC}" presName="hierChild5" presStyleCnt="0"/>
      <dgm:spPr/>
      <dgm:t>
        <a:bodyPr/>
        <a:lstStyle/>
        <a:p>
          <a:endParaRPr lang="en-US"/>
        </a:p>
      </dgm:t>
    </dgm:pt>
    <dgm:pt modelId="{ED77822C-5E89-4358-8E75-ACD1F253F159}" type="pres">
      <dgm:prSet presAssocID="{E8357FF8-5A76-450B-9F21-9E4669D82D80}" presName="Name37" presStyleLbl="parChTrans1D2" presStyleIdx="3" presStyleCnt="5"/>
      <dgm:spPr/>
      <dgm:t>
        <a:bodyPr/>
        <a:lstStyle/>
        <a:p>
          <a:endParaRPr lang="en-US"/>
        </a:p>
      </dgm:t>
    </dgm:pt>
    <dgm:pt modelId="{A6F5F154-AD60-41E9-963B-CF27AEA65F16}" type="pres">
      <dgm:prSet presAssocID="{D8CBAC61-436A-4BB5-AF61-4DFEBC8BA8EA}" presName="hierRoot2" presStyleCnt="0">
        <dgm:presLayoutVars>
          <dgm:hierBranch val="init"/>
        </dgm:presLayoutVars>
      </dgm:prSet>
      <dgm:spPr/>
      <dgm:t>
        <a:bodyPr/>
        <a:lstStyle/>
        <a:p>
          <a:endParaRPr lang="en-US"/>
        </a:p>
      </dgm:t>
    </dgm:pt>
    <dgm:pt modelId="{0F6D34F7-1023-43E1-8C08-9B08E19A82D3}" type="pres">
      <dgm:prSet presAssocID="{D8CBAC61-436A-4BB5-AF61-4DFEBC8BA8EA}" presName="rootComposite" presStyleCnt="0"/>
      <dgm:spPr/>
      <dgm:t>
        <a:bodyPr/>
        <a:lstStyle/>
        <a:p>
          <a:endParaRPr lang="en-US"/>
        </a:p>
      </dgm:t>
    </dgm:pt>
    <dgm:pt modelId="{84DF1D36-93B4-4F2D-93D2-DB5591B4C19A}" type="pres">
      <dgm:prSet presAssocID="{D8CBAC61-436A-4BB5-AF61-4DFEBC8BA8EA}" presName="rootText" presStyleLbl="node2" presStyleIdx="3" presStyleCnt="5" custScaleY="100891" custLinFactX="-46167" custLinFactNeighborX="-100000" custLinFactNeighborY="69">
        <dgm:presLayoutVars>
          <dgm:chPref val="3"/>
        </dgm:presLayoutVars>
      </dgm:prSet>
      <dgm:spPr/>
      <dgm:t>
        <a:bodyPr/>
        <a:lstStyle/>
        <a:p>
          <a:endParaRPr lang="en-US"/>
        </a:p>
      </dgm:t>
    </dgm:pt>
    <dgm:pt modelId="{401A6CA4-EB59-4D84-9521-1AE4CFD20EEB}" type="pres">
      <dgm:prSet presAssocID="{D8CBAC61-436A-4BB5-AF61-4DFEBC8BA8EA}" presName="rootConnector" presStyleLbl="node2" presStyleIdx="3" presStyleCnt="5"/>
      <dgm:spPr/>
      <dgm:t>
        <a:bodyPr/>
        <a:lstStyle/>
        <a:p>
          <a:endParaRPr lang="en-US"/>
        </a:p>
      </dgm:t>
    </dgm:pt>
    <dgm:pt modelId="{14284CDE-0671-41FC-9EF7-ACA9F9C439B0}" type="pres">
      <dgm:prSet presAssocID="{D8CBAC61-436A-4BB5-AF61-4DFEBC8BA8EA}" presName="hierChild4" presStyleCnt="0"/>
      <dgm:spPr/>
      <dgm:t>
        <a:bodyPr/>
        <a:lstStyle/>
        <a:p>
          <a:endParaRPr lang="en-US"/>
        </a:p>
      </dgm:t>
    </dgm:pt>
    <dgm:pt modelId="{D767F396-9C30-4017-81DD-C8F5D50A2003}" type="pres">
      <dgm:prSet presAssocID="{D5F593E6-13DB-45E9-834C-33435EB45D59}" presName="Name37" presStyleLbl="parChTrans1D3" presStyleIdx="9" presStyleCnt="13"/>
      <dgm:spPr/>
      <dgm:t>
        <a:bodyPr/>
        <a:lstStyle/>
        <a:p>
          <a:endParaRPr lang="en-US"/>
        </a:p>
      </dgm:t>
    </dgm:pt>
    <dgm:pt modelId="{51D1AA35-613F-4DF8-AC82-5D8AEB555842}" type="pres">
      <dgm:prSet presAssocID="{B21D4486-2D6D-4F20-B071-26943128353E}" presName="hierRoot2" presStyleCnt="0">
        <dgm:presLayoutVars>
          <dgm:hierBranch val="init"/>
        </dgm:presLayoutVars>
      </dgm:prSet>
      <dgm:spPr/>
      <dgm:t>
        <a:bodyPr/>
        <a:lstStyle/>
        <a:p>
          <a:endParaRPr lang="en-US"/>
        </a:p>
      </dgm:t>
    </dgm:pt>
    <dgm:pt modelId="{7B3B6734-3E81-45A6-98C9-74BD603A4EE3}" type="pres">
      <dgm:prSet presAssocID="{B21D4486-2D6D-4F20-B071-26943128353E}" presName="rootComposite" presStyleCnt="0"/>
      <dgm:spPr/>
      <dgm:t>
        <a:bodyPr/>
        <a:lstStyle/>
        <a:p>
          <a:endParaRPr lang="en-US"/>
        </a:p>
      </dgm:t>
    </dgm:pt>
    <dgm:pt modelId="{A256F0CE-810A-4B4A-97E8-41D93B6E287D}" type="pres">
      <dgm:prSet presAssocID="{B21D4486-2D6D-4F20-B071-26943128353E}" presName="rootText" presStyleLbl="node3" presStyleIdx="9" presStyleCnt="13" custLinFactX="-41176" custLinFactNeighborX="-100000" custLinFactNeighborY="1427">
        <dgm:presLayoutVars>
          <dgm:chPref val="3"/>
        </dgm:presLayoutVars>
      </dgm:prSet>
      <dgm:spPr/>
      <dgm:t>
        <a:bodyPr/>
        <a:lstStyle/>
        <a:p>
          <a:endParaRPr lang="en-US"/>
        </a:p>
      </dgm:t>
    </dgm:pt>
    <dgm:pt modelId="{D93FB4F9-1E14-40B4-B7A4-05B2E2BE5383}" type="pres">
      <dgm:prSet presAssocID="{B21D4486-2D6D-4F20-B071-26943128353E}" presName="rootConnector" presStyleLbl="node3" presStyleIdx="9" presStyleCnt="13"/>
      <dgm:spPr/>
      <dgm:t>
        <a:bodyPr/>
        <a:lstStyle/>
        <a:p>
          <a:endParaRPr lang="en-US"/>
        </a:p>
      </dgm:t>
    </dgm:pt>
    <dgm:pt modelId="{76867AE1-B81E-40E3-AB0A-6761CEED0D0B}" type="pres">
      <dgm:prSet presAssocID="{B21D4486-2D6D-4F20-B071-26943128353E}" presName="hierChild4" presStyleCnt="0"/>
      <dgm:spPr/>
      <dgm:t>
        <a:bodyPr/>
        <a:lstStyle/>
        <a:p>
          <a:endParaRPr lang="en-US"/>
        </a:p>
      </dgm:t>
    </dgm:pt>
    <dgm:pt modelId="{7E6A1C03-435C-43A3-819A-A8C7909716E8}" type="pres">
      <dgm:prSet presAssocID="{B21D4486-2D6D-4F20-B071-26943128353E}" presName="hierChild5" presStyleCnt="0"/>
      <dgm:spPr/>
      <dgm:t>
        <a:bodyPr/>
        <a:lstStyle/>
        <a:p>
          <a:endParaRPr lang="en-US"/>
        </a:p>
      </dgm:t>
    </dgm:pt>
    <dgm:pt modelId="{61CC5773-627C-40CF-8E42-4D4C00B7025D}" type="pres">
      <dgm:prSet presAssocID="{8939AF09-FD6F-4A23-A98C-72266CEB8A7F}" presName="Name37" presStyleLbl="parChTrans1D3" presStyleIdx="10" presStyleCnt="13"/>
      <dgm:spPr/>
      <dgm:t>
        <a:bodyPr/>
        <a:lstStyle/>
        <a:p>
          <a:endParaRPr lang="en-US"/>
        </a:p>
      </dgm:t>
    </dgm:pt>
    <dgm:pt modelId="{DEF16EB3-80E6-4513-A29C-950E368718BB}" type="pres">
      <dgm:prSet presAssocID="{F8055D0A-03D4-4D6B-9901-8B7ACD57BCBB}" presName="hierRoot2" presStyleCnt="0">
        <dgm:presLayoutVars>
          <dgm:hierBranch val="init"/>
        </dgm:presLayoutVars>
      </dgm:prSet>
      <dgm:spPr/>
      <dgm:t>
        <a:bodyPr/>
        <a:lstStyle/>
        <a:p>
          <a:endParaRPr lang="en-US"/>
        </a:p>
      </dgm:t>
    </dgm:pt>
    <dgm:pt modelId="{DB91B112-044D-4FF3-B742-A898816BDEB2}" type="pres">
      <dgm:prSet presAssocID="{F8055D0A-03D4-4D6B-9901-8B7ACD57BCBB}" presName="rootComposite" presStyleCnt="0"/>
      <dgm:spPr/>
      <dgm:t>
        <a:bodyPr/>
        <a:lstStyle/>
        <a:p>
          <a:endParaRPr lang="en-US"/>
        </a:p>
      </dgm:t>
    </dgm:pt>
    <dgm:pt modelId="{3B9E733F-46F3-4317-AD00-C29D127953A1}" type="pres">
      <dgm:prSet presAssocID="{F8055D0A-03D4-4D6B-9901-8B7ACD57BCBB}" presName="rootText" presStyleLbl="node3" presStyleIdx="10" presStyleCnt="13" custLinFactX="-41176" custLinFactNeighborX="-100000" custLinFactNeighborY="0">
        <dgm:presLayoutVars>
          <dgm:chPref val="3"/>
        </dgm:presLayoutVars>
      </dgm:prSet>
      <dgm:spPr/>
      <dgm:t>
        <a:bodyPr/>
        <a:lstStyle/>
        <a:p>
          <a:endParaRPr lang="en-US"/>
        </a:p>
      </dgm:t>
    </dgm:pt>
    <dgm:pt modelId="{81EF703C-3980-48D8-B309-50E0895A2BEA}" type="pres">
      <dgm:prSet presAssocID="{F8055D0A-03D4-4D6B-9901-8B7ACD57BCBB}" presName="rootConnector" presStyleLbl="node3" presStyleIdx="10" presStyleCnt="13"/>
      <dgm:spPr/>
      <dgm:t>
        <a:bodyPr/>
        <a:lstStyle/>
        <a:p>
          <a:endParaRPr lang="en-US"/>
        </a:p>
      </dgm:t>
    </dgm:pt>
    <dgm:pt modelId="{AC1CC25C-5BC0-44EE-8B73-541D79F4253D}" type="pres">
      <dgm:prSet presAssocID="{F8055D0A-03D4-4D6B-9901-8B7ACD57BCBB}" presName="hierChild4" presStyleCnt="0"/>
      <dgm:spPr/>
      <dgm:t>
        <a:bodyPr/>
        <a:lstStyle/>
        <a:p>
          <a:endParaRPr lang="en-US"/>
        </a:p>
      </dgm:t>
    </dgm:pt>
    <dgm:pt modelId="{23465268-EBAC-43EF-997C-13C43E403C8B}" type="pres">
      <dgm:prSet presAssocID="{F8055D0A-03D4-4D6B-9901-8B7ACD57BCBB}" presName="hierChild5" presStyleCnt="0"/>
      <dgm:spPr/>
      <dgm:t>
        <a:bodyPr/>
        <a:lstStyle/>
        <a:p>
          <a:endParaRPr lang="en-US"/>
        </a:p>
      </dgm:t>
    </dgm:pt>
    <dgm:pt modelId="{2A635DBD-D234-4EB6-BCC8-32A36DF90C24}" type="pres">
      <dgm:prSet presAssocID="{D8CBAC61-436A-4BB5-AF61-4DFEBC8BA8EA}" presName="hierChild5" presStyleCnt="0"/>
      <dgm:spPr/>
      <dgm:t>
        <a:bodyPr/>
        <a:lstStyle/>
        <a:p>
          <a:endParaRPr lang="en-US"/>
        </a:p>
      </dgm:t>
    </dgm:pt>
    <dgm:pt modelId="{30C95435-D8AB-423C-A890-DEE45C081286}" type="pres">
      <dgm:prSet presAssocID="{87372C05-973E-400D-8A9F-E7CA3A434D71}" presName="Name37" presStyleLbl="parChTrans1D2" presStyleIdx="4" presStyleCnt="5"/>
      <dgm:spPr/>
      <dgm:t>
        <a:bodyPr/>
        <a:lstStyle/>
        <a:p>
          <a:endParaRPr lang="en-US"/>
        </a:p>
      </dgm:t>
    </dgm:pt>
    <dgm:pt modelId="{7A946D9A-DF09-443B-BFAE-3036C5FD76FB}" type="pres">
      <dgm:prSet presAssocID="{2B52896E-EE2F-490F-AD56-6CC3B245574D}" presName="hierRoot2" presStyleCnt="0">
        <dgm:presLayoutVars>
          <dgm:hierBranch val="init"/>
        </dgm:presLayoutVars>
      </dgm:prSet>
      <dgm:spPr/>
    </dgm:pt>
    <dgm:pt modelId="{A3D7B10D-B78D-4D27-A4FE-01D2AF494C8F}" type="pres">
      <dgm:prSet presAssocID="{2B52896E-EE2F-490F-AD56-6CC3B245574D}" presName="rootComposite" presStyleCnt="0"/>
      <dgm:spPr/>
    </dgm:pt>
    <dgm:pt modelId="{EB11DC1F-4712-45A2-AC6E-F96436020C78}" type="pres">
      <dgm:prSet presAssocID="{2B52896E-EE2F-490F-AD56-6CC3B245574D}" presName="rootText" presStyleLbl="node2" presStyleIdx="4" presStyleCnt="5" custLinFactNeighborX="15686">
        <dgm:presLayoutVars>
          <dgm:chPref val="3"/>
        </dgm:presLayoutVars>
      </dgm:prSet>
      <dgm:spPr/>
      <dgm:t>
        <a:bodyPr/>
        <a:lstStyle/>
        <a:p>
          <a:endParaRPr lang="en-US"/>
        </a:p>
      </dgm:t>
    </dgm:pt>
    <dgm:pt modelId="{2C7BBB32-46CE-4A0D-B230-A727FC047846}" type="pres">
      <dgm:prSet presAssocID="{2B52896E-EE2F-490F-AD56-6CC3B245574D}" presName="rootConnector" presStyleLbl="node2" presStyleIdx="4" presStyleCnt="5"/>
      <dgm:spPr/>
      <dgm:t>
        <a:bodyPr/>
        <a:lstStyle/>
        <a:p>
          <a:endParaRPr lang="en-US"/>
        </a:p>
      </dgm:t>
    </dgm:pt>
    <dgm:pt modelId="{5E305E13-2F79-4ED2-9CBF-BF14D7A9678A}" type="pres">
      <dgm:prSet presAssocID="{2B52896E-EE2F-490F-AD56-6CC3B245574D}" presName="hierChild4" presStyleCnt="0"/>
      <dgm:spPr/>
    </dgm:pt>
    <dgm:pt modelId="{30DB4F48-761C-461E-9851-8A1182D00F04}" type="pres">
      <dgm:prSet presAssocID="{E08052A1-B2B5-4B1D-B7F4-BF88B0D84092}" presName="Name37" presStyleLbl="parChTrans1D3" presStyleIdx="11" presStyleCnt="13"/>
      <dgm:spPr/>
      <dgm:t>
        <a:bodyPr/>
        <a:lstStyle/>
        <a:p>
          <a:endParaRPr lang="en-US"/>
        </a:p>
      </dgm:t>
    </dgm:pt>
    <dgm:pt modelId="{CCE2546C-289D-4A2F-82A5-53CB92FB5401}" type="pres">
      <dgm:prSet presAssocID="{25454EF2-6693-4A44-9F10-52BF861265A1}" presName="hierRoot2" presStyleCnt="0">
        <dgm:presLayoutVars>
          <dgm:hierBranch val="init"/>
        </dgm:presLayoutVars>
      </dgm:prSet>
      <dgm:spPr/>
    </dgm:pt>
    <dgm:pt modelId="{C2AA1EE8-BE2E-4CD7-AD3A-B960F9585525}" type="pres">
      <dgm:prSet presAssocID="{25454EF2-6693-4A44-9F10-52BF861265A1}" presName="rootComposite" presStyleCnt="0"/>
      <dgm:spPr/>
    </dgm:pt>
    <dgm:pt modelId="{95F50652-C2E0-4EA6-A9E4-7EEE91EED266}" type="pres">
      <dgm:prSet presAssocID="{25454EF2-6693-4A44-9F10-52BF861265A1}" presName="rootText" presStyleLbl="node3" presStyleIdx="11" presStyleCnt="13" custLinFactNeighborX="15686">
        <dgm:presLayoutVars>
          <dgm:chPref val="3"/>
        </dgm:presLayoutVars>
      </dgm:prSet>
      <dgm:spPr/>
      <dgm:t>
        <a:bodyPr/>
        <a:lstStyle/>
        <a:p>
          <a:endParaRPr lang="en-US"/>
        </a:p>
      </dgm:t>
    </dgm:pt>
    <dgm:pt modelId="{1DB0BB94-CC8D-42A3-BFCD-769D0FC6D187}" type="pres">
      <dgm:prSet presAssocID="{25454EF2-6693-4A44-9F10-52BF861265A1}" presName="rootConnector" presStyleLbl="node3" presStyleIdx="11" presStyleCnt="13"/>
      <dgm:spPr/>
      <dgm:t>
        <a:bodyPr/>
        <a:lstStyle/>
        <a:p>
          <a:endParaRPr lang="en-US"/>
        </a:p>
      </dgm:t>
    </dgm:pt>
    <dgm:pt modelId="{F0303ED5-64B0-4571-83C4-CCADBED14933}" type="pres">
      <dgm:prSet presAssocID="{25454EF2-6693-4A44-9F10-52BF861265A1}" presName="hierChild4" presStyleCnt="0"/>
      <dgm:spPr/>
    </dgm:pt>
    <dgm:pt modelId="{F893AB15-43D5-458B-8729-BC889E4D2E14}" type="pres">
      <dgm:prSet presAssocID="{25454EF2-6693-4A44-9F10-52BF861265A1}" presName="hierChild5" presStyleCnt="0"/>
      <dgm:spPr/>
    </dgm:pt>
    <dgm:pt modelId="{38BD04B3-7DDD-4194-9230-4C9ADE5306E3}" type="pres">
      <dgm:prSet presAssocID="{39E3C2C3-2310-4B41-AB4C-808A0CDF43E5}" presName="Name37" presStyleLbl="parChTrans1D3" presStyleIdx="12" presStyleCnt="13"/>
      <dgm:spPr/>
      <dgm:t>
        <a:bodyPr/>
        <a:lstStyle/>
        <a:p>
          <a:endParaRPr lang="en-US"/>
        </a:p>
      </dgm:t>
    </dgm:pt>
    <dgm:pt modelId="{CAAF3DDA-09AF-4914-8F6E-EF0DF2F79925}" type="pres">
      <dgm:prSet presAssocID="{D079ACBF-8A06-44F7-947B-00A62C6DF87B}" presName="hierRoot2" presStyleCnt="0">
        <dgm:presLayoutVars>
          <dgm:hierBranch val="init"/>
        </dgm:presLayoutVars>
      </dgm:prSet>
      <dgm:spPr/>
    </dgm:pt>
    <dgm:pt modelId="{AA1FDAB5-CB06-45A9-86AA-8B4B6FC33EB1}" type="pres">
      <dgm:prSet presAssocID="{D079ACBF-8A06-44F7-947B-00A62C6DF87B}" presName="rootComposite" presStyleCnt="0"/>
      <dgm:spPr/>
    </dgm:pt>
    <dgm:pt modelId="{76A1D684-C998-4757-919C-DC4F9BD5275B}" type="pres">
      <dgm:prSet presAssocID="{D079ACBF-8A06-44F7-947B-00A62C6DF87B}" presName="rootText" presStyleLbl="node3" presStyleIdx="12" presStyleCnt="13" custLinFactNeighborX="15686">
        <dgm:presLayoutVars>
          <dgm:chPref val="3"/>
        </dgm:presLayoutVars>
      </dgm:prSet>
      <dgm:spPr/>
      <dgm:t>
        <a:bodyPr/>
        <a:lstStyle/>
        <a:p>
          <a:endParaRPr lang="en-US"/>
        </a:p>
      </dgm:t>
    </dgm:pt>
    <dgm:pt modelId="{98D9E526-C6CD-4457-B8C9-25DA51A23B44}" type="pres">
      <dgm:prSet presAssocID="{D079ACBF-8A06-44F7-947B-00A62C6DF87B}" presName="rootConnector" presStyleLbl="node3" presStyleIdx="12" presStyleCnt="13"/>
      <dgm:spPr/>
      <dgm:t>
        <a:bodyPr/>
        <a:lstStyle/>
        <a:p>
          <a:endParaRPr lang="en-US"/>
        </a:p>
      </dgm:t>
    </dgm:pt>
    <dgm:pt modelId="{50F68A75-31EC-41CD-B853-97BE101F8E37}" type="pres">
      <dgm:prSet presAssocID="{D079ACBF-8A06-44F7-947B-00A62C6DF87B}" presName="hierChild4" presStyleCnt="0"/>
      <dgm:spPr/>
    </dgm:pt>
    <dgm:pt modelId="{6FB1747F-C022-4395-B9A2-D0E001748980}" type="pres">
      <dgm:prSet presAssocID="{D079ACBF-8A06-44F7-947B-00A62C6DF87B}" presName="hierChild5" presStyleCnt="0"/>
      <dgm:spPr/>
    </dgm:pt>
    <dgm:pt modelId="{F0F17E9D-9063-4C0E-B172-279E21B1C94E}" type="pres">
      <dgm:prSet presAssocID="{2B52896E-EE2F-490F-AD56-6CC3B245574D}" presName="hierChild5" presStyleCnt="0"/>
      <dgm:spPr/>
    </dgm:pt>
    <dgm:pt modelId="{5BD381C0-E761-4EFF-88EF-78D07489C3D9}" type="pres">
      <dgm:prSet presAssocID="{2F8C7663-9328-4924-BED2-8714350EDA16}" presName="hierChild3" presStyleCnt="0"/>
      <dgm:spPr/>
      <dgm:t>
        <a:bodyPr/>
        <a:lstStyle/>
        <a:p>
          <a:endParaRPr lang="en-US"/>
        </a:p>
      </dgm:t>
    </dgm:pt>
  </dgm:ptLst>
  <dgm:cxnLst>
    <dgm:cxn modelId="{04B4DFC7-4AC3-4039-8BF3-BE494B7BC0F0}" type="presOf" srcId="{D9F3D157-D4C6-41A3-A861-1AF91CF68DCF}" destId="{5156BD8F-9A2E-4A17-A61C-412FE7778CAF}" srcOrd="0" destOrd="0" presId="urn:microsoft.com/office/officeart/2005/8/layout/orgChart1"/>
    <dgm:cxn modelId="{5EE866EB-B6CC-452E-826F-933C4D1978C9}" type="presOf" srcId="{5C3BB52D-1271-47BB-9860-B301834307C2}" destId="{9DA01EF6-E8B0-4540-93E7-19DF8B1FCD97}" srcOrd="0" destOrd="0" presId="urn:microsoft.com/office/officeart/2005/8/layout/orgChart1"/>
    <dgm:cxn modelId="{C99CC9BC-81C7-4414-9427-A55F0A1AC013}" type="presOf" srcId="{C83357CE-A1CF-4982-B820-A47E50E5D50A}" destId="{F1AA7E10-8861-4776-9616-91AF662392C7}" srcOrd="0" destOrd="0" presId="urn:microsoft.com/office/officeart/2005/8/layout/orgChart1"/>
    <dgm:cxn modelId="{96EDC135-F68D-4D78-9A5D-B8517506AA95}" type="presOf" srcId="{E08052A1-B2B5-4B1D-B7F4-BF88B0D84092}" destId="{30DB4F48-761C-461E-9851-8A1182D00F04}" srcOrd="0" destOrd="0" presId="urn:microsoft.com/office/officeart/2005/8/layout/orgChart1"/>
    <dgm:cxn modelId="{1617CC0D-7906-44A4-A56A-A6D6C81BFFD4}" type="presOf" srcId="{5F05483E-5547-4A4D-81D9-8438D57B231F}" destId="{805204AC-53AA-49D6-9322-DF6472C7EF3E}" srcOrd="0" destOrd="0" presId="urn:microsoft.com/office/officeart/2005/8/layout/orgChart1"/>
    <dgm:cxn modelId="{689C5012-9343-4347-A5DD-01C9E4A2DD7B}" srcId="{2F8C7663-9328-4924-BED2-8714350EDA16}" destId="{2B52896E-EE2F-490F-AD56-6CC3B245574D}" srcOrd="4" destOrd="0" parTransId="{87372C05-973E-400D-8A9F-E7CA3A434D71}" sibTransId="{4505B010-FB39-476F-80E7-898697F3EE92}"/>
    <dgm:cxn modelId="{5A692762-16CA-4A4E-ACB4-2C363A57B09E}" type="presOf" srcId="{5171F7F7-4B92-4D29-B8A9-8D2A4188F333}" destId="{1819A6CD-BDD6-43BA-937B-12EF995662E7}" srcOrd="0" destOrd="0" presId="urn:microsoft.com/office/officeart/2005/8/layout/orgChart1"/>
    <dgm:cxn modelId="{0431118C-2B4B-479F-B751-F9AD1BA0EFF7}" srcId="{FB0121D8-B881-4E34-9D76-E8BC2325A6DC}" destId="{D16B0639-AC1B-4511-B2E5-EA142E5465DB}" srcOrd="3" destOrd="0" parTransId="{65789CF5-4E00-4403-BFEF-7ACF6A6021A1}" sibTransId="{9F0C3540-DFEF-486F-A7B1-305B73F2CB84}"/>
    <dgm:cxn modelId="{F704C460-F58F-4CEC-AA1A-474F66D304EE}" type="presOf" srcId="{5C3BB52D-1271-47BB-9860-B301834307C2}" destId="{5FBC88DB-117A-4ACF-A621-A427C5ADD56D}" srcOrd="1" destOrd="0" presId="urn:microsoft.com/office/officeart/2005/8/layout/orgChart1"/>
    <dgm:cxn modelId="{EE9FC33D-F838-40BE-9696-AC2FB59FDAC8}" srcId="{B52D092A-5D63-44CA-BFC4-1BCCB61CFB06}" destId="{41754D36-A394-4E4F-BD84-E2969AE88988}" srcOrd="1" destOrd="0" parTransId="{13AF4754-A220-46FD-94B5-9B84739A97FD}" sibTransId="{95B29364-C598-450F-882D-75788966B0BD}"/>
    <dgm:cxn modelId="{D1BE429A-D7B1-4568-8D4D-FCE40569148D}" type="presOf" srcId="{39E3C2C3-2310-4B41-AB4C-808A0CDF43E5}" destId="{38BD04B3-7DDD-4194-9230-4C9ADE5306E3}" srcOrd="0" destOrd="0" presId="urn:microsoft.com/office/officeart/2005/8/layout/orgChart1"/>
    <dgm:cxn modelId="{7CCD2701-1673-4B06-A9A2-B87D64713004}" type="presOf" srcId="{F8055D0A-03D4-4D6B-9901-8B7ACD57BCBB}" destId="{81EF703C-3980-48D8-B309-50E0895A2BEA}" srcOrd="1" destOrd="0" presId="urn:microsoft.com/office/officeart/2005/8/layout/orgChart1"/>
    <dgm:cxn modelId="{67800A37-C01E-4A70-BE67-9C86ACAC739D}" type="presOf" srcId="{0A6EBAEF-014E-4BCF-A31E-011D505AD511}" destId="{0DE59F4A-785C-4BA6-9F16-F39B65259381}" srcOrd="0" destOrd="0" presId="urn:microsoft.com/office/officeart/2005/8/layout/orgChart1"/>
    <dgm:cxn modelId="{77623EA2-5C4D-46D5-8EEF-C365A67B1D7E}" type="presOf" srcId="{B52D092A-5D63-44CA-BFC4-1BCCB61CFB06}" destId="{6DEF38BC-8B12-48B0-848D-1B891E2BB375}" srcOrd="1" destOrd="0" presId="urn:microsoft.com/office/officeart/2005/8/layout/orgChart1"/>
    <dgm:cxn modelId="{B2CEA0F7-4BA5-45F7-A48F-2956228F02BB}" type="presOf" srcId="{5DEB3819-66C6-4CE8-8F6B-377789E78AE3}" destId="{2127EAC8-6C06-4D48-9C0F-0FA16D7CE6AE}" srcOrd="0" destOrd="0" presId="urn:microsoft.com/office/officeart/2005/8/layout/orgChart1"/>
    <dgm:cxn modelId="{87B680F1-7F86-409E-A25E-47D2653B85F6}" srcId="{4AE9943C-DEFE-48AE-A77C-92141088BC52}" destId="{5171F7F7-4B92-4D29-B8A9-8D2A4188F333}" srcOrd="1" destOrd="0" parTransId="{426C15D4-B2C3-473F-8414-926343964491}" sibTransId="{BE6C49BA-CF5E-4345-B986-237658D5DEF3}"/>
    <dgm:cxn modelId="{A61B709F-5F68-47DC-875F-B208D90DAA4F}" type="presOf" srcId="{D5F593E6-13DB-45E9-834C-33435EB45D59}" destId="{D767F396-9C30-4017-81DD-C8F5D50A2003}" srcOrd="0" destOrd="0" presId="urn:microsoft.com/office/officeart/2005/8/layout/orgChart1"/>
    <dgm:cxn modelId="{4B89957C-1B74-4329-84CE-53CE8AC6A719}" type="presOf" srcId="{452B7682-413E-44F3-BFA4-7DB0468489D4}" destId="{BED97FC0-40AE-434E-8869-9E613F9D3101}" srcOrd="0" destOrd="0" presId="urn:microsoft.com/office/officeart/2005/8/layout/orgChart1"/>
    <dgm:cxn modelId="{406D32B2-B44D-4B15-8194-C881F752CD98}" type="presOf" srcId="{D16B0639-AC1B-4511-B2E5-EA142E5465DB}" destId="{D141D2F9-9435-439A-87F3-82A9EF86B229}" srcOrd="0" destOrd="0" presId="urn:microsoft.com/office/officeart/2005/8/layout/orgChart1"/>
    <dgm:cxn modelId="{722D003B-B558-41F4-B61D-4F84DF211511}" type="presOf" srcId="{5171F7F7-4B92-4D29-B8A9-8D2A4188F333}" destId="{FAA83CF1-EE79-49BB-A05A-5AA956CD840C}" srcOrd="1" destOrd="0" presId="urn:microsoft.com/office/officeart/2005/8/layout/orgChart1"/>
    <dgm:cxn modelId="{B4F233C0-1EF9-4FA6-A447-956509685016}" srcId="{2F8C7663-9328-4924-BED2-8714350EDA16}" destId="{D8CBAC61-436A-4BB5-AF61-4DFEBC8BA8EA}" srcOrd="3" destOrd="0" parTransId="{E8357FF8-5A76-450B-9F21-9E4669D82D80}" sibTransId="{537CE649-59A4-4E6B-ABBA-4451501B337D}"/>
    <dgm:cxn modelId="{D04AF194-2284-4C76-96C4-D31987DC6594}" srcId="{6287C956-1773-40C1-9DB5-57EBA832E721}" destId="{2F8C7663-9328-4924-BED2-8714350EDA16}" srcOrd="0" destOrd="0" parTransId="{71B5677A-1E01-4BFA-875B-E53FCCC76C12}" sibTransId="{A25F5FAA-BA83-48CC-A0F7-80C5FEA94618}"/>
    <dgm:cxn modelId="{047511BD-CD64-4F7B-810A-E3EDA83A999B}" srcId="{2B52896E-EE2F-490F-AD56-6CC3B245574D}" destId="{25454EF2-6693-4A44-9F10-52BF861265A1}" srcOrd="0" destOrd="0" parTransId="{E08052A1-B2B5-4B1D-B7F4-BF88B0D84092}" sibTransId="{FA7223BC-EBA3-4AF2-B050-7948CE5AD326}"/>
    <dgm:cxn modelId="{4BAB9D8A-42F8-43E6-9D4A-913230C39481}" type="presOf" srcId="{F8055D0A-03D4-4D6B-9901-8B7ACD57BCBB}" destId="{3B9E733F-46F3-4317-AD00-C29D127953A1}" srcOrd="0" destOrd="0" presId="urn:microsoft.com/office/officeart/2005/8/layout/orgChart1"/>
    <dgm:cxn modelId="{BA088923-9F5C-427A-9218-A736BA52E450}" type="presOf" srcId="{CF01AD2D-F54D-4611-B88E-41C538E2CDAE}" destId="{358FA081-01D8-4FEE-8713-C7809B7AB4B5}" srcOrd="1" destOrd="0" presId="urn:microsoft.com/office/officeart/2005/8/layout/orgChart1"/>
    <dgm:cxn modelId="{6A64DF86-4ED5-4ABD-B4F6-82B756759D10}" type="presOf" srcId="{41754D36-A394-4E4F-BD84-E2969AE88988}" destId="{4F6E2CAA-7DAC-4E08-A84F-76D89A445524}" srcOrd="0" destOrd="0" presId="urn:microsoft.com/office/officeart/2005/8/layout/orgChart1"/>
    <dgm:cxn modelId="{C39B1F24-D93F-45AA-91A8-8E8E19641B54}" srcId="{D8CBAC61-436A-4BB5-AF61-4DFEBC8BA8EA}" destId="{B21D4486-2D6D-4F20-B071-26943128353E}" srcOrd="0" destOrd="0" parTransId="{D5F593E6-13DB-45E9-834C-33435EB45D59}" sibTransId="{3564043B-EB24-42EB-A7CD-145C6B9D1E6A}"/>
    <dgm:cxn modelId="{E6D4F6FB-A803-4F29-A46A-D1AA5A95DF2F}" type="presOf" srcId="{41754D36-A394-4E4F-BD84-E2969AE88988}" destId="{83CD9936-DED6-4FBB-AC23-5775D7D72A06}" srcOrd="1" destOrd="0" presId="urn:microsoft.com/office/officeart/2005/8/layout/orgChart1"/>
    <dgm:cxn modelId="{9DBFEFE1-8435-4794-AF02-6FAB83E61748}" type="presOf" srcId="{E8357FF8-5A76-450B-9F21-9E4669D82D80}" destId="{ED77822C-5E89-4358-8E75-ACD1F253F159}" srcOrd="0" destOrd="0" presId="urn:microsoft.com/office/officeart/2005/8/layout/orgChart1"/>
    <dgm:cxn modelId="{DF5FE86C-88DB-468B-90CD-E1EDEE934F93}" type="presOf" srcId="{5F05483E-5547-4A4D-81D9-8438D57B231F}" destId="{804699A4-9DB4-4015-94DB-D5905BCB392B}" srcOrd="1" destOrd="0" presId="urn:microsoft.com/office/officeart/2005/8/layout/orgChart1"/>
    <dgm:cxn modelId="{EAA2850F-9BED-4F8C-9AB5-0801D7A3BBE3}" srcId="{B52D092A-5D63-44CA-BFC4-1BCCB61CFB06}" destId="{1C75A6E0-5447-444F-B98E-9BC884A60547}" srcOrd="0" destOrd="0" parTransId="{0A6EBAEF-014E-4BCF-A31E-011D505AD511}" sibTransId="{D82B2F47-8FF0-482F-BAA9-50C33E925363}"/>
    <dgm:cxn modelId="{E008FBD8-B1AA-44E2-BFF9-881FBBFDBEE0}" type="presOf" srcId="{1C75A6E0-5447-444F-B98E-9BC884A60547}" destId="{D4075FF9-5540-4ED5-8501-FFC195B465C0}" srcOrd="0" destOrd="0" presId="urn:microsoft.com/office/officeart/2005/8/layout/orgChart1"/>
    <dgm:cxn modelId="{11CFA953-9214-460F-941B-719C4E24893A}" srcId="{2F8C7663-9328-4924-BED2-8714350EDA16}" destId="{FB0121D8-B881-4E34-9D76-E8BC2325A6DC}" srcOrd="2" destOrd="0" parTransId="{81C5BE92-AE87-48FE-8DD4-03A491581057}" sibTransId="{C127EF43-B316-408E-97A7-5363C6011066}"/>
    <dgm:cxn modelId="{CD9B08B0-4CBC-4F9D-ACB2-E52155DC9403}" type="presOf" srcId="{639E9D23-BFC1-4F39-8098-AB39C0747C44}" destId="{7373F16E-3F05-41DA-8CCF-16E7123914EF}" srcOrd="0" destOrd="0" presId="urn:microsoft.com/office/officeart/2005/8/layout/orgChart1"/>
    <dgm:cxn modelId="{1F8D8718-1F4D-479C-81B5-96C123846E1E}" type="presOf" srcId="{426C15D4-B2C3-473F-8414-926343964491}" destId="{A32EF51A-B395-4AD0-8629-8B2A19228545}" srcOrd="0" destOrd="0" presId="urn:microsoft.com/office/officeart/2005/8/layout/orgChart1"/>
    <dgm:cxn modelId="{416DEAEE-66D2-4ED4-B6D0-51FBC91CD456}" type="presOf" srcId="{5C1C26BD-3B09-43DC-A46F-3B1077CBBA9E}" destId="{A175D944-8D56-403F-88C5-F2C391986F22}" srcOrd="0" destOrd="0" presId="urn:microsoft.com/office/officeart/2005/8/layout/orgChart1"/>
    <dgm:cxn modelId="{AB3049D0-8E15-4872-9377-608D62A33A84}" type="presOf" srcId="{D9F3D157-D4C6-41A3-A861-1AF91CF68DCF}" destId="{CB6F1961-4317-46D9-9252-03F4B34D7298}" srcOrd="1" destOrd="0" presId="urn:microsoft.com/office/officeart/2005/8/layout/orgChart1"/>
    <dgm:cxn modelId="{26D32616-746D-477B-BFCA-43D10F419286}" type="presOf" srcId="{D079ACBF-8A06-44F7-947B-00A62C6DF87B}" destId="{98D9E526-C6CD-4457-B8C9-25DA51A23B44}" srcOrd="1" destOrd="0" presId="urn:microsoft.com/office/officeart/2005/8/layout/orgChart1"/>
    <dgm:cxn modelId="{4A4F2806-19B0-42E9-863D-A1D3DBE46FB6}" srcId="{2F8C7663-9328-4924-BED2-8714350EDA16}" destId="{B52D092A-5D63-44CA-BFC4-1BCCB61CFB06}" srcOrd="0" destOrd="0" parTransId="{452B7682-413E-44F3-BFA4-7DB0468489D4}" sibTransId="{4D95D0F5-6F5F-4B5E-A0E4-5710592573BB}"/>
    <dgm:cxn modelId="{5C560CA8-EAD3-4E13-8A44-A4F3D1F95124}" srcId="{FB0121D8-B881-4E34-9D76-E8BC2325A6DC}" destId="{5F05483E-5547-4A4D-81D9-8438D57B231F}" srcOrd="1" destOrd="0" parTransId="{5C1C26BD-3B09-43DC-A46F-3B1077CBBA9E}" sibTransId="{BF655F08-2A38-421D-9974-A1E8D9AA9571}"/>
    <dgm:cxn modelId="{4907012E-014A-4064-A226-42BDE80B3711}" srcId="{4AE9943C-DEFE-48AE-A77C-92141088BC52}" destId="{639E9D23-BFC1-4F39-8098-AB39C0747C44}" srcOrd="0" destOrd="0" parTransId="{3707568E-5A00-41F3-93A5-63075FE2C1E7}" sibTransId="{8EFB791F-5D98-44D5-9972-AE700032FE45}"/>
    <dgm:cxn modelId="{4DE999A5-C3EC-4E96-9B34-902781EBB199}" srcId="{4AE9943C-DEFE-48AE-A77C-92141088BC52}" destId="{5C3BB52D-1271-47BB-9860-B301834307C2}" srcOrd="2" destOrd="0" parTransId="{58078F21-63D7-4586-8479-2718362E293F}" sibTransId="{52B992C1-2723-4B71-A57D-3426E2B066A1}"/>
    <dgm:cxn modelId="{9BCB9FAD-056A-4C6C-9D0B-12AA4313F297}" type="presOf" srcId="{65789CF5-4E00-4403-BFEF-7ACF6A6021A1}" destId="{FA3D2831-3644-4E05-86F7-159EEEB0AC6B}" srcOrd="0" destOrd="0" presId="urn:microsoft.com/office/officeart/2005/8/layout/orgChart1"/>
    <dgm:cxn modelId="{D95DC992-CA97-4DFD-8E63-C4C5BAFEE87A}" type="presOf" srcId="{2B52896E-EE2F-490F-AD56-6CC3B245574D}" destId="{EB11DC1F-4712-45A2-AC6E-F96436020C78}" srcOrd="0" destOrd="0" presId="urn:microsoft.com/office/officeart/2005/8/layout/orgChart1"/>
    <dgm:cxn modelId="{ABF95E90-4792-476F-9CC6-CF9401B55EB3}" srcId="{2B52896E-EE2F-490F-AD56-6CC3B245574D}" destId="{D079ACBF-8A06-44F7-947B-00A62C6DF87B}" srcOrd="1" destOrd="0" parTransId="{39E3C2C3-2310-4B41-AB4C-808A0CDF43E5}" sibTransId="{A487C053-7C95-47B3-B493-F17C8F5E3708}"/>
    <dgm:cxn modelId="{4073AD26-8439-42C3-9A05-B72BE01A94FB}" type="presOf" srcId="{FB0121D8-B881-4E34-9D76-E8BC2325A6DC}" destId="{5F36C602-87A5-4E0C-83AB-ED832D23CF0D}" srcOrd="0" destOrd="0" presId="urn:microsoft.com/office/officeart/2005/8/layout/orgChart1"/>
    <dgm:cxn modelId="{BEC9F157-1616-49C6-A57F-755343D1DB76}" type="presOf" srcId="{FB0121D8-B881-4E34-9D76-E8BC2325A6DC}" destId="{076F4B48-DD64-4A97-BC46-DAFF9C44B7E3}" srcOrd="1" destOrd="0" presId="urn:microsoft.com/office/officeart/2005/8/layout/orgChart1"/>
    <dgm:cxn modelId="{1FCC5290-FCF0-49EF-BEA0-8264332E415C}" type="presOf" srcId="{25454EF2-6693-4A44-9F10-52BF861265A1}" destId="{95F50652-C2E0-4EA6-A9E4-7EEE91EED266}" srcOrd="0" destOrd="0" presId="urn:microsoft.com/office/officeart/2005/8/layout/orgChart1"/>
    <dgm:cxn modelId="{E81132ED-1BA0-41DD-9EDB-33EEED55A75F}" type="presOf" srcId="{58078F21-63D7-4586-8479-2718362E293F}" destId="{14F55499-16E8-4842-BEEC-8CA6A9E6D471}" srcOrd="0" destOrd="0" presId="urn:microsoft.com/office/officeart/2005/8/layout/orgChart1"/>
    <dgm:cxn modelId="{5BCFB494-DBA3-403F-8BF8-A668D7093D73}" type="presOf" srcId="{D8CBAC61-436A-4BB5-AF61-4DFEBC8BA8EA}" destId="{401A6CA4-EB59-4D84-9521-1AE4CFD20EEB}" srcOrd="1" destOrd="0" presId="urn:microsoft.com/office/officeart/2005/8/layout/orgChart1"/>
    <dgm:cxn modelId="{B23C6B3D-1634-4A7F-96E0-21E3DBB50500}" type="presOf" srcId="{3B1DCAA0-EF20-4E7D-8BD4-12BFC0D9D4AA}" destId="{01392FA8-A135-48C8-AC3C-93668E2644F1}" srcOrd="0" destOrd="0" presId="urn:microsoft.com/office/officeart/2005/8/layout/orgChart1"/>
    <dgm:cxn modelId="{453CE051-A00E-455A-96A6-0D74B3CC1A72}" type="presOf" srcId="{B21D4486-2D6D-4F20-B071-26943128353E}" destId="{D93FB4F9-1E14-40B4-B7A4-05B2E2BE5383}" srcOrd="1" destOrd="0" presId="urn:microsoft.com/office/officeart/2005/8/layout/orgChart1"/>
    <dgm:cxn modelId="{F9E7D16A-652E-4F1F-B68E-85FEF533F054}" type="presOf" srcId="{25454EF2-6693-4A44-9F10-52BF861265A1}" destId="{1DB0BB94-CC8D-42A3-BFCD-769D0FC6D187}" srcOrd="1" destOrd="0" presId="urn:microsoft.com/office/officeart/2005/8/layout/orgChart1"/>
    <dgm:cxn modelId="{281AD025-C2DC-4766-9430-5A2E030F8B5F}" type="presOf" srcId="{4AE9943C-DEFE-48AE-A77C-92141088BC52}" destId="{961084B1-3106-4046-9E88-2116AA674D35}" srcOrd="1" destOrd="0" presId="urn:microsoft.com/office/officeart/2005/8/layout/orgChart1"/>
    <dgm:cxn modelId="{38334D34-BF0A-4CA1-BBBF-59FFDCD2494C}" srcId="{2F8C7663-9328-4924-BED2-8714350EDA16}" destId="{4AE9943C-DEFE-48AE-A77C-92141088BC52}" srcOrd="1" destOrd="0" parTransId="{3B1DCAA0-EF20-4E7D-8BD4-12BFC0D9D4AA}" sibTransId="{E57BED02-EB12-4A56-85D3-84E25EA74C0D}"/>
    <dgm:cxn modelId="{784250F6-21F6-4740-ACFB-0D8B3FE89ACB}" type="presOf" srcId="{6287C956-1773-40C1-9DB5-57EBA832E721}" destId="{8DC4A8FF-B168-437F-A66B-E205F3B55EDA}" srcOrd="0" destOrd="0" presId="urn:microsoft.com/office/officeart/2005/8/layout/orgChart1"/>
    <dgm:cxn modelId="{46A460F4-2B60-48F9-AB1D-1209BC511BFC}" type="presOf" srcId="{2F8C7663-9328-4924-BED2-8714350EDA16}" destId="{6F5FB9B1-DE8D-4349-86D7-FF74209D9238}" srcOrd="0" destOrd="0" presId="urn:microsoft.com/office/officeart/2005/8/layout/orgChart1"/>
    <dgm:cxn modelId="{8182C608-023F-4116-A6B5-3934DA074EFB}" srcId="{D8CBAC61-436A-4BB5-AF61-4DFEBC8BA8EA}" destId="{F8055D0A-03D4-4D6B-9901-8B7ACD57BCBB}" srcOrd="1" destOrd="0" parTransId="{8939AF09-FD6F-4A23-A98C-72266CEB8A7F}" sibTransId="{EC6D6950-9E85-4017-A69A-AAF04A6C9045}"/>
    <dgm:cxn modelId="{C0419C6C-876A-46E4-9CAD-AE5891A8B1F5}" srcId="{FB0121D8-B881-4E34-9D76-E8BC2325A6DC}" destId="{D9F3D157-D4C6-41A3-A861-1AF91CF68DCF}" srcOrd="0" destOrd="0" parTransId="{5DEB3819-66C6-4CE8-8F6B-377789E78AE3}" sibTransId="{8FCD53A4-B8BB-4F97-BB23-3B3571FD5949}"/>
    <dgm:cxn modelId="{66798915-94EE-49C8-B6ED-0F3134DF113B}" type="presOf" srcId="{81C5BE92-AE87-48FE-8DD4-03A491581057}" destId="{AB8CBB7A-FE43-4E1B-8C2D-D9E9F99E7309}" srcOrd="0" destOrd="0" presId="urn:microsoft.com/office/officeart/2005/8/layout/orgChart1"/>
    <dgm:cxn modelId="{F336A837-91D7-4494-9943-6EEF3983A2DF}" type="presOf" srcId="{B21D4486-2D6D-4F20-B071-26943128353E}" destId="{A256F0CE-810A-4B4A-97E8-41D93B6E287D}" srcOrd="0" destOrd="0" presId="urn:microsoft.com/office/officeart/2005/8/layout/orgChart1"/>
    <dgm:cxn modelId="{458ED0AD-C702-4DB9-A25B-341234A88EE8}" type="presOf" srcId="{13AF4754-A220-46FD-94B5-9B84739A97FD}" destId="{777F9DD3-1564-45ED-B5D2-8B5C1B8EA0B1}" srcOrd="0" destOrd="0" presId="urn:microsoft.com/office/officeart/2005/8/layout/orgChart1"/>
    <dgm:cxn modelId="{C971E2AE-9164-402D-A8CD-DBCFCE3AABA6}" type="presOf" srcId="{D079ACBF-8A06-44F7-947B-00A62C6DF87B}" destId="{76A1D684-C998-4757-919C-DC4F9BD5275B}" srcOrd="0" destOrd="0" presId="urn:microsoft.com/office/officeart/2005/8/layout/orgChart1"/>
    <dgm:cxn modelId="{F64FA59F-2E89-443B-AF88-0821F09DBB73}" srcId="{FB0121D8-B881-4E34-9D76-E8BC2325A6DC}" destId="{CF01AD2D-F54D-4611-B88E-41C538E2CDAE}" srcOrd="2" destOrd="0" parTransId="{C83357CE-A1CF-4982-B820-A47E50E5D50A}" sibTransId="{F06353D2-654D-4290-818A-746573FDADEE}"/>
    <dgm:cxn modelId="{C916DBB9-C570-416A-974A-C772E99040E6}" type="presOf" srcId="{2F8C7663-9328-4924-BED2-8714350EDA16}" destId="{509BAA5C-6CDF-488B-A36C-6CABFFE7484F}" srcOrd="1" destOrd="0" presId="urn:microsoft.com/office/officeart/2005/8/layout/orgChart1"/>
    <dgm:cxn modelId="{17A39CCC-5C27-4C01-89D4-C04FCDC69CC6}" type="presOf" srcId="{CF01AD2D-F54D-4611-B88E-41C538E2CDAE}" destId="{9AF6958B-F2FB-43C4-BACB-13C3DC7A6B73}" srcOrd="0" destOrd="0" presId="urn:microsoft.com/office/officeart/2005/8/layout/orgChart1"/>
    <dgm:cxn modelId="{011AC168-7438-4969-9178-E4198845BF1D}" type="presOf" srcId="{8939AF09-FD6F-4A23-A98C-72266CEB8A7F}" destId="{61CC5773-627C-40CF-8E42-4D4C00B7025D}" srcOrd="0" destOrd="0" presId="urn:microsoft.com/office/officeart/2005/8/layout/orgChart1"/>
    <dgm:cxn modelId="{6F9E63E1-F43C-474A-8EE6-FD24BCBBCD87}" type="presOf" srcId="{4AE9943C-DEFE-48AE-A77C-92141088BC52}" destId="{57DEAAFF-C19E-4FFF-8A1E-EBB9A34BA6E8}" srcOrd="0" destOrd="0" presId="urn:microsoft.com/office/officeart/2005/8/layout/orgChart1"/>
    <dgm:cxn modelId="{2B21A4AE-97F8-460B-8609-20528465D2AB}" type="presOf" srcId="{B52D092A-5D63-44CA-BFC4-1BCCB61CFB06}" destId="{0C828398-0C28-438D-87D0-7E0F481B1F13}" srcOrd="0" destOrd="0" presId="urn:microsoft.com/office/officeart/2005/8/layout/orgChart1"/>
    <dgm:cxn modelId="{CA2D654E-F2BD-4636-A902-A9C1A97EBA9B}" type="presOf" srcId="{D8CBAC61-436A-4BB5-AF61-4DFEBC8BA8EA}" destId="{84DF1D36-93B4-4F2D-93D2-DB5591B4C19A}" srcOrd="0" destOrd="0" presId="urn:microsoft.com/office/officeart/2005/8/layout/orgChart1"/>
    <dgm:cxn modelId="{9FBAB928-7587-4647-97CB-622A5123F963}" type="presOf" srcId="{639E9D23-BFC1-4F39-8098-AB39C0747C44}" destId="{BBC3CAF2-B748-4B7A-AC72-D214BBE555F2}" srcOrd="1" destOrd="0" presId="urn:microsoft.com/office/officeart/2005/8/layout/orgChart1"/>
    <dgm:cxn modelId="{BBF4B8F9-195B-49C2-90AE-C5B4FCFA64A4}" type="presOf" srcId="{2B52896E-EE2F-490F-AD56-6CC3B245574D}" destId="{2C7BBB32-46CE-4A0D-B230-A727FC047846}" srcOrd="1" destOrd="0" presId="urn:microsoft.com/office/officeart/2005/8/layout/orgChart1"/>
    <dgm:cxn modelId="{10523C69-38FE-4416-820D-25EDB98283C2}" type="presOf" srcId="{87372C05-973E-400D-8A9F-E7CA3A434D71}" destId="{30C95435-D8AB-423C-A890-DEE45C081286}" srcOrd="0" destOrd="0" presId="urn:microsoft.com/office/officeart/2005/8/layout/orgChart1"/>
    <dgm:cxn modelId="{6BCA62D5-0166-4DFE-83A7-A5D9211D762A}" type="presOf" srcId="{D16B0639-AC1B-4511-B2E5-EA142E5465DB}" destId="{8ED0F696-9154-492C-9F4A-96695E5FB8A9}" srcOrd="1" destOrd="0" presId="urn:microsoft.com/office/officeart/2005/8/layout/orgChart1"/>
    <dgm:cxn modelId="{8921EA6D-89BB-44E9-BB0F-308AFD72343E}" type="presOf" srcId="{1C75A6E0-5447-444F-B98E-9BC884A60547}" destId="{47FC1172-A39D-4C07-BDEB-9A2CCD4ACDA1}" srcOrd="1" destOrd="0" presId="urn:microsoft.com/office/officeart/2005/8/layout/orgChart1"/>
    <dgm:cxn modelId="{12C4C851-A79A-4F23-B28B-2411F17085AA}" type="presOf" srcId="{3707568E-5A00-41F3-93A5-63075FE2C1E7}" destId="{BF93895E-41B7-4FE7-AFF7-2303E5142E86}" srcOrd="0" destOrd="0" presId="urn:microsoft.com/office/officeart/2005/8/layout/orgChart1"/>
    <dgm:cxn modelId="{21767787-9904-48FC-9895-9F8DDE024EE6}" type="presParOf" srcId="{8DC4A8FF-B168-437F-A66B-E205F3B55EDA}" destId="{C45FE930-5D06-4EFA-B2D6-D54E5FD52DB5}" srcOrd="0" destOrd="0" presId="urn:microsoft.com/office/officeart/2005/8/layout/orgChart1"/>
    <dgm:cxn modelId="{F40A4867-81BE-4FBD-A659-0280F3636D81}" type="presParOf" srcId="{C45FE930-5D06-4EFA-B2D6-D54E5FD52DB5}" destId="{DC5CEAC7-56E8-4B33-BA45-E78DBB46E9E7}" srcOrd="0" destOrd="0" presId="urn:microsoft.com/office/officeart/2005/8/layout/orgChart1"/>
    <dgm:cxn modelId="{F145341C-B88D-40F5-8118-B98AD374B8F0}" type="presParOf" srcId="{DC5CEAC7-56E8-4B33-BA45-E78DBB46E9E7}" destId="{6F5FB9B1-DE8D-4349-86D7-FF74209D9238}" srcOrd="0" destOrd="0" presId="urn:microsoft.com/office/officeart/2005/8/layout/orgChart1"/>
    <dgm:cxn modelId="{DB1647F7-D850-4ED9-919A-0A2A9BCE504C}" type="presParOf" srcId="{DC5CEAC7-56E8-4B33-BA45-E78DBB46E9E7}" destId="{509BAA5C-6CDF-488B-A36C-6CABFFE7484F}" srcOrd="1" destOrd="0" presId="urn:microsoft.com/office/officeart/2005/8/layout/orgChart1"/>
    <dgm:cxn modelId="{9DEA761F-B607-42E4-B3CB-BF82E1144278}" type="presParOf" srcId="{C45FE930-5D06-4EFA-B2D6-D54E5FD52DB5}" destId="{A6F97771-98BD-4DA6-9AB5-93549AE23BF8}" srcOrd="1" destOrd="0" presId="urn:microsoft.com/office/officeart/2005/8/layout/orgChart1"/>
    <dgm:cxn modelId="{0F7BB6E7-5916-4BAF-903C-F8908EA59BCA}" type="presParOf" srcId="{A6F97771-98BD-4DA6-9AB5-93549AE23BF8}" destId="{BED97FC0-40AE-434E-8869-9E613F9D3101}" srcOrd="0" destOrd="0" presId="urn:microsoft.com/office/officeart/2005/8/layout/orgChart1"/>
    <dgm:cxn modelId="{37A29A52-93ED-4653-A0E3-7FCE207863AA}" type="presParOf" srcId="{A6F97771-98BD-4DA6-9AB5-93549AE23BF8}" destId="{1F1BD8EC-C358-4132-9DEC-7AB7A6B2AF41}" srcOrd="1" destOrd="0" presId="urn:microsoft.com/office/officeart/2005/8/layout/orgChart1"/>
    <dgm:cxn modelId="{04E6E958-1CD2-4E67-ACA1-B7EADBE7BB9E}" type="presParOf" srcId="{1F1BD8EC-C358-4132-9DEC-7AB7A6B2AF41}" destId="{66696071-29D0-49B6-88A9-4B80A3E1F291}" srcOrd="0" destOrd="0" presId="urn:microsoft.com/office/officeart/2005/8/layout/orgChart1"/>
    <dgm:cxn modelId="{51E01C27-8CDF-434D-A9A5-6E19EE33721F}" type="presParOf" srcId="{66696071-29D0-49B6-88A9-4B80A3E1F291}" destId="{0C828398-0C28-438D-87D0-7E0F481B1F13}" srcOrd="0" destOrd="0" presId="urn:microsoft.com/office/officeart/2005/8/layout/orgChart1"/>
    <dgm:cxn modelId="{0C3CCC3A-BAE1-4847-8656-42DE802F9B4D}" type="presParOf" srcId="{66696071-29D0-49B6-88A9-4B80A3E1F291}" destId="{6DEF38BC-8B12-48B0-848D-1B891E2BB375}" srcOrd="1" destOrd="0" presId="urn:microsoft.com/office/officeart/2005/8/layout/orgChart1"/>
    <dgm:cxn modelId="{319430AC-0E5E-4DF6-9BA9-15876347A3A7}" type="presParOf" srcId="{1F1BD8EC-C358-4132-9DEC-7AB7A6B2AF41}" destId="{9431E1FC-8463-44E7-9C5F-414A3669CE43}" srcOrd="1" destOrd="0" presId="urn:microsoft.com/office/officeart/2005/8/layout/orgChart1"/>
    <dgm:cxn modelId="{3B3ED9E7-B59E-43F7-B79B-23A11325CCBA}" type="presParOf" srcId="{9431E1FC-8463-44E7-9C5F-414A3669CE43}" destId="{0DE59F4A-785C-4BA6-9F16-F39B65259381}" srcOrd="0" destOrd="0" presId="urn:microsoft.com/office/officeart/2005/8/layout/orgChart1"/>
    <dgm:cxn modelId="{30866341-5A68-469D-BEF8-8DE452D96D42}" type="presParOf" srcId="{9431E1FC-8463-44E7-9C5F-414A3669CE43}" destId="{5B096247-0EDA-4214-9AC3-83B24ACBA591}" srcOrd="1" destOrd="0" presId="urn:microsoft.com/office/officeart/2005/8/layout/orgChart1"/>
    <dgm:cxn modelId="{30B1C19F-C2E0-4FF8-854B-690E5330C42A}" type="presParOf" srcId="{5B096247-0EDA-4214-9AC3-83B24ACBA591}" destId="{671ECB22-F99F-4590-8BF4-91097F966482}" srcOrd="0" destOrd="0" presId="urn:microsoft.com/office/officeart/2005/8/layout/orgChart1"/>
    <dgm:cxn modelId="{1653166C-A118-44F8-A649-283B7B896194}" type="presParOf" srcId="{671ECB22-F99F-4590-8BF4-91097F966482}" destId="{D4075FF9-5540-4ED5-8501-FFC195B465C0}" srcOrd="0" destOrd="0" presId="urn:microsoft.com/office/officeart/2005/8/layout/orgChart1"/>
    <dgm:cxn modelId="{ABE31111-01CC-4E1E-97BD-85D983DCB649}" type="presParOf" srcId="{671ECB22-F99F-4590-8BF4-91097F966482}" destId="{47FC1172-A39D-4C07-BDEB-9A2CCD4ACDA1}" srcOrd="1" destOrd="0" presId="urn:microsoft.com/office/officeart/2005/8/layout/orgChart1"/>
    <dgm:cxn modelId="{6513B5D6-B922-490B-81FA-2AB7D487F76C}" type="presParOf" srcId="{5B096247-0EDA-4214-9AC3-83B24ACBA591}" destId="{CCB697C8-329F-4F54-849B-1B296CB04E29}" srcOrd="1" destOrd="0" presId="urn:microsoft.com/office/officeart/2005/8/layout/orgChart1"/>
    <dgm:cxn modelId="{BDC65DBD-C56B-4B85-8E8C-E0852E4F1541}" type="presParOf" srcId="{5B096247-0EDA-4214-9AC3-83B24ACBA591}" destId="{9DDAF83F-6093-49DF-91E6-8145B509DB4D}" srcOrd="2" destOrd="0" presId="urn:microsoft.com/office/officeart/2005/8/layout/orgChart1"/>
    <dgm:cxn modelId="{1E3514EB-22F0-4E62-8158-38AFB277C5CA}" type="presParOf" srcId="{9431E1FC-8463-44E7-9C5F-414A3669CE43}" destId="{777F9DD3-1564-45ED-B5D2-8B5C1B8EA0B1}" srcOrd="2" destOrd="0" presId="urn:microsoft.com/office/officeart/2005/8/layout/orgChart1"/>
    <dgm:cxn modelId="{5F2E3027-66AB-45D1-8AB2-7D4D427A4482}" type="presParOf" srcId="{9431E1FC-8463-44E7-9C5F-414A3669CE43}" destId="{D5BE1774-61C7-4117-9B54-24EC91BA9066}" srcOrd="3" destOrd="0" presId="urn:microsoft.com/office/officeart/2005/8/layout/orgChart1"/>
    <dgm:cxn modelId="{FC070640-BF35-4AC1-B5F0-88702F277769}" type="presParOf" srcId="{D5BE1774-61C7-4117-9B54-24EC91BA9066}" destId="{9F8E7974-22E9-45F2-A383-D5D36A45901E}" srcOrd="0" destOrd="0" presId="urn:microsoft.com/office/officeart/2005/8/layout/orgChart1"/>
    <dgm:cxn modelId="{9BC73844-A945-4A8A-89AE-93CA10BFE604}" type="presParOf" srcId="{9F8E7974-22E9-45F2-A383-D5D36A45901E}" destId="{4F6E2CAA-7DAC-4E08-A84F-76D89A445524}" srcOrd="0" destOrd="0" presId="urn:microsoft.com/office/officeart/2005/8/layout/orgChart1"/>
    <dgm:cxn modelId="{5777C70F-C9E9-4DE6-86F7-47652D4098D7}" type="presParOf" srcId="{9F8E7974-22E9-45F2-A383-D5D36A45901E}" destId="{83CD9936-DED6-4FBB-AC23-5775D7D72A06}" srcOrd="1" destOrd="0" presId="urn:microsoft.com/office/officeart/2005/8/layout/orgChart1"/>
    <dgm:cxn modelId="{4D99D41A-1842-4EDB-9BD4-49D8907C694B}" type="presParOf" srcId="{D5BE1774-61C7-4117-9B54-24EC91BA9066}" destId="{B2696F6F-1B85-4D1B-8D35-C401AFF3D56B}" srcOrd="1" destOrd="0" presId="urn:microsoft.com/office/officeart/2005/8/layout/orgChart1"/>
    <dgm:cxn modelId="{17B0A519-4C0C-4280-BA12-C46F796A9584}" type="presParOf" srcId="{D5BE1774-61C7-4117-9B54-24EC91BA9066}" destId="{7AB6A30C-1F24-43BA-9AD7-20B9F8E6E2B5}" srcOrd="2" destOrd="0" presId="urn:microsoft.com/office/officeart/2005/8/layout/orgChart1"/>
    <dgm:cxn modelId="{04A88F2F-B998-434C-9CBC-BADF88884E79}" type="presParOf" srcId="{1F1BD8EC-C358-4132-9DEC-7AB7A6B2AF41}" destId="{C5077B7E-40FF-4B63-A80A-122F9BFFAF28}" srcOrd="2" destOrd="0" presId="urn:microsoft.com/office/officeart/2005/8/layout/orgChart1"/>
    <dgm:cxn modelId="{A42867B8-94A2-4B57-8008-4800C2F4B0F1}" type="presParOf" srcId="{A6F97771-98BD-4DA6-9AB5-93549AE23BF8}" destId="{01392FA8-A135-48C8-AC3C-93668E2644F1}" srcOrd="2" destOrd="0" presId="urn:microsoft.com/office/officeart/2005/8/layout/orgChart1"/>
    <dgm:cxn modelId="{30A64224-21DF-44A4-AEC9-562D96B9E77A}" type="presParOf" srcId="{A6F97771-98BD-4DA6-9AB5-93549AE23BF8}" destId="{3288B02E-30B9-497B-BC83-70AA9B38A401}" srcOrd="3" destOrd="0" presId="urn:microsoft.com/office/officeart/2005/8/layout/orgChart1"/>
    <dgm:cxn modelId="{90BF9A22-E8E6-46D0-85EB-D653CEA48910}" type="presParOf" srcId="{3288B02E-30B9-497B-BC83-70AA9B38A401}" destId="{9373B1F3-41F6-49F8-8D2E-7063506F194A}" srcOrd="0" destOrd="0" presId="urn:microsoft.com/office/officeart/2005/8/layout/orgChart1"/>
    <dgm:cxn modelId="{69D1C6E4-C371-4C88-9618-8377AC1FFEC2}" type="presParOf" srcId="{9373B1F3-41F6-49F8-8D2E-7063506F194A}" destId="{57DEAAFF-C19E-4FFF-8A1E-EBB9A34BA6E8}" srcOrd="0" destOrd="0" presId="urn:microsoft.com/office/officeart/2005/8/layout/orgChart1"/>
    <dgm:cxn modelId="{12DF9EE3-A5FC-4A9F-A979-567DC3739C01}" type="presParOf" srcId="{9373B1F3-41F6-49F8-8D2E-7063506F194A}" destId="{961084B1-3106-4046-9E88-2116AA674D35}" srcOrd="1" destOrd="0" presId="urn:microsoft.com/office/officeart/2005/8/layout/orgChart1"/>
    <dgm:cxn modelId="{3B0C564C-2E00-45AB-9DFD-73B2A3EC42C5}" type="presParOf" srcId="{3288B02E-30B9-497B-BC83-70AA9B38A401}" destId="{5D58EAE5-3915-415D-82FB-FE7AE77E3831}" srcOrd="1" destOrd="0" presId="urn:microsoft.com/office/officeart/2005/8/layout/orgChart1"/>
    <dgm:cxn modelId="{9A1987EF-25A0-4B17-9710-555C327E4AEE}" type="presParOf" srcId="{5D58EAE5-3915-415D-82FB-FE7AE77E3831}" destId="{BF93895E-41B7-4FE7-AFF7-2303E5142E86}" srcOrd="0" destOrd="0" presId="urn:microsoft.com/office/officeart/2005/8/layout/orgChart1"/>
    <dgm:cxn modelId="{2F8FE970-3A78-442E-A316-E62AEAEB17A3}" type="presParOf" srcId="{5D58EAE5-3915-415D-82FB-FE7AE77E3831}" destId="{60B2D89D-6C4D-4335-AFFF-4EFA584D090C}" srcOrd="1" destOrd="0" presId="urn:microsoft.com/office/officeart/2005/8/layout/orgChart1"/>
    <dgm:cxn modelId="{9336BCC2-4240-4EEB-BDBD-C61CF91A1C26}" type="presParOf" srcId="{60B2D89D-6C4D-4335-AFFF-4EFA584D090C}" destId="{743B194E-85C9-4F74-8F91-184823516043}" srcOrd="0" destOrd="0" presId="urn:microsoft.com/office/officeart/2005/8/layout/orgChart1"/>
    <dgm:cxn modelId="{6BBC9A23-7B5F-4E6A-A569-6886B2C5EB71}" type="presParOf" srcId="{743B194E-85C9-4F74-8F91-184823516043}" destId="{7373F16E-3F05-41DA-8CCF-16E7123914EF}" srcOrd="0" destOrd="0" presId="urn:microsoft.com/office/officeart/2005/8/layout/orgChart1"/>
    <dgm:cxn modelId="{C805FDAB-B4E4-4D2C-B6C2-0B40231AD57F}" type="presParOf" srcId="{743B194E-85C9-4F74-8F91-184823516043}" destId="{BBC3CAF2-B748-4B7A-AC72-D214BBE555F2}" srcOrd="1" destOrd="0" presId="urn:microsoft.com/office/officeart/2005/8/layout/orgChart1"/>
    <dgm:cxn modelId="{59CCBAD1-322A-468C-8F38-F2C662F9F87D}" type="presParOf" srcId="{60B2D89D-6C4D-4335-AFFF-4EFA584D090C}" destId="{374E25EB-70FB-41BF-AF3F-D93E28B9ECD2}" srcOrd="1" destOrd="0" presId="urn:microsoft.com/office/officeart/2005/8/layout/orgChart1"/>
    <dgm:cxn modelId="{F41F668D-AEA4-4235-B556-8F334F481BF7}" type="presParOf" srcId="{60B2D89D-6C4D-4335-AFFF-4EFA584D090C}" destId="{2860B97C-CCAD-4370-BEC9-4B73DC1963BB}" srcOrd="2" destOrd="0" presId="urn:microsoft.com/office/officeart/2005/8/layout/orgChart1"/>
    <dgm:cxn modelId="{7C138952-5237-4234-A863-958E170F9AAB}" type="presParOf" srcId="{5D58EAE5-3915-415D-82FB-FE7AE77E3831}" destId="{A32EF51A-B395-4AD0-8629-8B2A19228545}" srcOrd="2" destOrd="0" presId="urn:microsoft.com/office/officeart/2005/8/layout/orgChart1"/>
    <dgm:cxn modelId="{B147355D-6A80-49FB-9EDC-910E1DFB824A}" type="presParOf" srcId="{5D58EAE5-3915-415D-82FB-FE7AE77E3831}" destId="{BFC52E04-0547-4AC7-9968-20D8F9ABD780}" srcOrd="3" destOrd="0" presId="urn:microsoft.com/office/officeart/2005/8/layout/orgChart1"/>
    <dgm:cxn modelId="{140D38A8-54AE-4A7F-ACBF-110901FEBB5C}" type="presParOf" srcId="{BFC52E04-0547-4AC7-9968-20D8F9ABD780}" destId="{E63C4061-52C3-4493-963E-BC214649ADFB}" srcOrd="0" destOrd="0" presId="urn:microsoft.com/office/officeart/2005/8/layout/orgChart1"/>
    <dgm:cxn modelId="{50BA7DB8-6747-4C9E-AC11-07592F5D3EEE}" type="presParOf" srcId="{E63C4061-52C3-4493-963E-BC214649ADFB}" destId="{1819A6CD-BDD6-43BA-937B-12EF995662E7}" srcOrd="0" destOrd="0" presId="urn:microsoft.com/office/officeart/2005/8/layout/orgChart1"/>
    <dgm:cxn modelId="{8294FB61-F46B-45DB-90E5-7063B99D2B8D}" type="presParOf" srcId="{E63C4061-52C3-4493-963E-BC214649ADFB}" destId="{FAA83CF1-EE79-49BB-A05A-5AA956CD840C}" srcOrd="1" destOrd="0" presId="urn:microsoft.com/office/officeart/2005/8/layout/orgChart1"/>
    <dgm:cxn modelId="{7D5DFBD4-EB0E-4C0A-AA4B-BD13CA2837F5}" type="presParOf" srcId="{BFC52E04-0547-4AC7-9968-20D8F9ABD780}" destId="{98E386E5-3B44-4D10-BB56-3488CA0A59E6}" srcOrd="1" destOrd="0" presId="urn:microsoft.com/office/officeart/2005/8/layout/orgChart1"/>
    <dgm:cxn modelId="{D61EB88E-1724-477C-9F52-A77EAC6FD23A}" type="presParOf" srcId="{BFC52E04-0547-4AC7-9968-20D8F9ABD780}" destId="{58D2AC23-DDD9-4915-A728-6646BAD7A9F2}" srcOrd="2" destOrd="0" presId="urn:microsoft.com/office/officeart/2005/8/layout/orgChart1"/>
    <dgm:cxn modelId="{91610621-4B36-49AA-A162-3C318D03A070}" type="presParOf" srcId="{5D58EAE5-3915-415D-82FB-FE7AE77E3831}" destId="{14F55499-16E8-4842-BEEC-8CA6A9E6D471}" srcOrd="4" destOrd="0" presId="urn:microsoft.com/office/officeart/2005/8/layout/orgChart1"/>
    <dgm:cxn modelId="{4564EA64-EE4E-4167-AD1C-1607519254E6}" type="presParOf" srcId="{5D58EAE5-3915-415D-82FB-FE7AE77E3831}" destId="{6C1677E4-00A4-491F-BBEA-AA7E396FE341}" srcOrd="5" destOrd="0" presId="urn:microsoft.com/office/officeart/2005/8/layout/orgChart1"/>
    <dgm:cxn modelId="{586139BE-7D34-4356-9A22-5641F70FB1E7}" type="presParOf" srcId="{6C1677E4-00A4-491F-BBEA-AA7E396FE341}" destId="{22E5AE4E-26B4-47BF-921A-61614F018135}" srcOrd="0" destOrd="0" presId="urn:microsoft.com/office/officeart/2005/8/layout/orgChart1"/>
    <dgm:cxn modelId="{DC4F8023-2EB6-4EB4-8D34-492356E51230}" type="presParOf" srcId="{22E5AE4E-26B4-47BF-921A-61614F018135}" destId="{9DA01EF6-E8B0-4540-93E7-19DF8B1FCD97}" srcOrd="0" destOrd="0" presId="urn:microsoft.com/office/officeart/2005/8/layout/orgChart1"/>
    <dgm:cxn modelId="{9649091D-0F30-4B83-B6C8-9A645B8A5167}" type="presParOf" srcId="{22E5AE4E-26B4-47BF-921A-61614F018135}" destId="{5FBC88DB-117A-4ACF-A621-A427C5ADD56D}" srcOrd="1" destOrd="0" presId="urn:microsoft.com/office/officeart/2005/8/layout/orgChart1"/>
    <dgm:cxn modelId="{471CA805-3B90-4938-ABF7-E60DA725C91F}" type="presParOf" srcId="{6C1677E4-00A4-491F-BBEA-AA7E396FE341}" destId="{2EB034C7-A4F6-44E3-B3F2-0B68A8B05728}" srcOrd="1" destOrd="0" presId="urn:microsoft.com/office/officeart/2005/8/layout/orgChart1"/>
    <dgm:cxn modelId="{4A275EEF-53D1-4325-89B2-DFD29E9E0D53}" type="presParOf" srcId="{6C1677E4-00A4-491F-BBEA-AA7E396FE341}" destId="{42E949F7-9F47-4E28-8278-027D28C1C7CC}" srcOrd="2" destOrd="0" presId="urn:microsoft.com/office/officeart/2005/8/layout/orgChart1"/>
    <dgm:cxn modelId="{3C0534D8-CD63-44AC-B27D-78A03248623B}" type="presParOf" srcId="{3288B02E-30B9-497B-BC83-70AA9B38A401}" destId="{D21E2D51-30B3-4833-A224-59B519715A1E}" srcOrd="2" destOrd="0" presId="urn:microsoft.com/office/officeart/2005/8/layout/orgChart1"/>
    <dgm:cxn modelId="{C0B01BEE-75F3-4442-91C9-72FC8FAF0285}" type="presParOf" srcId="{A6F97771-98BD-4DA6-9AB5-93549AE23BF8}" destId="{AB8CBB7A-FE43-4E1B-8C2D-D9E9F99E7309}" srcOrd="4" destOrd="0" presId="urn:microsoft.com/office/officeart/2005/8/layout/orgChart1"/>
    <dgm:cxn modelId="{694D5136-AE3C-414E-9998-AAF06D514BB0}" type="presParOf" srcId="{A6F97771-98BD-4DA6-9AB5-93549AE23BF8}" destId="{46EA00D6-B994-4B00-9638-6DDF66476115}" srcOrd="5" destOrd="0" presId="urn:microsoft.com/office/officeart/2005/8/layout/orgChart1"/>
    <dgm:cxn modelId="{1924BFFC-1518-41BE-BAE6-31A3918F584A}" type="presParOf" srcId="{46EA00D6-B994-4B00-9638-6DDF66476115}" destId="{37D49CE6-396A-42D9-BF97-F0FC3E713D46}" srcOrd="0" destOrd="0" presId="urn:microsoft.com/office/officeart/2005/8/layout/orgChart1"/>
    <dgm:cxn modelId="{820FA4B2-207B-40D2-B94B-CC2FA3E9645C}" type="presParOf" srcId="{37D49CE6-396A-42D9-BF97-F0FC3E713D46}" destId="{5F36C602-87A5-4E0C-83AB-ED832D23CF0D}" srcOrd="0" destOrd="0" presId="urn:microsoft.com/office/officeart/2005/8/layout/orgChart1"/>
    <dgm:cxn modelId="{A28DE75D-81EF-49BC-BE67-80344AB1D5BB}" type="presParOf" srcId="{37D49CE6-396A-42D9-BF97-F0FC3E713D46}" destId="{076F4B48-DD64-4A97-BC46-DAFF9C44B7E3}" srcOrd="1" destOrd="0" presId="urn:microsoft.com/office/officeart/2005/8/layout/orgChart1"/>
    <dgm:cxn modelId="{845D9D43-8676-4658-9780-C09B4FC97B8A}" type="presParOf" srcId="{46EA00D6-B994-4B00-9638-6DDF66476115}" destId="{4054C2EE-A8AF-43FA-98ED-4D69C6B03956}" srcOrd="1" destOrd="0" presId="urn:microsoft.com/office/officeart/2005/8/layout/orgChart1"/>
    <dgm:cxn modelId="{974473B5-3C8F-4BAB-9C93-174FA21EC898}" type="presParOf" srcId="{4054C2EE-A8AF-43FA-98ED-4D69C6B03956}" destId="{2127EAC8-6C06-4D48-9C0F-0FA16D7CE6AE}" srcOrd="0" destOrd="0" presId="urn:microsoft.com/office/officeart/2005/8/layout/orgChart1"/>
    <dgm:cxn modelId="{DF76F955-1F7A-4B25-B13F-EB33AA2CE780}" type="presParOf" srcId="{4054C2EE-A8AF-43FA-98ED-4D69C6B03956}" destId="{A9AEE594-A9BE-4D88-8A9D-6E6D45B25ECF}" srcOrd="1" destOrd="0" presId="urn:microsoft.com/office/officeart/2005/8/layout/orgChart1"/>
    <dgm:cxn modelId="{871760CC-3FA4-44E7-9A48-7CE8F82E11EC}" type="presParOf" srcId="{A9AEE594-A9BE-4D88-8A9D-6E6D45B25ECF}" destId="{E46A5A6F-29A1-4925-934E-BD67973C5C79}" srcOrd="0" destOrd="0" presId="urn:microsoft.com/office/officeart/2005/8/layout/orgChart1"/>
    <dgm:cxn modelId="{214EBE6E-CE3C-49C5-89EB-DE87C9FE8D08}" type="presParOf" srcId="{E46A5A6F-29A1-4925-934E-BD67973C5C79}" destId="{5156BD8F-9A2E-4A17-A61C-412FE7778CAF}" srcOrd="0" destOrd="0" presId="urn:microsoft.com/office/officeart/2005/8/layout/orgChart1"/>
    <dgm:cxn modelId="{EA7B7AE4-D98B-4563-8881-75373B40F218}" type="presParOf" srcId="{E46A5A6F-29A1-4925-934E-BD67973C5C79}" destId="{CB6F1961-4317-46D9-9252-03F4B34D7298}" srcOrd="1" destOrd="0" presId="urn:microsoft.com/office/officeart/2005/8/layout/orgChart1"/>
    <dgm:cxn modelId="{44A2378D-514A-4516-BA23-6F7F14275560}" type="presParOf" srcId="{A9AEE594-A9BE-4D88-8A9D-6E6D45B25ECF}" destId="{B071D0A6-E87B-4268-988C-C0961538E153}" srcOrd="1" destOrd="0" presId="urn:microsoft.com/office/officeart/2005/8/layout/orgChart1"/>
    <dgm:cxn modelId="{D8E90ACA-9A19-4F8B-AA4D-0AF518ED885F}" type="presParOf" srcId="{A9AEE594-A9BE-4D88-8A9D-6E6D45B25ECF}" destId="{6C4C634A-12B1-4AAB-9951-54398D0D94DD}" srcOrd="2" destOrd="0" presId="urn:microsoft.com/office/officeart/2005/8/layout/orgChart1"/>
    <dgm:cxn modelId="{D6D1554C-041E-48F7-AB86-DABF27FE1863}" type="presParOf" srcId="{4054C2EE-A8AF-43FA-98ED-4D69C6B03956}" destId="{A175D944-8D56-403F-88C5-F2C391986F22}" srcOrd="2" destOrd="0" presId="urn:microsoft.com/office/officeart/2005/8/layout/orgChart1"/>
    <dgm:cxn modelId="{5208B120-C563-49EF-83BB-BA9CC8615CB1}" type="presParOf" srcId="{4054C2EE-A8AF-43FA-98ED-4D69C6B03956}" destId="{0E346096-3E9B-4C17-B0E4-A0D4D29D7993}" srcOrd="3" destOrd="0" presId="urn:microsoft.com/office/officeart/2005/8/layout/orgChart1"/>
    <dgm:cxn modelId="{BB167E2E-2FDB-48E9-9879-FF53443A9121}" type="presParOf" srcId="{0E346096-3E9B-4C17-B0E4-A0D4D29D7993}" destId="{08DE1E50-5A56-42D4-B01D-9AD571745361}" srcOrd="0" destOrd="0" presId="urn:microsoft.com/office/officeart/2005/8/layout/orgChart1"/>
    <dgm:cxn modelId="{E22FB86A-58F3-449D-A1CB-260699BE5DCF}" type="presParOf" srcId="{08DE1E50-5A56-42D4-B01D-9AD571745361}" destId="{805204AC-53AA-49D6-9322-DF6472C7EF3E}" srcOrd="0" destOrd="0" presId="urn:microsoft.com/office/officeart/2005/8/layout/orgChart1"/>
    <dgm:cxn modelId="{2590A504-1FFA-46EF-83A7-FA26844D1BCE}" type="presParOf" srcId="{08DE1E50-5A56-42D4-B01D-9AD571745361}" destId="{804699A4-9DB4-4015-94DB-D5905BCB392B}" srcOrd="1" destOrd="0" presId="urn:microsoft.com/office/officeart/2005/8/layout/orgChart1"/>
    <dgm:cxn modelId="{4233BE4B-913F-49F8-8690-2032B84E760E}" type="presParOf" srcId="{0E346096-3E9B-4C17-B0E4-A0D4D29D7993}" destId="{FB352EF8-AF9F-4FE6-875B-362C8B9DCB04}" srcOrd="1" destOrd="0" presId="urn:microsoft.com/office/officeart/2005/8/layout/orgChart1"/>
    <dgm:cxn modelId="{DBC36C62-0AE6-48FA-AB0B-7C593F0E95EE}" type="presParOf" srcId="{0E346096-3E9B-4C17-B0E4-A0D4D29D7993}" destId="{426442C5-A367-4D4C-82A9-E4DB82603614}" srcOrd="2" destOrd="0" presId="urn:microsoft.com/office/officeart/2005/8/layout/orgChart1"/>
    <dgm:cxn modelId="{317FC569-0E93-424D-B96D-0C125477E684}" type="presParOf" srcId="{4054C2EE-A8AF-43FA-98ED-4D69C6B03956}" destId="{F1AA7E10-8861-4776-9616-91AF662392C7}" srcOrd="4" destOrd="0" presId="urn:microsoft.com/office/officeart/2005/8/layout/orgChart1"/>
    <dgm:cxn modelId="{6C509B2C-EA6D-482C-B5DE-D0E26F0D49C0}" type="presParOf" srcId="{4054C2EE-A8AF-43FA-98ED-4D69C6B03956}" destId="{43E0A1E3-A418-4922-8D83-8A6607164630}" srcOrd="5" destOrd="0" presId="urn:microsoft.com/office/officeart/2005/8/layout/orgChart1"/>
    <dgm:cxn modelId="{18A221EC-953A-4581-9375-469C597FF2EC}" type="presParOf" srcId="{43E0A1E3-A418-4922-8D83-8A6607164630}" destId="{1879B240-1D2A-44FE-AE86-551FB7BD80CA}" srcOrd="0" destOrd="0" presId="urn:microsoft.com/office/officeart/2005/8/layout/orgChart1"/>
    <dgm:cxn modelId="{FC7F66D2-2F55-4BC0-A2EA-320F975DD43A}" type="presParOf" srcId="{1879B240-1D2A-44FE-AE86-551FB7BD80CA}" destId="{9AF6958B-F2FB-43C4-BACB-13C3DC7A6B73}" srcOrd="0" destOrd="0" presId="urn:microsoft.com/office/officeart/2005/8/layout/orgChart1"/>
    <dgm:cxn modelId="{0D0F31E8-7C04-46B7-98E4-9BED667F9982}" type="presParOf" srcId="{1879B240-1D2A-44FE-AE86-551FB7BD80CA}" destId="{358FA081-01D8-4FEE-8713-C7809B7AB4B5}" srcOrd="1" destOrd="0" presId="urn:microsoft.com/office/officeart/2005/8/layout/orgChart1"/>
    <dgm:cxn modelId="{6475E770-882B-416A-9CC5-8A5098A4737C}" type="presParOf" srcId="{43E0A1E3-A418-4922-8D83-8A6607164630}" destId="{B50574F4-EE0D-4AFE-9E47-C751B7913541}" srcOrd="1" destOrd="0" presId="urn:microsoft.com/office/officeart/2005/8/layout/orgChart1"/>
    <dgm:cxn modelId="{AD965EA9-3E67-494D-8580-304AE275F2E8}" type="presParOf" srcId="{43E0A1E3-A418-4922-8D83-8A6607164630}" destId="{4CCBBA69-1EF8-4438-92A0-ECB4C6FE9F3D}" srcOrd="2" destOrd="0" presId="urn:microsoft.com/office/officeart/2005/8/layout/orgChart1"/>
    <dgm:cxn modelId="{F17F64CA-00B7-4830-9507-CE5D8D779626}" type="presParOf" srcId="{4054C2EE-A8AF-43FA-98ED-4D69C6B03956}" destId="{FA3D2831-3644-4E05-86F7-159EEEB0AC6B}" srcOrd="6" destOrd="0" presId="urn:microsoft.com/office/officeart/2005/8/layout/orgChart1"/>
    <dgm:cxn modelId="{84361E7E-AB00-49D2-9B46-A4166D7EBB11}" type="presParOf" srcId="{4054C2EE-A8AF-43FA-98ED-4D69C6B03956}" destId="{EF14C929-7CDD-4BF2-8345-9B0C2364DB68}" srcOrd="7" destOrd="0" presId="urn:microsoft.com/office/officeart/2005/8/layout/orgChart1"/>
    <dgm:cxn modelId="{EC564F8C-797B-4F6D-9858-B29A2077EC43}" type="presParOf" srcId="{EF14C929-7CDD-4BF2-8345-9B0C2364DB68}" destId="{6D2677E5-4B93-40B3-B8FF-4BC7AB69263E}" srcOrd="0" destOrd="0" presId="urn:microsoft.com/office/officeart/2005/8/layout/orgChart1"/>
    <dgm:cxn modelId="{B9A7DC15-6770-4645-B94F-A4DAA7662865}" type="presParOf" srcId="{6D2677E5-4B93-40B3-B8FF-4BC7AB69263E}" destId="{D141D2F9-9435-439A-87F3-82A9EF86B229}" srcOrd="0" destOrd="0" presId="urn:microsoft.com/office/officeart/2005/8/layout/orgChart1"/>
    <dgm:cxn modelId="{712DCCCA-5A69-4B08-B96C-6EB38F74F89C}" type="presParOf" srcId="{6D2677E5-4B93-40B3-B8FF-4BC7AB69263E}" destId="{8ED0F696-9154-492C-9F4A-96695E5FB8A9}" srcOrd="1" destOrd="0" presId="urn:microsoft.com/office/officeart/2005/8/layout/orgChart1"/>
    <dgm:cxn modelId="{7D3A8BFD-2DA1-4B93-A496-6B7D27243D5C}" type="presParOf" srcId="{EF14C929-7CDD-4BF2-8345-9B0C2364DB68}" destId="{DAC3A41E-3DB7-44CD-8A98-046D0D96C6C3}" srcOrd="1" destOrd="0" presId="urn:microsoft.com/office/officeart/2005/8/layout/orgChart1"/>
    <dgm:cxn modelId="{D9C88CEF-36CB-4DF3-9250-CD9E75F2F140}" type="presParOf" srcId="{EF14C929-7CDD-4BF2-8345-9B0C2364DB68}" destId="{C97F39FF-0855-45A5-8C49-7EE10923AB6D}" srcOrd="2" destOrd="0" presId="urn:microsoft.com/office/officeart/2005/8/layout/orgChart1"/>
    <dgm:cxn modelId="{D5ECB341-3C96-4623-B6C9-7410A94964AB}" type="presParOf" srcId="{46EA00D6-B994-4B00-9638-6DDF66476115}" destId="{4DE70ECB-FAEF-4C07-AEE4-64B8E56DF15E}" srcOrd="2" destOrd="0" presId="urn:microsoft.com/office/officeart/2005/8/layout/orgChart1"/>
    <dgm:cxn modelId="{850F4953-95EE-44C6-A0DE-60D4094A23D2}" type="presParOf" srcId="{A6F97771-98BD-4DA6-9AB5-93549AE23BF8}" destId="{ED77822C-5E89-4358-8E75-ACD1F253F159}" srcOrd="6" destOrd="0" presId="urn:microsoft.com/office/officeart/2005/8/layout/orgChart1"/>
    <dgm:cxn modelId="{E0BD9C0B-FA82-4895-B87D-AB79D799202E}" type="presParOf" srcId="{A6F97771-98BD-4DA6-9AB5-93549AE23BF8}" destId="{A6F5F154-AD60-41E9-963B-CF27AEA65F16}" srcOrd="7" destOrd="0" presId="urn:microsoft.com/office/officeart/2005/8/layout/orgChart1"/>
    <dgm:cxn modelId="{D1593219-BBC2-4AEF-9513-0B12AAFD7DFB}" type="presParOf" srcId="{A6F5F154-AD60-41E9-963B-CF27AEA65F16}" destId="{0F6D34F7-1023-43E1-8C08-9B08E19A82D3}" srcOrd="0" destOrd="0" presId="urn:microsoft.com/office/officeart/2005/8/layout/orgChart1"/>
    <dgm:cxn modelId="{D5C6B7A9-AA0A-474D-BA2E-93C725E31B80}" type="presParOf" srcId="{0F6D34F7-1023-43E1-8C08-9B08E19A82D3}" destId="{84DF1D36-93B4-4F2D-93D2-DB5591B4C19A}" srcOrd="0" destOrd="0" presId="urn:microsoft.com/office/officeart/2005/8/layout/orgChart1"/>
    <dgm:cxn modelId="{E28C26D1-A6DE-4B49-8654-87853AB646FE}" type="presParOf" srcId="{0F6D34F7-1023-43E1-8C08-9B08E19A82D3}" destId="{401A6CA4-EB59-4D84-9521-1AE4CFD20EEB}" srcOrd="1" destOrd="0" presId="urn:microsoft.com/office/officeart/2005/8/layout/orgChart1"/>
    <dgm:cxn modelId="{10C9D467-AC78-4564-918C-9B9F6F9616EF}" type="presParOf" srcId="{A6F5F154-AD60-41E9-963B-CF27AEA65F16}" destId="{14284CDE-0671-41FC-9EF7-ACA9F9C439B0}" srcOrd="1" destOrd="0" presId="urn:microsoft.com/office/officeart/2005/8/layout/orgChart1"/>
    <dgm:cxn modelId="{2A614EE2-203D-4460-AB8C-83036C96C867}" type="presParOf" srcId="{14284CDE-0671-41FC-9EF7-ACA9F9C439B0}" destId="{D767F396-9C30-4017-81DD-C8F5D50A2003}" srcOrd="0" destOrd="0" presId="urn:microsoft.com/office/officeart/2005/8/layout/orgChart1"/>
    <dgm:cxn modelId="{FB136848-754E-47E4-9861-EB9979534EEF}" type="presParOf" srcId="{14284CDE-0671-41FC-9EF7-ACA9F9C439B0}" destId="{51D1AA35-613F-4DF8-AC82-5D8AEB555842}" srcOrd="1" destOrd="0" presId="urn:microsoft.com/office/officeart/2005/8/layout/orgChart1"/>
    <dgm:cxn modelId="{81FBCB36-6FFE-4195-B746-DFB85F91C24B}" type="presParOf" srcId="{51D1AA35-613F-4DF8-AC82-5D8AEB555842}" destId="{7B3B6734-3E81-45A6-98C9-74BD603A4EE3}" srcOrd="0" destOrd="0" presId="urn:microsoft.com/office/officeart/2005/8/layout/orgChart1"/>
    <dgm:cxn modelId="{6C85E577-9429-4383-B608-A0A1925A8B67}" type="presParOf" srcId="{7B3B6734-3E81-45A6-98C9-74BD603A4EE3}" destId="{A256F0CE-810A-4B4A-97E8-41D93B6E287D}" srcOrd="0" destOrd="0" presId="urn:microsoft.com/office/officeart/2005/8/layout/orgChart1"/>
    <dgm:cxn modelId="{033F62C0-4EDA-48AC-B321-DD334FF7C713}" type="presParOf" srcId="{7B3B6734-3E81-45A6-98C9-74BD603A4EE3}" destId="{D93FB4F9-1E14-40B4-B7A4-05B2E2BE5383}" srcOrd="1" destOrd="0" presId="urn:microsoft.com/office/officeart/2005/8/layout/orgChart1"/>
    <dgm:cxn modelId="{ADBA19AB-F764-4D8B-981F-63513459F70D}" type="presParOf" srcId="{51D1AA35-613F-4DF8-AC82-5D8AEB555842}" destId="{76867AE1-B81E-40E3-AB0A-6761CEED0D0B}" srcOrd="1" destOrd="0" presId="urn:microsoft.com/office/officeart/2005/8/layout/orgChart1"/>
    <dgm:cxn modelId="{F779BAF5-933A-484A-8A91-02BD579DC31C}" type="presParOf" srcId="{51D1AA35-613F-4DF8-AC82-5D8AEB555842}" destId="{7E6A1C03-435C-43A3-819A-A8C7909716E8}" srcOrd="2" destOrd="0" presId="urn:microsoft.com/office/officeart/2005/8/layout/orgChart1"/>
    <dgm:cxn modelId="{FFC11768-688B-4069-938D-336D7E0F06C4}" type="presParOf" srcId="{14284CDE-0671-41FC-9EF7-ACA9F9C439B0}" destId="{61CC5773-627C-40CF-8E42-4D4C00B7025D}" srcOrd="2" destOrd="0" presId="urn:microsoft.com/office/officeart/2005/8/layout/orgChart1"/>
    <dgm:cxn modelId="{9542E6B5-B468-476B-808F-A451BAEEC390}" type="presParOf" srcId="{14284CDE-0671-41FC-9EF7-ACA9F9C439B0}" destId="{DEF16EB3-80E6-4513-A29C-950E368718BB}" srcOrd="3" destOrd="0" presId="urn:microsoft.com/office/officeart/2005/8/layout/orgChart1"/>
    <dgm:cxn modelId="{880D7901-8210-4947-8303-87813E2CC31E}" type="presParOf" srcId="{DEF16EB3-80E6-4513-A29C-950E368718BB}" destId="{DB91B112-044D-4FF3-B742-A898816BDEB2}" srcOrd="0" destOrd="0" presId="urn:microsoft.com/office/officeart/2005/8/layout/orgChart1"/>
    <dgm:cxn modelId="{A8079868-6E38-4769-A524-618723926578}" type="presParOf" srcId="{DB91B112-044D-4FF3-B742-A898816BDEB2}" destId="{3B9E733F-46F3-4317-AD00-C29D127953A1}" srcOrd="0" destOrd="0" presId="urn:microsoft.com/office/officeart/2005/8/layout/orgChart1"/>
    <dgm:cxn modelId="{DFB18266-F04F-4E88-A54C-600E7D3A57DF}" type="presParOf" srcId="{DB91B112-044D-4FF3-B742-A898816BDEB2}" destId="{81EF703C-3980-48D8-B309-50E0895A2BEA}" srcOrd="1" destOrd="0" presId="urn:microsoft.com/office/officeart/2005/8/layout/orgChart1"/>
    <dgm:cxn modelId="{5C7A7880-65A6-48F0-ADA1-7733B79005A9}" type="presParOf" srcId="{DEF16EB3-80E6-4513-A29C-950E368718BB}" destId="{AC1CC25C-5BC0-44EE-8B73-541D79F4253D}" srcOrd="1" destOrd="0" presId="urn:microsoft.com/office/officeart/2005/8/layout/orgChart1"/>
    <dgm:cxn modelId="{2FC07513-E884-4940-B7FF-B2D49E7C0088}" type="presParOf" srcId="{DEF16EB3-80E6-4513-A29C-950E368718BB}" destId="{23465268-EBAC-43EF-997C-13C43E403C8B}" srcOrd="2" destOrd="0" presId="urn:microsoft.com/office/officeart/2005/8/layout/orgChart1"/>
    <dgm:cxn modelId="{C3ED1EFD-62BC-47C3-92D0-2BA074A95917}" type="presParOf" srcId="{A6F5F154-AD60-41E9-963B-CF27AEA65F16}" destId="{2A635DBD-D234-4EB6-BCC8-32A36DF90C24}" srcOrd="2" destOrd="0" presId="urn:microsoft.com/office/officeart/2005/8/layout/orgChart1"/>
    <dgm:cxn modelId="{E89B04A5-0229-4705-B998-07A90A6AE823}" type="presParOf" srcId="{A6F97771-98BD-4DA6-9AB5-93549AE23BF8}" destId="{30C95435-D8AB-423C-A890-DEE45C081286}" srcOrd="8" destOrd="0" presId="urn:microsoft.com/office/officeart/2005/8/layout/orgChart1"/>
    <dgm:cxn modelId="{BF3C1F37-6EDE-432B-A195-302A1A31399D}" type="presParOf" srcId="{A6F97771-98BD-4DA6-9AB5-93549AE23BF8}" destId="{7A946D9A-DF09-443B-BFAE-3036C5FD76FB}" srcOrd="9" destOrd="0" presId="urn:microsoft.com/office/officeart/2005/8/layout/orgChart1"/>
    <dgm:cxn modelId="{7A5B9BF4-6FA4-45F3-903D-FF833FAA267E}" type="presParOf" srcId="{7A946D9A-DF09-443B-BFAE-3036C5FD76FB}" destId="{A3D7B10D-B78D-4D27-A4FE-01D2AF494C8F}" srcOrd="0" destOrd="0" presId="urn:microsoft.com/office/officeart/2005/8/layout/orgChart1"/>
    <dgm:cxn modelId="{D97F3614-75A4-4FE4-BD62-4C0200FEB010}" type="presParOf" srcId="{A3D7B10D-B78D-4D27-A4FE-01D2AF494C8F}" destId="{EB11DC1F-4712-45A2-AC6E-F96436020C78}" srcOrd="0" destOrd="0" presId="urn:microsoft.com/office/officeart/2005/8/layout/orgChart1"/>
    <dgm:cxn modelId="{81AA9E85-3801-4420-94C8-5D72896AF8D4}" type="presParOf" srcId="{A3D7B10D-B78D-4D27-A4FE-01D2AF494C8F}" destId="{2C7BBB32-46CE-4A0D-B230-A727FC047846}" srcOrd="1" destOrd="0" presId="urn:microsoft.com/office/officeart/2005/8/layout/orgChart1"/>
    <dgm:cxn modelId="{A6E47D01-0BA9-43BD-967A-892B0B6CC87B}" type="presParOf" srcId="{7A946D9A-DF09-443B-BFAE-3036C5FD76FB}" destId="{5E305E13-2F79-4ED2-9CBF-BF14D7A9678A}" srcOrd="1" destOrd="0" presId="urn:microsoft.com/office/officeart/2005/8/layout/orgChart1"/>
    <dgm:cxn modelId="{8956384E-A07A-4093-9897-68D44B853798}" type="presParOf" srcId="{5E305E13-2F79-4ED2-9CBF-BF14D7A9678A}" destId="{30DB4F48-761C-461E-9851-8A1182D00F04}" srcOrd="0" destOrd="0" presId="urn:microsoft.com/office/officeart/2005/8/layout/orgChart1"/>
    <dgm:cxn modelId="{9105E229-1535-4A9E-8833-8A3445E33647}" type="presParOf" srcId="{5E305E13-2F79-4ED2-9CBF-BF14D7A9678A}" destId="{CCE2546C-289D-4A2F-82A5-53CB92FB5401}" srcOrd="1" destOrd="0" presId="urn:microsoft.com/office/officeart/2005/8/layout/orgChart1"/>
    <dgm:cxn modelId="{89F5864F-5013-4A78-A328-4976EA8B99D9}" type="presParOf" srcId="{CCE2546C-289D-4A2F-82A5-53CB92FB5401}" destId="{C2AA1EE8-BE2E-4CD7-AD3A-B960F9585525}" srcOrd="0" destOrd="0" presId="urn:microsoft.com/office/officeart/2005/8/layout/orgChart1"/>
    <dgm:cxn modelId="{C9C27748-B9A9-4056-BC31-AF31B3BC370C}" type="presParOf" srcId="{C2AA1EE8-BE2E-4CD7-AD3A-B960F9585525}" destId="{95F50652-C2E0-4EA6-A9E4-7EEE91EED266}" srcOrd="0" destOrd="0" presId="urn:microsoft.com/office/officeart/2005/8/layout/orgChart1"/>
    <dgm:cxn modelId="{CEA9FC88-F0AE-4016-ABD4-6CA8181C0955}" type="presParOf" srcId="{C2AA1EE8-BE2E-4CD7-AD3A-B960F9585525}" destId="{1DB0BB94-CC8D-42A3-BFCD-769D0FC6D187}" srcOrd="1" destOrd="0" presId="urn:microsoft.com/office/officeart/2005/8/layout/orgChart1"/>
    <dgm:cxn modelId="{E9B49B47-5139-4A7E-96BA-F6AF93E48413}" type="presParOf" srcId="{CCE2546C-289D-4A2F-82A5-53CB92FB5401}" destId="{F0303ED5-64B0-4571-83C4-CCADBED14933}" srcOrd="1" destOrd="0" presId="urn:microsoft.com/office/officeart/2005/8/layout/orgChart1"/>
    <dgm:cxn modelId="{55523C72-3155-4582-B1D2-F16E4D5702C2}" type="presParOf" srcId="{CCE2546C-289D-4A2F-82A5-53CB92FB5401}" destId="{F893AB15-43D5-458B-8729-BC889E4D2E14}" srcOrd="2" destOrd="0" presId="urn:microsoft.com/office/officeart/2005/8/layout/orgChart1"/>
    <dgm:cxn modelId="{B9BA209A-8513-4581-9E7B-6A99C1E46C41}" type="presParOf" srcId="{5E305E13-2F79-4ED2-9CBF-BF14D7A9678A}" destId="{38BD04B3-7DDD-4194-9230-4C9ADE5306E3}" srcOrd="2" destOrd="0" presId="urn:microsoft.com/office/officeart/2005/8/layout/orgChart1"/>
    <dgm:cxn modelId="{1024F433-AB88-4FE3-9D3E-71AB0C378B3C}" type="presParOf" srcId="{5E305E13-2F79-4ED2-9CBF-BF14D7A9678A}" destId="{CAAF3DDA-09AF-4914-8F6E-EF0DF2F79925}" srcOrd="3" destOrd="0" presId="urn:microsoft.com/office/officeart/2005/8/layout/orgChart1"/>
    <dgm:cxn modelId="{7D08E1B9-BEA8-4DD1-8841-0AF28B7125A6}" type="presParOf" srcId="{CAAF3DDA-09AF-4914-8F6E-EF0DF2F79925}" destId="{AA1FDAB5-CB06-45A9-86AA-8B4B6FC33EB1}" srcOrd="0" destOrd="0" presId="urn:microsoft.com/office/officeart/2005/8/layout/orgChart1"/>
    <dgm:cxn modelId="{71C0B954-630D-44DB-8287-78FC3B14EE92}" type="presParOf" srcId="{AA1FDAB5-CB06-45A9-86AA-8B4B6FC33EB1}" destId="{76A1D684-C998-4757-919C-DC4F9BD5275B}" srcOrd="0" destOrd="0" presId="urn:microsoft.com/office/officeart/2005/8/layout/orgChart1"/>
    <dgm:cxn modelId="{3A21EBB9-2DE5-425F-A4DF-6C7B5921FFC3}" type="presParOf" srcId="{AA1FDAB5-CB06-45A9-86AA-8B4B6FC33EB1}" destId="{98D9E526-C6CD-4457-B8C9-25DA51A23B44}" srcOrd="1" destOrd="0" presId="urn:microsoft.com/office/officeart/2005/8/layout/orgChart1"/>
    <dgm:cxn modelId="{91E1E19A-6EC0-4347-A935-E91D118729FE}" type="presParOf" srcId="{CAAF3DDA-09AF-4914-8F6E-EF0DF2F79925}" destId="{50F68A75-31EC-41CD-B853-97BE101F8E37}" srcOrd="1" destOrd="0" presId="urn:microsoft.com/office/officeart/2005/8/layout/orgChart1"/>
    <dgm:cxn modelId="{237D38FE-3A0E-49D9-AB6B-85293F46814F}" type="presParOf" srcId="{CAAF3DDA-09AF-4914-8F6E-EF0DF2F79925}" destId="{6FB1747F-C022-4395-B9A2-D0E001748980}" srcOrd="2" destOrd="0" presId="urn:microsoft.com/office/officeart/2005/8/layout/orgChart1"/>
    <dgm:cxn modelId="{A3D6DA45-5E84-433D-8518-66D5DB300B72}" type="presParOf" srcId="{7A946D9A-DF09-443B-BFAE-3036C5FD76FB}" destId="{F0F17E9D-9063-4C0E-B172-279E21B1C94E}" srcOrd="2" destOrd="0" presId="urn:microsoft.com/office/officeart/2005/8/layout/orgChart1"/>
    <dgm:cxn modelId="{9B29555B-BE11-4D73-839A-12C28FFF2D90}" type="presParOf" srcId="{C45FE930-5D06-4EFA-B2D6-D54E5FD52DB5}" destId="{5BD381C0-E761-4EFF-88EF-78D07489C3D9}"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BD04B3-7DDD-4194-9230-4C9ADE5306E3}">
      <dsp:nvSpPr>
        <dsp:cNvPr id="0" name=""/>
        <dsp:cNvSpPr/>
      </dsp:nvSpPr>
      <dsp:spPr>
        <a:xfrm>
          <a:off x="4243895" y="818622"/>
          <a:ext cx="99680" cy="777507"/>
        </a:xfrm>
        <a:custGeom>
          <a:avLst/>
          <a:gdLst/>
          <a:ahLst/>
          <a:cxnLst/>
          <a:rect l="0" t="0" r="0" b="0"/>
          <a:pathLst>
            <a:path>
              <a:moveTo>
                <a:pt x="0" y="0"/>
              </a:moveTo>
              <a:lnTo>
                <a:pt x="0" y="777507"/>
              </a:lnTo>
              <a:lnTo>
                <a:pt x="99680" y="7775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B4F48-761C-461E-9851-8A1182D00F04}">
      <dsp:nvSpPr>
        <dsp:cNvPr id="0" name=""/>
        <dsp:cNvSpPr/>
      </dsp:nvSpPr>
      <dsp:spPr>
        <a:xfrm>
          <a:off x="4243895" y="818622"/>
          <a:ext cx="99680" cy="305686"/>
        </a:xfrm>
        <a:custGeom>
          <a:avLst/>
          <a:gdLst/>
          <a:ahLst/>
          <a:cxnLst/>
          <a:rect l="0" t="0" r="0" b="0"/>
          <a:pathLst>
            <a:path>
              <a:moveTo>
                <a:pt x="0" y="0"/>
              </a:moveTo>
              <a:lnTo>
                <a:pt x="0" y="305686"/>
              </a:lnTo>
              <a:lnTo>
                <a:pt x="99680" y="3056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95435-D8AB-423C-A890-DEE45C081286}">
      <dsp:nvSpPr>
        <dsp:cNvPr id="0" name=""/>
        <dsp:cNvSpPr/>
      </dsp:nvSpPr>
      <dsp:spPr>
        <a:xfrm>
          <a:off x="2631451" y="346572"/>
          <a:ext cx="1878258" cy="139781"/>
        </a:xfrm>
        <a:custGeom>
          <a:avLst/>
          <a:gdLst/>
          <a:ahLst/>
          <a:cxnLst/>
          <a:rect l="0" t="0" r="0" b="0"/>
          <a:pathLst>
            <a:path>
              <a:moveTo>
                <a:pt x="0" y="0"/>
              </a:moveTo>
              <a:lnTo>
                <a:pt x="0" y="70005"/>
              </a:lnTo>
              <a:lnTo>
                <a:pt x="1878258" y="70005"/>
              </a:lnTo>
              <a:lnTo>
                <a:pt x="1878258" y="1397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CC5773-627C-40CF-8E42-4D4C00B7025D}">
      <dsp:nvSpPr>
        <dsp:cNvPr id="0" name=""/>
        <dsp:cNvSpPr/>
      </dsp:nvSpPr>
      <dsp:spPr>
        <a:xfrm>
          <a:off x="2364234" y="821812"/>
          <a:ext cx="132847" cy="777278"/>
        </a:xfrm>
        <a:custGeom>
          <a:avLst/>
          <a:gdLst/>
          <a:ahLst/>
          <a:cxnLst/>
          <a:rect l="0" t="0" r="0" b="0"/>
          <a:pathLst>
            <a:path>
              <a:moveTo>
                <a:pt x="0" y="0"/>
              </a:moveTo>
              <a:lnTo>
                <a:pt x="0" y="777278"/>
              </a:lnTo>
              <a:lnTo>
                <a:pt x="132847" y="7772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67F396-9C30-4017-81DD-C8F5D50A2003}">
      <dsp:nvSpPr>
        <dsp:cNvPr id="0" name=""/>
        <dsp:cNvSpPr/>
      </dsp:nvSpPr>
      <dsp:spPr>
        <a:xfrm>
          <a:off x="2364234" y="821812"/>
          <a:ext cx="132847" cy="310198"/>
        </a:xfrm>
        <a:custGeom>
          <a:avLst/>
          <a:gdLst/>
          <a:ahLst/>
          <a:cxnLst/>
          <a:rect l="0" t="0" r="0" b="0"/>
          <a:pathLst>
            <a:path>
              <a:moveTo>
                <a:pt x="0" y="0"/>
              </a:moveTo>
              <a:lnTo>
                <a:pt x="0" y="310198"/>
              </a:lnTo>
              <a:lnTo>
                <a:pt x="132847" y="3101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7822C-5E89-4358-8E75-ACD1F253F159}">
      <dsp:nvSpPr>
        <dsp:cNvPr id="0" name=""/>
        <dsp:cNvSpPr/>
      </dsp:nvSpPr>
      <dsp:spPr>
        <a:xfrm>
          <a:off x="2584329" y="346572"/>
          <a:ext cx="91440" cy="140011"/>
        </a:xfrm>
        <a:custGeom>
          <a:avLst/>
          <a:gdLst/>
          <a:ahLst/>
          <a:cxnLst/>
          <a:rect l="0" t="0" r="0" b="0"/>
          <a:pathLst>
            <a:path>
              <a:moveTo>
                <a:pt x="47122" y="0"/>
              </a:moveTo>
              <a:lnTo>
                <a:pt x="47122" y="70234"/>
              </a:lnTo>
              <a:lnTo>
                <a:pt x="45720" y="70234"/>
              </a:lnTo>
              <a:lnTo>
                <a:pt x="45720" y="14001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3D2831-3644-4E05-86F7-159EEEB0AC6B}">
      <dsp:nvSpPr>
        <dsp:cNvPr id="0" name=""/>
        <dsp:cNvSpPr/>
      </dsp:nvSpPr>
      <dsp:spPr>
        <a:xfrm>
          <a:off x="3300247" y="818851"/>
          <a:ext cx="99680" cy="1721148"/>
        </a:xfrm>
        <a:custGeom>
          <a:avLst/>
          <a:gdLst/>
          <a:ahLst/>
          <a:cxnLst/>
          <a:rect l="0" t="0" r="0" b="0"/>
          <a:pathLst>
            <a:path>
              <a:moveTo>
                <a:pt x="0" y="0"/>
              </a:moveTo>
              <a:lnTo>
                <a:pt x="0" y="1721148"/>
              </a:lnTo>
              <a:lnTo>
                <a:pt x="99680" y="17211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AA7E10-8861-4776-9616-91AF662392C7}">
      <dsp:nvSpPr>
        <dsp:cNvPr id="0" name=""/>
        <dsp:cNvSpPr/>
      </dsp:nvSpPr>
      <dsp:spPr>
        <a:xfrm>
          <a:off x="3300247" y="818851"/>
          <a:ext cx="99680" cy="1249328"/>
        </a:xfrm>
        <a:custGeom>
          <a:avLst/>
          <a:gdLst/>
          <a:ahLst/>
          <a:cxnLst/>
          <a:rect l="0" t="0" r="0" b="0"/>
          <a:pathLst>
            <a:path>
              <a:moveTo>
                <a:pt x="0" y="0"/>
              </a:moveTo>
              <a:lnTo>
                <a:pt x="0" y="1249328"/>
              </a:lnTo>
              <a:lnTo>
                <a:pt x="99680" y="12493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75D944-8D56-403F-88C5-F2C391986F22}">
      <dsp:nvSpPr>
        <dsp:cNvPr id="0" name=""/>
        <dsp:cNvSpPr/>
      </dsp:nvSpPr>
      <dsp:spPr>
        <a:xfrm>
          <a:off x="3300247" y="818851"/>
          <a:ext cx="99680" cy="777507"/>
        </a:xfrm>
        <a:custGeom>
          <a:avLst/>
          <a:gdLst/>
          <a:ahLst/>
          <a:cxnLst/>
          <a:rect l="0" t="0" r="0" b="0"/>
          <a:pathLst>
            <a:path>
              <a:moveTo>
                <a:pt x="0" y="0"/>
              </a:moveTo>
              <a:lnTo>
                <a:pt x="0" y="777507"/>
              </a:lnTo>
              <a:lnTo>
                <a:pt x="99680" y="7775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27EAC8-6C06-4D48-9C0F-0FA16D7CE6AE}">
      <dsp:nvSpPr>
        <dsp:cNvPr id="0" name=""/>
        <dsp:cNvSpPr/>
      </dsp:nvSpPr>
      <dsp:spPr>
        <a:xfrm>
          <a:off x="3300247" y="818851"/>
          <a:ext cx="99680" cy="305686"/>
        </a:xfrm>
        <a:custGeom>
          <a:avLst/>
          <a:gdLst/>
          <a:ahLst/>
          <a:cxnLst/>
          <a:rect l="0" t="0" r="0" b="0"/>
          <a:pathLst>
            <a:path>
              <a:moveTo>
                <a:pt x="0" y="0"/>
              </a:moveTo>
              <a:lnTo>
                <a:pt x="0" y="305686"/>
              </a:lnTo>
              <a:lnTo>
                <a:pt x="99680" y="3056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8CBB7A-FE43-4E1B-8C2D-D9E9F99E7309}">
      <dsp:nvSpPr>
        <dsp:cNvPr id="0" name=""/>
        <dsp:cNvSpPr/>
      </dsp:nvSpPr>
      <dsp:spPr>
        <a:xfrm>
          <a:off x="2631451" y="346572"/>
          <a:ext cx="934610" cy="140011"/>
        </a:xfrm>
        <a:custGeom>
          <a:avLst/>
          <a:gdLst/>
          <a:ahLst/>
          <a:cxnLst/>
          <a:rect l="0" t="0" r="0" b="0"/>
          <a:pathLst>
            <a:path>
              <a:moveTo>
                <a:pt x="0" y="0"/>
              </a:moveTo>
              <a:lnTo>
                <a:pt x="0" y="70234"/>
              </a:lnTo>
              <a:lnTo>
                <a:pt x="934610" y="70234"/>
              </a:lnTo>
              <a:lnTo>
                <a:pt x="934610" y="14001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F55499-16E8-4842-BEEC-8CA6A9E6D471}">
      <dsp:nvSpPr>
        <dsp:cNvPr id="0" name=""/>
        <dsp:cNvSpPr/>
      </dsp:nvSpPr>
      <dsp:spPr>
        <a:xfrm>
          <a:off x="1496330" y="818874"/>
          <a:ext cx="109156" cy="1249304"/>
        </a:xfrm>
        <a:custGeom>
          <a:avLst/>
          <a:gdLst/>
          <a:ahLst/>
          <a:cxnLst/>
          <a:rect l="0" t="0" r="0" b="0"/>
          <a:pathLst>
            <a:path>
              <a:moveTo>
                <a:pt x="0" y="0"/>
              </a:moveTo>
              <a:lnTo>
                <a:pt x="0" y="1249304"/>
              </a:lnTo>
              <a:lnTo>
                <a:pt x="109156" y="124930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2EF51A-B395-4AD0-8629-8B2A19228545}">
      <dsp:nvSpPr>
        <dsp:cNvPr id="0" name=""/>
        <dsp:cNvSpPr/>
      </dsp:nvSpPr>
      <dsp:spPr>
        <a:xfrm>
          <a:off x="1496330" y="818874"/>
          <a:ext cx="109156" cy="777507"/>
        </a:xfrm>
        <a:custGeom>
          <a:avLst/>
          <a:gdLst/>
          <a:ahLst/>
          <a:cxnLst/>
          <a:rect l="0" t="0" r="0" b="0"/>
          <a:pathLst>
            <a:path>
              <a:moveTo>
                <a:pt x="0" y="0"/>
              </a:moveTo>
              <a:lnTo>
                <a:pt x="0" y="777507"/>
              </a:lnTo>
              <a:lnTo>
                <a:pt x="109156" y="7775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93895E-41B7-4FE7-AFF7-2303E5142E86}">
      <dsp:nvSpPr>
        <dsp:cNvPr id="0" name=""/>
        <dsp:cNvSpPr/>
      </dsp:nvSpPr>
      <dsp:spPr>
        <a:xfrm>
          <a:off x="1496330" y="818874"/>
          <a:ext cx="109156" cy="305686"/>
        </a:xfrm>
        <a:custGeom>
          <a:avLst/>
          <a:gdLst/>
          <a:ahLst/>
          <a:cxnLst/>
          <a:rect l="0" t="0" r="0" b="0"/>
          <a:pathLst>
            <a:path>
              <a:moveTo>
                <a:pt x="0" y="0"/>
              </a:moveTo>
              <a:lnTo>
                <a:pt x="0" y="305686"/>
              </a:lnTo>
              <a:lnTo>
                <a:pt x="109156" y="3056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392FA8-A135-48C8-AC3C-93668E2644F1}">
      <dsp:nvSpPr>
        <dsp:cNvPr id="0" name=""/>
        <dsp:cNvSpPr/>
      </dsp:nvSpPr>
      <dsp:spPr>
        <a:xfrm>
          <a:off x="1762144" y="346572"/>
          <a:ext cx="869306" cy="140034"/>
        </a:xfrm>
        <a:custGeom>
          <a:avLst/>
          <a:gdLst/>
          <a:ahLst/>
          <a:cxnLst/>
          <a:rect l="0" t="0" r="0" b="0"/>
          <a:pathLst>
            <a:path>
              <a:moveTo>
                <a:pt x="869306" y="0"/>
              </a:moveTo>
              <a:lnTo>
                <a:pt x="869306" y="70258"/>
              </a:lnTo>
              <a:lnTo>
                <a:pt x="0" y="70258"/>
              </a:lnTo>
              <a:lnTo>
                <a:pt x="0" y="1400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7F9DD3-1564-45ED-B5D2-8B5C1B8EA0B1}">
      <dsp:nvSpPr>
        <dsp:cNvPr id="0" name=""/>
        <dsp:cNvSpPr/>
      </dsp:nvSpPr>
      <dsp:spPr>
        <a:xfrm>
          <a:off x="625017" y="818645"/>
          <a:ext cx="91440" cy="835313"/>
        </a:xfrm>
        <a:custGeom>
          <a:avLst/>
          <a:gdLst/>
          <a:ahLst/>
          <a:cxnLst/>
          <a:rect l="0" t="0" r="0" b="0"/>
          <a:pathLst>
            <a:path>
              <a:moveTo>
                <a:pt x="45720" y="0"/>
              </a:moveTo>
              <a:lnTo>
                <a:pt x="45720" y="835313"/>
              </a:lnTo>
              <a:lnTo>
                <a:pt x="85731" y="8353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E59F4A-785C-4BA6-9F16-F39B65259381}">
      <dsp:nvSpPr>
        <dsp:cNvPr id="0" name=""/>
        <dsp:cNvSpPr/>
      </dsp:nvSpPr>
      <dsp:spPr>
        <a:xfrm>
          <a:off x="625017" y="818645"/>
          <a:ext cx="91440" cy="310424"/>
        </a:xfrm>
        <a:custGeom>
          <a:avLst/>
          <a:gdLst/>
          <a:ahLst/>
          <a:cxnLst/>
          <a:rect l="0" t="0" r="0" b="0"/>
          <a:pathLst>
            <a:path>
              <a:moveTo>
                <a:pt x="45720" y="0"/>
              </a:moveTo>
              <a:lnTo>
                <a:pt x="45720" y="310424"/>
              </a:lnTo>
              <a:lnTo>
                <a:pt x="85731" y="3104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D97FC0-40AE-434E-8869-9E613F9D3101}">
      <dsp:nvSpPr>
        <dsp:cNvPr id="0" name=""/>
        <dsp:cNvSpPr/>
      </dsp:nvSpPr>
      <dsp:spPr>
        <a:xfrm>
          <a:off x="936551" y="346572"/>
          <a:ext cx="1694899" cy="139805"/>
        </a:xfrm>
        <a:custGeom>
          <a:avLst/>
          <a:gdLst/>
          <a:ahLst/>
          <a:cxnLst/>
          <a:rect l="0" t="0" r="0" b="0"/>
          <a:pathLst>
            <a:path>
              <a:moveTo>
                <a:pt x="1694899" y="0"/>
              </a:moveTo>
              <a:lnTo>
                <a:pt x="1694899" y="70028"/>
              </a:lnTo>
              <a:lnTo>
                <a:pt x="0" y="70028"/>
              </a:lnTo>
              <a:lnTo>
                <a:pt x="0" y="13980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5FB9B1-DE8D-4349-86D7-FF74209D9238}">
      <dsp:nvSpPr>
        <dsp:cNvPr id="0" name=""/>
        <dsp:cNvSpPr/>
      </dsp:nvSpPr>
      <dsp:spPr>
        <a:xfrm>
          <a:off x="1948444" y="624"/>
          <a:ext cx="1366013" cy="3459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latin typeface="Times New Roman" pitchFamily="18" charset="0"/>
              <a:cs typeface="Times New Roman" pitchFamily="18" charset="0"/>
            </a:rPr>
            <a:t>Ban giám đốc</a:t>
          </a:r>
        </a:p>
      </dsp:txBody>
      <dsp:txXfrm>
        <a:off x="1948444" y="624"/>
        <a:ext cx="1366013" cy="345947"/>
      </dsp:txXfrm>
    </dsp:sp>
    <dsp:sp modelId="{0C828398-0C28-438D-87D0-7E0F481B1F13}">
      <dsp:nvSpPr>
        <dsp:cNvPr id="0" name=""/>
        <dsp:cNvSpPr/>
      </dsp:nvSpPr>
      <dsp:spPr>
        <a:xfrm>
          <a:off x="604283" y="486377"/>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Văn phòng </a:t>
          </a:r>
        </a:p>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Cảng</a:t>
          </a:r>
        </a:p>
      </dsp:txBody>
      <dsp:txXfrm>
        <a:off x="604283" y="486377"/>
        <a:ext cx="664536" cy="332268"/>
      </dsp:txXfrm>
    </dsp:sp>
    <dsp:sp modelId="{D4075FF9-5540-4ED5-8501-FFC195B465C0}">
      <dsp:nvSpPr>
        <dsp:cNvPr id="0" name=""/>
        <dsp:cNvSpPr/>
      </dsp:nvSpPr>
      <dsp:spPr>
        <a:xfrm>
          <a:off x="710749" y="962936"/>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Tổ hành chính</a:t>
          </a:r>
        </a:p>
      </dsp:txBody>
      <dsp:txXfrm>
        <a:off x="710749" y="962936"/>
        <a:ext cx="664536" cy="332268"/>
      </dsp:txXfrm>
    </dsp:sp>
    <dsp:sp modelId="{4F6E2CAA-7DAC-4E08-A84F-76D89A445524}">
      <dsp:nvSpPr>
        <dsp:cNvPr id="0" name=""/>
        <dsp:cNvSpPr/>
      </dsp:nvSpPr>
      <dsp:spPr>
        <a:xfrm>
          <a:off x="710749" y="1434756"/>
          <a:ext cx="664536" cy="43840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Tổ Kế hoạch - Tài chính</a:t>
          </a:r>
        </a:p>
      </dsp:txBody>
      <dsp:txXfrm>
        <a:off x="710749" y="1434756"/>
        <a:ext cx="664536" cy="438404"/>
      </dsp:txXfrm>
    </dsp:sp>
    <dsp:sp modelId="{57DEAAFF-C19E-4FFF-8A1E-EBB9A34BA6E8}">
      <dsp:nvSpPr>
        <dsp:cNvPr id="0" name=""/>
        <dsp:cNvSpPr/>
      </dsp:nvSpPr>
      <dsp:spPr>
        <a:xfrm>
          <a:off x="1429876" y="486606"/>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Phòng Phục vụ mặt đất</a:t>
          </a:r>
        </a:p>
      </dsp:txBody>
      <dsp:txXfrm>
        <a:off x="1429876" y="486606"/>
        <a:ext cx="664536" cy="332268"/>
      </dsp:txXfrm>
    </dsp:sp>
    <dsp:sp modelId="{7373F16E-3F05-41DA-8CCF-16E7123914EF}">
      <dsp:nvSpPr>
        <dsp:cNvPr id="0" name=""/>
        <dsp:cNvSpPr/>
      </dsp:nvSpPr>
      <dsp:spPr>
        <a:xfrm>
          <a:off x="1605487" y="958427"/>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Đội Phục vụ hành khách</a:t>
          </a:r>
        </a:p>
      </dsp:txBody>
      <dsp:txXfrm>
        <a:off x="1605487" y="958427"/>
        <a:ext cx="664536" cy="332268"/>
      </dsp:txXfrm>
    </dsp:sp>
    <dsp:sp modelId="{1819A6CD-BDD6-43BA-937B-12EF995662E7}">
      <dsp:nvSpPr>
        <dsp:cNvPr id="0" name=""/>
        <dsp:cNvSpPr/>
      </dsp:nvSpPr>
      <dsp:spPr>
        <a:xfrm>
          <a:off x="1605487" y="1430248"/>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Đội CBTT - HDCX</a:t>
          </a:r>
        </a:p>
      </dsp:txBody>
      <dsp:txXfrm>
        <a:off x="1605487" y="1430248"/>
        <a:ext cx="664536" cy="332268"/>
      </dsp:txXfrm>
    </dsp:sp>
    <dsp:sp modelId="{9DA01EF6-E8B0-4540-93E7-19DF8B1FCD97}">
      <dsp:nvSpPr>
        <dsp:cNvPr id="0" name=""/>
        <dsp:cNvSpPr/>
      </dsp:nvSpPr>
      <dsp:spPr>
        <a:xfrm>
          <a:off x="1605487" y="1902045"/>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Đội Vệ sinh - Bốc xếp</a:t>
          </a:r>
        </a:p>
      </dsp:txBody>
      <dsp:txXfrm>
        <a:off x="1605487" y="1902045"/>
        <a:ext cx="664536" cy="332268"/>
      </dsp:txXfrm>
    </dsp:sp>
    <dsp:sp modelId="{5F36C602-87A5-4E0C-83AB-ED832D23CF0D}">
      <dsp:nvSpPr>
        <dsp:cNvPr id="0" name=""/>
        <dsp:cNvSpPr/>
      </dsp:nvSpPr>
      <dsp:spPr>
        <a:xfrm>
          <a:off x="3233793" y="486583"/>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Phòng Điều hành sân bay</a:t>
          </a:r>
        </a:p>
      </dsp:txBody>
      <dsp:txXfrm>
        <a:off x="3233793" y="486583"/>
        <a:ext cx="664536" cy="332268"/>
      </dsp:txXfrm>
    </dsp:sp>
    <dsp:sp modelId="{5156BD8F-9A2E-4A17-A61C-412FE7778CAF}">
      <dsp:nvSpPr>
        <dsp:cNvPr id="0" name=""/>
        <dsp:cNvSpPr/>
      </dsp:nvSpPr>
      <dsp:spPr>
        <a:xfrm>
          <a:off x="3399927" y="958404"/>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Trực ban Điều hành sân bay</a:t>
          </a:r>
        </a:p>
      </dsp:txBody>
      <dsp:txXfrm>
        <a:off x="3399927" y="958404"/>
        <a:ext cx="664536" cy="332268"/>
      </dsp:txXfrm>
    </dsp:sp>
    <dsp:sp modelId="{805204AC-53AA-49D6-9322-DF6472C7EF3E}">
      <dsp:nvSpPr>
        <dsp:cNvPr id="0" name=""/>
        <dsp:cNvSpPr/>
      </dsp:nvSpPr>
      <dsp:spPr>
        <a:xfrm>
          <a:off x="3399927" y="1430224"/>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Đội An toàn - KSCL</a:t>
          </a:r>
        </a:p>
      </dsp:txBody>
      <dsp:txXfrm>
        <a:off x="3399927" y="1430224"/>
        <a:ext cx="664536" cy="332268"/>
      </dsp:txXfrm>
    </dsp:sp>
    <dsp:sp modelId="{9AF6958B-F2FB-43C4-BACB-13C3DC7A6B73}">
      <dsp:nvSpPr>
        <dsp:cNvPr id="0" name=""/>
        <dsp:cNvSpPr/>
      </dsp:nvSpPr>
      <dsp:spPr>
        <a:xfrm>
          <a:off x="3399927" y="1902045"/>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Đội Điều phối khai thác</a:t>
          </a:r>
        </a:p>
      </dsp:txBody>
      <dsp:txXfrm>
        <a:off x="3399927" y="1902045"/>
        <a:ext cx="664536" cy="332268"/>
      </dsp:txXfrm>
    </dsp:sp>
    <dsp:sp modelId="{D141D2F9-9435-439A-87F3-82A9EF86B229}">
      <dsp:nvSpPr>
        <dsp:cNvPr id="0" name=""/>
        <dsp:cNvSpPr/>
      </dsp:nvSpPr>
      <dsp:spPr>
        <a:xfrm>
          <a:off x="3399927" y="2373866"/>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Đội khẩn nguy - PCCC</a:t>
          </a:r>
        </a:p>
      </dsp:txBody>
      <dsp:txXfrm>
        <a:off x="3399927" y="2373866"/>
        <a:ext cx="664536" cy="332268"/>
      </dsp:txXfrm>
    </dsp:sp>
    <dsp:sp modelId="{84DF1D36-93B4-4F2D-93D2-DB5591B4C19A}">
      <dsp:nvSpPr>
        <dsp:cNvPr id="0" name=""/>
        <dsp:cNvSpPr/>
      </dsp:nvSpPr>
      <dsp:spPr>
        <a:xfrm>
          <a:off x="2297781" y="486583"/>
          <a:ext cx="664536" cy="33522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Phòng Kỹ thuật</a:t>
          </a:r>
          <a:endParaRPr lang="en-US" sz="700" kern="1200"/>
        </a:p>
      </dsp:txBody>
      <dsp:txXfrm>
        <a:off x="2297781" y="486583"/>
        <a:ext cx="664536" cy="335228"/>
      </dsp:txXfrm>
    </dsp:sp>
    <dsp:sp modelId="{A256F0CE-810A-4B4A-97E8-41D93B6E287D}">
      <dsp:nvSpPr>
        <dsp:cNvPr id="0" name=""/>
        <dsp:cNvSpPr/>
      </dsp:nvSpPr>
      <dsp:spPr>
        <a:xfrm>
          <a:off x="2497082" y="965876"/>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Đội Vận hành kỹ thuật nhà ga, khu bay</a:t>
          </a:r>
          <a:endParaRPr lang="en-US" sz="700" kern="1200"/>
        </a:p>
      </dsp:txBody>
      <dsp:txXfrm>
        <a:off x="2497082" y="965876"/>
        <a:ext cx="664536" cy="332268"/>
      </dsp:txXfrm>
    </dsp:sp>
    <dsp:sp modelId="{3B9E733F-46F3-4317-AD00-C29D127953A1}">
      <dsp:nvSpPr>
        <dsp:cNvPr id="0" name=""/>
        <dsp:cNvSpPr/>
      </dsp:nvSpPr>
      <dsp:spPr>
        <a:xfrm>
          <a:off x="2497082" y="1432956"/>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Đội vận hành trang thiết bị mặt đất</a:t>
          </a:r>
          <a:endParaRPr lang="en-US" sz="700" kern="1200"/>
        </a:p>
      </dsp:txBody>
      <dsp:txXfrm>
        <a:off x="2497082" y="1432956"/>
        <a:ext cx="664536" cy="332268"/>
      </dsp:txXfrm>
    </dsp:sp>
    <dsp:sp modelId="{EB11DC1F-4712-45A2-AC6E-F96436020C78}">
      <dsp:nvSpPr>
        <dsp:cNvPr id="0" name=""/>
        <dsp:cNvSpPr/>
      </dsp:nvSpPr>
      <dsp:spPr>
        <a:xfrm>
          <a:off x="4177441" y="486354"/>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latin typeface="Times New Roman" pitchFamily="18" charset="0"/>
              <a:cs typeface="Times New Roman" pitchFamily="18" charset="0"/>
            </a:rPr>
            <a:t>Phòng Kinh doanh dịch vụ</a:t>
          </a:r>
          <a:endParaRPr lang="en-US" sz="700" kern="1200"/>
        </a:p>
      </dsp:txBody>
      <dsp:txXfrm>
        <a:off x="4177441" y="486354"/>
        <a:ext cx="664536" cy="332268"/>
      </dsp:txXfrm>
    </dsp:sp>
    <dsp:sp modelId="{95F50652-C2E0-4EA6-A9E4-7EEE91EED266}">
      <dsp:nvSpPr>
        <dsp:cNvPr id="0" name=""/>
        <dsp:cNvSpPr/>
      </dsp:nvSpPr>
      <dsp:spPr>
        <a:xfrm>
          <a:off x="4343575" y="958174"/>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Tổ Kinh doanh dịch vụ</a:t>
          </a:r>
          <a:endParaRPr lang="en-US" sz="700" kern="1200"/>
        </a:p>
      </dsp:txBody>
      <dsp:txXfrm>
        <a:off x="4343575" y="958174"/>
        <a:ext cx="664536" cy="332268"/>
      </dsp:txXfrm>
    </dsp:sp>
    <dsp:sp modelId="{76A1D684-C998-4757-919C-DC4F9BD5275B}">
      <dsp:nvSpPr>
        <dsp:cNvPr id="0" name=""/>
        <dsp:cNvSpPr/>
      </dsp:nvSpPr>
      <dsp:spPr>
        <a:xfrm>
          <a:off x="4343575" y="1429995"/>
          <a:ext cx="664536" cy="3322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Tổ Dịch vụ hàng hóa</a:t>
          </a:r>
          <a:endParaRPr lang="en-US" sz="700" kern="1200"/>
        </a:p>
      </dsp:txBody>
      <dsp:txXfrm>
        <a:off x="4343575" y="1429995"/>
        <a:ext cx="664536" cy="3322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253E-4C30-4971-9E90-2E140D1B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33226</Words>
  <Characters>189391</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Miss Binh</cp:lastModifiedBy>
  <cp:revision>2</cp:revision>
  <dcterms:created xsi:type="dcterms:W3CDTF">2019-05-16T07:04:00Z</dcterms:created>
  <dcterms:modified xsi:type="dcterms:W3CDTF">2019-05-16T07:04:00Z</dcterms:modified>
</cp:coreProperties>
</file>