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216" w:tblpY="-36"/>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2376"/>
      </w:tblGrid>
      <w:tr w:rsidR="00D32417" w:rsidTr="00D32417">
        <w:trPr>
          <w:trHeight w:val="1003"/>
        </w:trPr>
        <w:tc>
          <w:tcPr>
            <w:tcW w:w="2376" w:type="dxa"/>
            <w:vAlign w:val="center"/>
          </w:tcPr>
          <w:p w:rsidR="00D32417" w:rsidRDefault="00D32417" w:rsidP="00D32417">
            <w:pPr>
              <w:widowControl w:val="0"/>
              <w:jc w:val="center"/>
            </w:pPr>
            <w:r w:rsidRPr="00D32417">
              <w:rPr>
                <w:rStyle w:val="Style-bieutuong24ptChar"/>
                <w:sz w:val="52"/>
              </w:rPr>
              <w:t>TCCS</w:t>
            </w:r>
          </w:p>
        </w:tc>
      </w:tr>
    </w:tbl>
    <w:p w:rsidR="00D945D2" w:rsidRPr="006E7678" w:rsidRDefault="00D945D2" w:rsidP="00D945D2">
      <w:pPr>
        <w:widowControl w:val="0"/>
      </w:pPr>
    </w:p>
    <w:p w:rsidR="00D945D2" w:rsidRDefault="00D945D2" w:rsidP="0001788F">
      <w:pPr>
        <w:pStyle w:val="Heading7"/>
        <w:keepNext w:val="0"/>
        <w:widowControl w:val="0"/>
        <w:spacing w:after="120"/>
        <w:ind w:left="142"/>
        <w:jc w:val="left"/>
        <w:rPr>
          <w:rFonts w:asciiTheme="minorHAnsi" w:hAnsiTheme="minorHAnsi" w:cstheme="minorHAnsi"/>
          <w:sz w:val="34"/>
          <w:szCs w:val="32"/>
        </w:rPr>
      </w:pPr>
      <w:r>
        <w:rPr>
          <w:rStyle w:val="Style-bieutuong24ptChar"/>
        </w:rPr>
        <w:t xml:space="preserve">   </w:t>
      </w:r>
      <w:r w:rsidRPr="0056279F">
        <w:rPr>
          <w:lang w:val="vi-VN"/>
        </w:rPr>
        <w:t xml:space="preserve">  </w:t>
      </w:r>
      <w:r w:rsidRPr="0056279F">
        <w:rPr>
          <w:lang w:val="vi-VN"/>
        </w:rPr>
        <w:tab/>
      </w:r>
      <w:r w:rsidRPr="0056279F">
        <w:rPr>
          <w:lang w:val="vi-VN"/>
        </w:rPr>
        <w:tab/>
        <w:t xml:space="preserve"> </w:t>
      </w:r>
      <w:r w:rsidR="00D32417">
        <w:t xml:space="preserve"> </w:t>
      </w:r>
      <w:r w:rsidR="007F37F3">
        <w:t xml:space="preserve">  </w:t>
      </w:r>
      <w:r w:rsidR="00D32417">
        <w:t xml:space="preserve">  </w:t>
      </w:r>
      <w:r w:rsidRPr="00D32417">
        <w:rPr>
          <w:rFonts w:asciiTheme="minorHAnsi" w:hAnsiTheme="minorHAnsi" w:cstheme="minorHAnsi"/>
          <w:sz w:val="32"/>
          <w:szCs w:val="32"/>
          <w:lang w:val="vi-VN"/>
        </w:rPr>
        <w:t>CỤC HÀNG KHÔNG VIỆT NAM</w:t>
      </w:r>
    </w:p>
    <w:p w:rsidR="007F37F3" w:rsidRPr="007F37F3" w:rsidRDefault="00D32417" w:rsidP="0001788F">
      <w:pPr>
        <w:widowControl w:val="0"/>
        <w:rPr>
          <w:rFonts w:asciiTheme="minorHAnsi" w:hAnsiTheme="minorHAnsi" w:cstheme="minorHAnsi"/>
          <w:b/>
        </w:rPr>
      </w:pPr>
      <w:r>
        <w:tab/>
      </w:r>
      <w:r w:rsidR="007F37F3">
        <w:tab/>
      </w:r>
      <w:r>
        <w:t xml:space="preserve">   </w:t>
      </w:r>
      <w:r w:rsidR="00AC5624">
        <w:t xml:space="preserve">  </w:t>
      </w:r>
      <w:r w:rsidR="00122E5D">
        <w:t xml:space="preserve">  </w:t>
      </w:r>
      <w:r w:rsidR="007F37F3" w:rsidRPr="007F37F3">
        <w:rPr>
          <w:rFonts w:asciiTheme="minorHAnsi" w:hAnsiTheme="minorHAnsi" w:cstheme="minorHAnsi"/>
          <w:b/>
        </w:rPr>
        <w:t>TIÊU CHUẨN CƠ SỞ</w:t>
      </w:r>
      <w:r w:rsidR="00AC5624">
        <w:rPr>
          <w:rFonts w:asciiTheme="minorHAnsi" w:hAnsiTheme="minorHAnsi" w:cstheme="minorHAnsi"/>
          <w:b/>
        </w:rPr>
        <w:t xml:space="preserve"> - BASIC STANDARD</w:t>
      </w:r>
    </w:p>
    <w:p w:rsidR="00D945D2" w:rsidRPr="0056279F" w:rsidRDefault="00D945D2" w:rsidP="0001788F">
      <w:pPr>
        <w:pStyle w:val="Heading7"/>
        <w:keepNext w:val="0"/>
        <w:widowControl w:val="0"/>
        <w:jc w:val="left"/>
        <w:rPr>
          <w:lang w:val="vi-VN"/>
        </w:rPr>
      </w:pPr>
      <w:r w:rsidRPr="0056279F">
        <w:rPr>
          <w:lang w:val="vi-VN"/>
        </w:rPr>
        <w:t xml:space="preserve"> </w:t>
      </w:r>
    </w:p>
    <w:p w:rsidR="00D945D2" w:rsidRPr="0056279F" w:rsidRDefault="00D945D2" w:rsidP="0001788F">
      <w:pPr>
        <w:widowControl w:val="0"/>
        <w:shd w:val="clear" w:color="auto" w:fill="FFFF00"/>
        <w:ind w:left="-1701" w:right="-1134"/>
        <w:rPr>
          <w:lang w:val="vi-VN"/>
        </w:rPr>
      </w:pPr>
      <w:r w:rsidRPr="0056279F">
        <w:rPr>
          <w:lang w:val="vi-VN"/>
        </w:rPr>
        <w:br/>
      </w:r>
    </w:p>
    <w:p w:rsidR="00D945D2" w:rsidRPr="0056279F" w:rsidRDefault="00D945D2" w:rsidP="0001788F">
      <w:pPr>
        <w:widowControl w:val="0"/>
        <w:rPr>
          <w:lang w:val="vi-VN"/>
        </w:rPr>
      </w:pPr>
      <w:bookmarkStart w:id="0" w:name="_Ref162256319"/>
      <w:bookmarkEnd w:id="0"/>
    </w:p>
    <w:p w:rsidR="00D945D2" w:rsidRDefault="00D945D2" w:rsidP="0001788F">
      <w:pPr>
        <w:widowControl w:val="0"/>
      </w:pPr>
    </w:p>
    <w:p w:rsidR="00D945D2" w:rsidRPr="00D945D2" w:rsidRDefault="00D945D2" w:rsidP="0001788F">
      <w:pPr>
        <w:widowControl w:val="0"/>
      </w:pPr>
    </w:p>
    <w:p w:rsidR="00D945D2" w:rsidRPr="0056279F" w:rsidRDefault="005A4C95" w:rsidP="0001788F">
      <w:pPr>
        <w:widowControl w:val="0"/>
        <w:jc w:val="center"/>
        <w:rPr>
          <w:lang w:val="vi-VN"/>
        </w:rPr>
      </w:pPr>
      <w:r w:rsidRPr="005A4C95">
        <w:rPr>
          <w:rStyle w:val="Style-bieutuong24ptChar"/>
          <w:sz w:val="52"/>
          <w:lang w:eastAsia="zh-TW"/>
        </w:rPr>
        <w:pict>
          <v:rect id="_x0000_s1112" style="position:absolute;left:0;text-align:left;margin-left:17.65pt;margin-top:137.15pt;width:87.1pt;height:27.45pt;flip:x;z-index:251666432;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1112" inset="0,7.2pt,0,7.2pt">
              <w:txbxContent>
                <w:p w:rsidR="00C837C2" w:rsidRPr="005131F2" w:rsidRDefault="00C837C2">
                  <w:pPr>
                    <w:rPr>
                      <w:rFonts w:ascii="Arial" w:hAnsi="Arial" w:cs="Arial"/>
                      <w:b/>
                      <w:color w:val="4F81BD" w:themeColor="accent1"/>
                      <w:sz w:val="20"/>
                      <w:szCs w:val="20"/>
                    </w:rPr>
                  </w:pPr>
                  <w:r>
                    <w:rPr>
                      <w:b/>
                      <w:sz w:val="20"/>
                      <w:szCs w:val="20"/>
                    </w:rPr>
                    <w:t xml:space="preserve">  </w:t>
                  </w:r>
                  <w:r w:rsidRPr="005131F2">
                    <w:rPr>
                      <w:rFonts w:ascii="Arial" w:hAnsi="Arial" w:cs="Arial"/>
                      <w:b/>
                      <w:sz w:val="20"/>
                      <w:szCs w:val="20"/>
                    </w:rPr>
                    <w:t>DỰ THẢO</w:t>
                  </w:r>
                  <w:r w:rsidRPr="005131F2">
                    <w:rPr>
                      <w:rFonts w:ascii="Arial" w:hAnsi="Arial" w:cs="Arial"/>
                      <w:b/>
                      <w:color w:val="4F81BD" w:themeColor="accent1"/>
                      <w:sz w:val="20"/>
                      <w:szCs w:val="20"/>
                    </w:rPr>
                    <w:t xml:space="preserve"> </w:t>
                  </w:r>
                  <w:r w:rsidRPr="005131F2">
                    <w:rPr>
                      <w:rFonts w:ascii="Arial" w:hAnsi="Arial" w:cs="Arial"/>
                      <w:b/>
                      <w:sz w:val="20"/>
                      <w:szCs w:val="20"/>
                    </w:rPr>
                    <w:t xml:space="preserve">LẦN </w:t>
                  </w:r>
                  <w:r>
                    <w:rPr>
                      <w:rFonts w:ascii="Arial" w:hAnsi="Arial" w:cs="Arial"/>
                      <w:b/>
                      <w:sz w:val="20"/>
                      <w:szCs w:val="20"/>
                    </w:rPr>
                    <w:t>2</w:t>
                  </w:r>
                </w:p>
              </w:txbxContent>
            </v:textbox>
            <w10:wrap type="square" anchorx="margin" anchory="margin"/>
          </v:rect>
        </w:pict>
      </w:r>
    </w:p>
    <w:p w:rsidR="00D945D2" w:rsidRDefault="00D945D2" w:rsidP="0001788F">
      <w:pPr>
        <w:widowControl w:val="0"/>
        <w:jc w:val="center"/>
        <w:rPr>
          <w:rFonts w:ascii="VnTimeH(Ds)" w:hAnsi="VnTimeH(Ds)"/>
        </w:rPr>
      </w:pPr>
    </w:p>
    <w:p w:rsidR="00D945D2" w:rsidRPr="007E4B0E" w:rsidRDefault="00D945D2" w:rsidP="0001788F">
      <w:pPr>
        <w:widowControl w:val="0"/>
        <w:jc w:val="center"/>
      </w:pPr>
    </w:p>
    <w:p w:rsidR="00D945D2" w:rsidRDefault="00D945D2" w:rsidP="0001788F">
      <w:pPr>
        <w:pStyle w:val="KHIU-TNTCBIA"/>
        <w:widowControl w:val="0"/>
        <w:rPr>
          <w:lang w:val="en-US"/>
        </w:rPr>
      </w:pPr>
    </w:p>
    <w:p w:rsidR="00D945D2" w:rsidRDefault="00D945D2" w:rsidP="0001788F">
      <w:pPr>
        <w:pStyle w:val="KHIU-TNTCBIA"/>
        <w:widowControl w:val="0"/>
        <w:rPr>
          <w:lang w:val="en-US"/>
        </w:rPr>
      </w:pPr>
      <w:r w:rsidRPr="007E4B0E">
        <w:t>T</w:t>
      </w:r>
      <w:r w:rsidRPr="00651313">
        <w:t xml:space="preserve">IÊU CHUẨN </w:t>
      </w:r>
      <w:r>
        <w:rPr>
          <w:lang w:val="en-US"/>
        </w:rPr>
        <w:t>CƠ SỞ</w:t>
      </w:r>
    </w:p>
    <w:p w:rsidR="00D945D2" w:rsidRPr="00EA29B9" w:rsidRDefault="00D945D2" w:rsidP="0001788F">
      <w:pPr>
        <w:pStyle w:val="KHIU-TNTCBIA"/>
        <w:widowControl w:val="0"/>
        <w:rPr>
          <w:lang w:val="en-US"/>
        </w:rPr>
      </w:pPr>
      <w:r w:rsidRPr="00651313">
        <w:t>TC</w:t>
      </w:r>
      <w:r>
        <w:rPr>
          <w:lang w:val="en-US"/>
        </w:rPr>
        <w:t>CS</w:t>
      </w:r>
      <w:r w:rsidRPr="00651313">
        <w:t xml:space="preserve"> </w:t>
      </w:r>
      <w:r w:rsidR="00DC4140">
        <w:rPr>
          <w:lang w:val="en-US"/>
        </w:rPr>
        <w:t>XX</w:t>
      </w:r>
      <w:r>
        <w:rPr>
          <w:lang w:val="en-US"/>
        </w:rPr>
        <w:t xml:space="preserve"> </w:t>
      </w:r>
      <w:r w:rsidRPr="00651313">
        <w:t>:</w:t>
      </w:r>
      <w:r w:rsidRPr="00580D2F">
        <w:t xml:space="preserve"> </w:t>
      </w:r>
      <w:r w:rsidRPr="00651313">
        <w:t>20</w:t>
      </w:r>
      <w:r>
        <w:rPr>
          <w:lang w:val="en-US"/>
        </w:rPr>
        <w:t>1</w:t>
      </w:r>
      <w:r w:rsidR="00DC4140">
        <w:rPr>
          <w:lang w:val="en-US"/>
        </w:rPr>
        <w:t>8</w:t>
      </w:r>
      <w:r>
        <w:rPr>
          <w:lang w:val="en-US"/>
        </w:rPr>
        <w:t xml:space="preserve"> / CHK</w:t>
      </w:r>
    </w:p>
    <w:p w:rsidR="00D945D2" w:rsidRPr="007F37F3" w:rsidRDefault="00D945D2" w:rsidP="0001788F">
      <w:pPr>
        <w:pStyle w:val="Lnxutbnngoi"/>
        <w:widowControl w:val="0"/>
        <w:rPr>
          <w:b w:val="0"/>
          <w:sz w:val="26"/>
          <w:lang w:val="en-US"/>
        </w:rPr>
      </w:pPr>
      <w:r w:rsidRPr="007F37F3">
        <w:rPr>
          <w:b w:val="0"/>
          <w:sz w:val="26"/>
          <w:lang w:val="en-US"/>
        </w:rPr>
        <w:t xml:space="preserve"> </w:t>
      </w:r>
      <w:r w:rsidR="007F37F3" w:rsidRPr="007F37F3">
        <w:rPr>
          <w:b w:val="0"/>
          <w:sz w:val="26"/>
          <w:lang w:val="en-US"/>
        </w:rPr>
        <w:t xml:space="preserve">(Xuất bản lần </w:t>
      </w:r>
      <w:r w:rsidR="007F37F3">
        <w:rPr>
          <w:b w:val="0"/>
          <w:sz w:val="26"/>
          <w:lang w:val="en-US"/>
        </w:rPr>
        <w:t>1</w:t>
      </w:r>
      <w:r w:rsidR="007F37F3" w:rsidRPr="007F37F3">
        <w:rPr>
          <w:b w:val="0"/>
          <w:sz w:val="26"/>
          <w:lang w:val="en-US"/>
        </w:rPr>
        <w:t>)</w:t>
      </w:r>
    </w:p>
    <w:p w:rsidR="00D945D2" w:rsidRDefault="00D945D2" w:rsidP="0001788F">
      <w:pPr>
        <w:widowControl w:val="0"/>
      </w:pPr>
    </w:p>
    <w:p w:rsidR="00D945D2" w:rsidRDefault="00D945D2" w:rsidP="0001788F">
      <w:pPr>
        <w:widowControl w:val="0"/>
      </w:pPr>
    </w:p>
    <w:p w:rsidR="007F37F3" w:rsidRDefault="007F37F3" w:rsidP="0001788F">
      <w:pPr>
        <w:widowControl w:val="0"/>
      </w:pPr>
    </w:p>
    <w:p w:rsidR="007F37F3" w:rsidRPr="007E4B0E" w:rsidRDefault="007F37F3" w:rsidP="0001788F">
      <w:pPr>
        <w:widowControl w:val="0"/>
      </w:pPr>
    </w:p>
    <w:p w:rsidR="00D945D2" w:rsidRPr="007E4B0E" w:rsidRDefault="00D945D2" w:rsidP="0001788F">
      <w:pPr>
        <w:widowControl w:val="0"/>
      </w:pPr>
    </w:p>
    <w:p w:rsidR="00D945D2" w:rsidRPr="006E4C9F" w:rsidRDefault="00D945D2" w:rsidP="0001788F">
      <w:pPr>
        <w:pStyle w:val="Heading3"/>
        <w:keepNext w:val="0"/>
        <w:widowControl w:val="0"/>
        <w:spacing w:before="120"/>
        <w:jc w:val="center"/>
        <w:rPr>
          <w:rFonts w:ascii="Arial" w:hAnsi="Arial" w:cs="Arial"/>
          <w:bCs w:val="0"/>
          <w:sz w:val="36"/>
          <w:szCs w:val="36"/>
        </w:rPr>
      </w:pPr>
      <w:r w:rsidRPr="006E4C9F">
        <w:rPr>
          <w:rFonts w:ascii="Arial" w:hAnsi="Arial" w:cs="Arial"/>
          <w:bCs w:val="0"/>
          <w:sz w:val="36"/>
          <w:szCs w:val="36"/>
        </w:rPr>
        <w:t>TIÊU CHUẨN KỸ THUẬT</w:t>
      </w:r>
    </w:p>
    <w:p w:rsidR="00DC4140" w:rsidRDefault="00DC4140" w:rsidP="0001788F">
      <w:pPr>
        <w:pStyle w:val="Heading3"/>
        <w:keepNext w:val="0"/>
        <w:widowControl w:val="0"/>
        <w:spacing w:before="120"/>
        <w:jc w:val="center"/>
        <w:rPr>
          <w:rFonts w:ascii="Arial" w:hAnsi="Arial" w:cs="Arial"/>
          <w:bCs w:val="0"/>
          <w:sz w:val="36"/>
          <w:szCs w:val="36"/>
        </w:rPr>
      </w:pPr>
      <w:r>
        <w:rPr>
          <w:rFonts w:ascii="Arial" w:hAnsi="Arial" w:cs="Arial"/>
          <w:bCs w:val="0"/>
          <w:sz w:val="36"/>
          <w:szCs w:val="36"/>
        </w:rPr>
        <w:t xml:space="preserve">THIẾT BỊ PHÁT HIỆN VẬT THỂ LẠ (FOD) </w:t>
      </w:r>
    </w:p>
    <w:p w:rsidR="00D945D2" w:rsidRDefault="00DC4140" w:rsidP="0001788F">
      <w:pPr>
        <w:pStyle w:val="Heading3"/>
        <w:keepNext w:val="0"/>
        <w:widowControl w:val="0"/>
        <w:spacing w:before="120"/>
        <w:jc w:val="center"/>
        <w:rPr>
          <w:rFonts w:ascii="Arial" w:hAnsi="Arial" w:cs="Arial"/>
          <w:bCs w:val="0"/>
          <w:sz w:val="36"/>
          <w:szCs w:val="36"/>
        </w:rPr>
      </w:pPr>
      <w:r>
        <w:rPr>
          <w:rFonts w:ascii="Arial" w:hAnsi="Arial" w:cs="Arial"/>
          <w:bCs w:val="0"/>
          <w:sz w:val="36"/>
          <w:szCs w:val="36"/>
        </w:rPr>
        <w:t>TRÊN KHU BAY</w:t>
      </w:r>
    </w:p>
    <w:p w:rsidR="00D945D2" w:rsidRPr="007E4B0E" w:rsidRDefault="00D945D2" w:rsidP="0001788F">
      <w:pPr>
        <w:widowControl w:val="0"/>
      </w:pPr>
    </w:p>
    <w:p w:rsidR="00D945D2" w:rsidRPr="0071187B" w:rsidRDefault="00D945D2" w:rsidP="0001788F">
      <w:pPr>
        <w:widowControl w:val="0"/>
        <w:rPr>
          <w:sz w:val="16"/>
        </w:rPr>
      </w:pPr>
    </w:p>
    <w:p w:rsidR="00D945D2" w:rsidRPr="007E4B0E" w:rsidRDefault="00D945D2" w:rsidP="0001788F">
      <w:pPr>
        <w:widowControl w:val="0"/>
      </w:pPr>
    </w:p>
    <w:p w:rsidR="0071187B" w:rsidRPr="007F7CA2" w:rsidRDefault="00DC4140" w:rsidP="0001788F">
      <w:pPr>
        <w:pStyle w:val="HANOI-O"/>
        <w:widowControl w:val="0"/>
        <w:rPr>
          <w:rFonts w:ascii="Arial" w:hAnsi="Arial" w:cs="Arial"/>
          <w:i/>
          <w:kern w:val="0"/>
          <w:szCs w:val="24"/>
        </w:rPr>
      </w:pPr>
      <w:r>
        <w:rPr>
          <w:rFonts w:ascii="Arial" w:hAnsi="Arial" w:cs="Arial"/>
          <w:i/>
          <w:kern w:val="0"/>
          <w:szCs w:val="24"/>
          <w:lang w:val="cs-CZ"/>
        </w:rPr>
        <w:t>Foreign Object Debris Detection</w:t>
      </w:r>
      <w:r w:rsidR="0071187B" w:rsidRPr="007F7CA2">
        <w:rPr>
          <w:rFonts w:ascii="Arial" w:hAnsi="Arial" w:cs="Arial"/>
          <w:i/>
          <w:kern w:val="0"/>
          <w:szCs w:val="24"/>
          <w:lang w:val="cs-CZ"/>
        </w:rPr>
        <w:t xml:space="preserve"> Equipment</w:t>
      </w:r>
      <w:r w:rsidR="0071187B" w:rsidRPr="007F7CA2">
        <w:rPr>
          <w:rFonts w:ascii="Arial" w:hAnsi="Arial" w:cs="Arial"/>
          <w:b w:val="0"/>
          <w:i/>
          <w:kern w:val="0"/>
          <w:szCs w:val="24"/>
        </w:rPr>
        <w:t xml:space="preserve"> </w:t>
      </w:r>
      <w:r w:rsidR="0071187B" w:rsidRPr="007F7CA2">
        <w:rPr>
          <w:rFonts w:ascii="Arial" w:hAnsi="Arial" w:cs="Arial"/>
          <w:i/>
          <w:kern w:val="0"/>
          <w:szCs w:val="24"/>
        </w:rPr>
        <w:t>Technical Standards</w:t>
      </w:r>
    </w:p>
    <w:p w:rsidR="00D945D2" w:rsidRDefault="00D945D2" w:rsidP="0001788F">
      <w:pPr>
        <w:widowControl w:val="0"/>
        <w:jc w:val="center"/>
      </w:pPr>
    </w:p>
    <w:p w:rsidR="00D945D2" w:rsidRDefault="00D945D2" w:rsidP="0001788F">
      <w:pPr>
        <w:widowControl w:val="0"/>
      </w:pPr>
    </w:p>
    <w:p w:rsidR="0092415D" w:rsidRDefault="0092415D" w:rsidP="0001788F">
      <w:pPr>
        <w:pStyle w:val="Nmxutbn"/>
        <w:widowControl w:val="0"/>
        <w:rPr>
          <w:lang w:val="en-US"/>
        </w:rPr>
      </w:pPr>
    </w:p>
    <w:p w:rsidR="007F37F3" w:rsidRDefault="007F37F3" w:rsidP="0001788F">
      <w:pPr>
        <w:pStyle w:val="Nmxutbn"/>
        <w:widowControl w:val="0"/>
        <w:rPr>
          <w:lang w:val="en-US"/>
        </w:rPr>
      </w:pPr>
    </w:p>
    <w:p w:rsidR="00D945D2" w:rsidRPr="0048025D" w:rsidRDefault="005F6FA2" w:rsidP="0001788F">
      <w:pPr>
        <w:pStyle w:val="Nmxutbn"/>
        <w:widowControl w:val="0"/>
        <w:rPr>
          <w:lang w:val="en-US"/>
        </w:rPr>
      </w:pPr>
      <w:r>
        <w:t>HÀ N</w:t>
      </w:r>
      <w:r>
        <w:rPr>
          <w:lang w:val="en-US"/>
        </w:rPr>
        <w:t>Ộ</w:t>
      </w:r>
      <w:r>
        <w:t xml:space="preserve">I </w:t>
      </w:r>
      <w:r w:rsidR="00D945D2">
        <w:t>- 20</w:t>
      </w:r>
      <w:r w:rsidR="00D945D2">
        <w:rPr>
          <w:lang w:val="en-US"/>
        </w:rPr>
        <w:t>1</w:t>
      </w:r>
      <w:r w:rsidR="00DC4140">
        <w:rPr>
          <w:lang w:val="en-US"/>
        </w:rPr>
        <w:t>8</w:t>
      </w:r>
    </w:p>
    <w:p w:rsidR="00D945D2" w:rsidRPr="0071187B" w:rsidRDefault="00D945D2" w:rsidP="0001788F">
      <w:pPr>
        <w:pStyle w:val="Nmxutbn"/>
        <w:widowControl w:val="0"/>
        <w:rPr>
          <w:sz w:val="12"/>
          <w:lang w:val="en-US"/>
        </w:rPr>
      </w:pPr>
    </w:p>
    <w:p w:rsidR="00D945D2" w:rsidRDefault="00D945D2" w:rsidP="0001788F">
      <w:pPr>
        <w:widowControl w:val="0"/>
        <w:shd w:val="clear" w:color="auto" w:fill="FFFF00"/>
        <w:ind w:left="-1620" w:right="-1134" w:hanging="81"/>
      </w:pPr>
    </w:p>
    <w:p w:rsidR="00D945D2" w:rsidRDefault="00D945D2" w:rsidP="0001788F">
      <w:pPr>
        <w:widowControl w:val="0"/>
        <w:shd w:val="clear" w:color="auto" w:fill="FFFF00"/>
        <w:ind w:left="-1620" w:right="-1134" w:hanging="81"/>
      </w:pPr>
    </w:p>
    <w:p w:rsidR="00D945D2" w:rsidRDefault="009B2C48" w:rsidP="0001788F">
      <w:pPr>
        <w:widowControl w:val="0"/>
        <w:shd w:val="clear" w:color="auto" w:fill="FFFF00"/>
        <w:tabs>
          <w:tab w:val="left" w:pos="3720"/>
        </w:tabs>
        <w:ind w:left="-1701" w:right="-1134" w:hanging="81"/>
      </w:pPr>
      <w:r>
        <w:tab/>
      </w:r>
    </w:p>
    <w:p w:rsidR="009B2C48" w:rsidRDefault="009B2C48" w:rsidP="0001788F">
      <w:pPr>
        <w:widowControl w:val="0"/>
        <w:shd w:val="clear" w:color="auto" w:fill="FFFF00"/>
        <w:tabs>
          <w:tab w:val="left" w:pos="3720"/>
        </w:tabs>
        <w:ind w:left="-1620" w:right="-1134" w:hanging="81"/>
      </w:pPr>
    </w:p>
    <w:p w:rsidR="009B2C48" w:rsidRDefault="009B2C48" w:rsidP="0001788F">
      <w:pPr>
        <w:widowControl w:val="0"/>
        <w:shd w:val="clear" w:color="auto" w:fill="FFFF00"/>
        <w:tabs>
          <w:tab w:val="left" w:pos="3720"/>
        </w:tabs>
        <w:ind w:left="-1620" w:right="-1134" w:hanging="81"/>
      </w:pPr>
    </w:p>
    <w:p w:rsidR="00D945D2" w:rsidRDefault="00D945D2" w:rsidP="0001788F">
      <w:pPr>
        <w:widowControl w:val="0"/>
        <w:shd w:val="clear" w:color="auto" w:fill="FFFF00"/>
        <w:ind w:left="-1620" w:right="-1134" w:hanging="81"/>
      </w:pPr>
    </w:p>
    <w:p w:rsidR="00D945D2" w:rsidRDefault="00D945D2" w:rsidP="0001788F">
      <w:pPr>
        <w:widowControl w:val="0"/>
        <w:shd w:val="clear" w:color="auto" w:fill="FFFF00"/>
        <w:ind w:left="-1620" w:right="-1134" w:hanging="81"/>
      </w:pPr>
    </w:p>
    <w:p w:rsidR="00D945D2" w:rsidRDefault="00D945D2" w:rsidP="0001788F">
      <w:pPr>
        <w:widowControl w:val="0"/>
        <w:shd w:val="clear" w:color="auto" w:fill="FFFF00"/>
        <w:ind w:left="-1620" w:right="-1134" w:hanging="81"/>
      </w:pPr>
    </w:p>
    <w:p w:rsidR="002C0F46" w:rsidRDefault="00D945D2" w:rsidP="0001788F">
      <w:pPr>
        <w:widowControl w:val="0"/>
        <w:spacing w:after="200" w:line="276" w:lineRule="auto"/>
        <w:ind w:hanging="992"/>
        <w:rPr>
          <w:b/>
          <w:iCs/>
        </w:rPr>
      </w:pPr>
      <w:r w:rsidRPr="007E4B0E">
        <w:br w:type="page"/>
      </w:r>
    </w:p>
    <w:p w:rsidR="00AB671C" w:rsidRDefault="00AB671C" w:rsidP="0001788F">
      <w:pPr>
        <w:pStyle w:val="Heading7"/>
        <w:keepNext w:val="0"/>
        <w:widowControl w:val="0"/>
        <w:rPr>
          <w:rFonts w:ascii="Arial" w:hAnsi="Arial" w:cs="Arial"/>
          <w:bCs/>
          <w:iCs w:val="0"/>
        </w:rPr>
      </w:pPr>
    </w:p>
    <w:p w:rsidR="00D945D2" w:rsidRPr="007F7CA2" w:rsidRDefault="00D945D2" w:rsidP="0001788F">
      <w:pPr>
        <w:pStyle w:val="Heading7"/>
        <w:keepNext w:val="0"/>
        <w:widowControl w:val="0"/>
        <w:rPr>
          <w:rFonts w:ascii="Arial" w:hAnsi="Arial" w:cs="Arial"/>
          <w:bCs/>
          <w:iCs w:val="0"/>
          <w:sz w:val="22"/>
          <w:szCs w:val="28"/>
        </w:rPr>
      </w:pPr>
      <w:r w:rsidRPr="007F7CA2">
        <w:rPr>
          <w:rFonts w:ascii="Arial" w:hAnsi="Arial" w:cs="Arial"/>
          <w:bCs/>
          <w:iCs w:val="0"/>
        </w:rPr>
        <w:t xml:space="preserve">MỤC LỤC </w:t>
      </w:r>
      <w:r w:rsidRPr="007F7CA2">
        <w:rPr>
          <w:rFonts w:ascii="Arial" w:hAnsi="Arial" w:cs="Arial"/>
          <w:bCs/>
          <w:iCs w:val="0"/>
          <w:sz w:val="22"/>
          <w:szCs w:val="28"/>
        </w:rPr>
        <w:t xml:space="preserve">                                                  </w:t>
      </w:r>
    </w:p>
    <w:p w:rsidR="00D945D2" w:rsidRPr="007F7CA2" w:rsidRDefault="00D945D2" w:rsidP="0001788F">
      <w:pPr>
        <w:pStyle w:val="Heading3"/>
        <w:keepNext w:val="0"/>
        <w:widowControl w:val="0"/>
        <w:spacing w:before="120"/>
        <w:jc w:val="right"/>
        <w:rPr>
          <w:rFonts w:ascii="Arial" w:hAnsi="Arial" w:cs="Arial"/>
          <w:b w:val="0"/>
          <w:sz w:val="22"/>
          <w:szCs w:val="28"/>
        </w:rPr>
      </w:pPr>
      <w:r w:rsidRPr="007F7CA2">
        <w:rPr>
          <w:rFonts w:ascii="Arial" w:hAnsi="Arial" w:cs="Arial"/>
          <w:sz w:val="22"/>
          <w:szCs w:val="28"/>
        </w:rPr>
        <w:tab/>
      </w:r>
      <w:r w:rsidRPr="007F7CA2">
        <w:rPr>
          <w:rFonts w:ascii="Arial" w:hAnsi="Arial" w:cs="Arial"/>
          <w:sz w:val="22"/>
          <w:szCs w:val="28"/>
        </w:rPr>
        <w:tab/>
      </w:r>
      <w:r w:rsidRPr="007F7CA2">
        <w:rPr>
          <w:rFonts w:ascii="Arial" w:hAnsi="Arial" w:cs="Arial"/>
          <w:sz w:val="22"/>
          <w:szCs w:val="28"/>
        </w:rPr>
        <w:tab/>
      </w:r>
      <w:r w:rsidRPr="007F7CA2">
        <w:rPr>
          <w:rFonts w:ascii="Arial" w:hAnsi="Arial" w:cs="Arial"/>
          <w:sz w:val="22"/>
          <w:szCs w:val="28"/>
        </w:rPr>
        <w:tab/>
      </w:r>
      <w:r w:rsidRPr="007F7CA2">
        <w:rPr>
          <w:rFonts w:ascii="Arial" w:hAnsi="Arial" w:cs="Arial"/>
          <w:sz w:val="22"/>
          <w:szCs w:val="28"/>
        </w:rPr>
        <w:tab/>
      </w:r>
      <w:r w:rsidRPr="007F7CA2">
        <w:rPr>
          <w:rFonts w:ascii="Arial" w:hAnsi="Arial" w:cs="Arial"/>
          <w:sz w:val="22"/>
          <w:szCs w:val="28"/>
        </w:rPr>
        <w:tab/>
      </w:r>
      <w:r w:rsidRPr="007F7CA2">
        <w:rPr>
          <w:rFonts w:ascii="Arial" w:hAnsi="Arial" w:cs="Arial"/>
          <w:sz w:val="22"/>
          <w:szCs w:val="28"/>
        </w:rPr>
        <w:tab/>
      </w:r>
      <w:r w:rsidRPr="007F7CA2">
        <w:rPr>
          <w:rFonts w:ascii="Arial" w:hAnsi="Arial" w:cs="Arial"/>
          <w:sz w:val="22"/>
          <w:szCs w:val="28"/>
        </w:rPr>
        <w:tab/>
      </w:r>
      <w:r w:rsidRPr="007F7CA2">
        <w:rPr>
          <w:rFonts w:ascii="Arial" w:hAnsi="Arial" w:cs="Arial"/>
          <w:sz w:val="22"/>
          <w:szCs w:val="28"/>
        </w:rPr>
        <w:tab/>
      </w:r>
      <w:r w:rsidRPr="007F7CA2">
        <w:rPr>
          <w:rFonts w:ascii="Arial" w:hAnsi="Arial" w:cs="Arial"/>
          <w:sz w:val="22"/>
          <w:szCs w:val="28"/>
        </w:rPr>
        <w:tab/>
        <w:t xml:space="preserve">         </w:t>
      </w:r>
      <w:r w:rsidR="00C62C55" w:rsidRPr="007F7CA2">
        <w:rPr>
          <w:rFonts w:ascii="Arial" w:hAnsi="Arial" w:cs="Arial"/>
          <w:b w:val="0"/>
          <w:sz w:val="22"/>
          <w:szCs w:val="28"/>
        </w:rPr>
        <w:t>Trang</w:t>
      </w:r>
    </w:p>
    <w:tbl>
      <w:tblPr>
        <w:tblW w:w="0" w:type="auto"/>
        <w:tblLook w:val="04A0"/>
      </w:tblPr>
      <w:tblGrid>
        <w:gridCol w:w="8302"/>
        <w:gridCol w:w="833"/>
      </w:tblGrid>
      <w:tr w:rsidR="00D945D2" w:rsidRPr="00647FEB" w:rsidTr="007F1B9F">
        <w:tc>
          <w:tcPr>
            <w:tcW w:w="8302" w:type="dxa"/>
          </w:tcPr>
          <w:p w:rsidR="00D945D2" w:rsidRPr="00647FEB" w:rsidRDefault="00863A80" w:rsidP="0001788F">
            <w:pPr>
              <w:widowControl w:val="0"/>
              <w:ind w:right="-108"/>
              <w:jc w:val="both"/>
              <w:rPr>
                <w:rFonts w:ascii="Arial" w:hAnsi="Arial" w:cs="Arial"/>
              </w:rPr>
            </w:pPr>
            <w:r w:rsidRPr="00647FEB">
              <w:rPr>
                <w:rFonts w:ascii="Arial" w:hAnsi="Arial" w:cs="Arial"/>
                <w:sz w:val="22"/>
                <w:szCs w:val="22"/>
              </w:rPr>
              <w:t>Lời nói đầu</w:t>
            </w:r>
          </w:p>
        </w:tc>
        <w:tc>
          <w:tcPr>
            <w:tcW w:w="833" w:type="dxa"/>
          </w:tcPr>
          <w:p w:rsidR="00D945D2" w:rsidRPr="00647FEB" w:rsidRDefault="00863A80" w:rsidP="0001788F">
            <w:pPr>
              <w:widowControl w:val="0"/>
              <w:ind w:right="44"/>
              <w:jc w:val="right"/>
              <w:rPr>
                <w:rFonts w:ascii="Arial" w:hAnsi="Arial" w:cs="Arial"/>
              </w:rPr>
            </w:pPr>
            <w:r w:rsidRPr="00647FEB">
              <w:rPr>
                <w:rFonts w:ascii="Arial" w:hAnsi="Arial" w:cs="Arial"/>
                <w:sz w:val="22"/>
                <w:szCs w:val="22"/>
              </w:rPr>
              <w:t>3</w:t>
            </w:r>
          </w:p>
        </w:tc>
      </w:tr>
      <w:tr w:rsidR="00D945D2" w:rsidRPr="00647FEB" w:rsidTr="007F1B9F">
        <w:tc>
          <w:tcPr>
            <w:tcW w:w="8302" w:type="dxa"/>
          </w:tcPr>
          <w:p w:rsidR="00863A80" w:rsidRPr="00647FEB" w:rsidRDefault="00863A80" w:rsidP="0001788F">
            <w:pPr>
              <w:pStyle w:val="Heading6"/>
              <w:keepNext w:val="0"/>
              <w:widowControl w:val="0"/>
              <w:jc w:val="left"/>
              <w:rPr>
                <w:rFonts w:ascii="Arial" w:hAnsi="Arial" w:cs="Arial"/>
                <w:sz w:val="22"/>
              </w:rPr>
            </w:pPr>
            <w:r w:rsidRPr="00647FEB">
              <w:rPr>
                <w:rFonts w:ascii="Arial" w:hAnsi="Arial" w:cs="Arial"/>
                <w:sz w:val="22"/>
                <w:szCs w:val="22"/>
              </w:rPr>
              <w:t>PHẦN 1. QUY ĐỊNH CHUNG</w:t>
            </w:r>
          </w:p>
          <w:p w:rsidR="00D945D2" w:rsidRPr="00647FEB" w:rsidRDefault="00D945D2" w:rsidP="0001788F">
            <w:pPr>
              <w:pStyle w:val="Heading6"/>
              <w:keepNext w:val="0"/>
              <w:widowControl w:val="0"/>
              <w:jc w:val="left"/>
              <w:rPr>
                <w:rFonts w:ascii="Arial" w:hAnsi="Arial" w:cs="Arial"/>
                <w:sz w:val="22"/>
              </w:rPr>
            </w:pPr>
            <w:r w:rsidRPr="00647FEB">
              <w:rPr>
                <w:rFonts w:ascii="Arial" w:hAnsi="Arial" w:cs="Arial"/>
                <w:sz w:val="22"/>
                <w:szCs w:val="22"/>
              </w:rPr>
              <w:t>1</w:t>
            </w:r>
            <w:r w:rsidR="00647FEB">
              <w:rPr>
                <w:rFonts w:ascii="Arial" w:hAnsi="Arial" w:cs="Arial"/>
                <w:sz w:val="22"/>
                <w:szCs w:val="22"/>
              </w:rPr>
              <w:t>.</w:t>
            </w:r>
            <w:r w:rsidRPr="00647FEB">
              <w:rPr>
                <w:rFonts w:ascii="Arial" w:hAnsi="Arial" w:cs="Arial"/>
                <w:sz w:val="22"/>
                <w:szCs w:val="22"/>
              </w:rPr>
              <w:t xml:space="preserve"> </w:t>
            </w:r>
            <w:r w:rsidR="001D16BC" w:rsidRPr="00647FEB">
              <w:rPr>
                <w:rFonts w:ascii="Arial" w:hAnsi="Arial" w:cs="Arial"/>
                <w:sz w:val="22"/>
                <w:szCs w:val="22"/>
              </w:rPr>
              <w:t xml:space="preserve">Phạm vi </w:t>
            </w:r>
            <w:r w:rsidRPr="00647FEB">
              <w:rPr>
                <w:rFonts w:ascii="Arial" w:hAnsi="Arial" w:cs="Arial"/>
                <w:sz w:val="22"/>
                <w:szCs w:val="22"/>
              </w:rPr>
              <w:t>và đối tượng áp dụng</w:t>
            </w:r>
          </w:p>
          <w:p w:rsidR="00D945D2" w:rsidRPr="00647FEB" w:rsidRDefault="00D945D2" w:rsidP="0001788F">
            <w:pPr>
              <w:pStyle w:val="BodyText2"/>
              <w:widowControl w:val="0"/>
              <w:spacing w:before="0"/>
              <w:rPr>
                <w:rFonts w:ascii="Arial" w:hAnsi="Arial" w:cs="Arial"/>
                <w:sz w:val="22"/>
              </w:rPr>
            </w:pPr>
            <w:r w:rsidRPr="00647FEB">
              <w:rPr>
                <w:rFonts w:ascii="Arial" w:hAnsi="Arial" w:cs="Arial"/>
                <w:sz w:val="22"/>
                <w:szCs w:val="22"/>
              </w:rPr>
              <w:t>2</w:t>
            </w:r>
            <w:r w:rsidR="00647FEB">
              <w:rPr>
                <w:rFonts w:ascii="Arial" w:hAnsi="Arial" w:cs="Arial"/>
                <w:sz w:val="22"/>
                <w:szCs w:val="22"/>
              </w:rPr>
              <w:t>.</w:t>
            </w:r>
            <w:r w:rsidRPr="00647FEB">
              <w:rPr>
                <w:rFonts w:ascii="Arial" w:hAnsi="Arial" w:cs="Arial"/>
                <w:sz w:val="22"/>
                <w:szCs w:val="22"/>
              </w:rPr>
              <w:t xml:space="preserve"> Tài liệu viện dẫn</w:t>
            </w:r>
          </w:p>
          <w:p w:rsidR="00D945D2" w:rsidRPr="00647FEB" w:rsidRDefault="00CF416E" w:rsidP="0001788F">
            <w:pPr>
              <w:pStyle w:val="BodyText2"/>
              <w:widowControl w:val="0"/>
              <w:spacing w:before="0"/>
              <w:rPr>
                <w:rFonts w:ascii="Arial" w:hAnsi="Arial" w:cs="Arial"/>
                <w:sz w:val="22"/>
              </w:rPr>
            </w:pPr>
            <w:r w:rsidRPr="00647FEB">
              <w:rPr>
                <w:rFonts w:ascii="Arial" w:hAnsi="Arial" w:cs="Arial"/>
                <w:sz w:val="22"/>
                <w:szCs w:val="22"/>
              </w:rPr>
              <w:t>3</w:t>
            </w:r>
            <w:r w:rsidR="00647FEB">
              <w:rPr>
                <w:rFonts w:ascii="Arial" w:hAnsi="Arial" w:cs="Arial"/>
                <w:sz w:val="22"/>
                <w:szCs w:val="22"/>
              </w:rPr>
              <w:t>.</w:t>
            </w:r>
            <w:r w:rsidRPr="00647FEB">
              <w:rPr>
                <w:rFonts w:ascii="Arial" w:hAnsi="Arial" w:cs="Arial"/>
                <w:sz w:val="22"/>
                <w:szCs w:val="22"/>
              </w:rPr>
              <w:t xml:space="preserve"> Thuật ngữ</w:t>
            </w:r>
            <w:r w:rsidR="00CC7A4D">
              <w:rPr>
                <w:rFonts w:ascii="Arial" w:hAnsi="Arial" w:cs="Arial"/>
                <w:sz w:val="22"/>
                <w:szCs w:val="22"/>
              </w:rPr>
              <w:t>,</w:t>
            </w:r>
            <w:r w:rsidRPr="00647FEB">
              <w:rPr>
                <w:rFonts w:ascii="Arial" w:hAnsi="Arial" w:cs="Arial"/>
                <w:sz w:val="22"/>
                <w:szCs w:val="22"/>
              </w:rPr>
              <w:t xml:space="preserve"> định nghĩa</w:t>
            </w:r>
            <w:r w:rsidR="00CC7A4D">
              <w:rPr>
                <w:rFonts w:ascii="Arial" w:hAnsi="Arial" w:cs="Arial"/>
                <w:sz w:val="22"/>
                <w:szCs w:val="22"/>
              </w:rPr>
              <w:t xml:space="preserve"> và giải thích thuật ngữ viết tắt</w:t>
            </w:r>
          </w:p>
        </w:tc>
        <w:tc>
          <w:tcPr>
            <w:tcW w:w="833" w:type="dxa"/>
          </w:tcPr>
          <w:p w:rsidR="00863A80" w:rsidRPr="00647FEB" w:rsidRDefault="00863A80" w:rsidP="0001788F">
            <w:pPr>
              <w:widowControl w:val="0"/>
              <w:ind w:right="44"/>
              <w:jc w:val="right"/>
              <w:rPr>
                <w:rFonts w:ascii="Arial" w:hAnsi="Arial" w:cs="Arial"/>
              </w:rPr>
            </w:pPr>
            <w:r w:rsidRPr="00647FEB">
              <w:rPr>
                <w:rFonts w:ascii="Arial" w:hAnsi="Arial" w:cs="Arial"/>
                <w:sz w:val="22"/>
                <w:szCs w:val="22"/>
              </w:rPr>
              <w:t>4</w:t>
            </w:r>
          </w:p>
          <w:p w:rsidR="00D945D2" w:rsidRPr="00647FEB" w:rsidRDefault="00863A80" w:rsidP="0001788F">
            <w:pPr>
              <w:widowControl w:val="0"/>
              <w:ind w:right="44"/>
              <w:jc w:val="right"/>
              <w:rPr>
                <w:rFonts w:ascii="Arial" w:hAnsi="Arial" w:cs="Arial"/>
              </w:rPr>
            </w:pPr>
            <w:r w:rsidRPr="00647FEB">
              <w:rPr>
                <w:rFonts w:ascii="Arial" w:hAnsi="Arial" w:cs="Arial"/>
                <w:sz w:val="22"/>
                <w:szCs w:val="22"/>
              </w:rPr>
              <w:t>4</w:t>
            </w:r>
          </w:p>
          <w:p w:rsidR="00D945D2" w:rsidRPr="00647FEB" w:rsidRDefault="00863A80" w:rsidP="0001788F">
            <w:pPr>
              <w:widowControl w:val="0"/>
              <w:ind w:right="44"/>
              <w:jc w:val="right"/>
              <w:rPr>
                <w:rFonts w:ascii="Arial" w:hAnsi="Arial" w:cs="Arial"/>
              </w:rPr>
            </w:pPr>
            <w:r w:rsidRPr="00647FEB">
              <w:rPr>
                <w:rFonts w:ascii="Arial" w:hAnsi="Arial" w:cs="Arial"/>
                <w:sz w:val="22"/>
                <w:szCs w:val="22"/>
              </w:rPr>
              <w:t>4</w:t>
            </w:r>
          </w:p>
          <w:p w:rsidR="00D945D2" w:rsidRPr="00647FEB" w:rsidRDefault="00863A80" w:rsidP="0001788F">
            <w:pPr>
              <w:widowControl w:val="0"/>
              <w:ind w:right="44"/>
              <w:jc w:val="right"/>
              <w:rPr>
                <w:rFonts w:ascii="Arial" w:hAnsi="Arial" w:cs="Arial"/>
              </w:rPr>
            </w:pPr>
            <w:r w:rsidRPr="00647FEB">
              <w:rPr>
                <w:rFonts w:ascii="Arial" w:hAnsi="Arial" w:cs="Arial"/>
                <w:sz w:val="22"/>
                <w:szCs w:val="22"/>
              </w:rPr>
              <w:t>4</w:t>
            </w:r>
          </w:p>
        </w:tc>
      </w:tr>
      <w:tr w:rsidR="00D945D2" w:rsidRPr="00647FEB" w:rsidTr="007F1B9F">
        <w:tc>
          <w:tcPr>
            <w:tcW w:w="8302" w:type="dxa"/>
          </w:tcPr>
          <w:p w:rsidR="00D945D2" w:rsidRPr="00647FEB" w:rsidRDefault="00D945D2" w:rsidP="0001788F">
            <w:pPr>
              <w:widowControl w:val="0"/>
              <w:rPr>
                <w:rFonts w:ascii="Arial" w:hAnsi="Arial" w:cs="Arial"/>
                <w:bCs/>
              </w:rPr>
            </w:pPr>
            <w:r w:rsidRPr="00647FEB">
              <w:rPr>
                <w:rFonts w:ascii="Arial" w:hAnsi="Arial" w:cs="Arial"/>
                <w:sz w:val="22"/>
                <w:szCs w:val="22"/>
              </w:rPr>
              <w:t>Phần 2</w:t>
            </w:r>
            <w:r w:rsidR="00647FEB">
              <w:rPr>
                <w:rFonts w:ascii="Arial" w:hAnsi="Arial" w:cs="Arial"/>
                <w:sz w:val="22"/>
                <w:szCs w:val="22"/>
              </w:rPr>
              <w:t>.</w:t>
            </w:r>
            <w:r w:rsidRPr="00647FEB">
              <w:rPr>
                <w:rFonts w:ascii="Arial" w:hAnsi="Arial" w:cs="Arial"/>
                <w:sz w:val="22"/>
                <w:szCs w:val="22"/>
              </w:rPr>
              <w:t xml:space="preserve"> </w:t>
            </w:r>
            <w:r w:rsidR="00863A80" w:rsidRPr="00647FEB">
              <w:rPr>
                <w:rFonts w:ascii="Arial" w:hAnsi="Arial" w:cs="Arial"/>
                <w:bCs/>
                <w:sz w:val="22"/>
                <w:szCs w:val="22"/>
              </w:rPr>
              <w:t>QUY ĐỊNH VỀ KỸ THUẬT</w:t>
            </w:r>
          </w:p>
        </w:tc>
        <w:tc>
          <w:tcPr>
            <w:tcW w:w="833" w:type="dxa"/>
          </w:tcPr>
          <w:p w:rsidR="00D945D2" w:rsidRPr="00647FEB" w:rsidRDefault="00684103" w:rsidP="0001788F">
            <w:pPr>
              <w:widowControl w:val="0"/>
              <w:ind w:right="44"/>
              <w:jc w:val="right"/>
              <w:rPr>
                <w:rFonts w:ascii="Arial" w:hAnsi="Arial" w:cs="Arial"/>
              </w:rPr>
            </w:pPr>
            <w:r w:rsidRPr="00647FEB">
              <w:rPr>
                <w:rFonts w:ascii="Arial" w:hAnsi="Arial" w:cs="Arial"/>
                <w:sz w:val="22"/>
                <w:szCs w:val="22"/>
              </w:rPr>
              <w:t>6</w:t>
            </w:r>
          </w:p>
        </w:tc>
      </w:tr>
      <w:tr w:rsidR="00D945D2" w:rsidRPr="00647FEB" w:rsidTr="007F1B9F">
        <w:tc>
          <w:tcPr>
            <w:tcW w:w="8302" w:type="dxa"/>
          </w:tcPr>
          <w:p w:rsidR="00D945D2" w:rsidRPr="00647FEB" w:rsidRDefault="00684103" w:rsidP="0001788F">
            <w:pPr>
              <w:pStyle w:val="BodyTextIndent"/>
              <w:widowControl w:val="0"/>
              <w:spacing w:before="0"/>
              <w:ind w:left="0"/>
              <w:jc w:val="both"/>
              <w:rPr>
                <w:rFonts w:ascii="Arial" w:hAnsi="Arial" w:cs="Arial"/>
                <w:bCs/>
                <w:sz w:val="22"/>
              </w:rPr>
            </w:pPr>
            <w:r w:rsidRPr="00647FEB">
              <w:rPr>
                <w:rFonts w:ascii="Arial" w:hAnsi="Arial" w:cs="Arial"/>
                <w:bCs/>
                <w:sz w:val="22"/>
                <w:szCs w:val="22"/>
              </w:rPr>
              <w:t>1. Yêu cầu về phân loại và tính chất của các loại vật thể lạ.</w:t>
            </w:r>
          </w:p>
        </w:tc>
        <w:tc>
          <w:tcPr>
            <w:tcW w:w="833" w:type="dxa"/>
          </w:tcPr>
          <w:p w:rsidR="00684103" w:rsidRPr="00647FEB" w:rsidRDefault="00684103" w:rsidP="0001788F">
            <w:pPr>
              <w:widowControl w:val="0"/>
              <w:ind w:right="44"/>
              <w:jc w:val="right"/>
              <w:rPr>
                <w:rFonts w:ascii="Arial" w:hAnsi="Arial" w:cs="Arial"/>
              </w:rPr>
            </w:pPr>
            <w:r w:rsidRPr="00647FEB">
              <w:rPr>
                <w:rFonts w:ascii="Arial" w:hAnsi="Arial" w:cs="Arial"/>
                <w:sz w:val="22"/>
                <w:szCs w:val="22"/>
              </w:rPr>
              <w:t>6</w:t>
            </w:r>
          </w:p>
        </w:tc>
      </w:tr>
      <w:tr w:rsidR="00D945D2" w:rsidRPr="00647FEB" w:rsidTr="007F1B9F">
        <w:tc>
          <w:tcPr>
            <w:tcW w:w="8302" w:type="dxa"/>
          </w:tcPr>
          <w:p w:rsidR="00D945D2" w:rsidRPr="00647FEB" w:rsidRDefault="00684103" w:rsidP="00CE7792">
            <w:pPr>
              <w:pStyle w:val="Header"/>
              <w:widowControl w:val="0"/>
              <w:tabs>
                <w:tab w:val="clear" w:pos="4320"/>
                <w:tab w:val="clear" w:pos="8640"/>
              </w:tabs>
              <w:ind w:right="-108"/>
              <w:rPr>
                <w:rFonts w:ascii="Arial" w:hAnsi="Arial" w:cs="Arial"/>
              </w:rPr>
            </w:pPr>
            <w:r w:rsidRPr="00647FEB">
              <w:rPr>
                <w:rFonts w:ascii="Arial" w:hAnsi="Arial" w:cs="Arial"/>
                <w:sz w:val="22"/>
                <w:szCs w:val="22"/>
              </w:rPr>
              <w:t>1.1 Nguy cơ tiềm ẩn do FOD gây ra</w:t>
            </w:r>
          </w:p>
        </w:tc>
        <w:tc>
          <w:tcPr>
            <w:tcW w:w="833" w:type="dxa"/>
          </w:tcPr>
          <w:p w:rsidR="00D945D2" w:rsidRPr="00647FEB" w:rsidRDefault="00731E42" w:rsidP="0001788F">
            <w:pPr>
              <w:widowControl w:val="0"/>
              <w:ind w:right="44"/>
              <w:jc w:val="right"/>
              <w:rPr>
                <w:rFonts w:ascii="Arial" w:hAnsi="Arial" w:cs="Arial"/>
              </w:rPr>
            </w:pPr>
            <w:r w:rsidRPr="00647FEB">
              <w:rPr>
                <w:rFonts w:ascii="Arial" w:hAnsi="Arial" w:cs="Arial"/>
                <w:sz w:val="22"/>
                <w:szCs w:val="22"/>
              </w:rPr>
              <w:t>6</w:t>
            </w:r>
          </w:p>
        </w:tc>
      </w:tr>
      <w:tr w:rsidR="00D945D2" w:rsidRPr="00647FEB" w:rsidTr="007F1B9F">
        <w:tc>
          <w:tcPr>
            <w:tcW w:w="8302" w:type="dxa"/>
          </w:tcPr>
          <w:p w:rsidR="00D945D2" w:rsidRPr="00647FEB" w:rsidRDefault="00220D8C" w:rsidP="00CE7792">
            <w:pPr>
              <w:pStyle w:val="BodyText2"/>
              <w:widowControl w:val="0"/>
              <w:spacing w:before="0"/>
              <w:rPr>
                <w:rFonts w:ascii="Arial" w:hAnsi="Arial" w:cs="Arial"/>
                <w:bCs/>
                <w:sz w:val="22"/>
              </w:rPr>
            </w:pPr>
            <w:r w:rsidRPr="00647FEB">
              <w:rPr>
                <w:rFonts w:ascii="Arial" w:hAnsi="Arial" w:cs="Arial"/>
                <w:sz w:val="22"/>
                <w:szCs w:val="22"/>
              </w:rPr>
              <w:t>1.2 Nguồn xuất phát của FOD</w:t>
            </w:r>
          </w:p>
        </w:tc>
        <w:tc>
          <w:tcPr>
            <w:tcW w:w="833" w:type="dxa"/>
          </w:tcPr>
          <w:p w:rsidR="00D945D2" w:rsidRPr="00647FEB" w:rsidRDefault="00220D8C" w:rsidP="0001788F">
            <w:pPr>
              <w:widowControl w:val="0"/>
              <w:ind w:right="44"/>
              <w:jc w:val="right"/>
              <w:rPr>
                <w:rFonts w:ascii="Arial" w:hAnsi="Arial" w:cs="Arial"/>
              </w:rPr>
            </w:pPr>
            <w:r w:rsidRPr="00647FEB">
              <w:rPr>
                <w:rFonts w:ascii="Arial" w:hAnsi="Arial" w:cs="Arial"/>
                <w:sz w:val="22"/>
                <w:szCs w:val="22"/>
              </w:rPr>
              <w:t>6</w:t>
            </w:r>
          </w:p>
        </w:tc>
      </w:tr>
      <w:tr w:rsidR="00D945D2" w:rsidRPr="00647FEB" w:rsidTr="007F1B9F">
        <w:tc>
          <w:tcPr>
            <w:tcW w:w="8302" w:type="dxa"/>
          </w:tcPr>
          <w:p w:rsidR="00D945D2" w:rsidRPr="00647FEB" w:rsidRDefault="00220D8C" w:rsidP="00CE7792">
            <w:pPr>
              <w:pStyle w:val="Heading4"/>
              <w:keepNext w:val="0"/>
              <w:widowControl w:val="0"/>
              <w:ind w:right="-108"/>
              <w:rPr>
                <w:rFonts w:ascii="Arial" w:hAnsi="Arial" w:cs="Arial"/>
                <w:sz w:val="22"/>
              </w:rPr>
            </w:pPr>
            <w:r w:rsidRPr="00647FEB">
              <w:rPr>
                <w:rFonts w:ascii="Arial" w:hAnsi="Arial" w:cs="Arial"/>
                <w:sz w:val="22"/>
                <w:szCs w:val="22"/>
              </w:rPr>
              <w:t>1.3 Phân loại FOD</w:t>
            </w:r>
          </w:p>
        </w:tc>
        <w:tc>
          <w:tcPr>
            <w:tcW w:w="833" w:type="dxa"/>
          </w:tcPr>
          <w:p w:rsidR="00D945D2" w:rsidRPr="00647FEB" w:rsidRDefault="00220D8C" w:rsidP="0001788F">
            <w:pPr>
              <w:widowControl w:val="0"/>
              <w:ind w:right="44"/>
              <w:jc w:val="right"/>
              <w:rPr>
                <w:rFonts w:ascii="Arial" w:hAnsi="Arial" w:cs="Arial"/>
              </w:rPr>
            </w:pPr>
            <w:r w:rsidRPr="00647FEB">
              <w:rPr>
                <w:rFonts w:ascii="Arial" w:hAnsi="Arial" w:cs="Arial"/>
                <w:sz w:val="22"/>
                <w:szCs w:val="22"/>
              </w:rPr>
              <w:t>7</w:t>
            </w:r>
          </w:p>
        </w:tc>
      </w:tr>
      <w:tr w:rsidR="00D945D2" w:rsidRPr="00647FEB" w:rsidTr="007F1B9F">
        <w:tc>
          <w:tcPr>
            <w:tcW w:w="8302" w:type="dxa"/>
          </w:tcPr>
          <w:p w:rsidR="00D945D2" w:rsidRPr="00647FEB" w:rsidRDefault="00220D8C" w:rsidP="00CE7792">
            <w:pPr>
              <w:pStyle w:val="Heading4"/>
              <w:keepNext w:val="0"/>
              <w:widowControl w:val="0"/>
              <w:ind w:right="-108"/>
              <w:rPr>
                <w:rFonts w:ascii="Arial" w:hAnsi="Arial" w:cs="Arial"/>
                <w:sz w:val="22"/>
              </w:rPr>
            </w:pPr>
            <w:r w:rsidRPr="00647FEB">
              <w:rPr>
                <w:rFonts w:ascii="Arial" w:hAnsi="Arial" w:cs="Arial"/>
                <w:sz w:val="22"/>
                <w:szCs w:val="22"/>
              </w:rPr>
              <w:t>1.4 Chương trình quản lý FOD</w:t>
            </w:r>
          </w:p>
        </w:tc>
        <w:tc>
          <w:tcPr>
            <w:tcW w:w="833" w:type="dxa"/>
          </w:tcPr>
          <w:p w:rsidR="00D945D2" w:rsidRPr="00647FEB" w:rsidRDefault="00220D8C" w:rsidP="0001788F">
            <w:pPr>
              <w:widowControl w:val="0"/>
              <w:ind w:right="44"/>
              <w:jc w:val="right"/>
              <w:rPr>
                <w:rFonts w:ascii="Arial" w:hAnsi="Arial" w:cs="Arial"/>
              </w:rPr>
            </w:pPr>
            <w:r w:rsidRPr="00647FEB">
              <w:rPr>
                <w:rFonts w:ascii="Arial" w:hAnsi="Arial" w:cs="Arial"/>
                <w:sz w:val="22"/>
                <w:szCs w:val="22"/>
              </w:rPr>
              <w:t>7</w:t>
            </w:r>
          </w:p>
        </w:tc>
      </w:tr>
      <w:tr w:rsidR="00D945D2" w:rsidRPr="00647FEB" w:rsidTr="007F1B9F">
        <w:tc>
          <w:tcPr>
            <w:tcW w:w="8302" w:type="dxa"/>
          </w:tcPr>
          <w:p w:rsidR="00D945D2" w:rsidRPr="00647FEB" w:rsidRDefault="00220D8C" w:rsidP="0001788F">
            <w:pPr>
              <w:widowControl w:val="0"/>
              <w:jc w:val="both"/>
              <w:rPr>
                <w:rFonts w:ascii="Arial" w:hAnsi="Arial" w:cs="Arial"/>
              </w:rPr>
            </w:pPr>
            <w:r w:rsidRPr="00647FEB">
              <w:rPr>
                <w:rFonts w:ascii="Arial" w:hAnsi="Arial" w:cs="Arial"/>
                <w:sz w:val="22"/>
                <w:szCs w:val="22"/>
              </w:rPr>
              <w:t xml:space="preserve">2. </w:t>
            </w:r>
            <w:r w:rsidR="00724EBF" w:rsidRPr="00054F3E">
              <w:rPr>
                <w:rFonts w:ascii="Arial" w:hAnsi="Arial" w:cs="Arial"/>
                <w:sz w:val="22"/>
                <w:szCs w:val="22"/>
              </w:rPr>
              <w:t>C</w:t>
            </w:r>
            <w:r w:rsidR="00CE7792">
              <w:rPr>
                <w:rFonts w:ascii="Arial" w:hAnsi="Arial" w:cs="Arial"/>
                <w:sz w:val="22"/>
                <w:szCs w:val="22"/>
              </w:rPr>
              <w:t>ông tác phòng ngừ</w:t>
            </w:r>
            <w:r w:rsidR="00CE7792" w:rsidRPr="00647FEB">
              <w:rPr>
                <w:rFonts w:ascii="Arial" w:hAnsi="Arial" w:cs="Arial"/>
                <w:sz w:val="22"/>
                <w:szCs w:val="22"/>
              </w:rPr>
              <w:t xml:space="preserve">a </w:t>
            </w:r>
            <w:r w:rsidRPr="00647FEB">
              <w:rPr>
                <w:rFonts w:ascii="Arial" w:hAnsi="Arial" w:cs="Arial"/>
                <w:sz w:val="22"/>
                <w:szCs w:val="22"/>
              </w:rPr>
              <w:t>FOD</w:t>
            </w:r>
          </w:p>
        </w:tc>
        <w:tc>
          <w:tcPr>
            <w:tcW w:w="833" w:type="dxa"/>
          </w:tcPr>
          <w:p w:rsidR="00D945D2" w:rsidRPr="00647FEB" w:rsidRDefault="00220D8C" w:rsidP="0001788F">
            <w:pPr>
              <w:widowControl w:val="0"/>
              <w:ind w:right="44"/>
              <w:jc w:val="right"/>
              <w:rPr>
                <w:rFonts w:ascii="Arial" w:hAnsi="Arial" w:cs="Arial"/>
              </w:rPr>
            </w:pPr>
            <w:r w:rsidRPr="00647FEB">
              <w:rPr>
                <w:rFonts w:ascii="Arial" w:hAnsi="Arial" w:cs="Arial"/>
                <w:sz w:val="22"/>
                <w:szCs w:val="22"/>
              </w:rPr>
              <w:t>9</w:t>
            </w:r>
          </w:p>
        </w:tc>
      </w:tr>
      <w:tr w:rsidR="00D945D2" w:rsidRPr="00647FEB" w:rsidTr="007F1B9F">
        <w:tc>
          <w:tcPr>
            <w:tcW w:w="8302" w:type="dxa"/>
          </w:tcPr>
          <w:p w:rsidR="00D945D2" w:rsidRPr="00647FEB" w:rsidRDefault="00220D8C" w:rsidP="00CE7792">
            <w:pPr>
              <w:widowControl w:val="0"/>
              <w:jc w:val="both"/>
              <w:rPr>
                <w:rFonts w:ascii="Arial" w:hAnsi="Arial" w:cs="Arial"/>
              </w:rPr>
            </w:pPr>
            <w:r w:rsidRPr="00647FEB">
              <w:rPr>
                <w:rFonts w:ascii="Arial" w:hAnsi="Arial" w:cs="Arial"/>
                <w:sz w:val="22"/>
                <w:szCs w:val="22"/>
              </w:rPr>
              <w:t>2.1 Nhận thức</w:t>
            </w:r>
          </w:p>
        </w:tc>
        <w:tc>
          <w:tcPr>
            <w:tcW w:w="833" w:type="dxa"/>
          </w:tcPr>
          <w:p w:rsidR="00D945D2" w:rsidRPr="00647FEB" w:rsidRDefault="00220D8C" w:rsidP="0001788F">
            <w:pPr>
              <w:widowControl w:val="0"/>
              <w:ind w:right="44"/>
              <w:jc w:val="right"/>
              <w:rPr>
                <w:rFonts w:ascii="Arial" w:hAnsi="Arial" w:cs="Arial"/>
              </w:rPr>
            </w:pPr>
            <w:r w:rsidRPr="00647FEB">
              <w:rPr>
                <w:rFonts w:ascii="Arial" w:hAnsi="Arial" w:cs="Arial"/>
                <w:sz w:val="22"/>
                <w:szCs w:val="22"/>
              </w:rPr>
              <w:t>9</w:t>
            </w:r>
          </w:p>
        </w:tc>
      </w:tr>
      <w:tr w:rsidR="00D945D2" w:rsidRPr="00647FEB" w:rsidTr="007F1B9F">
        <w:tc>
          <w:tcPr>
            <w:tcW w:w="8302" w:type="dxa"/>
          </w:tcPr>
          <w:p w:rsidR="00D945D2" w:rsidRPr="00647FEB" w:rsidRDefault="00220D8C" w:rsidP="00CE7792">
            <w:pPr>
              <w:widowControl w:val="0"/>
              <w:ind w:right="-108"/>
              <w:rPr>
                <w:rFonts w:ascii="Arial" w:hAnsi="Arial" w:cs="Arial"/>
              </w:rPr>
            </w:pPr>
            <w:r w:rsidRPr="00647FEB">
              <w:rPr>
                <w:rFonts w:ascii="Arial" w:hAnsi="Arial" w:cs="Arial"/>
                <w:sz w:val="22"/>
                <w:szCs w:val="22"/>
              </w:rPr>
              <w:t>2.2 Công tác huấn luyện đào tạo</w:t>
            </w:r>
          </w:p>
        </w:tc>
        <w:tc>
          <w:tcPr>
            <w:tcW w:w="833" w:type="dxa"/>
          </w:tcPr>
          <w:p w:rsidR="00D945D2" w:rsidRPr="00647FEB" w:rsidRDefault="00220D8C" w:rsidP="0001788F">
            <w:pPr>
              <w:widowControl w:val="0"/>
              <w:ind w:right="44"/>
              <w:jc w:val="right"/>
              <w:rPr>
                <w:rFonts w:ascii="Arial" w:hAnsi="Arial" w:cs="Arial"/>
              </w:rPr>
            </w:pPr>
            <w:r w:rsidRPr="00647FEB">
              <w:rPr>
                <w:rFonts w:ascii="Arial" w:hAnsi="Arial" w:cs="Arial"/>
                <w:sz w:val="22"/>
                <w:szCs w:val="22"/>
              </w:rPr>
              <w:t>10</w:t>
            </w:r>
          </w:p>
        </w:tc>
      </w:tr>
      <w:tr w:rsidR="00D945D2" w:rsidRPr="00647FEB" w:rsidTr="007F1B9F">
        <w:tc>
          <w:tcPr>
            <w:tcW w:w="8302" w:type="dxa"/>
          </w:tcPr>
          <w:p w:rsidR="00D945D2" w:rsidRPr="00647FEB" w:rsidRDefault="00220D8C" w:rsidP="00CE7792">
            <w:pPr>
              <w:pStyle w:val="Heading4"/>
              <w:keepNext w:val="0"/>
              <w:widowControl w:val="0"/>
              <w:ind w:right="-108"/>
              <w:rPr>
                <w:rFonts w:ascii="Arial" w:hAnsi="Arial" w:cs="Arial"/>
                <w:sz w:val="22"/>
              </w:rPr>
            </w:pPr>
            <w:r w:rsidRPr="00647FEB">
              <w:rPr>
                <w:rFonts w:ascii="Arial" w:hAnsi="Arial" w:cs="Arial"/>
                <w:sz w:val="22"/>
                <w:szCs w:val="22"/>
              </w:rPr>
              <w:t xml:space="preserve">2.3 </w:t>
            </w:r>
            <w:r w:rsidR="00724EBF" w:rsidRPr="00054F3E">
              <w:rPr>
                <w:rFonts w:ascii="Arial" w:hAnsi="Arial" w:cs="Arial"/>
                <w:sz w:val="22"/>
                <w:szCs w:val="22"/>
              </w:rPr>
              <w:t>C</w:t>
            </w:r>
            <w:r w:rsidR="00724EBF">
              <w:rPr>
                <w:rFonts w:ascii="Arial" w:hAnsi="Arial" w:cs="Arial"/>
                <w:sz w:val="22"/>
                <w:szCs w:val="22"/>
              </w:rPr>
              <w:t xml:space="preserve">ông tác </w:t>
            </w:r>
            <w:r w:rsidR="00577387" w:rsidRPr="00647FEB">
              <w:rPr>
                <w:rFonts w:ascii="Arial" w:hAnsi="Arial" w:cs="Arial"/>
                <w:sz w:val="22"/>
                <w:szCs w:val="22"/>
              </w:rPr>
              <w:t>phòng ngừa</w:t>
            </w:r>
          </w:p>
        </w:tc>
        <w:tc>
          <w:tcPr>
            <w:tcW w:w="833" w:type="dxa"/>
          </w:tcPr>
          <w:p w:rsidR="00D945D2" w:rsidRPr="00647FEB" w:rsidRDefault="00ED5935" w:rsidP="0001788F">
            <w:pPr>
              <w:widowControl w:val="0"/>
              <w:ind w:right="44"/>
              <w:jc w:val="right"/>
              <w:rPr>
                <w:rFonts w:ascii="Arial" w:hAnsi="Arial" w:cs="Arial"/>
              </w:rPr>
            </w:pPr>
            <w:r w:rsidRPr="00647FEB">
              <w:rPr>
                <w:rFonts w:ascii="Arial" w:hAnsi="Arial" w:cs="Arial"/>
                <w:sz w:val="22"/>
                <w:szCs w:val="22"/>
              </w:rPr>
              <w:t>12</w:t>
            </w:r>
          </w:p>
        </w:tc>
      </w:tr>
      <w:tr w:rsidR="00D945D2" w:rsidRPr="00647FEB" w:rsidTr="007F1B9F">
        <w:tc>
          <w:tcPr>
            <w:tcW w:w="8302" w:type="dxa"/>
          </w:tcPr>
          <w:p w:rsidR="00D945D2" w:rsidRPr="00647FEB" w:rsidRDefault="00ED5935" w:rsidP="0001788F">
            <w:pPr>
              <w:widowControl w:val="0"/>
              <w:jc w:val="both"/>
              <w:rPr>
                <w:rFonts w:ascii="Arial" w:hAnsi="Arial" w:cs="Arial"/>
              </w:rPr>
            </w:pPr>
            <w:r w:rsidRPr="00647FEB">
              <w:rPr>
                <w:rFonts w:ascii="Arial" w:hAnsi="Arial" w:cs="Arial"/>
                <w:sz w:val="22"/>
                <w:szCs w:val="22"/>
              </w:rPr>
              <w:t xml:space="preserve">3. </w:t>
            </w:r>
            <w:r w:rsidR="00724EBF" w:rsidRPr="00054F3E">
              <w:rPr>
                <w:rFonts w:ascii="Arial" w:hAnsi="Arial" w:cs="Arial"/>
                <w:sz w:val="22"/>
                <w:szCs w:val="22"/>
              </w:rPr>
              <w:t>C</w:t>
            </w:r>
            <w:r w:rsidR="00724EBF">
              <w:rPr>
                <w:rFonts w:ascii="Arial" w:hAnsi="Arial" w:cs="Arial"/>
                <w:sz w:val="22"/>
                <w:szCs w:val="22"/>
              </w:rPr>
              <w:t xml:space="preserve">ÔNG TÁC </w:t>
            </w:r>
            <w:r w:rsidRPr="00647FEB">
              <w:rPr>
                <w:rFonts w:ascii="Arial" w:hAnsi="Arial" w:cs="Arial"/>
                <w:sz w:val="22"/>
                <w:szCs w:val="22"/>
              </w:rPr>
              <w:t>PHÁT HIỆN FOD</w:t>
            </w:r>
          </w:p>
        </w:tc>
        <w:tc>
          <w:tcPr>
            <w:tcW w:w="833" w:type="dxa"/>
          </w:tcPr>
          <w:p w:rsidR="00D945D2" w:rsidRPr="00647FEB" w:rsidRDefault="00ED5935" w:rsidP="0001788F">
            <w:pPr>
              <w:widowControl w:val="0"/>
              <w:ind w:right="44"/>
              <w:jc w:val="right"/>
              <w:rPr>
                <w:rFonts w:ascii="Arial" w:hAnsi="Arial" w:cs="Arial"/>
              </w:rPr>
            </w:pPr>
            <w:r w:rsidRPr="00647FEB">
              <w:rPr>
                <w:rFonts w:ascii="Arial" w:hAnsi="Arial" w:cs="Arial"/>
                <w:sz w:val="22"/>
                <w:szCs w:val="22"/>
              </w:rPr>
              <w:t>14</w:t>
            </w:r>
          </w:p>
        </w:tc>
      </w:tr>
      <w:tr w:rsidR="00D945D2" w:rsidRPr="00647FEB" w:rsidTr="007F1B9F">
        <w:tc>
          <w:tcPr>
            <w:tcW w:w="8302" w:type="dxa"/>
          </w:tcPr>
          <w:p w:rsidR="00D945D2" w:rsidRPr="00647FEB" w:rsidRDefault="00A111FB" w:rsidP="00CE7792">
            <w:pPr>
              <w:widowControl w:val="0"/>
              <w:ind w:right="-108"/>
              <w:rPr>
                <w:rFonts w:ascii="Arial" w:hAnsi="Arial" w:cs="Arial"/>
              </w:rPr>
            </w:pPr>
            <w:r w:rsidRPr="00647FEB">
              <w:rPr>
                <w:rFonts w:ascii="Arial" w:hAnsi="Arial" w:cs="Arial"/>
                <w:sz w:val="22"/>
                <w:szCs w:val="22"/>
              </w:rPr>
              <w:t>3.1 Yêu cầu chung</w:t>
            </w:r>
          </w:p>
        </w:tc>
        <w:tc>
          <w:tcPr>
            <w:tcW w:w="833" w:type="dxa"/>
          </w:tcPr>
          <w:p w:rsidR="00D945D2" w:rsidRPr="00647FEB" w:rsidRDefault="00A111FB" w:rsidP="0001788F">
            <w:pPr>
              <w:widowControl w:val="0"/>
              <w:ind w:right="44"/>
              <w:jc w:val="right"/>
              <w:rPr>
                <w:rFonts w:ascii="Arial" w:hAnsi="Arial" w:cs="Arial"/>
              </w:rPr>
            </w:pPr>
            <w:r w:rsidRPr="00647FEB">
              <w:rPr>
                <w:rFonts w:ascii="Arial" w:hAnsi="Arial" w:cs="Arial"/>
                <w:sz w:val="22"/>
                <w:szCs w:val="22"/>
              </w:rPr>
              <w:t>14</w:t>
            </w:r>
          </w:p>
        </w:tc>
      </w:tr>
      <w:tr w:rsidR="00D945D2" w:rsidRPr="00647FEB" w:rsidTr="007F1B9F">
        <w:tc>
          <w:tcPr>
            <w:tcW w:w="8302" w:type="dxa"/>
          </w:tcPr>
          <w:p w:rsidR="00D945D2" w:rsidRPr="00647FEB" w:rsidRDefault="00A111FB" w:rsidP="00CE7792">
            <w:pPr>
              <w:widowControl w:val="0"/>
              <w:jc w:val="both"/>
              <w:rPr>
                <w:rFonts w:ascii="Arial" w:hAnsi="Arial" w:cs="Arial"/>
              </w:rPr>
            </w:pPr>
            <w:r w:rsidRPr="00647FEB">
              <w:rPr>
                <w:rFonts w:ascii="Arial" w:hAnsi="Arial" w:cs="Arial"/>
                <w:sz w:val="22"/>
                <w:szCs w:val="22"/>
              </w:rPr>
              <w:t>3.2</w:t>
            </w:r>
            <w:r w:rsidR="00647FEB">
              <w:rPr>
                <w:rFonts w:ascii="Arial" w:hAnsi="Arial" w:cs="Arial"/>
                <w:sz w:val="22"/>
                <w:szCs w:val="22"/>
              </w:rPr>
              <w:t xml:space="preserve"> Đánh giá rủi ro FOD</w:t>
            </w:r>
          </w:p>
        </w:tc>
        <w:tc>
          <w:tcPr>
            <w:tcW w:w="833" w:type="dxa"/>
          </w:tcPr>
          <w:p w:rsidR="00D945D2" w:rsidRPr="00647FEB" w:rsidRDefault="00A111FB" w:rsidP="0001788F">
            <w:pPr>
              <w:widowControl w:val="0"/>
              <w:ind w:right="44"/>
              <w:jc w:val="right"/>
              <w:rPr>
                <w:rFonts w:ascii="Arial" w:hAnsi="Arial" w:cs="Arial"/>
              </w:rPr>
            </w:pPr>
            <w:r w:rsidRPr="00647FEB">
              <w:rPr>
                <w:rFonts w:ascii="Arial" w:hAnsi="Arial" w:cs="Arial"/>
                <w:sz w:val="22"/>
                <w:szCs w:val="22"/>
              </w:rPr>
              <w:t>15</w:t>
            </w:r>
          </w:p>
        </w:tc>
      </w:tr>
      <w:tr w:rsidR="00D945D2" w:rsidRPr="00647FEB" w:rsidTr="007F1B9F">
        <w:tc>
          <w:tcPr>
            <w:tcW w:w="8302" w:type="dxa"/>
          </w:tcPr>
          <w:p w:rsidR="00D945D2" w:rsidRPr="00647FEB" w:rsidRDefault="00A111FB" w:rsidP="00CE7792">
            <w:pPr>
              <w:widowControl w:val="0"/>
              <w:jc w:val="both"/>
              <w:rPr>
                <w:rFonts w:ascii="Arial" w:hAnsi="Arial" w:cs="Arial"/>
              </w:rPr>
            </w:pPr>
            <w:r w:rsidRPr="00647FEB">
              <w:rPr>
                <w:rFonts w:ascii="Arial" w:hAnsi="Arial" w:cs="Arial"/>
                <w:sz w:val="22"/>
                <w:szCs w:val="22"/>
              </w:rPr>
              <w:t xml:space="preserve">3.3 </w:t>
            </w:r>
            <w:r w:rsidR="00724EBF" w:rsidRPr="00054F3E">
              <w:rPr>
                <w:rFonts w:ascii="Arial" w:hAnsi="Arial" w:cs="Arial"/>
                <w:sz w:val="22"/>
                <w:szCs w:val="22"/>
              </w:rPr>
              <w:t>C</w:t>
            </w:r>
            <w:r w:rsidR="00724EBF">
              <w:rPr>
                <w:rFonts w:ascii="Arial" w:hAnsi="Arial" w:cs="Arial"/>
                <w:sz w:val="22"/>
                <w:szCs w:val="22"/>
              </w:rPr>
              <w:t>ông tác p</w:t>
            </w:r>
            <w:r w:rsidRPr="00647FEB">
              <w:rPr>
                <w:rFonts w:ascii="Arial" w:hAnsi="Arial" w:cs="Arial"/>
                <w:sz w:val="22"/>
                <w:szCs w:val="22"/>
              </w:rPr>
              <w:t>hát hiện FOD</w:t>
            </w:r>
          </w:p>
        </w:tc>
        <w:tc>
          <w:tcPr>
            <w:tcW w:w="833" w:type="dxa"/>
          </w:tcPr>
          <w:p w:rsidR="00D945D2" w:rsidRPr="00647FEB" w:rsidRDefault="00A111FB" w:rsidP="0001788F">
            <w:pPr>
              <w:widowControl w:val="0"/>
              <w:ind w:right="44"/>
              <w:jc w:val="right"/>
              <w:rPr>
                <w:rFonts w:ascii="Arial" w:hAnsi="Arial" w:cs="Arial"/>
              </w:rPr>
            </w:pPr>
            <w:r w:rsidRPr="00647FEB">
              <w:rPr>
                <w:rFonts w:ascii="Arial" w:hAnsi="Arial" w:cs="Arial"/>
                <w:sz w:val="22"/>
                <w:szCs w:val="22"/>
              </w:rPr>
              <w:t>15</w:t>
            </w:r>
          </w:p>
        </w:tc>
      </w:tr>
      <w:tr w:rsidR="00D945D2" w:rsidRPr="00647FEB" w:rsidTr="007F1B9F">
        <w:tc>
          <w:tcPr>
            <w:tcW w:w="8302" w:type="dxa"/>
          </w:tcPr>
          <w:p w:rsidR="00D945D2" w:rsidRPr="00647FEB" w:rsidRDefault="00A111FB" w:rsidP="00CE7792">
            <w:pPr>
              <w:widowControl w:val="0"/>
              <w:jc w:val="both"/>
              <w:rPr>
                <w:rFonts w:ascii="Arial" w:hAnsi="Arial" w:cs="Arial"/>
              </w:rPr>
            </w:pPr>
            <w:r w:rsidRPr="00647FEB">
              <w:rPr>
                <w:rFonts w:ascii="Arial" w:hAnsi="Arial" w:cs="Arial"/>
                <w:sz w:val="22"/>
                <w:szCs w:val="22"/>
              </w:rPr>
              <w:t xml:space="preserve">4. </w:t>
            </w:r>
            <w:r w:rsidR="00724EBF" w:rsidRPr="00054F3E">
              <w:rPr>
                <w:rFonts w:ascii="Arial" w:hAnsi="Arial" w:cs="Arial"/>
                <w:sz w:val="22"/>
                <w:szCs w:val="22"/>
              </w:rPr>
              <w:t>C</w:t>
            </w:r>
            <w:r w:rsidR="00CE7792">
              <w:rPr>
                <w:rFonts w:ascii="Arial" w:hAnsi="Arial" w:cs="Arial"/>
                <w:sz w:val="22"/>
                <w:szCs w:val="22"/>
              </w:rPr>
              <w:t xml:space="preserve">ông tác </w:t>
            </w:r>
            <w:r w:rsidR="00CE7792" w:rsidRPr="00647FEB">
              <w:rPr>
                <w:rFonts w:ascii="Arial" w:hAnsi="Arial" w:cs="Arial"/>
                <w:sz w:val="22"/>
                <w:szCs w:val="22"/>
              </w:rPr>
              <w:t>thu gom</w:t>
            </w:r>
            <w:r w:rsidR="00CE7792">
              <w:rPr>
                <w:rFonts w:ascii="Arial" w:hAnsi="Arial" w:cs="Arial"/>
                <w:sz w:val="22"/>
                <w:szCs w:val="22"/>
              </w:rPr>
              <w:t>,</w:t>
            </w:r>
            <w:r w:rsidR="00CE7792" w:rsidRPr="00647FEB">
              <w:rPr>
                <w:rFonts w:ascii="Arial" w:hAnsi="Arial" w:cs="Arial"/>
                <w:sz w:val="22"/>
                <w:szCs w:val="22"/>
              </w:rPr>
              <w:t xml:space="preserve"> lo</w:t>
            </w:r>
            <w:r w:rsidR="00CE7792">
              <w:rPr>
                <w:rFonts w:ascii="Arial" w:hAnsi="Arial" w:cs="Arial"/>
                <w:sz w:val="22"/>
                <w:szCs w:val="22"/>
              </w:rPr>
              <w:t>ạ</w:t>
            </w:r>
            <w:r w:rsidR="00CE7792" w:rsidRPr="00647FEB">
              <w:rPr>
                <w:rFonts w:ascii="Arial" w:hAnsi="Arial" w:cs="Arial"/>
                <w:sz w:val="22"/>
                <w:szCs w:val="22"/>
              </w:rPr>
              <w:t>i b</w:t>
            </w:r>
            <w:r w:rsidR="00CE7792">
              <w:rPr>
                <w:rFonts w:ascii="Arial" w:hAnsi="Arial" w:cs="Arial"/>
                <w:sz w:val="22"/>
                <w:szCs w:val="22"/>
              </w:rPr>
              <w:t>ỏ</w:t>
            </w:r>
            <w:r w:rsidR="00CE7792" w:rsidRPr="00647FEB">
              <w:rPr>
                <w:rFonts w:ascii="Arial" w:hAnsi="Arial" w:cs="Arial"/>
                <w:sz w:val="22"/>
                <w:szCs w:val="22"/>
              </w:rPr>
              <w:t xml:space="preserve"> </w:t>
            </w:r>
            <w:r w:rsidRPr="00647FEB">
              <w:rPr>
                <w:rFonts w:ascii="Arial" w:hAnsi="Arial" w:cs="Arial"/>
                <w:sz w:val="22"/>
                <w:szCs w:val="22"/>
              </w:rPr>
              <w:t>FOD</w:t>
            </w:r>
          </w:p>
        </w:tc>
        <w:tc>
          <w:tcPr>
            <w:tcW w:w="833" w:type="dxa"/>
          </w:tcPr>
          <w:p w:rsidR="00D945D2" w:rsidRPr="00647FEB" w:rsidRDefault="00A111FB" w:rsidP="00D13D9D">
            <w:pPr>
              <w:widowControl w:val="0"/>
              <w:ind w:right="44"/>
              <w:jc w:val="right"/>
              <w:rPr>
                <w:rFonts w:ascii="Arial" w:hAnsi="Arial" w:cs="Arial"/>
              </w:rPr>
            </w:pPr>
            <w:r w:rsidRPr="00647FEB">
              <w:rPr>
                <w:rFonts w:ascii="Arial" w:hAnsi="Arial" w:cs="Arial"/>
                <w:sz w:val="22"/>
                <w:szCs w:val="22"/>
              </w:rPr>
              <w:t>1</w:t>
            </w:r>
            <w:r w:rsidR="00D13D9D">
              <w:rPr>
                <w:rFonts w:ascii="Arial" w:hAnsi="Arial" w:cs="Arial"/>
                <w:sz w:val="22"/>
                <w:szCs w:val="22"/>
              </w:rPr>
              <w:t>9</w:t>
            </w:r>
          </w:p>
        </w:tc>
      </w:tr>
      <w:tr w:rsidR="00D945D2" w:rsidRPr="00647FEB" w:rsidTr="007F1B9F">
        <w:trPr>
          <w:trHeight w:val="192"/>
        </w:trPr>
        <w:tc>
          <w:tcPr>
            <w:tcW w:w="8302" w:type="dxa"/>
          </w:tcPr>
          <w:p w:rsidR="00D945D2" w:rsidRPr="00647FEB" w:rsidRDefault="00A111FB" w:rsidP="00CE7792">
            <w:pPr>
              <w:widowControl w:val="0"/>
              <w:ind w:right="-108"/>
              <w:rPr>
                <w:rFonts w:ascii="Arial" w:hAnsi="Arial" w:cs="Arial"/>
              </w:rPr>
            </w:pPr>
            <w:r w:rsidRPr="00647FEB">
              <w:rPr>
                <w:rFonts w:ascii="Arial" w:hAnsi="Arial" w:cs="Arial"/>
                <w:sz w:val="22"/>
                <w:szCs w:val="22"/>
              </w:rPr>
              <w:t>4.1 Yêu cầu chung</w:t>
            </w:r>
          </w:p>
        </w:tc>
        <w:tc>
          <w:tcPr>
            <w:tcW w:w="833" w:type="dxa"/>
          </w:tcPr>
          <w:p w:rsidR="00D945D2" w:rsidRPr="00647FEB" w:rsidRDefault="00A111FB" w:rsidP="00D13D9D">
            <w:pPr>
              <w:widowControl w:val="0"/>
              <w:ind w:right="44"/>
              <w:jc w:val="right"/>
              <w:rPr>
                <w:rFonts w:ascii="Arial" w:hAnsi="Arial" w:cs="Arial"/>
              </w:rPr>
            </w:pPr>
            <w:r w:rsidRPr="00647FEB">
              <w:rPr>
                <w:rFonts w:ascii="Arial" w:hAnsi="Arial" w:cs="Arial"/>
                <w:sz w:val="22"/>
                <w:szCs w:val="22"/>
              </w:rPr>
              <w:t>1</w:t>
            </w:r>
            <w:r w:rsidR="00D13D9D">
              <w:rPr>
                <w:rFonts w:ascii="Arial" w:hAnsi="Arial" w:cs="Arial"/>
                <w:sz w:val="22"/>
                <w:szCs w:val="22"/>
              </w:rPr>
              <w:t>9</w:t>
            </w:r>
          </w:p>
        </w:tc>
      </w:tr>
      <w:tr w:rsidR="00D945D2" w:rsidRPr="00647FEB" w:rsidTr="007F1B9F">
        <w:tc>
          <w:tcPr>
            <w:tcW w:w="8302" w:type="dxa"/>
          </w:tcPr>
          <w:p w:rsidR="00D945D2" w:rsidRPr="00647FEB" w:rsidRDefault="00A111FB" w:rsidP="00CE7792">
            <w:pPr>
              <w:widowControl w:val="0"/>
              <w:jc w:val="both"/>
              <w:rPr>
                <w:rFonts w:ascii="Arial" w:hAnsi="Arial" w:cs="Arial"/>
              </w:rPr>
            </w:pPr>
            <w:r w:rsidRPr="00647FEB">
              <w:rPr>
                <w:rFonts w:ascii="Arial" w:hAnsi="Arial" w:cs="Arial"/>
                <w:sz w:val="22"/>
                <w:szCs w:val="22"/>
              </w:rPr>
              <w:t>4.2 Y</w:t>
            </w:r>
            <w:r w:rsidR="00647FEB" w:rsidRPr="00647FEB">
              <w:rPr>
                <w:rFonts w:ascii="Arial" w:hAnsi="Arial" w:cs="Arial"/>
                <w:sz w:val="22"/>
                <w:szCs w:val="22"/>
              </w:rPr>
              <w:t>êu c</w:t>
            </w:r>
            <w:r w:rsidR="00647FEB">
              <w:rPr>
                <w:rFonts w:ascii="Arial" w:hAnsi="Arial" w:cs="Arial"/>
                <w:sz w:val="22"/>
                <w:szCs w:val="22"/>
              </w:rPr>
              <w:t>ầ</w:t>
            </w:r>
            <w:r w:rsidR="00647FEB" w:rsidRPr="00647FEB">
              <w:rPr>
                <w:rFonts w:ascii="Arial" w:hAnsi="Arial" w:cs="Arial"/>
                <w:sz w:val="22"/>
                <w:szCs w:val="22"/>
              </w:rPr>
              <w:t>u v</w:t>
            </w:r>
            <w:r w:rsidR="00647FEB">
              <w:rPr>
                <w:rFonts w:ascii="Arial" w:hAnsi="Arial" w:cs="Arial"/>
                <w:sz w:val="22"/>
                <w:szCs w:val="22"/>
              </w:rPr>
              <w:t>ề</w:t>
            </w:r>
            <w:r w:rsidR="00647FEB" w:rsidRPr="00647FEB">
              <w:rPr>
                <w:rFonts w:ascii="Arial" w:hAnsi="Arial" w:cs="Arial"/>
                <w:sz w:val="22"/>
                <w:szCs w:val="22"/>
              </w:rPr>
              <w:t xml:space="preserve"> đ</w:t>
            </w:r>
            <w:r w:rsidR="00647FEB">
              <w:rPr>
                <w:rFonts w:ascii="Arial" w:hAnsi="Arial" w:cs="Arial"/>
                <w:sz w:val="22"/>
                <w:szCs w:val="22"/>
              </w:rPr>
              <w:t>ặ</w:t>
            </w:r>
            <w:r w:rsidR="00647FEB" w:rsidRPr="00647FEB">
              <w:rPr>
                <w:rFonts w:ascii="Arial" w:hAnsi="Arial" w:cs="Arial"/>
                <w:sz w:val="22"/>
                <w:szCs w:val="22"/>
              </w:rPr>
              <w:t>c tính c</w:t>
            </w:r>
            <w:r w:rsidR="00647FEB">
              <w:rPr>
                <w:rFonts w:ascii="Arial" w:hAnsi="Arial" w:cs="Arial"/>
                <w:sz w:val="22"/>
                <w:szCs w:val="22"/>
              </w:rPr>
              <w:t>ủ</w:t>
            </w:r>
            <w:r w:rsidR="00647FEB" w:rsidRPr="00647FEB">
              <w:rPr>
                <w:rFonts w:ascii="Arial" w:hAnsi="Arial" w:cs="Arial"/>
                <w:sz w:val="22"/>
                <w:szCs w:val="22"/>
              </w:rPr>
              <w:t>a thi</w:t>
            </w:r>
            <w:r w:rsidR="00647FEB">
              <w:rPr>
                <w:rFonts w:ascii="Arial" w:hAnsi="Arial" w:cs="Arial"/>
                <w:sz w:val="22"/>
                <w:szCs w:val="22"/>
              </w:rPr>
              <w:t>ế</w:t>
            </w:r>
            <w:r w:rsidR="00647FEB" w:rsidRPr="00647FEB">
              <w:rPr>
                <w:rFonts w:ascii="Arial" w:hAnsi="Arial" w:cs="Arial"/>
                <w:sz w:val="22"/>
                <w:szCs w:val="22"/>
              </w:rPr>
              <w:t>t bỊ</w:t>
            </w:r>
            <w:r w:rsidR="007111E1">
              <w:rPr>
                <w:rFonts w:ascii="Arial" w:hAnsi="Arial" w:cs="Arial"/>
                <w:sz w:val="22"/>
                <w:szCs w:val="22"/>
              </w:rPr>
              <w:t xml:space="preserve"> dùng để thu gom loại bỏ</w:t>
            </w:r>
          </w:p>
        </w:tc>
        <w:tc>
          <w:tcPr>
            <w:tcW w:w="833" w:type="dxa"/>
          </w:tcPr>
          <w:p w:rsidR="00446811" w:rsidRPr="00647FEB" w:rsidRDefault="00A111FB" w:rsidP="00D13D9D">
            <w:pPr>
              <w:widowControl w:val="0"/>
              <w:ind w:right="44"/>
              <w:jc w:val="right"/>
              <w:rPr>
                <w:rFonts w:ascii="Arial" w:hAnsi="Arial" w:cs="Arial"/>
              </w:rPr>
            </w:pPr>
            <w:r w:rsidRPr="00647FEB">
              <w:rPr>
                <w:rFonts w:ascii="Arial" w:hAnsi="Arial" w:cs="Arial"/>
                <w:sz w:val="22"/>
                <w:szCs w:val="22"/>
              </w:rPr>
              <w:t>1</w:t>
            </w:r>
            <w:r w:rsidR="00D13D9D">
              <w:rPr>
                <w:rFonts w:ascii="Arial" w:hAnsi="Arial" w:cs="Arial"/>
                <w:sz w:val="22"/>
                <w:szCs w:val="22"/>
              </w:rPr>
              <w:t>9</w:t>
            </w:r>
          </w:p>
        </w:tc>
      </w:tr>
      <w:tr w:rsidR="00D945D2" w:rsidRPr="00647FEB" w:rsidTr="007F1B9F">
        <w:tc>
          <w:tcPr>
            <w:tcW w:w="8302" w:type="dxa"/>
          </w:tcPr>
          <w:p w:rsidR="00D945D2" w:rsidRPr="00647FEB" w:rsidRDefault="00ED44F5" w:rsidP="00CE7792">
            <w:pPr>
              <w:widowControl w:val="0"/>
              <w:ind w:right="-108"/>
              <w:jc w:val="both"/>
              <w:rPr>
                <w:rFonts w:ascii="Arial" w:hAnsi="Arial" w:cs="Arial"/>
              </w:rPr>
            </w:pPr>
            <w:r w:rsidRPr="00647FEB">
              <w:rPr>
                <w:rFonts w:ascii="Arial" w:hAnsi="Arial" w:cs="Arial"/>
                <w:sz w:val="22"/>
                <w:szCs w:val="22"/>
              </w:rPr>
              <w:t>4.3 Đặc tính yêu cầu</w:t>
            </w:r>
          </w:p>
        </w:tc>
        <w:tc>
          <w:tcPr>
            <w:tcW w:w="833" w:type="dxa"/>
          </w:tcPr>
          <w:p w:rsidR="00D945D2" w:rsidRPr="00647FEB" w:rsidRDefault="00D13D9D" w:rsidP="0001788F">
            <w:pPr>
              <w:widowControl w:val="0"/>
              <w:ind w:right="44"/>
              <w:jc w:val="right"/>
              <w:rPr>
                <w:rFonts w:ascii="Arial" w:hAnsi="Arial" w:cs="Arial"/>
              </w:rPr>
            </w:pPr>
            <w:r>
              <w:rPr>
                <w:rFonts w:ascii="Arial" w:hAnsi="Arial" w:cs="Arial"/>
                <w:sz w:val="22"/>
                <w:szCs w:val="22"/>
              </w:rPr>
              <w:t>21</w:t>
            </w:r>
          </w:p>
        </w:tc>
      </w:tr>
      <w:tr w:rsidR="00D945D2" w:rsidRPr="00647FEB" w:rsidTr="007F1B9F">
        <w:tc>
          <w:tcPr>
            <w:tcW w:w="8302" w:type="dxa"/>
          </w:tcPr>
          <w:p w:rsidR="00D945D2" w:rsidRPr="00647FEB" w:rsidRDefault="00ED44F5" w:rsidP="00CE7792">
            <w:pPr>
              <w:widowControl w:val="0"/>
              <w:ind w:right="-108"/>
              <w:jc w:val="both"/>
              <w:rPr>
                <w:rFonts w:ascii="Arial" w:hAnsi="Arial" w:cs="Arial"/>
              </w:rPr>
            </w:pPr>
            <w:r w:rsidRPr="00647FEB">
              <w:rPr>
                <w:rFonts w:ascii="Arial" w:hAnsi="Arial" w:cs="Arial"/>
                <w:sz w:val="22"/>
                <w:szCs w:val="22"/>
              </w:rPr>
              <w:t>4.4 Hoạt động thu gom</w:t>
            </w:r>
            <w:r w:rsidR="00724EBF">
              <w:rPr>
                <w:rFonts w:ascii="Arial" w:hAnsi="Arial" w:cs="Arial"/>
                <w:sz w:val="22"/>
                <w:szCs w:val="22"/>
              </w:rPr>
              <w:t>,</w:t>
            </w:r>
            <w:r w:rsidRPr="00647FEB">
              <w:rPr>
                <w:rFonts w:ascii="Arial" w:hAnsi="Arial" w:cs="Arial"/>
                <w:sz w:val="22"/>
                <w:szCs w:val="22"/>
              </w:rPr>
              <w:t xml:space="preserve"> </w:t>
            </w:r>
            <w:r w:rsidR="00724EBF">
              <w:rPr>
                <w:rFonts w:ascii="Arial" w:hAnsi="Arial" w:cs="Arial"/>
                <w:sz w:val="22"/>
                <w:szCs w:val="22"/>
              </w:rPr>
              <w:t>loại</w:t>
            </w:r>
            <w:r w:rsidRPr="00647FEB">
              <w:rPr>
                <w:rFonts w:ascii="Arial" w:hAnsi="Arial" w:cs="Arial"/>
                <w:sz w:val="22"/>
                <w:szCs w:val="22"/>
              </w:rPr>
              <w:t xml:space="preserve"> bỏ</w:t>
            </w:r>
            <w:r w:rsidR="00724EBF">
              <w:rPr>
                <w:rFonts w:ascii="Arial" w:hAnsi="Arial" w:cs="Arial"/>
                <w:sz w:val="22"/>
                <w:szCs w:val="22"/>
              </w:rPr>
              <w:t xml:space="preserve"> </w:t>
            </w:r>
          </w:p>
        </w:tc>
        <w:tc>
          <w:tcPr>
            <w:tcW w:w="833" w:type="dxa"/>
          </w:tcPr>
          <w:p w:rsidR="00D945D2" w:rsidRPr="00647FEB" w:rsidRDefault="00D13D9D" w:rsidP="0001788F">
            <w:pPr>
              <w:widowControl w:val="0"/>
              <w:ind w:right="44"/>
              <w:jc w:val="right"/>
              <w:rPr>
                <w:rFonts w:ascii="Arial" w:hAnsi="Arial" w:cs="Arial"/>
              </w:rPr>
            </w:pPr>
            <w:r>
              <w:rPr>
                <w:rFonts w:ascii="Arial" w:hAnsi="Arial" w:cs="Arial"/>
                <w:sz w:val="22"/>
                <w:szCs w:val="22"/>
              </w:rPr>
              <w:t>22</w:t>
            </w:r>
          </w:p>
        </w:tc>
      </w:tr>
      <w:tr w:rsidR="00D945D2" w:rsidRPr="00647FEB" w:rsidTr="007F1B9F">
        <w:tc>
          <w:tcPr>
            <w:tcW w:w="8302" w:type="dxa"/>
          </w:tcPr>
          <w:p w:rsidR="00ED44F5" w:rsidRPr="00647FEB" w:rsidRDefault="009A6F5C" w:rsidP="0001788F">
            <w:pPr>
              <w:widowControl w:val="0"/>
              <w:jc w:val="both"/>
              <w:rPr>
                <w:rFonts w:ascii="Arial" w:hAnsi="Arial" w:cs="Arial"/>
              </w:rPr>
            </w:pPr>
            <w:r>
              <w:rPr>
                <w:rFonts w:ascii="Arial" w:hAnsi="Arial" w:cs="Arial"/>
                <w:sz w:val="22"/>
                <w:szCs w:val="22"/>
              </w:rPr>
              <w:t>4.5</w:t>
            </w:r>
            <w:r w:rsidR="00ED44F5" w:rsidRPr="00647FEB">
              <w:rPr>
                <w:rFonts w:ascii="Arial" w:hAnsi="Arial" w:cs="Arial"/>
                <w:sz w:val="22"/>
                <w:szCs w:val="22"/>
              </w:rPr>
              <w:t>. T</w:t>
            </w:r>
            <w:r w:rsidR="00CE7792" w:rsidRPr="00647FEB">
              <w:rPr>
                <w:rFonts w:ascii="Arial" w:hAnsi="Arial" w:cs="Arial"/>
                <w:sz w:val="22"/>
                <w:szCs w:val="22"/>
              </w:rPr>
              <w:t>iêu chu</w:t>
            </w:r>
            <w:r w:rsidR="00CE7792">
              <w:rPr>
                <w:rFonts w:ascii="Arial" w:hAnsi="Arial" w:cs="Arial"/>
                <w:sz w:val="22"/>
                <w:szCs w:val="22"/>
              </w:rPr>
              <w:t>ẩ</w:t>
            </w:r>
            <w:r w:rsidR="00CE7792" w:rsidRPr="00647FEB">
              <w:rPr>
                <w:rFonts w:ascii="Arial" w:hAnsi="Arial" w:cs="Arial"/>
                <w:sz w:val="22"/>
                <w:szCs w:val="22"/>
              </w:rPr>
              <w:t>n thi</w:t>
            </w:r>
            <w:r w:rsidR="00CE7792">
              <w:rPr>
                <w:rFonts w:ascii="Arial" w:hAnsi="Arial" w:cs="Arial"/>
                <w:sz w:val="22"/>
                <w:szCs w:val="22"/>
              </w:rPr>
              <w:t>ế</w:t>
            </w:r>
            <w:r w:rsidR="00CE7792" w:rsidRPr="00647FEB">
              <w:rPr>
                <w:rFonts w:ascii="Arial" w:hAnsi="Arial" w:cs="Arial"/>
                <w:sz w:val="22"/>
                <w:szCs w:val="22"/>
              </w:rPr>
              <w:t>t bỊ thu gom và lo</w:t>
            </w:r>
            <w:r w:rsidR="00CE7792">
              <w:rPr>
                <w:rFonts w:ascii="Arial" w:hAnsi="Arial" w:cs="Arial"/>
                <w:sz w:val="22"/>
                <w:szCs w:val="22"/>
              </w:rPr>
              <w:t>ạ</w:t>
            </w:r>
            <w:r w:rsidR="00CE7792" w:rsidRPr="00647FEB">
              <w:rPr>
                <w:rFonts w:ascii="Arial" w:hAnsi="Arial" w:cs="Arial"/>
                <w:sz w:val="22"/>
                <w:szCs w:val="22"/>
              </w:rPr>
              <w:t>i b</w:t>
            </w:r>
            <w:r w:rsidR="00CE7792">
              <w:rPr>
                <w:rFonts w:ascii="Arial" w:hAnsi="Arial" w:cs="Arial"/>
                <w:sz w:val="22"/>
                <w:szCs w:val="22"/>
              </w:rPr>
              <w:t>ỏ</w:t>
            </w:r>
            <w:r w:rsidR="00CE7792" w:rsidRPr="00647FEB">
              <w:rPr>
                <w:rFonts w:ascii="Arial" w:hAnsi="Arial" w:cs="Arial"/>
                <w:sz w:val="22"/>
                <w:szCs w:val="22"/>
              </w:rPr>
              <w:t xml:space="preserve"> </w:t>
            </w:r>
            <w:r w:rsidR="00ED44F5" w:rsidRPr="00647FEB">
              <w:rPr>
                <w:rFonts w:ascii="Arial" w:hAnsi="Arial" w:cs="Arial"/>
                <w:sz w:val="22"/>
                <w:szCs w:val="22"/>
              </w:rPr>
              <w:t>FOD</w:t>
            </w:r>
          </w:p>
          <w:p w:rsidR="00D945D2" w:rsidRPr="00647FEB" w:rsidRDefault="009A6F5C" w:rsidP="00CE7792">
            <w:pPr>
              <w:widowControl w:val="0"/>
              <w:ind w:right="-108"/>
              <w:jc w:val="both"/>
              <w:rPr>
                <w:rFonts w:ascii="Arial" w:hAnsi="Arial" w:cs="Arial"/>
              </w:rPr>
            </w:pPr>
            <w:r>
              <w:rPr>
                <w:rFonts w:ascii="Arial" w:hAnsi="Arial" w:cs="Arial"/>
                <w:sz w:val="22"/>
                <w:szCs w:val="22"/>
              </w:rPr>
              <w:t>4.5</w:t>
            </w:r>
            <w:r w:rsidR="00ED44F5" w:rsidRPr="00647FEB">
              <w:rPr>
                <w:rFonts w:ascii="Arial" w:hAnsi="Arial" w:cs="Arial"/>
                <w:sz w:val="22"/>
                <w:szCs w:val="22"/>
              </w:rPr>
              <w:t>.1 T</w:t>
            </w:r>
            <w:r w:rsidR="00CE7792" w:rsidRPr="00647FEB">
              <w:rPr>
                <w:rFonts w:ascii="Arial" w:hAnsi="Arial" w:cs="Arial"/>
                <w:sz w:val="22"/>
                <w:szCs w:val="22"/>
              </w:rPr>
              <w:t>iêu chu</w:t>
            </w:r>
            <w:r w:rsidR="00CE7792">
              <w:rPr>
                <w:rFonts w:ascii="Arial" w:hAnsi="Arial" w:cs="Arial"/>
                <w:sz w:val="22"/>
                <w:szCs w:val="22"/>
              </w:rPr>
              <w:t>ẩ</w:t>
            </w:r>
            <w:r w:rsidR="00CE7792" w:rsidRPr="00647FEB">
              <w:rPr>
                <w:rFonts w:ascii="Arial" w:hAnsi="Arial" w:cs="Arial"/>
                <w:sz w:val="22"/>
                <w:szCs w:val="22"/>
              </w:rPr>
              <w:t>n thi</w:t>
            </w:r>
            <w:r w:rsidR="00CE7792">
              <w:rPr>
                <w:rFonts w:ascii="Arial" w:hAnsi="Arial" w:cs="Arial"/>
                <w:sz w:val="22"/>
                <w:szCs w:val="22"/>
              </w:rPr>
              <w:t>ế</w:t>
            </w:r>
            <w:r w:rsidR="00CE7792" w:rsidRPr="00647FEB">
              <w:rPr>
                <w:rFonts w:ascii="Arial" w:hAnsi="Arial" w:cs="Arial"/>
                <w:sz w:val="22"/>
                <w:szCs w:val="22"/>
              </w:rPr>
              <w:t>t k</w:t>
            </w:r>
            <w:r w:rsidR="00CE7792">
              <w:rPr>
                <w:rFonts w:ascii="Arial" w:hAnsi="Arial" w:cs="Arial"/>
                <w:sz w:val="22"/>
                <w:szCs w:val="22"/>
              </w:rPr>
              <w:t>ế</w:t>
            </w:r>
          </w:p>
        </w:tc>
        <w:tc>
          <w:tcPr>
            <w:tcW w:w="833" w:type="dxa"/>
          </w:tcPr>
          <w:p w:rsidR="00D945D2" w:rsidRPr="00647FEB" w:rsidRDefault="00C837C2" w:rsidP="0001788F">
            <w:pPr>
              <w:widowControl w:val="0"/>
              <w:ind w:right="44"/>
              <w:jc w:val="right"/>
              <w:rPr>
                <w:rFonts w:ascii="Arial" w:hAnsi="Arial" w:cs="Arial"/>
              </w:rPr>
            </w:pPr>
            <w:r>
              <w:rPr>
                <w:rFonts w:ascii="Arial" w:hAnsi="Arial" w:cs="Arial"/>
                <w:sz w:val="22"/>
                <w:szCs w:val="22"/>
              </w:rPr>
              <w:t>2</w:t>
            </w:r>
            <w:r w:rsidR="00D13D9D">
              <w:rPr>
                <w:rFonts w:ascii="Arial" w:hAnsi="Arial" w:cs="Arial"/>
                <w:sz w:val="22"/>
                <w:szCs w:val="22"/>
              </w:rPr>
              <w:t>3</w:t>
            </w:r>
          </w:p>
          <w:p w:rsidR="00ED44F5" w:rsidRPr="00647FEB" w:rsidRDefault="00C837C2" w:rsidP="0001788F">
            <w:pPr>
              <w:widowControl w:val="0"/>
              <w:ind w:right="44"/>
              <w:jc w:val="right"/>
              <w:rPr>
                <w:rFonts w:ascii="Arial" w:hAnsi="Arial" w:cs="Arial"/>
              </w:rPr>
            </w:pPr>
            <w:r>
              <w:rPr>
                <w:rFonts w:ascii="Arial" w:hAnsi="Arial" w:cs="Arial"/>
                <w:sz w:val="22"/>
                <w:szCs w:val="22"/>
              </w:rPr>
              <w:t>2</w:t>
            </w:r>
            <w:r w:rsidR="00D13D9D">
              <w:rPr>
                <w:rFonts w:ascii="Arial" w:hAnsi="Arial" w:cs="Arial"/>
                <w:sz w:val="22"/>
                <w:szCs w:val="22"/>
              </w:rPr>
              <w:t>3</w:t>
            </w:r>
          </w:p>
        </w:tc>
      </w:tr>
      <w:tr w:rsidR="00D945D2" w:rsidRPr="00647FEB" w:rsidTr="007F1B9F">
        <w:tc>
          <w:tcPr>
            <w:tcW w:w="8302" w:type="dxa"/>
          </w:tcPr>
          <w:p w:rsidR="00D945D2" w:rsidRPr="00647FEB" w:rsidRDefault="009A6F5C" w:rsidP="0001788F">
            <w:pPr>
              <w:widowControl w:val="0"/>
              <w:ind w:right="-108"/>
              <w:jc w:val="both"/>
              <w:rPr>
                <w:rFonts w:ascii="Arial" w:hAnsi="Arial" w:cs="Arial"/>
              </w:rPr>
            </w:pPr>
            <w:r>
              <w:rPr>
                <w:rFonts w:ascii="Arial" w:hAnsi="Arial" w:cs="Arial"/>
                <w:sz w:val="22"/>
                <w:szCs w:val="22"/>
              </w:rPr>
              <w:t>4.5</w:t>
            </w:r>
            <w:r w:rsidR="00ED44F5" w:rsidRPr="00647FEB">
              <w:rPr>
                <w:rFonts w:ascii="Arial" w:hAnsi="Arial" w:cs="Arial"/>
                <w:sz w:val="22"/>
                <w:szCs w:val="22"/>
              </w:rPr>
              <w:t>.2 Tiêu chuẩn lắp ráp, chế tạo</w:t>
            </w:r>
          </w:p>
        </w:tc>
        <w:tc>
          <w:tcPr>
            <w:tcW w:w="833" w:type="dxa"/>
          </w:tcPr>
          <w:p w:rsidR="00D945D2" w:rsidRPr="00647FEB" w:rsidRDefault="00C837C2" w:rsidP="0001788F">
            <w:pPr>
              <w:widowControl w:val="0"/>
              <w:ind w:right="44"/>
              <w:jc w:val="right"/>
              <w:rPr>
                <w:rFonts w:ascii="Arial" w:hAnsi="Arial" w:cs="Arial"/>
              </w:rPr>
            </w:pPr>
            <w:r>
              <w:rPr>
                <w:rFonts w:ascii="Arial" w:hAnsi="Arial" w:cs="Arial"/>
                <w:sz w:val="22"/>
                <w:szCs w:val="22"/>
              </w:rPr>
              <w:t>2</w:t>
            </w:r>
            <w:r w:rsidR="00D13D9D">
              <w:rPr>
                <w:rFonts w:ascii="Arial" w:hAnsi="Arial" w:cs="Arial"/>
                <w:sz w:val="22"/>
                <w:szCs w:val="22"/>
              </w:rPr>
              <w:t>7</w:t>
            </w:r>
          </w:p>
        </w:tc>
      </w:tr>
      <w:tr w:rsidR="00D945D2" w:rsidRPr="00647FEB" w:rsidTr="007F1B9F">
        <w:tc>
          <w:tcPr>
            <w:tcW w:w="8302" w:type="dxa"/>
          </w:tcPr>
          <w:p w:rsidR="00D945D2" w:rsidRPr="00647FEB" w:rsidRDefault="009A6F5C" w:rsidP="00CE7792">
            <w:pPr>
              <w:widowControl w:val="0"/>
              <w:ind w:right="-108"/>
              <w:jc w:val="both"/>
              <w:rPr>
                <w:rFonts w:ascii="Arial" w:hAnsi="Arial" w:cs="Arial"/>
              </w:rPr>
            </w:pPr>
            <w:r>
              <w:rPr>
                <w:rFonts w:ascii="Arial" w:hAnsi="Arial" w:cs="Arial"/>
                <w:sz w:val="22"/>
                <w:szCs w:val="22"/>
              </w:rPr>
              <w:t>4.5</w:t>
            </w:r>
            <w:r w:rsidR="00ED44F5" w:rsidRPr="00647FEB">
              <w:rPr>
                <w:rFonts w:ascii="Arial" w:hAnsi="Arial" w:cs="Arial"/>
                <w:sz w:val="22"/>
                <w:szCs w:val="22"/>
              </w:rPr>
              <w:t>.3 Tiêu chuẩn nghiệm thu</w:t>
            </w:r>
          </w:p>
        </w:tc>
        <w:tc>
          <w:tcPr>
            <w:tcW w:w="833" w:type="dxa"/>
          </w:tcPr>
          <w:p w:rsidR="00D945D2" w:rsidRPr="00647FEB" w:rsidRDefault="00C837C2" w:rsidP="0001788F">
            <w:pPr>
              <w:widowControl w:val="0"/>
              <w:ind w:right="44"/>
              <w:jc w:val="right"/>
              <w:rPr>
                <w:rFonts w:ascii="Arial" w:hAnsi="Arial" w:cs="Arial"/>
              </w:rPr>
            </w:pPr>
            <w:r>
              <w:rPr>
                <w:rFonts w:ascii="Arial" w:hAnsi="Arial" w:cs="Arial"/>
                <w:sz w:val="22"/>
                <w:szCs w:val="22"/>
              </w:rPr>
              <w:t>2</w:t>
            </w:r>
            <w:r w:rsidR="00D13D9D">
              <w:rPr>
                <w:rFonts w:ascii="Arial" w:hAnsi="Arial" w:cs="Arial"/>
                <w:sz w:val="22"/>
                <w:szCs w:val="22"/>
              </w:rPr>
              <w:t>8</w:t>
            </w:r>
          </w:p>
        </w:tc>
      </w:tr>
      <w:tr w:rsidR="00D945D2" w:rsidRPr="00647FEB" w:rsidTr="007F1B9F">
        <w:trPr>
          <w:trHeight w:val="53"/>
        </w:trPr>
        <w:tc>
          <w:tcPr>
            <w:tcW w:w="8302" w:type="dxa"/>
          </w:tcPr>
          <w:p w:rsidR="00CE7792" w:rsidRPr="00CE7792" w:rsidRDefault="009A6F5C" w:rsidP="009A6F5C">
            <w:pPr>
              <w:widowControl w:val="0"/>
              <w:ind w:right="-108"/>
              <w:jc w:val="both"/>
              <w:rPr>
                <w:rFonts w:ascii="Arial" w:hAnsi="Arial" w:cs="Arial"/>
              </w:rPr>
            </w:pPr>
            <w:r>
              <w:rPr>
                <w:rFonts w:ascii="Arial" w:hAnsi="Arial" w:cs="Arial"/>
                <w:sz w:val="22"/>
                <w:szCs w:val="22"/>
              </w:rPr>
              <w:t>4.5</w:t>
            </w:r>
            <w:r w:rsidR="00C837C2">
              <w:rPr>
                <w:rFonts w:ascii="Arial" w:hAnsi="Arial" w:cs="Arial"/>
                <w:sz w:val="22"/>
                <w:szCs w:val="22"/>
              </w:rPr>
              <w:t>.4 Tiêu chuẩn dị</w:t>
            </w:r>
            <w:r w:rsidR="00ED44F5" w:rsidRPr="00CE7792">
              <w:rPr>
                <w:rFonts w:ascii="Arial" w:hAnsi="Arial" w:cs="Arial"/>
                <w:sz w:val="22"/>
                <w:szCs w:val="22"/>
              </w:rPr>
              <w:t>ch vụ sau bán hàng</w:t>
            </w:r>
          </w:p>
        </w:tc>
        <w:tc>
          <w:tcPr>
            <w:tcW w:w="833" w:type="dxa"/>
          </w:tcPr>
          <w:p w:rsidR="00804075" w:rsidRPr="00647FEB" w:rsidRDefault="00C837C2" w:rsidP="009A6F5C">
            <w:pPr>
              <w:widowControl w:val="0"/>
              <w:ind w:right="44"/>
              <w:jc w:val="right"/>
              <w:rPr>
                <w:rFonts w:ascii="Arial" w:hAnsi="Arial" w:cs="Arial"/>
              </w:rPr>
            </w:pPr>
            <w:r w:rsidRPr="00C837C2">
              <w:rPr>
                <w:rFonts w:ascii="Arial" w:hAnsi="Arial" w:cs="Arial"/>
                <w:sz w:val="22"/>
              </w:rPr>
              <w:t>29</w:t>
            </w:r>
          </w:p>
        </w:tc>
      </w:tr>
      <w:tr w:rsidR="009A6F5C" w:rsidRPr="00647FEB" w:rsidTr="009A6F5C">
        <w:trPr>
          <w:trHeight w:val="53"/>
        </w:trPr>
        <w:tc>
          <w:tcPr>
            <w:tcW w:w="8302" w:type="dxa"/>
          </w:tcPr>
          <w:p w:rsidR="009A6F5C" w:rsidRPr="009A6F5C" w:rsidRDefault="009A6F5C" w:rsidP="009A6F5C">
            <w:pPr>
              <w:widowControl w:val="0"/>
              <w:ind w:right="-108"/>
              <w:jc w:val="both"/>
              <w:rPr>
                <w:rFonts w:ascii="Arial" w:hAnsi="Arial" w:cs="Arial"/>
              </w:rPr>
            </w:pPr>
            <w:r w:rsidRPr="00647FEB">
              <w:rPr>
                <w:rFonts w:ascii="Arial" w:hAnsi="Arial" w:cs="Arial"/>
                <w:sz w:val="22"/>
                <w:szCs w:val="22"/>
              </w:rPr>
              <w:t xml:space="preserve">5. </w:t>
            </w:r>
            <w:r w:rsidRPr="00054F3E">
              <w:rPr>
                <w:rFonts w:ascii="Arial" w:hAnsi="Arial" w:cs="Arial"/>
                <w:sz w:val="22"/>
                <w:szCs w:val="22"/>
              </w:rPr>
              <w:t>C</w:t>
            </w:r>
            <w:r>
              <w:rPr>
                <w:rFonts w:ascii="Arial" w:hAnsi="Arial" w:cs="Arial"/>
                <w:sz w:val="22"/>
                <w:szCs w:val="22"/>
              </w:rPr>
              <w:t xml:space="preserve">ông tác </w:t>
            </w:r>
            <w:r w:rsidRPr="00647FEB">
              <w:rPr>
                <w:rFonts w:ascii="Arial" w:hAnsi="Arial" w:cs="Arial"/>
                <w:sz w:val="22"/>
                <w:szCs w:val="22"/>
              </w:rPr>
              <w:t>đánh giá FOD</w:t>
            </w:r>
          </w:p>
          <w:p w:rsidR="009A6F5C" w:rsidRPr="009A6F5C" w:rsidRDefault="009A6F5C" w:rsidP="009A6F5C">
            <w:pPr>
              <w:widowControl w:val="0"/>
              <w:ind w:right="-108"/>
              <w:jc w:val="both"/>
              <w:rPr>
                <w:rFonts w:ascii="Arial" w:hAnsi="Arial" w:cs="Arial"/>
              </w:rPr>
            </w:pPr>
            <w:r w:rsidRPr="00647FEB">
              <w:rPr>
                <w:rFonts w:ascii="Arial" w:hAnsi="Arial" w:cs="Arial"/>
                <w:sz w:val="22"/>
                <w:szCs w:val="22"/>
              </w:rPr>
              <w:t>5.1 Thu th</w:t>
            </w:r>
            <w:r>
              <w:rPr>
                <w:rFonts w:ascii="Arial" w:hAnsi="Arial" w:cs="Arial"/>
                <w:sz w:val="22"/>
                <w:szCs w:val="22"/>
              </w:rPr>
              <w:t>ậ</w:t>
            </w:r>
            <w:r w:rsidRPr="00647FEB">
              <w:rPr>
                <w:rFonts w:ascii="Arial" w:hAnsi="Arial" w:cs="Arial"/>
                <w:sz w:val="22"/>
                <w:szCs w:val="22"/>
              </w:rPr>
              <w:t>p d</w:t>
            </w:r>
            <w:r>
              <w:rPr>
                <w:rFonts w:ascii="Arial" w:hAnsi="Arial" w:cs="Arial"/>
                <w:sz w:val="22"/>
                <w:szCs w:val="22"/>
              </w:rPr>
              <w:t>ữ</w:t>
            </w:r>
            <w:r w:rsidRPr="00647FEB">
              <w:rPr>
                <w:rFonts w:ascii="Arial" w:hAnsi="Arial" w:cs="Arial"/>
                <w:sz w:val="22"/>
                <w:szCs w:val="22"/>
              </w:rPr>
              <w:t xml:space="preserve"> li</w:t>
            </w:r>
            <w:r>
              <w:rPr>
                <w:rFonts w:ascii="Arial" w:hAnsi="Arial" w:cs="Arial"/>
                <w:sz w:val="22"/>
                <w:szCs w:val="22"/>
              </w:rPr>
              <w:t>ệu</w:t>
            </w:r>
          </w:p>
        </w:tc>
        <w:tc>
          <w:tcPr>
            <w:tcW w:w="833" w:type="dxa"/>
          </w:tcPr>
          <w:p w:rsidR="009A6F5C" w:rsidRPr="009A6F5C" w:rsidRDefault="009A6F5C" w:rsidP="00C837C2">
            <w:pPr>
              <w:widowControl w:val="0"/>
              <w:ind w:right="44"/>
              <w:jc w:val="right"/>
              <w:rPr>
                <w:rFonts w:ascii="Arial" w:hAnsi="Arial" w:cs="Arial"/>
              </w:rPr>
            </w:pPr>
            <w:r w:rsidRPr="00647FEB">
              <w:rPr>
                <w:rFonts w:ascii="Arial" w:hAnsi="Arial" w:cs="Arial"/>
                <w:sz w:val="22"/>
                <w:szCs w:val="22"/>
              </w:rPr>
              <w:t>2</w:t>
            </w:r>
            <w:r w:rsidR="00C837C2">
              <w:rPr>
                <w:rFonts w:ascii="Arial" w:hAnsi="Arial" w:cs="Arial"/>
                <w:sz w:val="22"/>
                <w:szCs w:val="22"/>
              </w:rPr>
              <w:t>9</w:t>
            </w:r>
          </w:p>
          <w:p w:rsidR="009A6F5C" w:rsidRPr="009A6F5C" w:rsidRDefault="00C837C2" w:rsidP="00C837C2">
            <w:pPr>
              <w:widowControl w:val="0"/>
              <w:ind w:right="44"/>
              <w:jc w:val="right"/>
              <w:rPr>
                <w:rFonts w:ascii="Arial" w:hAnsi="Arial" w:cs="Arial"/>
              </w:rPr>
            </w:pPr>
            <w:r>
              <w:rPr>
                <w:rFonts w:ascii="Arial" w:hAnsi="Arial" w:cs="Arial"/>
                <w:sz w:val="22"/>
                <w:szCs w:val="22"/>
              </w:rPr>
              <w:t>29</w:t>
            </w:r>
          </w:p>
        </w:tc>
      </w:tr>
      <w:tr w:rsidR="009A6F5C" w:rsidRPr="00647FEB" w:rsidTr="009A6F5C">
        <w:trPr>
          <w:trHeight w:val="53"/>
        </w:trPr>
        <w:tc>
          <w:tcPr>
            <w:tcW w:w="8302" w:type="dxa"/>
          </w:tcPr>
          <w:p w:rsidR="009A6F5C" w:rsidRPr="009A6F5C" w:rsidRDefault="009A6F5C" w:rsidP="009A6F5C">
            <w:pPr>
              <w:rPr>
                <w:rFonts w:ascii="Arial" w:hAnsi="Arial" w:cs="Arial"/>
              </w:rPr>
            </w:pPr>
            <w:r w:rsidRPr="00647FEB">
              <w:rPr>
                <w:rFonts w:ascii="Arial" w:hAnsi="Arial" w:cs="Arial"/>
                <w:sz w:val="22"/>
                <w:szCs w:val="22"/>
              </w:rPr>
              <w:t>6. Chương trình qu</w:t>
            </w:r>
            <w:r>
              <w:rPr>
                <w:rFonts w:ascii="Arial" w:hAnsi="Arial" w:cs="Arial"/>
                <w:sz w:val="22"/>
                <w:szCs w:val="22"/>
              </w:rPr>
              <w:t>ả</w:t>
            </w:r>
            <w:r w:rsidRPr="00647FEB">
              <w:rPr>
                <w:rFonts w:ascii="Arial" w:hAnsi="Arial" w:cs="Arial"/>
                <w:sz w:val="22"/>
                <w:szCs w:val="22"/>
              </w:rPr>
              <w:t>n lý FOD</w:t>
            </w:r>
          </w:p>
        </w:tc>
        <w:tc>
          <w:tcPr>
            <w:tcW w:w="833" w:type="dxa"/>
          </w:tcPr>
          <w:p w:rsidR="009A6F5C" w:rsidRPr="009A6F5C" w:rsidRDefault="00C837C2" w:rsidP="00C837C2">
            <w:pPr>
              <w:widowControl w:val="0"/>
              <w:tabs>
                <w:tab w:val="left" w:pos="323"/>
                <w:tab w:val="right" w:pos="573"/>
              </w:tabs>
              <w:ind w:right="44"/>
              <w:rPr>
                <w:rFonts w:ascii="Arial" w:hAnsi="Arial" w:cs="Arial"/>
              </w:rPr>
            </w:pPr>
            <w:r>
              <w:rPr>
                <w:rFonts w:ascii="Arial" w:hAnsi="Arial" w:cs="Arial"/>
                <w:sz w:val="22"/>
                <w:szCs w:val="22"/>
              </w:rPr>
              <w:tab/>
              <w:t>31</w:t>
            </w:r>
          </w:p>
        </w:tc>
      </w:tr>
      <w:tr w:rsidR="009A6F5C" w:rsidRPr="00647FEB" w:rsidTr="009A6F5C">
        <w:trPr>
          <w:trHeight w:val="53"/>
        </w:trPr>
        <w:tc>
          <w:tcPr>
            <w:tcW w:w="8302" w:type="dxa"/>
          </w:tcPr>
          <w:p w:rsidR="009A6F5C" w:rsidRPr="009A6F5C" w:rsidRDefault="009A6F5C" w:rsidP="009A6F5C">
            <w:pPr>
              <w:widowControl w:val="0"/>
              <w:ind w:right="-108"/>
              <w:jc w:val="both"/>
              <w:rPr>
                <w:rFonts w:ascii="Arial" w:hAnsi="Arial" w:cs="Arial"/>
              </w:rPr>
            </w:pPr>
            <w:r w:rsidRPr="00647FEB">
              <w:rPr>
                <w:rFonts w:ascii="Arial" w:hAnsi="Arial" w:cs="Arial"/>
                <w:sz w:val="22"/>
                <w:szCs w:val="22"/>
              </w:rPr>
              <w:t>7. Tiêu chu</w:t>
            </w:r>
            <w:r>
              <w:rPr>
                <w:rFonts w:ascii="Arial" w:hAnsi="Arial" w:cs="Arial"/>
                <w:sz w:val="22"/>
                <w:szCs w:val="22"/>
              </w:rPr>
              <w:t>ẩ</w:t>
            </w:r>
            <w:r w:rsidRPr="00647FEB">
              <w:rPr>
                <w:rFonts w:ascii="Arial" w:hAnsi="Arial" w:cs="Arial"/>
                <w:sz w:val="22"/>
                <w:szCs w:val="22"/>
              </w:rPr>
              <w:t>n thi</w:t>
            </w:r>
            <w:r>
              <w:rPr>
                <w:rFonts w:ascii="Arial" w:hAnsi="Arial" w:cs="Arial"/>
                <w:sz w:val="22"/>
                <w:szCs w:val="22"/>
              </w:rPr>
              <w:t>ế</w:t>
            </w:r>
            <w:r w:rsidRPr="00647FEB">
              <w:rPr>
                <w:rFonts w:ascii="Arial" w:hAnsi="Arial" w:cs="Arial"/>
                <w:sz w:val="22"/>
                <w:szCs w:val="22"/>
              </w:rPr>
              <w:t>t bỊ phát hi</w:t>
            </w:r>
            <w:r>
              <w:rPr>
                <w:rFonts w:ascii="Arial" w:hAnsi="Arial" w:cs="Arial"/>
                <w:sz w:val="22"/>
                <w:szCs w:val="22"/>
              </w:rPr>
              <w:t>ệ</w:t>
            </w:r>
            <w:r w:rsidRPr="00647FEB">
              <w:rPr>
                <w:rFonts w:ascii="Arial" w:hAnsi="Arial" w:cs="Arial"/>
                <w:sz w:val="22"/>
                <w:szCs w:val="22"/>
              </w:rPr>
              <w:t>n FOD</w:t>
            </w:r>
          </w:p>
          <w:p w:rsidR="009A6F5C" w:rsidRPr="009A6F5C" w:rsidRDefault="009A6F5C" w:rsidP="009A6F5C">
            <w:pPr>
              <w:ind w:right="-108"/>
              <w:rPr>
                <w:rFonts w:ascii="Arial" w:hAnsi="Arial" w:cs="Arial"/>
              </w:rPr>
            </w:pPr>
            <w:r w:rsidRPr="00647FEB">
              <w:rPr>
                <w:rFonts w:ascii="Arial" w:hAnsi="Arial" w:cs="Arial"/>
                <w:sz w:val="22"/>
                <w:szCs w:val="22"/>
              </w:rPr>
              <w:t>7.1 Các vấn đề chung</w:t>
            </w:r>
          </w:p>
          <w:p w:rsidR="009A6F5C" w:rsidRPr="009A6F5C" w:rsidRDefault="009A6F5C" w:rsidP="00C837C2">
            <w:pPr>
              <w:widowControl w:val="0"/>
              <w:ind w:right="-108"/>
              <w:jc w:val="both"/>
              <w:rPr>
                <w:rFonts w:ascii="Arial" w:hAnsi="Arial" w:cs="Arial"/>
              </w:rPr>
            </w:pPr>
            <w:r w:rsidRPr="00647FEB">
              <w:rPr>
                <w:rFonts w:ascii="Arial" w:hAnsi="Arial" w:cs="Arial"/>
                <w:sz w:val="22"/>
                <w:szCs w:val="22"/>
              </w:rPr>
              <w:t xml:space="preserve">7.2 Lựa chọn hệ thống thiết bị </w:t>
            </w:r>
          </w:p>
          <w:p w:rsidR="009A6F5C" w:rsidRPr="009A6F5C" w:rsidRDefault="009A6F5C" w:rsidP="00C837C2">
            <w:pPr>
              <w:widowControl w:val="0"/>
              <w:ind w:right="-108"/>
              <w:jc w:val="both"/>
              <w:rPr>
                <w:rFonts w:ascii="Arial" w:hAnsi="Arial" w:cs="Arial"/>
              </w:rPr>
            </w:pPr>
            <w:r w:rsidRPr="00647FEB">
              <w:rPr>
                <w:rFonts w:ascii="Arial" w:hAnsi="Arial" w:cs="Arial"/>
                <w:sz w:val="22"/>
                <w:szCs w:val="22"/>
              </w:rPr>
              <w:t>7.3 Thông số kỹ thuật</w:t>
            </w:r>
            <w:r w:rsidRPr="00647FEB">
              <w:rPr>
                <w:rFonts w:ascii="Arial" w:hAnsi="Arial" w:cs="Arial"/>
                <w:sz w:val="22"/>
                <w:szCs w:val="22"/>
              </w:rPr>
              <w:tab/>
            </w:r>
          </w:p>
          <w:p w:rsidR="009A6F5C" w:rsidRPr="009A6F5C" w:rsidRDefault="009A6F5C" w:rsidP="00C837C2">
            <w:pPr>
              <w:widowControl w:val="0"/>
              <w:ind w:right="-108"/>
              <w:jc w:val="both"/>
              <w:rPr>
                <w:rFonts w:ascii="Arial" w:hAnsi="Arial" w:cs="Arial"/>
              </w:rPr>
            </w:pPr>
            <w:r w:rsidRPr="00647FEB">
              <w:rPr>
                <w:rFonts w:ascii="Arial" w:hAnsi="Arial" w:cs="Arial"/>
                <w:sz w:val="22"/>
                <w:szCs w:val="22"/>
              </w:rPr>
              <w:t>7.4 Khả năng phát hiện FOD</w:t>
            </w:r>
          </w:p>
          <w:p w:rsidR="009A6F5C" w:rsidRPr="009A6F5C" w:rsidRDefault="009A6F5C" w:rsidP="00C837C2">
            <w:pPr>
              <w:widowControl w:val="0"/>
              <w:ind w:right="-108"/>
              <w:jc w:val="both"/>
              <w:rPr>
                <w:rFonts w:ascii="Arial" w:hAnsi="Arial" w:cs="Arial"/>
              </w:rPr>
            </w:pPr>
            <w:r w:rsidRPr="00647FEB">
              <w:rPr>
                <w:rFonts w:ascii="Arial" w:hAnsi="Arial" w:cs="Arial"/>
                <w:sz w:val="22"/>
                <w:szCs w:val="22"/>
              </w:rPr>
              <w:t>7.5 Dữ liệu đầu ra của hệ thống</w:t>
            </w:r>
          </w:p>
        </w:tc>
        <w:tc>
          <w:tcPr>
            <w:tcW w:w="833" w:type="dxa"/>
          </w:tcPr>
          <w:p w:rsidR="009A6F5C" w:rsidRPr="009A6F5C" w:rsidRDefault="00C837C2" w:rsidP="00C837C2">
            <w:pPr>
              <w:widowControl w:val="0"/>
              <w:ind w:right="44"/>
              <w:jc w:val="right"/>
              <w:rPr>
                <w:rFonts w:ascii="Arial" w:hAnsi="Arial" w:cs="Arial"/>
              </w:rPr>
            </w:pPr>
            <w:r>
              <w:rPr>
                <w:rFonts w:ascii="Arial" w:hAnsi="Arial" w:cs="Arial"/>
                <w:sz w:val="22"/>
                <w:szCs w:val="22"/>
              </w:rPr>
              <w:t>32</w:t>
            </w:r>
          </w:p>
          <w:p w:rsidR="009A6F5C" w:rsidRPr="009A6F5C" w:rsidRDefault="00C837C2" w:rsidP="00C837C2">
            <w:pPr>
              <w:widowControl w:val="0"/>
              <w:ind w:right="44"/>
              <w:jc w:val="right"/>
              <w:rPr>
                <w:rFonts w:ascii="Arial" w:hAnsi="Arial" w:cs="Arial"/>
              </w:rPr>
            </w:pPr>
            <w:r>
              <w:rPr>
                <w:rFonts w:ascii="Arial" w:hAnsi="Arial" w:cs="Arial"/>
                <w:sz w:val="22"/>
                <w:szCs w:val="22"/>
              </w:rPr>
              <w:t>32</w:t>
            </w:r>
          </w:p>
          <w:p w:rsidR="009A6F5C" w:rsidRPr="009A6F5C" w:rsidRDefault="00C837C2" w:rsidP="00C837C2">
            <w:pPr>
              <w:widowControl w:val="0"/>
              <w:ind w:right="44"/>
              <w:jc w:val="right"/>
              <w:rPr>
                <w:rFonts w:ascii="Arial" w:hAnsi="Arial" w:cs="Arial"/>
              </w:rPr>
            </w:pPr>
            <w:r>
              <w:rPr>
                <w:rFonts w:ascii="Arial" w:hAnsi="Arial" w:cs="Arial"/>
                <w:sz w:val="22"/>
                <w:szCs w:val="22"/>
              </w:rPr>
              <w:t>34</w:t>
            </w:r>
          </w:p>
          <w:p w:rsidR="009A6F5C" w:rsidRPr="009A6F5C" w:rsidRDefault="00C837C2" w:rsidP="00C837C2">
            <w:pPr>
              <w:widowControl w:val="0"/>
              <w:ind w:right="44"/>
              <w:jc w:val="right"/>
              <w:rPr>
                <w:rFonts w:ascii="Arial" w:hAnsi="Arial" w:cs="Arial"/>
              </w:rPr>
            </w:pPr>
            <w:r>
              <w:rPr>
                <w:rFonts w:ascii="Arial" w:hAnsi="Arial" w:cs="Arial"/>
                <w:sz w:val="22"/>
                <w:szCs w:val="22"/>
              </w:rPr>
              <w:t>34</w:t>
            </w:r>
          </w:p>
          <w:p w:rsidR="009A6F5C" w:rsidRPr="009A6F5C" w:rsidRDefault="00C837C2" w:rsidP="00C837C2">
            <w:pPr>
              <w:widowControl w:val="0"/>
              <w:ind w:right="44"/>
              <w:jc w:val="right"/>
              <w:rPr>
                <w:rFonts w:ascii="Arial" w:hAnsi="Arial" w:cs="Arial"/>
              </w:rPr>
            </w:pPr>
            <w:r>
              <w:rPr>
                <w:rFonts w:ascii="Arial" w:hAnsi="Arial" w:cs="Arial"/>
                <w:sz w:val="22"/>
                <w:szCs w:val="22"/>
              </w:rPr>
              <w:t>35</w:t>
            </w:r>
          </w:p>
          <w:p w:rsidR="009A6F5C" w:rsidRPr="009A6F5C" w:rsidRDefault="00C837C2" w:rsidP="00C837C2">
            <w:pPr>
              <w:widowControl w:val="0"/>
              <w:ind w:right="44"/>
              <w:jc w:val="right"/>
              <w:rPr>
                <w:rFonts w:ascii="Arial" w:hAnsi="Arial" w:cs="Arial"/>
              </w:rPr>
            </w:pPr>
            <w:r>
              <w:rPr>
                <w:rFonts w:ascii="Arial" w:hAnsi="Arial" w:cs="Arial"/>
                <w:sz w:val="22"/>
                <w:szCs w:val="22"/>
              </w:rPr>
              <w:t>37</w:t>
            </w:r>
          </w:p>
        </w:tc>
      </w:tr>
      <w:tr w:rsidR="009A6F5C" w:rsidRPr="00647FEB" w:rsidTr="009A6F5C">
        <w:trPr>
          <w:trHeight w:val="53"/>
        </w:trPr>
        <w:tc>
          <w:tcPr>
            <w:tcW w:w="8302" w:type="dxa"/>
          </w:tcPr>
          <w:p w:rsidR="009A6F5C" w:rsidRPr="009A6F5C" w:rsidRDefault="009A6F5C" w:rsidP="00C837C2">
            <w:pPr>
              <w:widowControl w:val="0"/>
              <w:ind w:right="-108"/>
              <w:jc w:val="both"/>
              <w:rPr>
                <w:rFonts w:ascii="Arial" w:hAnsi="Arial" w:cs="Arial"/>
              </w:rPr>
            </w:pPr>
            <w:r w:rsidRPr="00647FEB">
              <w:rPr>
                <w:rFonts w:ascii="Arial" w:hAnsi="Arial" w:cs="Arial"/>
                <w:sz w:val="22"/>
                <w:szCs w:val="22"/>
              </w:rPr>
              <w:t xml:space="preserve">7.6 Các tiêu chuẩn khác                 </w:t>
            </w:r>
          </w:p>
        </w:tc>
        <w:tc>
          <w:tcPr>
            <w:tcW w:w="833" w:type="dxa"/>
          </w:tcPr>
          <w:p w:rsidR="009A6F5C" w:rsidRPr="009A6F5C" w:rsidRDefault="00C837C2" w:rsidP="00C837C2">
            <w:pPr>
              <w:widowControl w:val="0"/>
              <w:ind w:right="44"/>
              <w:jc w:val="right"/>
              <w:rPr>
                <w:rFonts w:ascii="Arial" w:hAnsi="Arial" w:cs="Arial"/>
              </w:rPr>
            </w:pPr>
            <w:r>
              <w:rPr>
                <w:rFonts w:ascii="Arial" w:hAnsi="Arial" w:cs="Arial"/>
                <w:sz w:val="22"/>
                <w:szCs w:val="22"/>
              </w:rPr>
              <w:t>38</w:t>
            </w:r>
          </w:p>
        </w:tc>
      </w:tr>
      <w:tr w:rsidR="00C837C2" w:rsidRPr="00647FEB" w:rsidTr="009A6F5C">
        <w:trPr>
          <w:trHeight w:val="53"/>
        </w:trPr>
        <w:tc>
          <w:tcPr>
            <w:tcW w:w="8302" w:type="dxa"/>
          </w:tcPr>
          <w:p w:rsidR="00C837C2" w:rsidRPr="00647FEB" w:rsidRDefault="00C837C2" w:rsidP="00C837C2">
            <w:pPr>
              <w:widowControl w:val="0"/>
              <w:ind w:right="-108"/>
              <w:jc w:val="both"/>
              <w:rPr>
                <w:rFonts w:ascii="Arial" w:hAnsi="Arial" w:cs="Arial"/>
              </w:rPr>
            </w:pPr>
            <w:r w:rsidRPr="00CE7792">
              <w:rPr>
                <w:rFonts w:ascii="Arial" w:hAnsi="Arial" w:cs="Arial"/>
                <w:szCs w:val="22"/>
              </w:rPr>
              <w:t>PHỤ LỤC A. (Tham khảo) Nghĩa vụ và trách nhiệm cửa chủ đầu tư hệ thống thiết bị FOD</w:t>
            </w:r>
          </w:p>
        </w:tc>
        <w:tc>
          <w:tcPr>
            <w:tcW w:w="833" w:type="dxa"/>
          </w:tcPr>
          <w:p w:rsidR="00C837C2" w:rsidRDefault="00C837C2" w:rsidP="00C837C2">
            <w:pPr>
              <w:widowControl w:val="0"/>
              <w:ind w:right="44"/>
              <w:jc w:val="right"/>
              <w:rPr>
                <w:rFonts w:ascii="Arial" w:hAnsi="Arial" w:cs="Arial"/>
              </w:rPr>
            </w:pPr>
            <w:r>
              <w:rPr>
                <w:rFonts w:ascii="Arial" w:hAnsi="Arial" w:cs="Arial"/>
                <w:sz w:val="22"/>
                <w:szCs w:val="22"/>
              </w:rPr>
              <w:t>41</w:t>
            </w:r>
          </w:p>
        </w:tc>
      </w:tr>
    </w:tbl>
    <w:p w:rsidR="009A6F5C" w:rsidRPr="00CE7792" w:rsidRDefault="009A6F5C" w:rsidP="009A6F5C">
      <w:pPr>
        <w:widowControl w:val="0"/>
        <w:rPr>
          <w:rFonts w:ascii="Arial" w:hAnsi="Arial" w:cs="Arial"/>
        </w:rPr>
      </w:pPr>
    </w:p>
    <w:p w:rsidR="00F77B56" w:rsidRDefault="00F77B56" w:rsidP="00F77B56">
      <w:r>
        <w:br w:type="page"/>
      </w:r>
    </w:p>
    <w:p w:rsidR="00D945D2" w:rsidRPr="007F7CA2" w:rsidRDefault="00D945D2" w:rsidP="0001788F">
      <w:pPr>
        <w:pStyle w:val="Heading7"/>
        <w:keepNext w:val="0"/>
        <w:widowControl w:val="0"/>
        <w:spacing w:before="120"/>
        <w:jc w:val="left"/>
        <w:rPr>
          <w:rFonts w:ascii="Arial" w:hAnsi="Arial" w:cs="Arial"/>
          <w:bCs/>
          <w:iCs w:val="0"/>
        </w:rPr>
      </w:pPr>
    </w:p>
    <w:p w:rsidR="00446811" w:rsidRPr="007F7CA2" w:rsidRDefault="00446811" w:rsidP="0001788F">
      <w:pPr>
        <w:widowControl w:val="0"/>
      </w:pPr>
    </w:p>
    <w:p w:rsidR="00D945D2" w:rsidRPr="007F7CA2" w:rsidRDefault="00D945D2" w:rsidP="0001788F">
      <w:pPr>
        <w:pStyle w:val="Heading7"/>
        <w:keepNext w:val="0"/>
        <w:widowControl w:val="0"/>
        <w:spacing w:before="120"/>
        <w:rPr>
          <w:rFonts w:ascii="Arial" w:hAnsi="Arial" w:cs="Arial"/>
          <w:bCs/>
          <w:iCs w:val="0"/>
        </w:rPr>
      </w:pPr>
    </w:p>
    <w:p w:rsidR="00964D52" w:rsidRDefault="00964D52" w:rsidP="0001788F">
      <w:pPr>
        <w:widowControl w:val="0"/>
        <w:spacing w:line="360" w:lineRule="auto"/>
        <w:rPr>
          <w:rFonts w:ascii="Arial" w:hAnsi="Arial" w:cs="Arial"/>
          <w:b/>
          <w:bCs/>
          <w:iCs/>
        </w:rPr>
      </w:pPr>
    </w:p>
    <w:p w:rsidR="00FF65A2" w:rsidRDefault="00FF65A2" w:rsidP="0001788F">
      <w:pPr>
        <w:widowControl w:val="0"/>
        <w:spacing w:line="360" w:lineRule="auto"/>
        <w:rPr>
          <w:rFonts w:ascii="Arial" w:hAnsi="Arial" w:cs="Arial"/>
          <w:b/>
          <w:bCs/>
          <w:iCs/>
        </w:rPr>
      </w:pPr>
    </w:p>
    <w:p w:rsidR="00D945D2" w:rsidRPr="007F7CA2" w:rsidRDefault="00D945D2" w:rsidP="0001788F">
      <w:pPr>
        <w:widowControl w:val="0"/>
        <w:spacing w:line="360" w:lineRule="auto"/>
        <w:rPr>
          <w:rFonts w:ascii="Arial" w:hAnsi="Arial" w:cs="Arial"/>
          <w:b/>
          <w:bCs/>
          <w:iCs/>
        </w:rPr>
      </w:pPr>
      <w:r w:rsidRPr="007F7CA2">
        <w:rPr>
          <w:rFonts w:ascii="Arial" w:hAnsi="Arial" w:cs="Arial"/>
          <w:b/>
          <w:bCs/>
          <w:iCs/>
        </w:rPr>
        <w:t>Lời nói đầu</w:t>
      </w:r>
    </w:p>
    <w:p w:rsidR="00D945D2" w:rsidRPr="007F7CA2" w:rsidRDefault="00D945D2" w:rsidP="0001788F">
      <w:pPr>
        <w:widowControl w:val="0"/>
        <w:spacing w:line="360" w:lineRule="auto"/>
        <w:rPr>
          <w:rFonts w:ascii="Arial" w:hAnsi="Arial" w:cs="Arial"/>
          <w:b/>
          <w:bCs/>
          <w:iCs/>
        </w:rPr>
      </w:pPr>
    </w:p>
    <w:p w:rsidR="00446811" w:rsidRPr="007F7CA2" w:rsidRDefault="00446811" w:rsidP="0001788F">
      <w:pPr>
        <w:widowControl w:val="0"/>
        <w:spacing w:line="360" w:lineRule="auto"/>
        <w:rPr>
          <w:rFonts w:ascii="Arial" w:hAnsi="Arial" w:cs="Arial"/>
          <w:b/>
          <w:bCs/>
          <w:iCs/>
        </w:rPr>
      </w:pPr>
    </w:p>
    <w:p w:rsidR="00D945D2" w:rsidRPr="007F7CA2" w:rsidRDefault="00FE695C" w:rsidP="0001788F">
      <w:pPr>
        <w:widowControl w:val="0"/>
        <w:spacing w:before="120" w:after="240" w:line="360" w:lineRule="auto"/>
        <w:jc w:val="both"/>
        <w:rPr>
          <w:rFonts w:ascii="Arial" w:hAnsi="Arial" w:cs="Arial"/>
          <w:bCs/>
          <w:iCs/>
          <w:sz w:val="22"/>
        </w:rPr>
      </w:pPr>
      <w:r w:rsidRPr="007F7CA2">
        <w:rPr>
          <w:rFonts w:ascii="Arial" w:hAnsi="Arial" w:cs="Arial"/>
          <w:bCs/>
          <w:iCs/>
          <w:sz w:val="22"/>
        </w:rPr>
        <w:t xml:space="preserve">Tiêu chuẩn cơ sở </w:t>
      </w:r>
      <w:r w:rsidR="009B2C48" w:rsidRPr="007F7CA2">
        <w:rPr>
          <w:rFonts w:ascii="Arial" w:hAnsi="Arial" w:cs="Arial"/>
          <w:bCs/>
          <w:iCs/>
          <w:sz w:val="22"/>
        </w:rPr>
        <w:t xml:space="preserve">TCCS </w:t>
      </w:r>
      <w:r w:rsidR="009244A1">
        <w:rPr>
          <w:rFonts w:ascii="Arial" w:hAnsi="Arial" w:cs="Arial"/>
          <w:bCs/>
          <w:iCs/>
          <w:sz w:val="22"/>
        </w:rPr>
        <w:t>XX</w:t>
      </w:r>
      <w:r w:rsidR="00B0395C">
        <w:rPr>
          <w:rFonts w:ascii="Arial" w:hAnsi="Arial" w:cs="Arial"/>
          <w:bCs/>
          <w:iCs/>
          <w:sz w:val="22"/>
        </w:rPr>
        <w:t xml:space="preserve"> </w:t>
      </w:r>
      <w:r w:rsidR="009B2C48" w:rsidRPr="007F7CA2">
        <w:rPr>
          <w:rFonts w:ascii="Arial" w:hAnsi="Arial" w:cs="Arial"/>
          <w:bCs/>
          <w:iCs/>
          <w:sz w:val="22"/>
        </w:rPr>
        <w:t>:</w:t>
      </w:r>
      <w:r w:rsidR="00B0395C">
        <w:rPr>
          <w:rFonts w:ascii="Arial" w:hAnsi="Arial" w:cs="Arial"/>
          <w:bCs/>
          <w:iCs/>
          <w:sz w:val="22"/>
        </w:rPr>
        <w:t xml:space="preserve"> </w:t>
      </w:r>
      <w:r w:rsidR="009B2C48" w:rsidRPr="007F7CA2">
        <w:rPr>
          <w:rFonts w:ascii="Arial" w:hAnsi="Arial" w:cs="Arial"/>
          <w:bCs/>
          <w:iCs/>
          <w:sz w:val="22"/>
        </w:rPr>
        <w:t>201</w:t>
      </w:r>
      <w:r w:rsidR="009244A1">
        <w:rPr>
          <w:rFonts w:ascii="Arial" w:hAnsi="Arial" w:cs="Arial"/>
          <w:bCs/>
          <w:iCs/>
          <w:sz w:val="22"/>
        </w:rPr>
        <w:t>8</w:t>
      </w:r>
      <w:r w:rsidR="00B0395C">
        <w:rPr>
          <w:rFonts w:ascii="Arial" w:hAnsi="Arial" w:cs="Arial"/>
          <w:bCs/>
          <w:iCs/>
          <w:sz w:val="22"/>
        </w:rPr>
        <w:t xml:space="preserve"> </w:t>
      </w:r>
      <w:r w:rsidR="009B2C48" w:rsidRPr="007F7CA2">
        <w:rPr>
          <w:rFonts w:ascii="Arial" w:hAnsi="Arial" w:cs="Arial"/>
          <w:bCs/>
          <w:iCs/>
          <w:sz w:val="22"/>
        </w:rPr>
        <w:t>/</w:t>
      </w:r>
      <w:r w:rsidR="00B0395C">
        <w:rPr>
          <w:rFonts w:ascii="Arial" w:hAnsi="Arial" w:cs="Arial"/>
          <w:bCs/>
          <w:iCs/>
          <w:sz w:val="22"/>
        </w:rPr>
        <w:t xml:space="preserve"> </w:t>
      </w:r>
      <w:r w:rsidR="009B2C48" w:rsidRPr="007F7CA2">
        <w:rPr>
          <w:rFonts w:ascii="Arial" w:hAnsi="Arial" w:cs="Arial"/>
          <w:bCs/>
          <w:iCs/>
          <w:sz w:val="22"/>
        </w:rPr>
        <w:t xml:space="preserve">CHK </w:t>
      </w:r>
      <w:r w:rsidRPr="007F7CA2">
        <w:rPr>
          <w:rFonts w:ascii="Arial" w:hAnsi="Arial" w:cs="Arial"/>
          <w:bCs/>
          <w:iCs/>
          <w:sz w:val="22"/>
        </w:rPr>
        <w:t xml:space="preserve">“Tiêu chuẩn kỹ thuật </w:t>
      </w:r>
      <w:r w:rsidR="009244A1">
        <w:rPr>
          <w:rFonts w:ascii="Arial" w:hAnsi="Arial" w:cs="Arial"/>
          <w:bCs/>
          <w:iCs/>
          <w:sz w:val="22"/>
        </w:rPr>
        <w:t>thiết bị phát hiện vật thể lạ (FOD)</w:t>
      </w:r>
      <w:r w:rsidRPr="007F7CA2">
        <w:rPr>
          <w:rFonts w:ascii="Arial" w:hAnsi="Arial" w:cs="Arial"/>
          <w:bCs/>
          <w:iCs/>
          <w:sz w:val="22"/>
        </w:rPr>
        <w:t xml:space="preserve"> trên khu bay” </w:t>
      </w:r>
      <w:r w:rsidRPr="00FE695C">
        <w:rPr>
          <w:rFonts w:ascii="Arial" w:hAnsi="Arial" w:cs="Arial"/>
          <w:bCs/>
          <w:iCs/>
          <w:sz w:val="22"/>
        </w:rPr>
        <w:t xml:space="preserve">do </w:t>
      </w:r>
      <w:r w:rsidR="0007555C">
        <w:rPr>
          <w:rFonts w:ascii="Arial" w:hAnsi="Arial" w:cs="Arial"/>
          <w:bCs/>
          <w:iCs/>
          <w:sz w:val="22"/>
        </w:rPr>
        <w:t xml:space="preserve">Phòng Khoa học, công nghệ và Môi trường đề nghị công bố, </w:t>
      </w:r>
      <w:r w:rsidRPr="00FE695C">
        <w:rPr>
          <w:rFonts w:ascii="Arial" w:hAnsi="Arial" w:cs="Arial"/>
          <w:bCs/>
          <w:iCs/>
          <w:sz w:val="22"/>
        </w:rPr>
        <w:t xml:space="preserve">Cục HKVN thẩm định và </w:t>
      </w:r>
      <w:r w:rsidR="00D945D2" w:rsidRPr="007F7CA2">
        <w:rPr>
          <w:rFonts w:ascii="Arial" w:hAnsi="Arial" w:cs="Arial"/>
          <w:bCs/>
          <w:iCs/>
          <w:sz w:val="22"/>
        </w:rPr>
        <w:t xml:space="preserve">công bố </w:t>
      </w:r>
      <w:r w:rsidR="0073321F" w:rsidRPr="007F7CA2">
        <w:rPr>
          <w:rFonts w:ascii="Arial" w:hAnsi="Arial" w:cs="Arial"/>
          <w:bCs/>
          <w:iCs/>
          <w:sz w:val="22"/>
        </w:rPr>
        <w:t xml:space="preserve">theo Quyết định số </w:t>
      </w:r>
      <w:r w:rsidR="009244A1">
        <w:rPr>
          <w:rFonts w:ascii="Arial" w:hAnsi="Arial" w:cs="Arial"/>
          <w:bCs/>
          <w:iCs/>
          <w:sz w:val="22"/>
        </w:rPr>
        <w:t>…….</w:t>
      </w:r>
      <w:r w:rsidR="0073321F" w:rsidRPr="007F7CA2">
        <w:rPr>
          <w:rFonts w:ascii="Arial" w:hAnsi="Arial" w:cs="Arial"/>
          <w:bCs/>
          <w:iCs/>
          <w:sz w:val="22"/>
        </w:rPr>
        <w:t xml:space="preserve">/QĐ-CHK ngày </w:t>
      </w:r>
      <w:r w:rsidR="00B40ACE">
        <w:rPr>
          <w:rFonts w:ascii="Arial" w:hAnsi="Arial" w:cs="Arial"/>
          <w:bCs/>
          <w:iCs/>
          <w:sz w:val="22"/>
        </w:rPr>
        <w:t>nn</w:t>
      </w:r>
      <w:r w:rsidR="0073321F" w:rsidRPr="007F7CA2">
        <w:rPr>
          <w:rFonts w:ascii="Arial" w:hAnsi="Arial" w:cs="Arial"/>
          <w:bCs/>
          <w:iCs/>
          <w:sz w:val="22"/>
        </w:rPr>
        <w:t>/</w:t>
      </w:r>
      <w:r w:rsidR="00534568">
        <w:rPr>
          <w:rFonts w:ascii="Arial" w:hAnsi="Arial" w:cs="Arial"/>
          <w:bCs/>
          <w:iCs/>
          <w:sz w:val="22"/>
        </w:rPr>
        <w:t>TT</w:t>
      </w:r>
      <w:r w:rsidR="0073321F" w:rsidRPr="007F7CA2">
        <w:rPr>
          <w:rFonts w:ascii="Arial" w:hAnsi="Arial" w:cs="Arial"/>
          <w:bCs/>
          <w:iCs/>
          <w:sz w:val="22"/>
        </w:rPr>
        <w:t>/</w:t>
      </w:r>
      <w:r w:rsidR="00534568">
        <w:rPr>
          <w:rFonts w:ascii="Arial" w:hAnsi="Arial" w:cs="Arial"/>
          <w:bCs/>
          <w:iCs/>
          <w:sz w:val="22"/>
        </w:rPr>
        <w:t>NNNN</w:t>
      </w:r>
      <w:r w:rsidR="0073321F">
        <w:rPr>
          <w:rFonts w:ascii="Arial" w:hAnsi="Arial" w:cs="Arial"/>
          <w:bCs/>
          <w:iCs/>
          <w:sz w:val="22"/>
        </w:rPr>
        <w:t xml:space="preserve"> </w:t>
      </w:r>
      <w:r w:rsidRPr="007F7CA2">
        <w:rPr>
          <w:rFonts w:ascii="Arial" w:hAnsi="Arial" w:cs="Arial"/>
          <w:bCs/>
          <w:iCs/>
          <w:sz w:val="22"/>
        </w:rPr>
        <w:t>có hiệu lực thi hành kể từ ngày ký</w:t>
      </w:r>
      <w:r w:rsidR="009244A1">
        <w:rPr>
          <w:rFonts w:ascii="Arial" w:hAnsi="Arial" w:cs="Arial"/>
          <w:bCs/>
          <w:iCs/>
          <w:sz w:val="22"/>
        </w:rPr>
        <w:t>.</w:t>
      </w:r>
      <w:r w:rsidRPr="007F7CA2">
        <w:rPr>
          <w:rFonts w:ascii="Arial" w:hAnsi="Arial" w:cs="Arial"/>
          <w:bCs/>
          <w:iCs/>
          <w:sz w:val="22"/>
        </w:rPr>
        <w:t xml:space="preserve"> </w:t>
      </w:r>
      <w:r w:rsidR="009244A1">
        <w:rPr>
          <w:rFonts w:ascii="Arial" w:hAnsi="Arial" w:cs="Arial"/>
          <w:bCs/>
          <w:iCs/>
          <w:sz w:val="22"/>
        </w:rPr>
        <w:t xml:space="preserve">Đây là tiêu chuẩn cơ sở lần đầu tiên được xây dựng mới tại Việt Nam nên không tránh khỏi những vấn đề cần phải được tranh luận và bàn thảo </w:t>
      </w:r>
      <w:r w:rsidR="00577DDA">
        <w:rPr>
          <w:rFonts w:ascii="Arial" w:hAnsi="Arial" w:cs="Arial"/>
          <w:bCs/>
          <w:iCs/>
          <w:sz w:val="22"/>
        </w:rPr>
        <w:t>để thống nhất và</w:t>
      </w:r>
      <w:r w:rsidR="009244A1">
        <w:rPr>
          <w:rFonts w:ascii="Arial" w:hAnsi="Arial" w:cs="Arial"/>
          <w:bCs/>
          <w:iCs/>
          <w:sz w:val="22"/>
        </w:rPr>
        <w:t xml:space="preserve"> hoàn thiện</w:t>
      </w:r>
      <w:r w:rsidR="00D945D2" w:rsidRPr="007F7CA2">
        <w:rPr>
          <w:rFonts w:ascii="Arial" w:hAnsi="Arial" w:cs="Arial"/>
          <w:bCs/>
          <w:iCs/>
          <w:sz w:val="22"/>
        </w:rPr>
        <w:t>.</w:t>
      </w:r>
    </w:p>
    <w:p w:rsidR="00D945D2" w:rsidRPr="00A27125" w:rsidRDefault="00D945D2" w:rsidP="0001788F">
      <w:pPr>
        <w:widowControl w:val="0"/>
        <w:spacing w:before="120" w:after="240" w:line="360" w:lineRule="auto"/>
        <w:jc w:val="both"/>
        <w:rPr>
          <w:rFonts w:ascii="Arial" w:hAnsi="Arial" w:cs="Arial"/>
          <w:b/>
          <w:sz w:val="32"/>
          <w:lang w:val="es-ES_tradnl"/>
        </w:rPr>
      </w:pPr>
      <w:r w:rsidRPr="007F7CA2">
        <w:rPr>
          <w:rFonts w:ascii="Arial" w:hAnsi="Arial" w:cs="Arial"/>
          <w:bCs/>
          <w:iCs/>
          <w:sz w:val="22"/>
        </w:rPr>
        <w:br w:type="page"/>
      </w:r>
      <w:r w:rsidRPr="00A27125">
        <w:rPr>
          <w:rFonts w:ascii="Arial" w:hAnsi="Arial" w:cs="Arial"/>
          <w:b/>
          <w:sz w:val="32"/>
          <w:lang w:val="es-ES_tradnl"/>
        </w:rPr>
        <w:lastRenderedPageBreak/>
        <w:t xml:space="preserve">Tiêu chuẩn kỹ thuật </w:t>
      </w:r>
      <w:r w:rsidR="008E5EBC" w:rsidRPr="008E5EBC">
        <w:rPr>
          <w:rFonts w:ascii="Arial" w:hAnsi="Arial" w:cs="Arial"/>
          <w:b/>
          <w:sz w:val="32"/>
          <w:lang w:val="es-ES_tradnl"/>
        </w:rPr>
        <w:t xml:space="preserve">thiết bị phát hiện vật thể lạ (FOD) </w:t>
      </w:r>
      <w:r w:rsidRPr="00A27125">
        <w:rPr>
          <w:rFonts w:ascii="Arial" w:hAnsi="Arial" w:cs="Arial"/>
          <w:b/>
          <w:sz w:val="32"/>
          <w:lang w:val="es-ES_tradnl"/>
        </w:rPr>
        <w:t>trên khu bay</w:t>
      </w:r>
    </w:p>
    <w:p w:rsidR="008E5EBC" w:rsidRPr="007F7CA2" w:rsidRDefault="008E5EBC" w:rsidP="0001788F">
      <w:pPr>
        <w:pStyle w:val="HANOI-O"/>
        <w:widowControl w:val="0"/>
        <w:jc w:val="left"/>
        <w:rPr>
          <w:rFonts w:ascii="Arial" w:hAnsi="Arial" w:cs="Arial"/>
          <w:i/>
          <w:kern w:val="0"/>
          <w:szCs w:val="24"/>
        </w:rPr>
      </w:pPr>
      <w:r>
        <w:rPr>
          <w:rFonts w:ascii="Arial" w:hAnsi="Arial" w:cs="Arial"/>
          <w:i/>
          <w:kern w:val="0"/>
          <w:szCs w:val="24"/>
          <w:lang w:val="cs-CZ"/>
        </w:rPr>
        <w:t>Foreign Object Debris Detection</w:t>
      </w:r>
      <w:r w:rsidRPr="007F7CA2">
        <w:rPr>
          <w:rFonts w:ascii="Arial" w:hAnsi="Arial" w:cs="Arial"/>
          <w:i/>
          <w:kern w:val="0"/>
          <w:szCs w:val="24"/>
          <w:lang w:val="cs-CZ"/>
        </w:rPr>
        <w:t xml:space="preserve"> Equipment</w:t>
      </w:r>
      <w:r w:rsidRPr="007F7CA2">
        <w:rPr>
          <w:rFonts w:ascii="Arial" w:hAnsi="Arial" w:cs="Arial"/>
          <w:b w:val="0"/>
          <w:i/>
          <w:kern w:val="0"/>
          <w:szCs w:val="24"/>
        </w:rPr>
        <w:t xml:space="preserve"> </w:t>
      </w:r>
      <w:r w:rsidRPr="007F7CA2">
        <w:rPr>
          <w:rFonts w:ascii="Arial" w:hAnsi="Arial" w:cs="Arial"/>
          <w:i/>
          <w:kern w:val="0"/>
          <w:szCs w:val="24"/>
        </w:rPr>
        <w:t>Technical Standards</w:t>
      </w:r>
    </w:p>
    <w:p w:rsidR="00604D85" w:rsidRDefault="00604D85" w:rsidP="0001788F">
      <w:pPr>
        <w:pStyle w:val="Heading6"/>
        <w:keepNext w:val="0"/>
        <w:widowControl w:val="0"/>
        <w:spacing w:before="600" w:line="360" w:lineRule="auto"/>
        <w:jc w:val="left"/>
        <w:rPr>
          <w:rFonts w:ascii="Arial" w:hAnsi="Arial" w:cs="Arial"/>
          <w:b/>
          <w:sz w:val="24"/>
        </w:rPr>
      </w:pPr>
      <w:r>
        <w:rPr>
          <w:rFonts w:ascii="Arial" w:hAnsi="Arial" w:cs="Arial"/>
          <w:b/>
          <w:sz w:val="24"/>
        </w:rPr>
        <w:t>PHẦN I. QUY ĐỊNH CHUNG</w:t>
      </w:r>
    </w:p>
    <w:p w:rsidR="00D945D2" w:rsidRPr="007F7CA2" w:rsidRDefault="001D16BC" w:rsidP="00214F5C">
      <w:pPr>
        <w:pStyle w:val="Heading6"/>
        <w:keepNext w:val="0"/>
        <w:widowControl w:val="0"/>
        <w:numPr>
          <w:ilvl w:val="0"/>
          <w:numId w:val="39"/>
        </w:numPr>
        <w:tabs>
          <w:tab w:val="left" w:pos="270"/>
        </w:tabs>
        <w:spacing w:before="600" w:line="360" w:lineRule="auto"/>
        <w:ind w:hanging="720"/>
        <w:jc w:val="left"/>
        <w:rPr>
          <w:rFonts w:ascii="Arial" w:hAnsi="Arial" w:cs="Arial"/>
          <w:b/>
          <w:sz w:val="24"/>
        </w:rPr>
      </w:pPr>
      <w:r w:rsidRPr="007F7CA2">
        <w:rPr>
          <w:rFonts w:ascii="Arial" w:hAnsi="Arial" w:cs="Arial"/>
          <w:b/>
          <w:sz w:val="24"/>
        </w:rPr>
        <w:t>Phạm vi</w:t>
      </w:r>
      <w:r w:rsidR="00D945D2" w:rsidRPr="007F7CA2">
        <w:rPr>
          <w:rFonts w:ascii="Arial" w:hAnsi="Arial" w:cs="Arial"/>
          <w:b/>
          <w:sz w:val="24"/>
        </w:rPr>
        <w:t xml:space="preserve"> và đối tượng áp dụng</w:t>
      </w:r>
    </w:p>
    <w:p w:rsidR="00D945D2" w:rsidRPr="00F77B56" w:rsidRDefault="00F77B56" w:rsidP="00F77B56">
      <w:pPr>
        <w:widowControl w:val="0"/>
        <w:spacing w:line="360" w:lineRule="auto"/>
        <w:jc w:val="both"/>
        <w:rPr>
          <w:rFonts w:ascii="Arial" w:hAnsi="Arial" w:cs="Arial"/>
          <w:b/>
          <w:sz w:val="22"/>
        </w:rPr>
      </w:pPr>
      <w:r>
        <w:rPr>
          <w:rFonts w:ascii="Arial" w:hAnsi="Arial" w:cs="Arial"/>
          <w:b/>
          <w:sz w:val="22"/>
        </w:rPr>
        <w:t xml:space="preserve">1.1 </w:t>
      </w:r>
      <w:r w:rsidR="001D16BC" w:rsidRPr="00F77B56">
        <w:rPr>
          <w:rFonts w:ascii="Arial" w:hAnsi="Arial" w:cs="Arial"/>
          <w:b/>
          <w:sz w:val="22"/>
        </w:rPr>
        <w:t xml:space="preserve">Phạm vi </w:t>
      </w:r>
      <w:r w:rsidR="00604D85" w:rsidRPr="00F77B56">
        <w:rPr>
          <w:rFonts w:ascii="Arial" w:hAnsi="Arial" w:cs="Arial"/>
          <w:b/>
          <w:sz w:val="22"/>
          <w:szCs w:val="22"/>
        </w:rPr>
        <w:t>áp dụng</w:t>
      </w:r>
    </w:p>
    <w:p w:rsidR="00D945D2" w:rsidRPr="007F7CA2" w:rsidRDefault="00D945D2" w:rsidP="0001788F">
      <w:pPr>
        <w:widowControl w:val="0"/>
        <w:spacing w:before="120" w:after="240" w:line="360" w:lineRule="auto"/>
        <w:jc w:val="both"/>
        <w:rPr>
          <w:rFonts w:ascii="Arial" w:hAnsi="Arial" w:cs="Arial"/>
          <w:sz w:val="22"/>
          <w:szCs w:val="22"/>
        </w:rPr>
      </w:pPr>
      <w:r w:rsidRPr="007F7CA2">
        <w:rPr>
          <w:rFonts w:ascii="Arial" w:hAnsi="Arial" w:cs="Arial"/>
          <w:b/>
          <w:sz w:val="22"/>
        </w:rPr>
        <w:t>1.1.1</w:t>
      </w:r>
      <w:r w:rsidRPr="007F7CA2">
        <w:rPr>
          <w:rFonts w:ascii="Arial" w:hAnsi="Arial" w:cs="Arial"/>
          <w:sz w:val="22"/>
        </w:rPr>
        <w:t xml:space="preserve"> </w:t>
      </w:r>
      <w:r w:rsidR="00FE695C" w:rsidRPr="00FE695C">
        <w:rPr>
          <w:rFonts w:ascii="Arial" w:hAnsi="Arial" w:cs="Arial"/>
          <w:sz w:val="22"/>
          <w:szCs w:val="22"/>
        </w:rPr>
        <w:t>Tiêu chuẩn này bao gồm các quy định cơ bản về an toàn, kỹ thuật</w:t>
      </w:r>
      <w:r w:rsidR="00FE695C">
        <w:rPr>
          <w:rFonts w:ascii="Arial" w:hAnsi="Arial" w:cs="Arial"/>
          <w:sz w:val="22"/>
          <w:szCs w:val="22"/>
        </w:rPr>
        <w:t xml:space="preserve"> và</w:t>
      </w:r>
      <w:r w:rsidR="00FE695C" w:rsidRPr="00FE695C">
        <w:rPr>
          <w:rFonts w:ascii="Arial" w:hAnsi="Arial" w:cs="Arial"/>
          <w:sz w:val="22"/>
          <w:szCs w:val="22"/>
        </w:rPr>
        <w:t xml:space="preserve"> môi trường đối với các </w:t>
      </w:r>
      <w:r w:rsidR="006D77AB" w:rsidRPr="006D77AB">
        <w:rPr>
          <w:rFonts w:ascii="Arial" w:hAnsi="Arial" w:cs="Arial"/>
          <w:sz w:val="22"/>
          <w:szCs w:val="22"/>
        </w:rPr>
        <w:t xml:space="preserve">thiết bị phát hiện vật thể lạ (FOD) </w:t>
      </w:r>
      <w:r w:rsidR="006D77AB">
        <w:rPr>
          <w:rFonts w:ascii="Arial" w:hAnsi="Arial" w:cs="Arial"/>
          <w:sz w:val="22"/>
          <w:szCs w:val="22"/>
        </w:rPr>
        <w:t xml:space="preserve">trên khu bay </w:t>
      </w:r>
      <w:r w:rsidRPr="00FE695C">
        <w:rPr>
          <w:rFonts w:ascii="Arial" w:hAnsi="Arial" w:cs="Arial"/>
          <w:sz w:val="22"/>
          <w:szCs w:val="22"/>
        </w:rPr>
        <w:t>tại các cả</w:t>
      </w:r>
      <w:r w:rsidRPr="007F7CA2">
        <w:rPr>
          <w:rFonts w:ascii="Arial" w:hAnsi="Arial" w:cs="Arial"/>
          <w:sz w:val="22"/>
        </w:rPr>
        <w:t xml:space="preserve">ng hàng không, sân bay </w:t>
      </w:r>
      <w:r w:rsidRPr="007F7CA2">
        <w:rPr>
          <w:rFonts w:ascii="Arial" w:hAnsi="Arial" w:cs="Arial"/>
          <w:sz w:val="22"/>
          <w:szCs w:val="22"/>
        </w:rPr>
        <w:t>trên lãnh thổ Việt Nam.</w:t>
      </w:r>
    </w:p>
    <w:p w:rsidR="00D945D2" w:rsidRPr="007F7CA2" w:rsidRDefault="00D945D2" w:rsidP="0001788F">
      <w:pPr>
        <w:widowControl w:val="0"/>
        <w:spacing w:before="120" w:after="120" w:line="360" w:lineRule="auto"/>
        <w:jc w:val="both"/>
        <w:rPr>
          <w:rFonts w:ascii="Arial" w:hAnsi="Arial" w:cs="Arial"/>
          <w:sz w:val="22"/>
          <w:szCs w:val="22"/>
        </w:rPr>
      </w:pPr>
      <w:r w:rsidRPr="007F7CA2">
        <w:rPr>
          <w:rFonts w:ascii="Arial" w:hAnsi="Arial" w:cs="Arial"/>
          <w:b/>
          <w:sz w:val="22"/>
        </w:rPr>
        <w:t>1.1.2</w:t>
      </w:r>
      <w:r w:rsidRPr="007F7CA2">
        <w:rPr>
          <w:rFonts w:ascii="Arial" w:hAnsi="Arial" w:cs="Arial"/>
          <w:sz w:val="22"/>
        </w:rPr>
        <w:t xml:space="preserve"> </w:t>
      </w:r>
      <w:r w:rsidRPr="007F7CA2">
        <w:rPr>
          <w:rFonts w:ascii="Arial" w:hAnsi="Arial" w:cs="Arial"/>
          <w:sz w:val="22"/>
          <w:szCs w:val="22"/>
        </w:rPr>
        <w:t xml:space="preserve">Tiêu chuẩn này </w:t>
      </w:r>
      <w:r w:rsidR="009E71BA" w:rsidRPr="007F7CA2">
        <w:rPr>
          <w:rFonts w:ascii="Arial" w:hAnsi="Arial" w:cs="Arial"/>
          <w:sz w:val="22"/>
          <w:szCs w:val="22"/>
        </w:rPr>
        <w:t>khi sử dụ</w:t>
      </w:r>
      <w:r w:rsidRPr="007F7CA2">
        <w:rPr>
          <w:rFonts w:ascii="Arial" w:hAnsi="Arial" w:cs="Arial"/>
          <w:sz w:val="22"/>
          <w:szCs w:val="22"/>
        </w:rPr>
        <w:t xml:space="preserve">ng </w:t>
      </w:r>
      <w:r w:rsidR="009E71BA" w:rsidRPr="007F7CA2">
        <w:rPr>
          <w:rFonts w:ascii="Arial" w:hAnsi="Arial" w:cs="Arial"/>
          <w:sz w:val="22"/>
          <w:szCs w:val="22"/>
        </w:rPr>
        <w:t>sẽ</w:t>
      </w:r>
      <w:r w:rsidRPr="007F7CA2">
        <w:rPr>
          <w:rFonts w:ascii="Arial" w:hAnsi="Arial" w:cs="Arial"/>
          <w:sz w:val="22"/>
          <w:szCs w:val="22"/>
        </w:rPr>
        <w:t xml:space="preserve"> </w:t>
      </w:r>
      <w:r w:rsidR="000213E6">
        <w:rPr>
          <w:rFonts w:ascii="Arial" w:hAnsi="Arial" w:cs="Arial"/>
          <w:sz w:val="22"/>
          <w:szCs w:val="22"/>
        </w:rPr>
        <w:t xml:space="preserve">là một trong những yếu tố quan trọng góp phần </w:t>
      </w:r>
      <w:r w:rsidRPr="007F7CA2">
        <w:rPr>
          <w:rFonts w:ascii="Arial" w:hAnsi="Arial" w:cs="Arial"/>
          <w:sz w:val="22"/>
          <w:szCs w:val="22"/>
        </w:rPr>
        <w:t xml:space="preserve">đảm bảo an toàn, thống nhất </w:t>
      </w:r>
      <w:r w:rsidR="000213E6">
        <w:rPr>
          <w:rFonts w:ascii="Arial" w:hAnsi="Arial" w:cs="Arial"/>
          <w:sz w:val="22"/>
          <w:szCs w:val="22"/>
        </w:rPr>
        <w:t>trong</w:t>
      </w:r>
      <w:r w:rsidRPr="007F7CA2">
        <w:rPr>
          <w:rFonts w:ascii="Arial" w:hAnsi="Arial" w:cs="Arial"/>
          <w:sz w:val="22"/>
          <w:szCs w:val="22"/>
        </w:rPr>
        <w:t xml:space="preserve"> việc khai thác vận hành các phương tiện </w:t>
      </w:r>
      <w:r w:rsidR="006D77AB">
        <w:rPr>
          <w:rFonts w:ascii="Arial" w:hAnsi="Arial" w:cs="Arial"/>
          <w:sz w:val="22"/>
          <w:szCs w:val="22"/>
        </w:rPr>
        <w:t xml:space="preserve">và thiết bị </w:t>
      </w:r>
      <w:r w:rsidRPr="007F7CA2">
        <w:rPr>
          <w:rFonts w:ascii="Arial" w:hAnsi="Arial" w:cs="Arial"/>
          <w:sz w:val="22"/>
          <w:szCs w:val="22"/>
        </w:rPr>
        <w:t>kỹ thuật chuyên d</w:t>
      </w:r>
      <w:r w:rsidR="009D2A7D">
        <w:rPr>
          <w:rFonts w:ascii="Arial" w:hAnsi="Arial" w:cs="Arial"/>
          <w:sz w:val="22"/>
          <w:szCs w:val="22"/>
        </w:rPr>
        <w:t>ù</w:t>
      </w:r>
      <w:r w:rsidRPr="007F7CA2">
        <w:rPr>
          <w:rFonts w:ascii="Arial" w:hAnsi="Arial" w:cs="Arial"/>
          <w:sz w:val="22"/>
          <w:szCs w:val="22"/>
        </w:rPr>
        <w:t>ng</w:t>
      </w:r>
      <w:r w:rsidRPr="007F7CA2">
        <w:rPr>
          <w:rFonts w:ascii="Arial" w:hAnsi="Arial" w:cs="Arial"/>
          <w:sz w:val="22"/>
        </w:rPr>
        <w:t xml:space="preserve"> hoạt động trên khu bay tại các cảng hàng không, sân bay </w:t>
      </w:r>
      <w:r w:rsidRPr="007F7CA2">
        <w:rPr>
          <w:rFonts w:ascii="Arial" w:hAnsi="Arial" w:cs="Arial"/>
          <w:sz w:val="22"/>
          <w:szCs w:val="22"/>
        </w:rPr>
        <w:t>trên lãnh thổ Việt Nam.</w:t>
      </w:r>
    </w:p>
    <w:p w:rsidR="00D945D2" w:rsidRPr="00F77B56" w:rsidRDefault="00F77B56" w:rsidP="00F77B56">
      <w:pPr>
        <w:widowControl w:val="0"/>
        <w:spacing w:before="120" w:line="360" w:lineRule="auto"/>
        <w:jc w:val="both"/>
        <w:rPr>
          <w:rFonts w:ascii="Arial" w:hAnsi="Arial" w:cs="Arial"/>
          <w:sz w:val="22"/>
          <w:szCs w:val="22"/>
        </w:rPr>
      </w:pPr>
      <w:r>
        <w:rPr>
          <w:rFonts w:ascii="Arial" w:hAnsi="Arial" w:cs="Arial"/>
          <w:b/>
          <w:sz w:val="22"/>
          <w:szCs w:val="22"/>
        </w:rPr>
        <w:t xml:space="preserve">1.2 </w:t>
      </w:r>
      <w:r w:rsidR="001D16BC" w:rsidRPr="00F77B56">
        <w:rPr>
          <w:rFonts w:ascii="Arial" w:hAnsi="Arial" w:cs="Arial"/>
          <w:b/>
          <w:sz w:val="22"/>
          <w:szCs w:val="22"/>
        </w:rPr>
        <w:t>Đối tượng áp dụng</w:t>
      </w:r>
      <w:r w:rsidR="00D945D2" w:rsidRPr="00F77B56">
        <w:rPr>
          <w:rFonts w:ascii="Arial" w:hAnsi="Arial" w:cs="Arial"/>
          <w:sz w:val="22"/>
          <w:szCs w:val="22"/>
        </w:rPr>
        <w:t xml:space="preserve"> </w:t>
      </w:r>
    </w:p>
    <w:p w:rsidR="00D945D2" w:rsidRPr="007F7CA2" w:rsidRDefault="00D945D2" w:rsidP="0001788F">
      <w:pPr>
        <w:widowControl w:val="0"/>
        <w:spacing w:before="120" w:line="360" w:lineRule="auto"/>
        <w:jc w:val="both"/>
        <w:rPr>
          <w:rFonts w:ascii="Arial" w:hAnsi="Arial" w:cs="Arial"/>
          <w:sz w:val="22"/>
          <w:szCs w:val="22"/>
        </w:rPr>
      </w:pPr>
      <w:r w:rsidRPr="007F7CA2">
        <w:rPr>
          <w:rFonts w:ascii="Arial" w:hAnsi="Arial" w:cs="Arial"/>
          <w:b/>
          <w:sz w:val="22"/>
          <w:szCs w:val="22"/>
        </w:rPr>
        <w:t>1.2.1</w:t>
      </w:r>
      <w:r w:rsidRPr="007F7CA2">
        <w:rPr>
          <w:rFonts w:ascii="Arial" w:hAnsi="Arial" w:cs="Arial"/>
          <w:sz w:val="22"/>
          <w:szCs w:val="22"/>
        </w:rPr>
        <w:t xml:space="preserve"> Các tổ chức và cá nhân liên quan đến việc đầu tư và khai thác sử dụng các </w:t>
      </w:r>
      <w:r w:rsidRPr="007F7CA2">
        <w:rPr>
          <w:rFonts w:ascii="Arial" w:hAnsi="Arial" w:cs="Arial"/>
          <w:sz w:val="22"/>
        </w:rPr>
        <w:t xml:space="preserve">phương tiện </w:t>
      </w:r>
      <w:r w:rsidR="006D77AB">
        <w:rPr>
          <w:rFonts w:ascii="Arial" w:hAnsi="Arial" w:cs="Arial"/>
          <w:sz w:val="22"/>
        </w:rPr>
        <w:t xml:space="preserve">và thiết bị </w:t>
      </w:r>
      <w:r w:rsidR="00EB28AE">
        <w:rPr>
          <w:rFonts w:ascii="Arial" w:hAnsi="Arial" w:cs="Arial"/>
          <w:sz w:val="22"/>
        </w:rPr>
        <w:t xml:space="preserve">chuyên dùng </w:t>
      </w:r>
      <w:r w:rsidRPr="007F7CA2">
        <w:rPr>
          <w:rFonts w:ascii="Arial" w:hAnsi="Arial" w:cs="Arial"/>
          <w:sz w:val="22"/>
        </w:rPr>
        <w:t>hoạt động trên khu bay</w:t>
      </w:r>
      <w:r w:rsidRPr="007F7CA2">
        <w:rPr>
          <w:rFonts w:ascii="Arial" w:hAnsi="Arial" w:cs="Arial"/>
          <w:sz w:val="22"/>
          <w:szCs w:val="22"/>
        </w:rPr>
        <w:t xml:space="preserve"> của các cơ sở cung cấp dịch vụ </w:t>
      </w:r>
      <w:r w:rsidR="006D77AB">
        <w:rPr>
          <w:rFonts w:ascii="Arial" w:hAnsi="Arial" w:cs="Arial"/>
          <w:sz w:val="22"/>
          <w:szCs w:val="22"/>
        </w:rPr>
        <w:t xml:space="preserve">kiểm soát </w:t>
      </w:r>
      <w:r w:rsidRPr="007F7CA2">
        <w:rPr>
          <w:rFonts w:ascii="Arial" w:hAnsi="Arial" w:cs="Arial"/>
          <w:sz w:val="22"/>
          <w:szCs w:val="22"/>
        </w:rPr>
        <w:t>mặt đất và các nhà khai thác</w:t>
      </w:r>
      <w:r w:rsidR="006D77AB">
        <w:rPr>
          <w:rFonts w:ascii="Arial" w:hAnsi="Arial" w:cs="Arial"/>
          <w:sz w:val="22"/>
          <w:szCs w:val="22"/>
        </w:rPr>
        <w:t xml:space="preserve"> sân bay</w:t>
      </w:r>
      <w:r w:rsidR="00133EA8">
        <w:rPr>
          <w:rFonts w:ascii="Arial" w:hAnsi="Arial" w:cs="Arial"/>
          <w:sz w:val="22"/>
          <w:szCs w:val="22"/>
        </w:rPr>
        <w:t>, cung cấp dịch vụ hàng không hoạt động trên khu bay</w:t>
      </w:r>
      <w:r w:rsidRPr="007F7CA2">
        <w:rPr>
          <w:rFonts w:ascii="Arial" w:hAnsi="Arial" w:cs="Arial"/>
          <w:sz w:val="22"/>
          <w:szCs w:val="22"/>
        </w:rPr>
        <w:t xml:space="preserve"> tại các cảng hàng không, sân bay.</w:t>
      </w:r>
    </w:p>
    <w:p w:rsidR="00D945D2" w:rsidRPr="007F7CA2" w:rsidRDefault="00D945D2" w:rsidP="0001788F">
      <w:pPr>
        <w:widowControl w:val="0"/>
        <w:spacing w:before="120" w:line="360" w:lineRule="auto"/>
        <w:jc w:val="both"/>
        <w:rPr>
          <w:rFonts w:ascii="Arial" w:hAnsi="Arial" w:cs="Arial"/>
          <w:sz w:val="22"/>
          <w:szCs w:val="22"/>
        </w:rPr>
      </w:pPr>
      <w:r w:rsidRPr="007F7CA2">
        <w:rPr>
          <w:rFonts w:ascii="Arial" w:hAnsi="Arial" w:cs="Arial"/>
          <w:b/>
          <w:sz w:val="22"/>
          <w:szCs w:val="22"/>
        </w:rPr>
        <w:t>1.2.2</w:t>
      </w:r>
      <w:r w:rsidRPr="007F7CA2">
        <w:rPr>
          <w:rFonts w:ascii="Arial" w:hAnsi="Arial" w:cs="Arial"/>
          <w:sz w:val="22"/>
          <w:szCs w:val="22"/>
        </w:rPr>
        <w:t xml:space="preserve"> Các tổ chức và cá nhân liên quan đến việc </w:t>
      </w:r>
      <w:r w:rsidR="00222526" w:rsidRPr="007F7CA2">
        <w:rPr>
          <w:rFonts w:ascii="Arial" w:hAnsi="Arial" w:cs="Arial"/>
          <w:sz w:val="22"/>
          <w:szCs w:val="22"/>
        </w:rPr>
        <w:t xml:space="preserve">thanh tra, </w:t>
      </w:r>
      <w:r w:rsidRPr="007F7CA2">
        <w:rPr>
          <w:rFonts w:ascii="Arial" w:hAnsi="Arial" w:cs="Arial"/>
          <w:sz w:val="22"/>
          <w:szCs w:val="22"/>
        </w:rPr>
        <w:t>kiểm tra, đánh giá sự phù hợp, đánh giá an toàn, cấp giấy chứng nhận đủ điều kiện kỹ thuật, cấp giấy phép an ninh hàng không.</w:t>
      </w:r>
    </w:p>
    <w:p w:rsidR="00715D97" w:rsidRPr="007F7CA2" w:rsidRDefault="00715D97" w:rsidP="0001788F">
      <w:pPr>
        <w:widowControl w:val="0"/>
        <w:spacing w:before="120" w:after="120" w:line="360" w:lineRule="auto"/>
        <w:jc w:val="both"/>
        <w:rPr>
          <w:rFonts w:ascii="Arial" w:hAnsi="Arial" w:cs="Arial"/>
          <w:sz w:val="22"/>
          <w:szCs w:val="22"/>
        </w:rPr>
      </w:pPr>
      <w:r w:rsidRPr="007F7CA2">
        <w:rPr>
          <w:rFonts w:ascii="Arial" w:hAnsi="Arial" w:cs="Arial"/>
          <w:b/>
          <w:sz w:val="22"/>
        </w:rPr>
        <w:t>1.2.3</w:t>
      </w:r>
      <w:r w:rsidRPr="007F7CA2">
        <w:rPr>
          <w:rFonts w:ascii="Arial" w:hAnsi="Arial" w:cs="Arial"/>
          <w:sz w:val="22"/>
        </w:rPr>
        <w:t xml:space="preserve"> </w:t>
      </w:r>
      <w:r w:rsidR="00CE3FF2">
        <w:rPr>
          <w:rFonts w:ascii="Arial" w:hAnsi="Arial" w:cs="Arial"/>
          <w:sz w:val="22"/>
        </w:rPr>
        <w:t>Các</w:t>
      </w:r>
      <w:r w:rsidR="006C1F82">
        <w:rPr>
          <w:rFonts w:ascii="Arial" w:hAnsi="Arial" w:cs="Arial"/>
          <w:sz w:val="22"/>
        </w:rPr>
        <w:t xml:space="preserve"> quy</w:t>
      </w:r>
      <w:r w:rsidRPr="007F7CA2">
        <w:rPr>
          <w:rFonts w:ascii="Arial" w:hAnsi="Arial" w:cs="Arial"/>
          <w:sz w:val="22"/>
        </w:rPr>
        <w:t xml:space="preserve"> định yêu cầu cơ bản về an toàn, kỹ thuật, môi trường này áp dụng đối với các phương tiện </w:t>
      </w:r>
      <w:r w:rsidR="006D77AB">
        <w:rPr>
          <w:rFonts w:ascii="Arial" w:hAnsi="Arial" w:cs="Arial"/>
          <w:sz w:val="22"/>
        </w:rPr>
        <w:t xml:space="preserve">và thiết bị </w:t>
      </w:r>
      <w:r w:rsidR="00EB28AE">
        <w:rPr>
          <w:rFonts w:ascii="Arial" w:hAnsi="Arial" w:cs="Arial"/>
          <w:sz w:val="22"/>
        </w:rPr>
        <w:t xml:space="preserve">chuyên dùng </w:t>
      </w:r>
      <w:r w:rsidRPr="007F7CA2">
        <w:rPr>
          <w:rFonts w:ascii="Arial" w:hAnsi="Arial" w:cs="Arial"/>
          <w:sz w:val="22"/>
        </w:rPr>
        <w:t xml:space="preserve">hoạt động trên khu bay các cảng hàng không, sân bay </w:t>
      </w:r>
      <w:r w:rsidRPr="007F7CA2">
        <w:rPr>
          <w:rFonts w:ascii="Arial" w:hAnsi="Arial" w:cs="Arial"/>
          <w:sz w:val="22"/>
          <w:szCs w:val="22"/>
        </w:rPr>
        <w:t>trên lãnh thổ Việt Nam.</w:t>
      </w:r>
    </w:p>
    <w:p w:rsidR="0008761C" w:rsidRDefault="0008761C" w:rsidP="0001788F">
      <w:pPr>
        <w:pStyle w:val="BodyText2"/>
        <w:widowControl w:val="0"/>
        <w:spacing w:line="360" w:lineRule="auto"/>
        <w:rPr>
          <w:rFonts w:ascii="Arial" w:hAnsi="Arial" w:cs="Arial"/>
          <w:b/>
          <w:sz w:val="24"/>
        </w:rPr>
      </w:pPr>
    </w:p>
    <w:p w:rsidR="00D945D2" w:rsidRPr="007F7CA2" w:rsidRDefault="00D945D2" w:rsidP="0001788F">
      <w:pPr>
        <w:pStyle w:val="BodyText2"/>
        <w:widowControl w:val="0"/>
        <w:spacing w:line="360" w:lineRule="auto"/>
        <w:rPr>
          <w:rFonts w:ascii="Arial" w:hAnsi="Arial" w:cs="Arial"/>
          <w:b/>
          <w:sz w:val="24"/>
        </w:rPr>
      </w:pPr>
      <w:r w:rsidRPr="007F7CA2">
        <w:rPr>
          <w:rFonts w:ascii="Arial" w:hAnsi="Arial" w:cs="Arial"/>
          <w:b/>
          <w:sz w:val="24"/>
        </w:rPr>
        <w:t>2</w:t>
      </w:r>
      <w:r w:rsidR="00214F5C">
        <w:rPr>
          <w:rFonts w:ascii="Arial" w:hAnsi="Arial" w:cs="Arial"/>
          <w:b/>
          <w:sz w:val="24"/>
        </w:rPr>
        <w:t>.</w:t>
      </w:r>
      <w:r w:rsidRPr="007F7CA2">
        <w:rPr>
          <w:rFonts w:ascii="Arial" w:hAnsi="Arial" w:cs="Arial"/>
          <w:b/>
          <w:sz w:val="24"/>
        </w:rPr>
        <w:t xml:space="preserve"> Tài liệu viện dẫn</w:t>
      </w:r>
    </w:p>
    <w:p w:rsidR="00D945D2" w:rsidRPr="007826BC" w:rsidRDefault="007826BC" w:rsidP="0001788F">
      <w:pPr>
        <w:pStyle w:val="BodyText2"/>
        <w:widowControl w:val="0"/>
        <w:spacing w:line="360" w:lineRule="auto"/>
        <w:rPr>
          <w:rFonts w:ascii="Arial" w:hAnsi="Arial" w:cs="Arial"/>
          <w:sz w:val="22"/>
          <w:szCs w:val="22"/>
        </w:rPr>
      </w:pPr>
      <w:r w:rsidRPr="007826BC">
        <w:rPr>
          <w:rFonts w:ascii="Arial" w:hAnsi="Arial" w:cs="Arial"/>
          <w:sz w:val="22"/>
          <w:szCs w:val="22"/>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w:t>
      </w:r>
      <w:r w:rsidR="00222526">
        <w:rPr>
          <w:rFonts w:ascii="Arial" w:hAnsi="Arial" w:cs="Arial"/>
          <w:sz w:val="22"/>
          <w:szCs w:val="22"/>
        </w:rPr>
        <w:t>ả các sửa đổi, bổ sung (nếu có):</w:t>
      </w:r>
    </w:p>
    <w:p w:rsidR="00AE1BBA" w:rsidRPr="007F7CA2" w:rsidRDefault="00222526" w:rsidP="0001788F">
      <w:pPr>
        <w:pStyle w:val="Default"/>
        <w:widowControl w:val="0"/>
        <w:spacing w:line="360" w:lineRule="auto"/>
        <w:jc w:val="both"/>
        <w:rPr>
          <w:rFonts w:ascii="Arial" w:hAnsi="Arial" w:cs="Arial"/>
          <w:sz w:val="22"/>
        </w:rPr>
      </w:pPr>
      <w:r>
        <w:rPr>
          <w:rFonts w:ascii="Arial" w:hAnsi="Arial" w:cs="Arial"/>
          <w:b/>
          <w:sz w:val="22"/>
        </w:rPr>
        <w:t>-</w:t>
      </w:r>
      <w:r w:rsidR="00D945D2" w:rsidRPr="007F7CA2">
        <w:rPr>
          <w:rFonts w:ascii="Arial" w:hAnsi="Arial" w:cs="Arial"/>
          <w:sz w:val="22"/>
        </w:rPr>
        <w:t xml:space="preserve"> Tài liệu </w:t>
      </w:r>
      <w:r w:rsidR="00AE1BBA" w:rsidRPr="00AE1BBA">
        <w:rPr>
          <w:rFonts w:ascii="Arial" w:hAnsi="Arial" w:cs="Arial"/>
          <w:color w:val="auto"/>
          <w:sz w:val="22"/>
        </w:rPr>
        <w:t>AC No: 150/</w:t>
      </w:r>
      <w:r w:rsidR="00AE1BBA" w:rsidRPr="00AE1BBA">
        <w:rPr>
          <w:rFonts w:ascii="Arial" w:hAnsi="Arial" w:cs="Arial"/>
          <w:sz w:val="22"/>
        </w:rPr>
        <w:t xml:space="preserve">5210-24 </w:t>
      </w:r>
      <w:r w:rsidR="00AE1BBA">
        <w:rPr>
          <w:rFonts w:ascii="Arial" w:hAnsi="Arial" w:cs="Arial"/>
          <w:sz w:val="22"/>
        </w:rPr>
        <w:t xml:space="preserve">và </w:t>
      </w:r>
      <w:r w:rsidR="00AE1BBA" w:rsidRPr="00AE1BBA">
        <w:rPr>
          <w:rFonts w:ascii="Arial" w:hAnsi="Arial" w:cs="Arial"/>
          <w:sz w:val="22"/>
        </w:rPr>
        <w:t xml:space="preserve">AC No: 150/5220-24 Airport Foreign Object Debris (FOD) </w:t>
      </w:r>
      <w:r w:rsidR="00AE1BBA" w:rsidRPr="00AE1BBA">
        <w:rPr>
          <w:rFonts w:ascii="Arial" w:hAnsi="Arial" w:cs="Arial"/>
          <w:sz w:val="22"/>
        </w:rPr>
        <w:lastRenderedPageBreak/>
        <w:t>Management</w:t>
      </w:r>
      <w:r w:rsidR="00AE1BBA">
        <w:rPr>
          <w:rFonts w:ascii="Arial" w:hAnsi="Arial" w:cs="Arial"/>
          <w:sz w:val="22"/>
        </w:rPr>
        <w:t xml:space="preserve"> </w:t>
      </w:r>
      <w:r>
        <w:rPr>
          <w:rFonts w:ascii="Arial" w:hAnsi="Arial" w:cs="Arial"/>
          <w:sz w:val="22"/>
        </w:rPr>
        <w:t xml:space="preserve">– Quản lý vật thể lạ tại sân bay </w:t>
      </w:r>
      <w:r w:rsidR="00AE1BBA">
        <w:rPr>
          <w:rFonts w:ascii="Arial" w:hAnsi="Arial" w:cs="Arial"/>
          <w:sz w:val="22"/>
        </w:rPr>
        <w:t>do FAA</w:t>
      </w:r>
      <w:r w:rsidR="00AE1BBA" w:rsidRPr="00AE1BBA">
        <w:rPr>
          <w:rFonts w:ascii="Arial" w:hAnsi="Arial" w:cs="Arial"/>
          <w:sz w:val="22"/>
        </w:rPr>
        <w:t xml:space="preserve"> </w:t>
      </w:r>
      <w:r w:rsidR="00AE1BBA">
        <w:rPr>
          <w:rFonts w:ascii="Arial" w:hAnsi="Arial" w:cs="Arial"/>
          <w:sz w:val="22"/>
        </w:rPr>
        <w:t xml:space="preserve">phát hành ngày </w:t>
      </w:r>
      <w:r w:rsidR="00AE1BBA" w:rsidRPr="00AE1BBA">
        <w:rPr>
          <w:rFonts w:ascii="Arial" w:hAnsi="Arial" w:cs="Arial"/>
          <w:sz w:val="22"/>
        </w:rPr>
        <w:t>30</w:t>
      </w:r>
      <w:r w:rsidR="00AE1BBA">
        <w:rPr>
          <w:rFonts w:ascii="Arial" w:hAnsi="Arial" w:cs="Arial"/>
          <w:sz w:val="22"/>
        </w:rPr>
        <w:t>/9</w:t>
      </w:r>
      <w:r w:rsidR="00AE1BBA" w:rsidRPr="00AE1BBA">
        <w:rPr>
          <w:rFonts w:ascii="Arial" w:hAnsi="Arial" w:cs="Arial"/>
          <w:sz w:val="22"/>
        </w:rPr>
        <w:t>/2010</w:t>
      </w:r>
      <w:r w:rsidR="00AE1BBA">
        <w:rPr>
          <w:rFonts w:ascii="Arial" w:hAnsi="Arial" w:cs="Arial"/>
          <w:sz w:val="22"/>
        </w:rPr>
        <w:t>.</w:t>
      </w:r>
    </w:p>
    <w:p w:rsidR="00C63DB6" w:rsidRPr="00C63DB6" w:rsidRDefault="00C63DB6" w:rsidP="0001788F">
      <w:pPr>
        <w:widowControl w:val="0"/>
        <w:spacing w:before="60" w:after="60" w:line="360" w:lineRule="auto"/>
        <w:jc w:val="both"/>
        <w:rPr>
          <w:rFonts w:ascii="Arial" w:hAnsi="Arial" w:cs="Arial"/>
          <w:b/>
          <w:sz w:val="22"/>
        </w:rPr>
      </w:pPr>
      <w:r w:rsidRPr="00C63DB6">
        <w:rPr>
          <w:rFonts w:ascii="Arial" w:hAnsi="Arial" w:cs="Arial"/>
          <w:b/>
          <w:sz w:val="22"/>
        </w:rPr>
        <w:t>3</w:t>
      </w:r>
      <w:r w:rsidR="00214F5C">
        <w:rPr>
          <w:rFonts w:ascii="Arial" w:hAnsi="Arial" w:cs="Arial"/>
          <w:b/>
          <w:sz w:val="22"/>
        </w:rPr>
        <w:t>.</w:t>
      </w:r>
      <w:r w:rsidRPr="00C63DB6">
        <w:rPr>
          <w:rFonts w:ascii="Arial" w:hAnsi="Arial" w:cs="Arial"/>
          <w:b/>
          <w:sz w:val="22"/>
        </w:rPr>
        <w:t xml:space="preserve"> Thuật ngữ, định nghĩa</w:t>
      </w:r>
      <w:r w:rsidR="00DE2F36">
        <w:rPr>
          <w:rFonts w:ascii="Arial" w:hAnsi="Arial" w:cs="Arial"/>
          <w:b/>
          <w:sz w:val="22"/>
        </w:rPr>
        <w:t xml:space="preserve"> và giải thích</w:t>
      </w:r>
      <w:r w:rsidRPr="00C63DB6">
        <w:rPr>
          <w:rFonts w:ascii="Arial" w:hAnsi="Arial" w:cs="Arial"/>
          <w:b/>
          <w:sz w:val="22"/>
        </w:rPr>
        <w:t xml:space="preserve"> thuật ngữ viết tắt </w:t>
      </w:r>
    </w:p>
    <w:p w:rsidR="00C63DB6" w:rsidRPr="00C63DB6" w:rsidRDefault="00C63DB6" w:rsidP="0001788F">
      <w:pPr>
        <w:widowControl w:val="0"/>
        <w:spacing w:before="60" w:after="60" w:line="360" w:lineRule="auto"/>
        <w:jc w:val="both"/>
        <w:rPr>
          <w:rFonts w:ascii="Arial" w:hAnsi="Arial" w:cs="Arial"/>
          <w:sz w:val="22"/>
        </w:rPr>
      </w:pPr>
      <w:r w:rsidRPr="00C63DB6">
        <w:rPr>
          <w:rFonts w:ascii="Arial" w:hAnsi="Arial" w:cs="Arial"/>
          <w:sz w:val="22"/>
        </w:rPr>
        <w:t>Trong tiêu chuẩn này sử dụng các thuật ngữ, định nghĩa</w:t>
      </w:r>
      <w:r w:rsidR="00214F5C">
        <w:rPr>
          <w:rFonts w:ascii="Arial" w:hAnsi="Arial" w:cs="Arial"/>
          <w:sz w:val="22"/>
        </w:rPr>
        <w:t xml:space="preserve"> và các ch</w:t>
      </w:r>
      <w:r w:rsidRPr="00C63DB6">
        <w:rPr>
          <w:rFonts w:ascii="Arial" w:hAnsi="Arial" w:cs="Arial"/>
          <w:sz w:val="22"/>
        </w:rPr>
        <w:t xml:space="preserve">ữ viết tắt sau: </w:t>
      </w:r>
    </w:p>
    <w:p w:rsidR="00C63DB6" w:rsidRPr="00C63DB6" w:rsidRDefault="00C63DB6" w:rsidP="0001788F">
      <w:pPr>
        <w:widowControl w:val="0"/>
        <w:spacing w:before="60" w:after="60" w:line="360" w:lineRule="auto"/>
        <w:jc w:val="both"/>
        <w:rPr>
          <w:rFonts w:ascii="Arial" w:hAnsi="Arial" w:cs="Arial"/>
          <w:sz w:val="22"/>
        </w:rPr>
      </w:pPr>
      <w:r w:rsidRPr="00C63DB6">
        <w:rPr>
          <w:rFonts w:ascii="Arial" w:hAnsi="Arial" w:cs="Arial"/>
          <w:b/>
          <w:sz w:val="22"/>
        </w:rPr>
        <w:t>3.1</w:t>
      </w:r>
      <w:r w:rsidRPr="00C63DB6">
        <w:rPr>
          <w:rFonts w:ascii="Arial" w:hAnsi="Arial" w:cs="Arial"/>
          <w:sz w:val="22"/>
        </w:rPr>
        <w:t xml:space="preserve"> </w:t>
      </w:r>
      <w:r w:rsidRPr="00006EDF">
        <w:rPr>
          <w:rFonts w:ascii="Arial" w:hAnsi="Arial" w:cs="Arial"/>
          <w:b/>
          <w:sz w:val="22"/>
        </w:rPr>
        <w:t>Thuật ngữ, định nghĩa</w:t>
      </w:r>
      <w:r w:rsidRPr="00C63DB6">
        <w:rPr>
          <w:rFonts w:ascii="Arial" w:hAnsi="Arial" w:cs="Arial"/>
          <w:sz w:val="22"/>
        </w:rPr>
        <w:t xml:space="preserve"> </w:t>
      </w:r>
    </w:p>
    <w:p w:rsidR="00C63DB6" w:rsidRDefault="00C63DB6" w:rsidP="0001788F">
      <w:pPr>
        <w:widowControl w:val="0"/>
        <w:spacing w:before="80" w:line="360" w:lineRule="auto"/>
        <w:jc w:val="both"/>
        <w:rPr>
          <w:rFonts w:ascii="Arial" w:hAnsi="Arial" w:cs="Arial"/>
          <w:sz w:val="22"/>
        </w:rPr>
      </w:pPr>
      <w:r w:rsidRPr="009D2A7D">
        <w:rPr>
          <w:rFonts w:ascii="Arial" w:hAnsi="Arial" w:cs="Arial"/>
          <w:b/>
          <w:sz w:val="22"/>
        </w:rPr>
        <w:t>3.</w:t>
      </w:r>
      <w:r>
        <w:rPr>
          <w:rFonts w:ascii="Arial" w:hAnsi="Arial" w:cs="Arial"/>
          <w:b/>
          <w:sz w:val="22"/>
        </w:rPr>
        <w:t>1.</w:t>
      </w:r>
      <w:r w:rsidRPr="009D2A7D">
        <w:rPr>
          <w:rFonts w:ascii="Arial" w:hAnsi="Arial" w:cs="Arial"/>
          <w:b/>
          <w:sz w:val="22"/>
        </w:rPr>
        <w:t>1</w:t>
      </w:r>
      <w:r w:rsidRPr="007F7CA2">
        <w:rPr>
          <w:rFonts w:ascii="Arial" w:hAnsi="Arial" w:cs="Arial"/>
          <w:sz w:val="22"/>
        </w:rPr>
        <w:t xml:space="preserve"> </w:t>
      </w:r>
      <w:r w:rsidR="00F77B56" w:rsidRPr="00F77B56">
        <w:rPr>
          <w:rFonts w:ascii="Arial" w:hAnsi="Arial" w:cs="Arial"/>
          <w:sz w:val="22"/>
        </w:rPr>
        <w:t>Khu bay (Airfield) là phần sân bay dùng cho tàu bay cất cánh, hạ cánh và lăn, bao gồm cả khu cất hạ cánh và các sân đỗ tàu bay.</w:t>
      </w:r>
    </w:p>
    <w:p w:rsidR="00C63DB6" w:rsidRPr="00FE695C" w:rsidRDefault="00C63DB6" w:rsidP="0001788F">
      <w:pPr>
        <w:widowControl w:val="0"/>
        <w:spacing w:before="120" w:line="360" w:lineRule="auto"/>
        <w:jc w:val="both"/>
        <w:rPr>
          <w:rFonts w:ascii="Arial" w:hAnsi="Arial" w:cs="Arial"/>
          <w:sz w:val="22"/>
        </w:rPr>
      </w:pPr>
      <w:r w:rsidRPr="009D2A7D">
        <w:rPr>
          <w:rFonts w:ascii="Arial" w:hAnsi="Arial" w:cs="Arial"/>
          <w:b/>
          <w:sz w:val="22"/>
        </w:rPr>
        <w:t>3.</w:t>
      </w:r>
      <w:r>
        <w:rPr>
          <w:rFonts w:ascii="Arial" w:hAnsi="Arial" w:cs="Arial"/>
          <w:b/>
          <w:sz w:val="22"/>
        </w:rPr>
        <w:t>1.2</w:t>
      </w:r>
      <w:r>
        <w:rPr>
          <w:rFonts w:ascii="Arial" w:hAnsi="Arial" w:cs="Arial"/>
          <w:sz w:val="22"/>
        </w:rPr>
        <w:t xml:space="preserve"> </w:t>
      </w:r>
      <w:r w:rsidRPr="00FE695C">
        <w:rPr>
          <w:rFonts w:ascii="Arial" w:hAnsi="Arial" w:cs="Arial"/>
          <w:sz w:val="22"/>
        </w:rPr>
        <w:t>Phương tiện hoạt động trên khu bay là các phương tiện có thể tự di chuyển (</w:t>
      </w:r>
      <w:r w:rsidR="00FB1403">
        <w:rPr>
          <w:rFonts w:ascii="Arial" w:hAnsi="Arial" w:cs="Arial"/>
          <w:sz w:val="22"/>
        </w:rPr>
        <w:t xml:space="preserve">gọi chung là </w:t>
      </w:r>
      <w:r w:rsidRPr="00FE695C">
        <w:rPr>
          <w:rFonts w:ascii="Arial" w:hAnsi="Arial" w:cs="Arial"/>
          <w:sz w:val="22"/>
        </w:rPr>
        <w:t>xe)</w:t>
      </w:r>
      <w:r>
        <w:rPr>
          <w:rFonts w:ascii="Arial" w:hAnsi="Arial" w:cs="Arial"/>
          <w:sz w:val="22"/>
        </w:rPr>
        <w:t xml:space="preserve"> </w:t>
      </w:r>
      <w:r w:rsidRPr="00FE695C">
        <w:rPr>
          <w:rFonts w:ascii="Arial" w:hAnsi="Arial" w:cs="Arial"/>
          <w:sz w:val="22"/>
        </w:rPr>
        <w:t>hay không tự di chuyển (</w:t>
      </w:r>
      <w:r w:rsidR="00FB1403">
        <w:rPr>
          <w:rFonts w:ascii="Arial" w:hAnsi="Arial" w:cs="Arial"/>
          <w:sz w:val="22"/>
        </w:rPr>
        <w:t xml:space="preserve">gọi chung là </w:t>
      </w:r>
      <w:r w:rsidRPr="00FE695C">
        <w:rPr>
          <w:rFonts w:ascii="Arial" w:hAnsi="Arial" w:cs="Arial"/>
          <w:sz w:val="22"/>
        </w:rPr>
        <w:t>mooc) hoạt động trên khu bay.</w:t>
      </w:r>
    </w:p>
    <w:p w:rsidR="00C63DB6" w:rsidRDefault="00C63DB6" w:rsidP="0001788F">
      <w:pPr>
        <w:widowControl w:val="0"/>
        <w:spacing w:before="100" w:line="360" w:lineRule="auto"/>
        <w:jc w:val="both"/>
        <w:rPr>
          <w:rFonts w:ascii="Arial" w:hAnsi="Arial" w:cs="Arial"/>
          <w:sz w:val="22"/>
        </w:rPr>
      </w:pPr>
      <w:r w:rsidRPr="009D2A7D">
        <w:rPr>
          <w:rFonts w:ascii="Arial" w:hAnsi="Arial" w:cs="Arial"/>
          <w:b/>
          <w:sz w:val="22"/>
        </w:rPr>
        <w:t>3.</w:t>
      </w:r>
      <w:r>
        <w:rPr>
          <w:rFonts w:ascii="Arial" w:hAnsi="Arial" w:cs="Arial"/>
          <w:b/>
          <w:sz w:val="22"/>
        </w:rPr>
        <w:t>1.3</w:t>
      </w:r>
      <w:r>
        <w:rPr>
          <w:rFonts w:ascii="Arial" w:hAnsi="Arial" w:cs="Arial"/>
          <w:sz w:val="22"/>
        </w:rPr>
        <w:t xml:space="preserve"> </w:t>
      </w:r>
      <w:r w:rsidRPr="009D2A7D">
        <w:rPr>
          <w:rFonts w:ascii="Arial" w:hAnsi="Arial" w:cs="Arial"/>
          <w:sz w:val="22"/>
        </w:rPr>
        <w:t>Phương tiện</w:t>
      </w:r>
      <w:r>
        <w:rPr>
          <w:rFonts w:ascii="Arial" w:hAnsi="Arial" w:cs="Arial"/>
          <w:sz w:val="22"/>
        </w:rPr>
        <w:t xml:space="preserve"> và thiết bị</w:t>
      </w:r>
      <w:r w:rsidRPr="009D2A7D">
        <w:rPr>
          <w:rFonts w:ascii="Arial" w:hAnsi="Arial" w:cs="Arial"/>
          <w:sz w:val="22"/>
        </w:rPr>
        <w:t xml:space="preserve"> </w:t>
      </w:r>
      <w:r>
        <w:rPr>
          <w:rFonts w:ascii="Arial" w:hAnsi="Arial" w:cs="Arial"/>
          <w:sz w:val="22"/>
        </w:rPr>
        <w:t xml:space="preserve">chuyên dùng </w:t>
      </w:r>
      <w:r w:rsidRPr="009D2A7D">
        <w:rPr>
          <w:rFonts w:ascii="Arial" w:hAnsi="Arial" w:cs="Arial"/>
          <w:sz w:val="22"/>
        </w:rPr>
        <w:t xml:space="preserve">trong ngành hàng không hoạt động trên khu bay là phương tiện (bao gồm các loại xe, </w:t>
      </w:r>
      <w:r>
        <w:rPr>
          <w:rFonts w:ascii="Arial" w:hAnsi="Arial" w:cs="Arial"/>
          <w:sz w:val="22"/>
        </w:rPr>
        <w:t xml:space="preserve">mooc, </w:t>
      </w:r>
      <w:r w:rsidRPr="009D2A7D">
        <w:rPr>
          <w:rFonts w:ascii="Arial" w:hAnsi="Arial" w:cs="Arial"/>
          <w:sz w:val="22"/>
        </w:rPr>
        <w:t xml:space="preserve">thiết bị </w:t>
      </w:r>
      <w:r w:rsidRPr="00860453">
        <w:rPr>
          <w:rFonts w:ascii="Arial" w:hAnsi="Arial" w:cs="Arial"/>
          <w:sz w:val="22"/>
        </w:rPr>
        <w:t>không có bánh xe</w:t>
      </w:r>
      <w:r w:rsidRPr="009D2A7D">
        <w:rPr>
          <w:rFonts w:ascii="Arial" w:hAnsi="Arial" w:cs="Arial"/>
          <w:sz w:val="22"/>
        </w:rPr>
        <w:t xml:space="preserve"> di chuyển được, có gắn động cơ hoặc không gắn động cơ), có kết cấu đặc thù hoặc được hoán cải, trang bị những thiết bị để thực hiện việc vận chuyển hành khách, hành lý, hàng hóa, bưu phẩm, bưu kiện bằng đường hàng không; các thiết bị hàng không phục vụ </w:t>
      </w:r>
      <w:r>
        <w:rPr>
          <w:rFonts w:ascii="Arial" w:hAnsi="Arial" w:cs="Arial"/>
          <w:sz w:val="22"/>
        </w:rPr>
        <w:t xml:space="preserve">việc khai thác </w:t>
      </w:r>
      <w:r w:rsidRPr="009D2A7D">
        <w:rPr>
          <w:rFonts w:ascii="Arial" w:hAnsi="Arial" w:cs="Arial"/>
          <w:sz w:val="22"/>
        </w:rPr>
        <w:t xml:space="preserve">tàu bay và họat động bảo dưỡng tàu bay. </w:t>
      </w:r>
    </w:p>
    <w:p w:rsidR="00C63DB6" w:rsidRDefault="00C63DB6" w:rsidP="0001788F">
      <w:pPr>
        <w:widowControl w:val="0"/>
        <w:spacing w:before="100" w:line="360" w:lineRule="auto"/>
        <w:jc w:val="both"/>
        <w:rPr>
          <w:rFonts w:ascii="Arial" w:hAnsi="Arial" w:cs="Arial"/>
          <w:sz w:val="22"/>
        </w:rPr>
      </w:pPr>
      <w:r w:rsidRPr="009D2A7D">
        <w:rPr>
          <w:rFonts w:ascii="Arial" w:hAnsi="Arial" w:cs="Arial"/>
          <w:b/>
          <w:sz w:val="22"/>
        </w:rPr>
        <w:t>3.</w:t>
      </w:r>
      <w:r>
        <w:rPr>
          <w:rFonts w:ascii="Arial" w:hAnsi="Arial" w:cs="Arial"/>
          <w:b/>
          <w:sz w:val="22"/>
        </w:rPr>
        <w:t>1.4</w:t>
      </w:r>
      <w:r>
        <w:rPr>
          <w:rFonts w:ascii="Arial" w:hAnsi="Arial" w:cs="Arial"/>
          <w:sz w:val="22"/>
        </w:rPr>
        <w:t xml:space="preserve"> “</w:t>
      </w:r>
      <w:r w:rsidRPr="00137C31">
        <w:rPr>
          <w:rFonts w:ascii="Arial" w:hAnsi="Arial" w:cs="Arial"/>
          <w:sz w:val="22"/>
        </w:rPr>
        <w:t>Thiết bị</w:t>
      </w:r>
      <w:r>
        <w:rPr>
          <w:rFonts w:ascii="Arial" w:hAnsi="Arial" w:cs="Arial"/>
          <w:sz w:val="22"/>
        </w:rPr>
        <w:t>”</w:t>
      </w:r>
      <w:r w:rsidRPr="00700D2F">
        <w:rPr>
          <w:rFonts w:ascii="Arial" w:hAnsi="Arial" w:cs="Arial"/>
          <w:sz w:val="22"/>
        </w:rPr>
        <w:t xml:space="preserve"> </w:t>
      </w:r>
      <w:r>
        <w:rPr>
          <w:rFonts w:ascii="Arial" w:hAnsi="Arial" w:cs="Arial"/>
          <w:sz w:val="22"/>
        </w:rPr>
        <w:t>là thuật ngữ dùng để chỉ</w:t>
      </w:r>
      <w:r w:rsidRPr="00137C31">
        <w:rPr>
          <w:rFonts w:ascii="Arial" w:hAnsi="Arial" w:cs="Arial"/>
          <w:sz w:val="22"/>
        </w:rPr>
        <w:t xml:space="preserve"> </w:t>
      </w:r>
      <w:r>
        <w:rPr>
          <w:rFonts w:ascii="Arial" w:hAnsi="Arial" w:cs="Arial"/>
          <w:sz w:val="22"/>
        </w:rPr>
        <w:t xml:space="preserve">chung </w:t>
      </w:r>
      <w:r w:rsidRPr="00860453">
        <w:rPr>
          <w:rFonts w:ascii="Arial" w:hAnsi="Arial" w:cs="Arial"/>
          <w:sz w:val="22"/>
        </w:rPr>
        <w:t>dụng cụ, đồ vật, máy móc… để con người sử dụng trong lao động</w:t>
      </w:r>
      <w:r>
        <w:rPr>
          <w:rFonts w:ascii="Arial" w:hAnsi="Arial" w:cs="Arial"/>
          <w:sz w:val="22"/>
        </w:rPr>
        <w:t>, trong TCCS này chúng được lắp đặt trên các cột có kết cấu bằng kim loại, trên xe hoặc mooc</w:t>
      </w:r>
      <w:r w:rsidRPr="000037E5">
        <w:rPr>
          <w:rFonts w:ascii="Arial" w:hAnsi="Arial" w:cs="Arial"/>
          <w:sz w:val="22"/>
        </w:rPr>
        <w:t xml:space="preserve"> </w:t>
      </w:r>
      <w:r w:rsidRPr="007F7CA2">
        <w:rPr>
          <w:rFonts w:ascii="Arial" w:hAnsi="Arial" w:cs="Arial"/>
          <w:sz w:val="22"/>
        </w:rPr>
        <w:t>hoạt động trên khu bay</w:t>
      </w:r>
      <w:r>
        <w:rPr>
          <w:rFonts w:ascii="Arial" w:hAnsi="Arial" w:cs="Arial"/>
          <w:sz w:val="22"/>
        </w:rPr>
        <w:t>.</w:t>
      </w:r>
    </w:p>
    <w:p w:rsidR="00C63DB6" w:rsidRPr="00604D85" w:rsidRDefault="00C63DB6" w:rsidP="0001788F">
      <w:pPr>
        <w:widowControl w:val="0"/>
        <w:spacing w:before="120" w:line="360" w:lineRule="auto"/>
        <w:jc w:val="both"/>
        <w:rPr>
          <w:rFonts w:ascii="Arial" w:hAnsi="Arial" w:cs="Arial"/>
          <w:sz w:val="22"/>
        </w:rPr>
      </w:pPr>
      <w:r w:rsidRPr="00604D85">
        <w:rPr>
          <w:rFonts w:ascii="Arial" w:hAnsi="Arial" w:cs="Arial"/>
          <w:b/>
          <w:sz w:val="22"/>
        </w:rPr>
        <w:t>3.</w:t>
      </w:r>
      <w:r>
        <w:rPr>
          <w:rFonts w:ascii="Arial" w:hAnsi="Arial" w:cs="Arial"/>
          <w:b/>
          <w:sz w:val="22"/>
        </w:rPr>
        <w:t>1</w:t>
      </w:r>
      <w:r w:rsidRPr="00604D85">
        <w:rPr>
          <w:rFonts w:ascii="Arial" w:hAnsi="Arial" w:cs="Arial"/>
          <w:b/>
          <w:sz w:val="22"/>
        </w:rPr>
        <w:t>.5</w:t>
      </w:r>
      <w:r w:rsidRPr="00604D85">
        <w:rPr>
          <w:rFonts w:ascii="Arial" w:hAnsi="Arial" w:cs="Arial"/>
          <w:sz w:val="22"/>
        </w:rPr>
        <w:t xml:space="preserve"> Vật thể lạ (FOD) là một vật bất kỳ</w:t>
      </w:r>
      <w:r w:rsidR="00401462">
        <w:rPr>
          <w:rFonts w:ascii="Arial" w:hAnsi="Arial" w:cs="Arial"/>
          <w:sz w:val="22"/>
        </w:rPr>
        <w:t>, có thể là động vật</w:t>
      </w:r>
      <w:r w:rsidRPr="00604D85">
        <w:rPr>
          <w:rFonts w:ascii="Arial" w:hAnsi="Arial" w:cs="Arial"/>
          <w:sz w:val="22"/>
        </w:rPr>
        <w:t xml:space="preserve"> </w:t>
      </w:r>
      <w:r w:rsidR="004C2B2A">
        <w:rPr>
          <w:rFonts w:ascii="Arial" w:hAnsi="Arial" w:cs="Arial"/>
          <w:sz w:val="22"/>
        </w:rPr>
        <w:t>còn</w:t>
      </w:r>
      <w:r w:rsidRPr="00604D85">
        <w:rPr>
          <w:rFonts w:ascii="Arial" w:hAnsi="Arial" w:cs="Arial"/>
          <w:sz w:val="22"/>
        </w:rPr>
        <w:t xml:space="preserve"> sống hoặc đã chết nằm tại vị trí không phù hợp trong khu bay mà có thể gây nguy hại cho nhân viên hàng không hoặc làm </w:t>
      </w:r>
      <w:r w:rsidR="005F5D77">
        <w:rPr>
          <w:rFonts w:ascii="Arial" w:hAnsi="Arial" w:cs="Arial"/>
          <w:sz w:val="22"/>
        </w:rPr>
        <w:t xml:space="preserve">hư </w:t>
      </w:r>
      <w:r w:rsidRPr="00604D85">
        <w:rPr>
          <w:rFonts w:ascii="Arial" w:hAnsi="Arial" w:cs="Arial"/>
          <w:sz w:val="22"/>
        </w:rPr>
        <w:t>hỏng máy bay.</w:t>
      </w:r>
    </w:p>
    <w:p w:rsidR="00C63DB6" w:rsidRPr="00006EDF" w:rsidRDefault="00C63DB6" w:rsidP="0001788F">
      <w:pPr>
        <w:widowControl w:val="0"/>
        <w:spacing w:before="100" w:line="360" w:lineRule="auto"/>
        <w:jc w:val="both"/>
        <w:rPr>
          <w:rFonts w:ascii="Arial" w:hAnsi="Arial" w:cs="Arial"/>
          <w:b/>
          <w:sz w:val="22"/>
        </w:rPr>
      </w:pPr>
      <w:r w:rsidRPr="00C63DB6">
        <w:rPr>
          <w:rFonts w:ascii="Arial" w:hAnsi="Arial" w:cs="Arial"/>
          <w:b/>
          <w:sz w:val="22"/>
        </w:rPr>
        <w:t>3.2</w:t>
      </w:r>
      <w:r w:rsidRPr="00006EDF">
        <w:rPr>
          <w:rFonts w:ascii="Arial" w:hAnsi="Arial" w:cs="Arial"/>
          <w:b/>
          <w:sz w:val="22"/>
        </w:rPr>
        <w:t xml:space="preserve"> Thuật ngữ viết tắt</w:t>
      </w:r>
    </w:p>
    <w:p w:rsidR="00D945D2" w:rsidRPr="007F7CA2" w:rsidRDefault="009D2A7D" w:rsidP="000A4788">
      <w:pPr>
        <w:widowControl w:val="0"/>
        <w:spacing w:before="100" w:line="288" w:lineRule="auto"/>
        <w:jc w:val="both"/>
        <w:rPr>
          <w:rFonts w:ascii="Arial" w:hAnsi="Arial" w:cs="Arial"/>
          <w:sz w:val="22"/>
        </w:rPr>
      </w:pPr>
      <w:r w:rsidRPr="009D2A7D">
        <w:rPr>
          <w:rFonts w:ascii="Arial" w:hAnsi="Arial" w:cs="Arial"/>
          <w:b/>
          <w:sz w:val="22"/>
        </w:rPr>
        <w:t>3.</w:t>
      </w:r>
      <w:r w:rsidR="00C63DB6">
        <w:rPr>
          <w:rFonts w:ascii="Arial" w:hAnsi="Arial" w:cs="Arial"/>
          <w:b/>
          <w:sz w:val="22"/>
        </w:rPr>
        <w:t>2</w:t>
      </w:r>
      <w:r w:rsidR="00AB0BEF">
        <w:rPr>
          <w:rFonts w:ascii="Arial" w:hAnsi="Arial" w:cs="Arial"/>
          <w:b/>
          <w:sz w:val="22"/>
        </w:rPr>
        <w:t>.1</w:t>
      </w:r>
      <w:r w:rsidR="00D945D2" w:rsidRPr="007F7CA2">
        <w:rPr>
          <w:rFonts w:ascii="Arial" w:hAnsi="Arial" w:cs="Arial"/>
          <w:sz w:val="22"/>
        </w:rPr>
        <w:t xml:space="preserve"> </w:t>
      </w:r>
      <w:r w:rsidR="00AB0BEF">
        <w:rPr>
          <w:rFonts w:ascii="Arial" w:hAnsi="Arial" w:cs="Arial"/>
          <w:sz w:val="22"/>
        </w:rPr>
        <w:t xml:space="preserve">GTVT: Giao thông vận tải. </w:t>
      </w:r>
    </w:p>
    <w:p w:rsidR="00AB0BEF" w:rsidRDefault="009D2A7D" w:rsidP="000A4788">
      <w:pPr>
        <w:pStyle w:val="CommentText"/>
        <w:widowControl w:val="0"/>
        <w:spacing w:before="100" w:line="288" w:lineRule="auto"/>
        <w:jc w:val="both"/>
        <w:rPr>
          <w:rFonts w:ascii="Arial" w:hAnsi="Arial" w:cs="Arial"/>
          <w:sz w:val="22"/>
        </w:rPr>
      </w:pPr>
      <w:r w:rsidRPr="009D2A7D">
        <w:rPr>
          <w:rFonts w:ascii="Arial" w:hAnsi="Arial" w:cs="Arial"/>
          <w:b/>
          <w:sz w:val="22"/>
        </w:rPr>
        <w:t>3.</w:t>
      </w:r>
      <w:r w:rsidR="00C63DB6">
        <w:rPr>
          <w:rFonts w:ascii="Arial" w:hAnsi="Arial" w:cs="Arial"/>
          <w:b/>
          <w:sz w:val="22"/>
        </w:rPr>
        <w:t>2</w:t>
      </w:r>
      <w:r w:rsidR="00AB0BEF">
        <w:rPr>
          <w:rFonts w:ascii="Arial" w:hAnsi="Arial" w:cs="Arial"/>
          <w:b/>
          <w:sz w:val="22"/>
        </w:rPr>
        <w:t>.2</w:t>
      </w:r>
      <w:r w:rsidR="00137C31">
        <w:rPr>
          <w:rFonts w:ascii="Arial" w:hAnsi="Arial" w:cs="Arial"/>
          <w:sz w:val="22"/>
        </w:rPr>
        <w:t xml:space="preserve"> </w:t>
      </w:r>
      <w:r w:rsidR="00DC4F74">
        <w:rPr>
          <w:rFonts w:ascii="Arial" w:hAnsi="Arial" w:cs="Arial"/>
          <w:bCs/>
          <w:sz w:val="22"/>
          <w:szCs w:val="22"/>
        </w:rPr>
        <w:t>CHC: Cất hạ cánh.</w:t>
      </w:r>
    </w:p>
    <w:p w:rsidR="00AB0BEF" w:rsidRPr="007F7CA2" w:rsidRDefault="00AB0BEF" w:rsidP="000A4788">
      <w:pPr>
        <w:pStyle w:val="BodyTextIndent"/>
        <w:widowControl w:val="0"/>
        <w:spacing w:before="100" w:line="288" w:lineRule="auto"/>
        <w:ind w:left="0"/>
        <w:jc w:val="both"/>
        <w:rPr>
          <w:rFonts w:ascii="Arial" w:hAnsi="Arial" w:cs="Arial"/>
          <w:sz w:val="22"/>
        </w:rPr>
      </w:pPr>
      <w:r w:rsidRPr="009D2A7D">
        <w:rPr>
          <w:rFonts w:ascii="Arial" w:hAnsi="Arial" w:cs="Arial"/>
          <w:b/>
          <w:sz w:val="22"/>
        </w:rPr>
        <w:t>3.</w:t>
      </w:r>
      <w:r w:rsidR="00C63DB6">
        <w:rPr>
          <w:rFonts w:ascii="Arial" w:hAnsi="Arial" w:cs="Arial"/>
          <w:b/>
          <w:sz w:val="22"/>
        </w:rPr>
        <w:t>2</w:t>
      </w:r>
      <w:r>
        <w:rPr>
          <w:rFonts w:ascii="Arial" w:hAnsi="Arial" w:cs="Arial"/>
          <w:b/>
          <w:sz w:val="22"/>
        </w:rPr>
        <w:t>.</w:t>
      </w:r>
      <w:r w:rsidR="00B65D84">
        <w:rPr>
          <w:rFonts w:ascii="Arial" w:hAnsi="Arial" w:cs="Arial"/>
          <w:b/>
          <w:sz w:val="22"/>
        </w:rPr>
        <w:t>3</w:t>
      </w:r>
      <w:r>
        <w:rPr>
          <w:rFonts w:ascii="Arial" w:hAnsi="Arial" w:cs="Arial"/>
          <w:b/>
          <w:sz w:val="22"/>
        </w:rPr>
        <w:t xml:space="preserve"> </w:t>
      </w:r>
      <w:r w:rsidR="00DC4F74">
        <w:rPr>
          <w:rFonts w:ascii="Arial" w:hAnsi="Arial" w:cs="Arial"/>
          <w:bCs/>
          <w:sz w:val="22"/>
          <w:szCs w:val="22"/>
        </w:rPr>
        <w:t>HKVN: Hàng không Việt Nam.</w:t>
      </w:r>
    </w:p>
    <w:p w:rsidR="00AB0BEF" w:rsidRDefault="00AB0BEF" w:rsidP="000A4788">
      <w:pPr>
        <w:pStyle w:val="CommentText"/>
        <w:widowControl w:val="0"/>
        <w:spacing w:before="100" w:line="288" w:lineRule="auto"/>
        <w:rPr>
          <w:rFonts w:ascii="Arial" w:hAnsi="Arial" w:cs="Arial"/>
          <w:sz w:val="22"/>
        </w:rPr>
      </w:pPr>
      <w:r w:rsidRPr="009D2A7D">
        <w:rPr>
          <w:rFonts w:ascii="Arial" w:hAnsi="Arial" w:cs="Arial"/>
          <w:b/>
          <w:sz w:val="22"/>
        </w:rPr>
        <w:t>3.</w:t>
      </w:r>
      <w:r w:rsidR="00C63DB6">
        <w:rPr>
          <w:rFonts w:ascii="Arial" w:hAnsi="Arial" w:cs="Arial"/>
          <w:b/>
          <w:sz w:val="22"/>
        </w:rPr>
        <w:t>2</w:t>
      </w:r>
      <w:r>
        <w:rPr>
          <w:rFonts w:ascii="Arial" w:hAnsi="Arial" w:cs="Arial"/>
          <w:b/>
          <w:sz w:val="22"/>
        </w:rPr>
        <w:t>.</w:t>
      </w:r>
      <w:r w:rsidR="00B65D84">
        <w:rPr>
          <w:rFonts w:ascii="Arial" w:hAnsi="Arial" w:cs="Arial"/>
          <w:b/>
          <w:sz w:val="22"/>
        </w:rPr>
        <w:t>4</w:t>
      </w:r>
      <w:r>
        <w:rPr>
          <w:rFonts w:ascii="Arial" w:hAnsi="Arial" w:cs="Arial"/>
          <w:b/>
          <w:sz w:val="22"/>
        </w:rPr>
        <w:t xml:space="preserve"> </w:t>
      </w:r>
      <w:r w:rsidR="00DC4F74" w:rsidRPr="007F7CA2">
        <w:rPr>
          <w:rFonts w:ascii="Arial" w:hAnsi="Arial" w:cs="Arial"/>
          <w:sz w:val="22"/>
        </w:rPr>
        <w:t>PTKB: Phương tiện kỹ thuật khu bay h</w:t>
      </w:r>
      <w:r w:rsidR="00DC4F74">
        <w:rPr>
          <w:rFonts w:ascii="Arial" w:hAnsi="Arial" w:cs="Arial"/>
          <w:sz w:val="22"/>
        </w:rPr>
        <w:t>oặc</w:t>
      </w:r>
      <w:r w:rsidR="00DC4F74" w:rsidRPr="007F7CA2">
        <w:rPr>
          <w:rFonts w:ascii="Arial" w:hAnsi="Arial" w:cs="Arial"/>
          <w:sz w:val="22"/>
        </w:rPr>
        <w:t xml:space="preserve"> phương tiện kỹ thuật phục vụ mặt đất hoạt động trên khu bay h</w:t>
      </w:r>
      <w:r w:rsidR="00DC4F74">
        <w:rPr>
          <w:rFonts w:ascii="Arial" w:hAnsi="Arial" w:cs="Arial"/>
          <w:sz w:val="22"/>
        </w:rPr>
        <w:t>oặc</w:t>
      </w:r>
      <w:r w:rsidR="00DC4F74" w:rsidRPr="007F7CA2">
        <w:rPr>
          <w:rFonts w:ascii="Arial" w:hAnsi="Arial" w:cs="Arial"/>
          <w:sz w:val="22"/>
        </w:rPr>
        <w:t xml:space="preserve"> phương tiện mặt đất phục vụ tàu</w:t>
      </w:r>
      <w:r w:rsidR="007347A4">
        <w:rPr>
          <w:rFonts w:ascii="Arial" w:hAnsi="Arial" w:cs="Arial"/>
          <w:sz w:val="22"/>
        </w:rPr>
        <w:t xml:space="preserve"> bay.</w:t>
      </w:r>
      <w:r w:rsidR="00DC4F74" w:rsidRPr="007F7CA2">
        <w:rPr>
          <w:rFonts w:ascii="Arial" w:hAnsi="Arial" w:cs="Arial"/>
          <w:sz w:val="22"/>
        </w:rPr>
        <w:t xml:space="preserve"> </w:t>
      </w:r>
    </w:p>
    <w:p w:rsidR="00DC4F74" w:rsidRDefault="00AB0BEF" w:rsidP="000A4788">
      <w:pPr>
        <w:pStyle w:val="BodyTextIndent"/>
        <w:widowControl w:val="0"/>
        <w:spacing w:before="100" w:line="288" w:lineRule="auto"/>
        <w:ind w:left="0"/>
        <w:jc w:val="both"/>
        <w:rPr>
          <w:rFonts w:ascii="Arial" w:hAnsi="Arial" w:cs="Arial"/>
          <w:bCs/>
          <w:sz w:val="22"/>
          <w:szCs w:val="22"/>
        </w:rPr>
      </w:pPr>
      <w:r w:rsidRPr="009D2A7D">
        <w:rPr>
          <w:rFonts w:ascii="Arial" w:hAnsi="Arial" w:cs="Arial"/>
          <w:b/>
          <w:sz w:val="22"/>
        </w:rPr>
        <w:t>3.</w:t>
      </w:r>
      <w:r w:rsidR="00C63DB6">
        <w:rPr>
          <w:rFonts w:ascii="Arial" w:hAnsi="Arial" w:cs="Arial"/>
          <w:b/>
          <w:sz w:val="22"/>
        </w:rPr>
        <w:t>2</w:t>
      </w:r>
      <w:r>
        <w:rPr>
          <w:rFonts w:ascii="Arial" w:hAnsi="Arial" w:cs="Arial"/>
          <w:b/>
          <w:sz w:val="22"/>
        </w:rPr>
        <w:t>.</w:t>
      </w:r>
      <w:r w:rsidR="00B65D84">
        <w:rPr>
          <w:rFonts w:ascii="Arial" w:hAnsi="Arial" w:cs="Arial"/>
          <w:b/>
          <w:sz w:val="22"/>
        </w:rPr>
        <w:t>5</w:t>
      </w:r>
      <w:r>
        <w:rPr>
          <w:rFonts w:ascii="Arial" w:hAnsi="Arial" w:cs="Arial"/>
          <w:b/>
          <w:sz w:val="22"/>
        </w:rPr>
        <w:t xml:space="preserve"> </w:t>
      </w:r>
      <w:r w:rsidR="00DC4F74" w:rsidRPr="007F7CA2">
        <w:rPr>
          <w:rFonts w:ascii="Arial" w:hAnsi="Arial" w:cs="Arial"/>
          <w:sz w:val="22"/>
        </w:rPr>
        <w:t>TCCS: Tiêu chuẩn cơ sở.</w:t>
      </w:r>
    </w:p>
    <w:p w:rsidR="00DC4F74" w:rsidRDefault="00DC4F74" w:rsidP="00DC4F74">
      <w:pPr>
        <w:widowControl w:val="0"/>
        <w:spacing w:before="60" w:after="60" w:line="288" w:lineRule="auto"/>
        <w:jc w:val="both"/>
        <w:rPr>
          <w:rFonts w:ascii="Arial" w:hAnsi="Arial" w:cs="Arial"/>
          <w:bCs/>
          <w:sz w:val="22"/>
          <w:szCs w:val="22"/>
        </w:rPr>
      </w:pPr>
      <w:r w:rsidRPr="009D2A7D">
        <w:rPr>
          <w:rFonts w:ascii="Arial" w:hAnsi="Arial" w:cs="Arial"/>
          <w:b/>
          <w:sz w:val="22"/>
        </w:rPr>
        <w:t>3.</w:t>
      </w:r>
      <w:r>
        <w:rPr>
          <w:rFonts w:ascii="Arial" w:hAnsi="Arial" w:cs="Arial"/>
          <w:b/>
          <w:sz w:val="22"/>
        </w:rPr>
        <w:t>2.6</w:t>
      </w:r>
      <w:r w:rsidRPr="00DC4F74">
        <w:rPr>
          <w:rFonts w:ascii="Arial" w:hAnsi="Arial" w:cs="Arial"/>
          <w:bCs/>
          <w:sz w:val="22"/>
          <w:szCs w:val="22"/>
        </w:rPr>
        <w:t xml:space="preserve"> </w:t>
      </w:r>
      <w:r>
        <w:rPr>
          <w:rFonts w:ascii="Arial" w:hAnsi="Arial" w:cs="Arial"/>
          <w:sz w:val="22"/>
        </w:rPr>
        <w:t>Văn bản QPPL: Văn bản quy phạm pháp luật.</w:t>
      </w:r>
    </w:p>
    <w:p w:rsidR="00AB0BEF" w:rsidRDefault="00DC4F74" w:rsidP="000A4788">
      <w:pPr>
        <w:pStyle w:val="BodyTextIndent"/>
        <w:widowControl w:val="0"/>
        <w:spacing w:before="100" w:line="288" w:lineRule="auto"/>
        <w:ind w:left="0"/>
        <w:jc w:val="both"/>
        <w:rPr>
          <w:rFonts w:ascii="Arial" w:hAnsi="Arial" w:cs="Arial"/>
          <w:sz w:val="22"/>
        </w:rPr>
      </w:pPr>
      <w:r w:rsidRPr="009D2A7D">
        <w:rPr>
          <w:rFonts w:ascii="Arial" w:hAnsi="Arial" w:cs="Arial"/>
          <w:b/>
          <w:sz w:val="22"/>
        </w:rPr>
        <w:t>3.</w:t>
      </w:r>
      <w:r>
        <w:rPr>
          <w:rFonts w:ascii="Arial" w:hAnsi="Arial" w:cs="Arial"/>
          <w:b/>
          <w:sz w:val="22"/>
        </w:rPr>
        <w:t xml:space="preserve">2.7 </w:t>
      </w:r>
      <w:r w:rsidR="005325EA" w:rsidRPr="007F7CA2">
        <w:rPr>
          <w:rFonts w:ascii="Arial" w:hAnsi="Arial" w:cs="Arial"/>
          <w:sz w:val="22"/>
        </w:rPr>
        <w:t xml:space="preserve">AHGSE - Airport Handling Ground Support Equipment: Thiết bị hỗ trợ mặt đất tại sân bay </w:t>
      </w:r>
      <w:r w:rsidR="00F71E6F" w:rsidRPr="007F7CA2">
        <w:rPr>
          <w:rFonts w:ascii="Arial" w:hAnsi="Arial" w:cs="Arial"/>
          <w:sz w:val="22"/>
        </w:rPr>
        <w:t>h</w:t>
      </w:r>
      <w:r w:rsidR="00F71E6F">
        <w:rPr>
          <w:rFonts w:ascii="Arial" w:hAnsi="Arial" w:cs="Arial"/>
          <w:sz w:val="22"/>
        </w:rPr>
        <w:t>oặc</w:t>
      </w:r>
      <w:r w:rsidR="005325EA" w:rsidRPr="007F7CA2">
        <w:rPr>
          <w:rFonts w:ascii="Arial" w:hAnsi="Arial" w:cs="Arial"/>
          <w:sz w:val="22"/>
        </w:rPr>
        <w:t xml:space="preserve"> còn gọi tắt là phương tiện kỹ thuật phục vụ mặt đất </w:t>
      </w:r>
      <w:r w:rsidR="00F71E6F" w:rsidRPr="007F7CA2">
        <w:rPr>
          <w:rFonts w:ascii="Arial" w:hAnsi="Arial" w:cs="Arial"/>
          <w:sz w:val="22"/>
        </w:rPr>
        <w:t>h</w:t>
      </w:r>
      <w:r w:rsidR="00F71E6F">
        <w:rPr>
          <w:rFonts w:ascii="Arial" w:hAnsi="Arial" w:cs="Arial"/>
          <w:sz w:val="22"/>
        </w:rPr>
        <w:t>oặc</w:t>
      </w:r>
      <w:r w:rsidR="00232099">
        <w:rPr>
          <w:rFonts w:ascii="Arial" w:hAnsi="Arial" w:cs="Arial"/>
          <w:sz w:val="22"/>
        </w:rPr>
        <w:t xml:space="preserve"> phương tiện khu bay</w:t>
      </w:r>
      <w:r w:rsidR="005325EA" w:rsidRPr="007F7CA2">
        <w:rPr>
          <w:rFonts w:ascii="Arial" w:hAnsi="Arial" w:cs="Arial"/>
          <w:sz w:val="22"/>
        </w:rPr>
        <w:t>.</w:t>
      </w:r>
    </w:p>
    <w:p w:rsidR="00AB0BEF" w:rsidRPr="007F7CA2" w:rsidRDefault="00DC4F74" w:rsidP="000A4788">
      <w:pPr>
        <w:pStyle w:val="BodyTextIndent"/>
        <w:widowControl w:val="0"/>
        <w:spacing w:before="100" w:line="288" w:lineRule="auto"/>
        <w:ind w:left="0"/>
        <w:jc w:val="both"/>
        <w:rPr>
          <w:rFonts w:ascii="Arial" w:hAnsi="Arial" w:cs="Arial"/>
          <w:sz w:val="22"/>
        </w:rPr>
      </w:pPr>
      <w:r w:rsidRPr="00DE2F36">
        <w:rPr>
          <w:rFonts w:ascii="Arial" w:hAnsi="Arial" w:cs="Arial"/>
          <w:b/>
          <w:bCs/>
          <w:sz w:val="22"/>
          <w:szCs w:val="22"/>
        </w:rPr>
        <w:t>3.2.8</w:t>
      </w:r>
      <w:r>
        <w:rPr>
          <w:rFonts w:ascii="Arial" w:hAnsi="Arial" w:cs="Arial"/>
          <w:bCs/>
          <w:sz w:val="22"/>
          <w:szCs w:val="22"/>
        </w:rPr>
        <w:t xml:space="preserve"> </w:t>
      </w:r>
      <w:r w:rsidR="005325EA" w:rsidRPr="007F7CA2">
        <w:rPr>
          <w:rFonts w:ascii="Arial" w:hAnsi="Arial" w:cs="Arial"/>
          <w:sz w:val="22"/>
        </w:rPr>
        <w:t>IATA - International Air Transport Association: Hiệp hội Vận tải Hàng không Quốc tế.</w:t>
      </w:r>
    </w:p>
    <w:p w:rsidR="00AB0BEF" w:rsidRPr="007F7CA2" w:rsidRDefault="00DC4F74" w:rsidP="00DC4F74">
      <w:pPr>
        <w:widowControl w:val="0"/>
        <w:spacing w:before="60" w:after="60" w:line="288" w:lineRule="auto"/>
        <w:jc w:val="both"/>
        <w:rPr>
          <w:rFonts w:ascii="Arial" w:hAnsi="Arial" w:cs="Arial"/>
          <w:sz w:val="22"/>
        </w:rPr>
      </w:pPr>
      <w:r w:rsidRPr="009C1166">
        <w:rPr>
          <w:rFonts w:ascii="Arial" w:hAnsi="Arial" w:cs="Arial"/>
          <w:b/>
          <w:bCs/>
          <w:sz w:val="22"/>
          <w:szCs w:val="22"/>
        </w:rPr>
        <w:t>3.2.9</w:t>
      </w:r>
      <w:r>
        <w:rPr>
          <w:rFonts w:ascii="Arial" w:hAnsi="Arial" w:cs="Arial"/>
          <w:bCs/>
          <w:sz w:val="22"/>
          <w:szCs w:val="22"/>
        </w:rPr>
        <w:t xml:space="preserve"> </w:t>
      </w:r>
      <w:r w:rsidR="005325EA" w:rsidRPr="007F7CA2">
        <w:rPr>
          <w:rFonts w:ascii="Arial" w:hAnsi="Arial" w:cs="Arial"/>
          <w:sz w:val="22"/>
        </w:rPr>
        <w:t>ICAO - International Civil Aviation Organization: Tổ chức Hàng không dân dụng Quốc tế.</w:t>
      </w:r>
    </w:p>
    <w:p w:rsidR="009C1166" w:rsidRDefault="00DC4F74" w:rsidP="009C1166">
      <w:pPr>
        <w:widowControl w:val="0"/>
        <w:spacing w:before="60" w:after="60" w:line="288" w:lineRule="auto"/>
        <w:jc w:val="both"/>
        <w:rPr>
          <w:rFonts w:ascii="Arial" w:hAnsi="Arial" w:cs="Arial"/>
          <w:bCs/>
          <w:sz w:val="22"/>
          <w:szCs w:val="22"/>
        </w:rPr>
      </w:pPr>
      <w:r w:rsidRPr="001C4FCC">
        <w:rPr>
          <w:rFonts w:ascii="Arial" w:hAnsi="Arial" w:cs="Arial"/>
          <w:b/>
          <w:bCs/>
          <w:sz w:val="22"/>
          <w:szCs w:val="22"/>
        </w:rPr>
        <w:t>3.2.10</w:t>
      </w:r>
      <w:r>
        <w:rPr>
          <w:rFonts w:ascii="Arial" w:hAnsi="Arial" w:cs="Arial"/>
          <w:bCs/>
          <w:sz w:val="22"/>
          <w:szCs w:val="22"/>
        </w:rPr>
        <w:t xml:space="preserve"> </w:t>
      </w:r>
      <w:r w:rsidR="00DE2F36" w:rsidRPr="00604D85">
        <w:rPr>
          <w:rFonts w:ascii="Arial" w:hAnsi="Arial" w:cs="Arial"/>
          <w:sz w:val="22"/>
        </w:rPr>
        <w:t>FOD</w:t>
      </w:r>
      <w:r w:rsidR="00DE2F36">
        <w:rPr>
          <w:rFonts w:ascii="Arial" w:hAnsi="Arial" w:cs="Arial"/>
          <w:sz w:val="22"/>
        </w:rPr>
        <w:t xml:space="preserve"> - </w:t>
      </w:r>
      <w:r w:rsidR="00DE2F36" w:rsidRPr="00AE1BBA">
        <w:rPr>
          <w:rFonts w:ascii="Arial" w:hAnsi="Arial" w:cs="Arial"/>
          <w:sz w:val="22"/>
        </w:rPr>
        <w:t>Foreign Object Debris</w:t>
      </w:r>
      <w:r w:rsidR="00DE2F36">
        <w:rPr>
          <w:rFonts w:ascii="Arial" w:hAnsi="Arial" w:cs="Arial"/>
          <w:sz w:val="22"/>
        </w:rPr>
        <w:t>: Vật ngoại lai.</w:t>
      </w:r>
    </w:p>
    <w:p w:rsidR="00113230" w:rsidRDefault="00113230">
      <w:pPr>
        <w:spacing w:after="200" w:line="276" w:lineRule="auto"/>
        <w:rPr>
          <w:rFonts w:ascii="Arial" w:hAnsi="Arial" w:cs="Arial"/>
          <w:b/>
          <w:bCs/>
          <w:sz w:val="28"/>
          <w:szCs w:val="28"/>
        </w:rPr>
      </w:pPr>
      <w:r>
        <w:rPr>
          <w:rFonts w:ascii="Arial" w:hAnsi="Arial" w:cs="Arial"/>
          <w:b/>
          <w:bCs/>
          <w:sz w:val="28"/>
          <w:szCs w:val="28"/>
        </w:rPr>
        <w:br w:type="page"/>
      </w:r>
    </w:p>
    <w:p w:rsidR="00D945D2" w:rsidRPr="009C1166" w:rsidRDefault="00D945D2" w:rsidP="00113230">
      <w:pPr>
        <w:widowControl w:val="0"/>
        <w:spacing w:before="240" w:after="60" w:line="288" w:lineRule="auto"/>
        <w:jc w:val="both"/>
        <w:rPr>
          <w:rFonts w:ascii="Arial" w:hAnsi="Arial" w:cs="Arial"/>
          <w:bCs/>
          <w:sz w:val="22"/>
          <w:szCs w:val="22"/>
        </w:rPr>
      </w:pPr>
      <w:r w:rsidRPr="00873219">
        <w:rPr>
          <w:rFonts w:ascii="Arial" w:hAnsi="Arial" w:cs="Arial"/>
          <w:b/>
          <w:bCs/>
          <w:sz w:val="28"/>
          <w:szCs w:val="28"/>
        </w:rPr>
        <w:lastRenderedPageBreak/>
        <w:t xml:space="preserve">Phần </w:t>
      </w:r>
      <w:r w:rsidR="00604D85">
        <w:rPr>
          <w:rFonts w:ascii="Arial" w:hAnsi="Arial" w:cs="Arial"/>
          <w:b/>
          <w:bCs/>
          <w:sz w:val="28"/>
          <w:szCs w:val="28"/>
        </w:rPr>
        <w:t>II</w:t>
      </w:r>
      <w:r w:rsidR="00F121E3">
        <w:rPr>
          <w:rFonts w:ascii="Arial" w:hAnsi="Arial" w:cs="Arial"/>
          <w:b/>
          <w:bCs/>
          <w:sz w:val="28"/>
          <w:szCs w:val="28"/>
        </w:rPr>
        <w:t>.</w:t>
      </w:r>
      <w:r w:rsidR="00604D85">
        <w:rPr>
          <w:rFonts w:ascii="Arial" w:hAnsi="Arial" w:cs="Arial"/>
          <w:b/>
          <w:bCs/>
          <w:sz w:val="28"/>
          <w:szCs w:val="28"/>
        </w:rPr>
        <w:t xml:space="preserve"> QUY ĐỊNH VỀ KỸ THUẬT</w:t>
      </w:r>
    </w:p>
    <w:p w:rsidR="00D945D2" w:rsidRDefault="00D945D2" w:rsidP="0001788F">
      <w:pPr>
        <w:pStyle w:val="BodyTextIndent"/>
        <w:widowControl w:val="0"/>
        <w:spacing w:before="240" w:after="120" w:line="360" w:lineRule="auto"/>
        <w:ind w:left="0"/>
        <w:jc w:val="both"/>
        <w:rPr>
          <w:rFonts w:ascii="Arial" w:hAnsi="Arial" w:cs="Arial"/>
          <w:b/>
          <w:bCs/>
          <w:sz w:val="24"/>
        </w:rPr>
      </w:pPr>
      <w:r w:rsidRPr="007F7CA2">
        <w:rPr>
          <w:rFonts w:ascii="Arial" w:hAnsi="Arial" w:cs="Arial"/>
          <w:b/>
          <w:bCs/>
          <w:sz w:val="24"/>
        </w:rPr>
        <w:t>1</w:t>
      </w:r>
      <w:r w:rsidR="004C1EAD">
        <w:rPr>
          <w:rFonts w:ascii="Arial" w:hAnsi="Arial" w:cs="Arial"/>
          <w:b/>
          <w:bCs/>
          <w:sz w:val="24"/>
        </w:rPr>
        <w:t>.</w:t>
      </w:r>
      <w:r w:rsidRPr="007F7CA2">
        <w:rPr>
          <w:rFonts w:ascii="Arial" w:hAnsi="Arial" w:cs="Arial"/>
          <w:b/>
          <w:bCs/>
          <w:sz w:val="24"/>
        </w:rPr>
        <w:t xml:space="preserve"> </w:t>
      </w:r>
      <w:r w:rsidR="00604D85">
        <w:rPr>
          <w:rFonts w:ascii="Arial" w:hAnsi="Arial" w:cs="Arial"/>
          <w:b/>
          <w:bCs/>
          <w:sz w:val="24"/>
        </w:rPr>
        <w:t>Yêu cầu về phân loại và tính chất của các loại vật thể lạ.</w:t>
      </w:r>
    </w:p>
    <w:p w:rsidR="00342322" w:rsidRPr="00C42F0B" w:rsidRDefault="00342322" w:rsidP="0001788F">
      <w:pPr>
        <w:widowControl w:val="0"/>
        <w:spacing w:line="360" w:lineRule="auto"/>
        <w:jc w:val="both"/>
        <w:rPr>
          <w:rFonts w:ascii="Arial" w:hAnsi="Arial" w:cs="Arial"/>
          <w:sz w:val="22"/>
          <w:szCs w:val="22"/>
        </w:rPr>
      </w:pPr>
      <w:r w:rsidRPr="00C42F0B">
        <w:rPr>
          <w:rFonts w:ascii="Arial" w:hAnsi="Arial" w:cs="Arial"/>
          <w:sz w:val="22"/>
          <w:szCs w:val="22"/>
        </w:rPr>
        <w:t xml:space="preserve">Sự xuất hiện của FOD trên khu bay là mối đe dọa đáng kể đến an toàn </w:t>
      </w:r>
      <w:r w:rsidR="000D006B">
        <w:rPr>
          <w:rFonts w:ascii="Arial" w:hAnsi="Arial" w:cs="Arial"/>
          <w:sz w:val="22"/>
          <w:szCs w:val="22"/>
        </w:rPr>
        <w:t>trong</w:t>
      </w:r>
      <w:r w:rsidR="000D006B" w:rsidRPr="00C42F0B">
        <w:rPr>
          <w:rFonts w:ascii="Arial" w:hAnsi="Arial" w:cs="Arial"/>
          <w:sz w:val="22"/>
          <w:szCs w:val="22"/>
        </w:rPr>
        <w:t xml:space="preserve"> </w:t>
      </w:r>
      <w:r w:rsidRPr="00C42F0B">
        <w:rPr>
          <w:rFonts w:ascii="Arial" w:hAnsi="Arial" w:cs="Arial"/>
          <w:sz w:val="22"/>
          <w:szCs w:val="22"/>
        </w:rPr>
        <w:t xml:space="preserve">hoạt động </w:t>
      </w:r>
      <w:r w:rsidR="000D006B" w:rsidRPr="00C42F0B">
        <w:rPr>
          <w:rFonts w:ascii="Arial" w:hAnsi="Arial" w:cs="Arial"/>
          <w:sz w:val="22"/>
          <w:szCs w:val="22"/>
        </w:rPr>
        <w:t>của</w:t>
      </w:r>
      <w:r w:rsidR="000D006B">
        <w:rPr>
          <w:rFonts w:ascii="Arial" w:hAnsi="Arial" w:cs="Arial"/>
          <w:sz w:val="22"/>
          <w:szCs w:val="22"/>
        </w:rPr>
        <w:t xml:space="preserve"> </w:t>
      </w:r>
      <w:r>
        <w:rPr>
          <w:rFonts w:ascii="Arial" w:hAnsi="Arial" w:cs="Arial"/>
          <w:sz w:val="22"/>
          <w:szCs w:val="22"/>
        </w:rPr>
        <w:t xml:space="preserve">ngành </w:t>
      </w:r>
      <w:r w:rsidRPr="00C42F0B">
        <w:rPr>
          <w:rFonts w:ascii="Arial" w:hAnsi="Arial" w:cs="Arial"/>
          <w:sz w:val="22"/>
          <w:szCs w:val="22"/>
        </w:rPr>
        <w:t xml:space="preserve">hàng không. FOD có khả năng gây </w:t>
      </w:r>
      <w:r w:rsidR="00A41DA3">
        <w:rPr>
          <w:rFonts w:ascii="Arial" w:hAnsi="Arial" w:cs="Arial"/>
          <w:sz w:val="22"/>
          <w:szCs w:val="22"/>
        </w:rPr>
        <w:t>hư hỏng</w:t>
      </w:r>
      <w:r w:rsidRPr="00C42F0B">
        <w:rPr>
          <w:rFonts w:ascii="Arial" w:hAnsi="Arial" w:cs="Arial"/>
          <w:sz w:val="22"/>
          <w:szCs w:val="22"/>
        </w:rPr>
        <w:t xml:space="preserve"> cho </w:t>
      </w:r>
      <w:r w:rsidR="000E3107">
        <w:rPr>
          <w:rFonts w:ascii="Arial" w:hAnsi="Arial" w:cs="Arial"/>
          <w:sz w:val="22"/>
          <w:szCs w:val="22"/>
        </w:rPr>
        <w:t>tàu</w:t>
      </w:r>
      <w:r w:rsidRPr="00C42F0B">
        <w:rPr>
          <w:rFonts w:ascii="Arial" w:hAnsi="Arial" w:cs="Arial"/>
          <w:sz w:val="22"/>
          <w:szCs w:val="22"/>
        </w:rPr>
        <w:t xml:space="preserve"> bay trong các giai đoạn quan trọng của chuyến bay, có thể dẫn đến tai nạn thảm khốc trong cuộc sống và ít nhất là làm tăng chi phí bảo trì và khai thác vận hành. Tuy nhiên, các mối nguy hiểm do FOD gây ra có thể được giảm thiểu thông qua việc thực hiện chương trình quản lý FOD và sử dụng hiệu quả thiết bị phát hiện</w:t>
      </w:r>
      <w:r w:rsidR="00F10161">
        <w:rPr>
          <w:rFonts w:ascii="Arial" w:hAnsi="Arial" w:cs="Arial"/>
          <w:sz w:val="22"/>
          <w:szCs w:val="22"/>
        </w:rPr>
        <w:t>, thu gom</w:t>
      </w:r>
      <w:r w:rsidRPr="00C42F0B">
        <w:rPr>
          <w:rFonts w:ascii="Arial" w:hAnsi="Arial" w:cs="Arial"/>
          <w:sz w:val="22"/>
          <w:szCs w:val="22"/>
        </w:rPr>
        <w:t xml:space="preserve"> và </w:t>
      </w:r>
      <w:r w:rsidR="00E25FBB">
        <w:rPr>
          <w:rFonts w:ascii="Arial" w:hAnsi="Arial" w:cs="Arial"/>
          <w:sz w:val="22"/>
          <w:szCs w:val="22"/>
        </w:rPr>
        <w:t>loại</w:t>
      </w:r>
      <w:r w:rsidRPr="00C42F0B">
        <w:rPr>
          <w:rFonts w:ascii="Arial" w:hAnsi="Arial" w:cs="Arial"/>
          <w:sz w:val="22"/>
          <w:szCs w:val="22"/>
        </w:rPr>
        <w:t xml:space="preserve"> bỏ FOD.</w:t>
      </w:r>
    </w:p>
    <w:p w:rsidR="00342322" w:rsidRPr="00C763BD" w:rsidRDefault="00C763BD" w:rsidP="00C763BD">
      <w:pPr>
        <w:widowControl w:val="0"/>
        <w:spacing w:line="360" w:lineRule="auto"/>
        <w:jc w:val="both"/>
        <w:rPr>
          <w:rFonts w:ascii="Arial" w:hAnsi="Arial" w:cs="Arial"/>
          <w:b/>
          <w:sz w:val="22"/>
          <w:szCs w:val="22"/>
        </w:rPr>
      </w:pPr>
      <w:r>
        <w:rPr>
          <w:rFonts w:ascii="Arial" w:hAnsi="Arial" w:cs="Arial"/>
          <w:b/>
          <w:sz w:val="22"/>
          <w:szCs w:val="22"/>
        </w:rPr>
        <w:t xml:space="preserve">1.1 </w:t>
      </w:r>
      <w:r w:rsidR="00342322" w:rsidRPr="00C763BD">
        <w:rPr>
          <w:rFonts w:ascii="Arial" w:hAnsi="Arial" w:cs="Arial"/>
          <w:b/>
          <w:sz w:val="22"/>
          <w:szCs w:val="22"/>
        </w:rPr>
        <w:t xml:space="preserve">Nguy cơ tiềm ẩn do FOD gây ra. </w:t>
      </w:r>
    </w:p>
    <w:p w:rsidR="00342322" w:rsidRPr="00342322" w:rsidRDefault="00342322" w:rsidP="0001788F">
      <w:pPr>
        <w:widowControl w:val="0"/>
        <w:spacing w:line="360" w:lineRule="auto"/>
        <w:jc w:val="both"/>
        <w:rPr>
          <w:rFonts w:ascii="Arial" w:hAnsi="Arial" w:cs="Arial"/>
          <w:sz w:val="22"/>
          <w:szCs w:val="22"/>
        </w:rPr>
      </w:pPr>
      <w:r w:rsidRPr="00342322">
        <w:rPr>
          <w:rFonts w:ascii="Arial" w:hAnsi="Arial" w:cs="Arial"/>
          <w:sz w:val="22"/>
          <w:szCs w:val="22"/>
        </w:rPr>
        <w:t xml:space="preserve">FOD có thể gây thương tích nghiêm trọng cho nhân viên hàng không hoặc làm </w:t>
      </w:r>
      <w:r>
        <w:rPr>
          <w:rFonts w:ascii="Arial" w:hAnsi="Arial" w:cs="Arial"/>
          <w:sz w:val="22"/>
          <w:szCs w:val="22"/>
        </w:rPr>
        <w:t xml:space="preserve">hư </w:t>
      </w:r>
      <w:r w:rsidRPr="00342322">
        <w:rPr>
          <w:rFonts w:ascii="Arial" w:hAnsi="Arial" w:cs="Arial"/>
          <w:sz w:val="22"/>
          <w:szCs w:val="22"/>
        </w:rPr>
        <w:t>hỏng</w:t>
      </w:r>
      <w:r>
        <w:rPr>
          <w:rFonts w:ascii="Arial" w:hAnsi="Arial" w:cs="Arial"/>
          <w:sz w:val="22"/>
          <w:szCs w:val="22"/>
        </w:rPr>
        <w:t xml:space="preserve"> trang</w:t>
      </w:r>
      <w:r w:rsidRPr="00342322">
        <w:rPr>
          <w:rFonts w:ascii="Arial" w:hAnsi="Arial" w:cs="Arial"/>
          <w:sz w:val="22"/>
          <w:szCs w:val="22"/>
        </w:rPr>
        <w:t xml:space="preserve"> thiết bị</w:t>
      </w:r>
      <w:r>
        <w:rPr>
          <w:rFonts w:ascii="Arial" w:hAnsi="Arial" w:cs="Arial"/>
          <w:sz w:val="22"/>
          <w:szCs w:val="22"/>
        </w:rPr>
        <w:t xml:space="preserve"> của ngành hàng không</w:t>
      </w:r>
      <w:r w:rsidRPr="00342322">
        <w:rPr>
          <w:rFonts w:ascii="Arial" w:hAnsi="Arial" w:cs="Arial"/>
          <w:sz w:val="22"/>
          <w:szCs w:val="22"/>
        </w:rPr>
        <w:t xml:space="preserve">. Các mối nguy hại tiềm ẩn bao gồm: cắt lốp </w:t>
      </w:r>
      <w:r>
        <w:rPr>
          <w:rFonts w:ascii="Arial" w:hAnsi="Arial" w:cs="Arial"/>
          <w:sz w:val="22"/>
          <w:szCs w:val="22"/>
        </w:rPr>
        <w:t>tàu</w:t>
      </w:r>
      <w:r w:rsidRPr="00342322">
        <w:rPr>
          <w:rFonts w:ascii="Arial" w:hAnsi="Arial" w:cs="Arial"/>
          <w:sz w:val="22"/>
          <w:szCs w:val="22"/>
        </w:rPr>
        <w:t xml:space="preserve"> bay; vật lạ bắn vào động cơ máy bay hoặc </w:t>
      </w:r>
      <w:r>
        <w:rPr>
          <w:rFonts w:ascii="Arial" w:hAnsi="Arial" w:cs="Arial"/>
          <w:sz w:val="22"/>
          <w:szCs w:val="22"/>
        </w:rPr>
        <w:t xml:space="preserve">len lỏi và </w:t>
      </w:r>
      <w:r w:rsidRPr="00342322">
        <w:rPr>
          <w:rFonts w:ascii="Arial" w:hAnsi="Arial" w:cs="Arial"/>
          <w:sz w:val="22"/>
          <w:szCs w:val="22"/>
        </w:rPr>
        <w:t>nằm ẩn mình trong các bộ phận cơ khí</w:t>
      </w:r>
      <w:r w:rsidR="00015273">
        <w:rPr>
          <w:rFonts w:ascii="Arial" w:hAnsi="Arial" w:cs="Arial"/>
          <w:sz w:val="22"/>
          <w:szCs w:val="22"/>
        </w:rPr>
        <w:t xml:space="preserve"> </w:t>
      </w:r>
      <w:r w:rsidR="00E43613">
        <w:rPr>
          <w:rFonts w:ascii="Arial" w:hAnsi="Arial" w:cs="Arial"/>
          <w:sz w:val="22"/>
          <w:szCs w:val="22"/>
        </w:rPr>
        <w:t>rồi</w:t>
      </w:r>
      <w:r w:rsidR="00015273">
        <w:rPr>
          <w:rFonts w:ascii="Arial" w:hAnsi="Arial" w:cs="Arial"/>
          <w:sz w:val="22"/>
          <w:szCs w:val="22"/>
        </w:rPr>
        <w:t xml:space="preserve"> sau đó mới</w:t>
      </w:r>
      <w:r w:rsidRPr="00342322">
        <w:rPr>
          <w:rFonts w:ascii="Arial" w:hAnsi="Arial" w:cs="Arial"/>
          <w:sz w:val="22"/>
          <w:szCs w:val="22"/>
        </w:rPr>
        <w:t xml:space="preserve"> ảnh hưởng đến hoạt động bay. </w:t>
      </w:r>
      <w:r w:rsidR="00D35037">
        <w:rPr>
          <w:rFonts w:ascii="Arial" w:hAnsi="Arial" w:cs="Arial"/>
          <w:sz w:val="22"/>
          <w:szCs w:val="22"/>
        </w:rPr>
        <w:t>C</w:t>
      </w:r>
      <w:r w:rsidR="00D35037" w:rsidRPr="00342322">
        <w:rPr>
          <w:rFonts w:ascii="Arial" w:hAnsi="Arial" w:cs="Arial"/>
          <w:sz w:val="22"/>
          <w:szCs w:val="22"/>
        </w:rPr>
        <w:t xml:space="preserve">on người </w:t>
      </w:r>
      <w:r w:rsidR="00D35037">
        <w:rPr>
          <w:rFonts w:ascii="Arial" w:hAnsi="Arial" w:cs="Arial"/>
          <w:sz w:val="22"/>
          <w:szCs w:val="22"/>
        </w:rPr>
        <w:t>có thể bị t</w:t>
      </w:r>
      <w:r w:rsidRPr="00342322">
        <w:rPr>
          <w:rFonts w:ascii="Arial" w:hAnsi="Arial" w:cs="Arial"/>
          <w:sz w:val="22"/>
          <w:szCs w:val="22"/>
        </w:rPr>
        <w:t xml:space="preserve">hương hoặc thậm chí tử vong khi </w:t>
      </w:r>
      <w:r w:rsidR="00015273">
        <w:rPr>
          <w:rFonts w:ascii="Arial" w:hAnsi="Arial" w:cs="Arial"/>
          <w:sz w:val="22"/>
          <w:szCs w:val="22"/>
        </w:rPr>
        <w:t>tàu</w:t>
      </w:r>
      <w:r w:rsidRPr="00342322">
        <w:rPr>
          <w:rFonts w:ascii="Arial" w:hAnsi="Arial" w:cs="Arial"/>
          <w:sz w:val="22"/>
          <w:szCs w:val="22"/>
        </w:rPr>
        <w:t xml:space="preserve"> bay </w:t>
      </w:r>
      <w:r w:rsidR="009B6DCD">
        <w:rPr>
          <w:rFonts w:ascii="Arial" w:hAnsi="Arial" w:cs="Arial"/>
          <w:sz w:val="22"/>
          <w:szCs w:val="22"/>
        </w:rPr>
        <w:t xml:space="preserve">bị cháy, </w:t>
      </w:r>
      <w:r w:rsidR="009B6DCD" w:rsidRPr="00342322">
        <w:rPr>
          <w:rFonts w:ascii="Arial" w:hAnsi="Arial" w:cs="Arial"/>
          <w:sz w:val="22"/>
          <w:szCs w:val="22"/>
        </w:rPr>
        <w:t xml:space="preserve">nổ </w:t>
      </w:r>
      <w:r w:rsidRPr="00342322">
        <w:rPr>
          <w:rFonts w:ascii="Arial" w:hAnsi="Arial" w:cs="Arial"/>
          <w:sz w:val="22"/>
          <w:szCs w:val="22"/>
        </w:rPr>
        <w:t>hoặc động cơ phản lực thổi</w:t>
      </w:r>
      <w:r w:rsidR="000B6A08">
        <w:rPr>
          <w:rFonts w:ascii="Arial" w:hAnsi="Arial" w:cs="Arial"/>
          <w:sz w:val="22"/>
          <w:szCs w:val="22"/>
        </w:rPr>
        <w:t xml:space="preserve"> </w:t>
      </w:r>
      <w:r w:rsidR="00810AC7">
        <w:rPr>
          <w:rFonts w:ascii="Arial" w:hAnsi="Arial" w:cs="Arial"/>
          <w:sz w:val="22"/>
          <w:szCs w:val="22"/>
        </w:rPr>
        <w:t>bay</w:t>
      </w:r>
      <w:r w:rsidRPr="00342322">
        <w:rPr>
          <w:rFonts w:ascii="Arial" w:hAnsi="Arial" w:cs="Arial"/>
          <w:sz w:val="22"/>
          <w:szCs w:val="22"/>
        </w:rPr>
        <w:t xml:space="preserve"> FOD ra xung quanh sân bay với vận tốc cao.</w:t>
      </w:r>
    </w:p>
    <w:p w:rsidR="00342322" w:rsidRPr="00342322" w:rsidRDefault="00342322" w:rsidP="0001788F">
      <w:pPr>
        <w:widowControl w:val="0"/>
        <w:spacing w:line="360" w:lineRule="auto"/>
        <w:jc w:val="both"/>
        <w:rPr>
          <w:rFonts w:ascii="Arial" w:hAnsi="Arial" w:cs="Arial"/>
          <w:b/>
          <w:sz w:val="22"/>
          <w:szCs w:val="22"/>
        </w:rPr>
      </w:pPr>
      <w:r w:rsidRPr="00342322">
        <w:rPr>
          <w:rFonts w:ascii="Arial" w:hAnsi="Arial" w:cs="Arial"/>
          <w:b/>
          <w:sz w:val="22"/>
          <w:szCs w:val="22"/>
        </w:rPr>
        <w:t xml:space="preserve">1.2 Nguồn </w:t>
      </w:r>
      <w:r w:rsidR="00684103">
        <w:rPr>
          <w:rFonts w:ascii="Arial" w:hAnsi="Arial" w:cs="Arial"/>
          <w:b/>
          <w:sz w:val="22"/>
          <w:szCs w:val="22"/>
        </w:rPr>
        <w:t xml:space="preserve">xuất phát </w:t>
      </w:r>
      <w:r w:rsidRPr="00342322">
        <w:rPr>
          <w:rFonts w:ascii="Arial" w:hAnsi="Arial" w:cs="Arial"/>
          <w:b/>
          <w:sz w:val="22"/>
          <w:szCs w:val="22"/>
        </w:rPr>
        <w:t>của FOD.</w:t>
      </w:r>
    </w:p>
    <w:p w:rsidR="00342322" w:rsidRPr="00C42F0B" w:rsidRDefault="00342322" w:rsidP="0001788F">
      <w:pPr>
        <w:widowControl w:val="0"/>
        <w:spacing w:line="360" w:lineRule="auto"/>
        <w:jc w:val="both"/>
        <w:rPr>
          <w:rFonts w:ascii="Arial" w:hAnsi="Arial" w:cs="Arial"/>
          <w:sz w:val="22"/>
          <w:szCs w:val="22"/>
        </w:rPr>
      </w:pPr>
      <w:r w:rsidRPr="00F121E3">
        <w:rPr>
          <w:rFonts w:ascii="Arial" w:hAnsi="Arial" w:cs="Arial"/>
          <w:b/>
          <w:sz w:val="22"/>
          <w:szCs w:val="22"/>
        </w:rPr>
        <w:t>1.2.1</w:t>
      </w:r>
      <w:r w:rsidRPr="00C42F0B">
        <w:rPr>
          <w:rFonts w:ascii="Arial" w:hAnsi="Arial" w:cs="Arial"/>
          <w:sz w:val="22"/>
          <w:szCs w:val="22"/>
        </w:rPr>
        <w:t xml:space="preserve"> FOD đến từ nhiều nguồn </w:t>
      </w:r>
      <w:r w:rsidR="00F121E3">
        <w:rPr>
          <w:rFonts w:ascii="Arial" w:hAnsi="Arial" w:cs="Arial"/>
          <w:sz w:val="22"/>
          <w:szCs w:val="22"/>
        </w:rPr>
        <w:t xml:space="preserve">khác nhau </w:t>
      </w:r>
      <w:r w:rsidRPr="00C42F0B">
        <w:rPr>
          <w:rFonts w:ascii="Arial" w:hAnsi="Arial" w:cs="Arial"/>
          <w:sz w:val="22"/>
          <w:szCs w:val="22"/>
        </w:rPr>
        <w:t>nên gây ra rất nhiều khó khăn trong việc duy trì hoạt động an toàn tại sân bay. FOD có thể do nhân viên tạo ra, do hạ tầng sân bay (</w:t>
      </w:r>
      <w:r w:rsidR="009B6DCD">
        <w:rPr>
          <w:rFonts w:ascii="Arial" w:hAnsi="Arial" w:cs="Arial"/>
          <w:sz w:val="22"/>
          <w:szCs w:val="22"/>
        </w:rPr>
        <w:t>từ</w:t>
      </w:r>
      <w:r w:rsidR="00810AC7">
        <w:rPr>
          <w:rFonts w:ascii="Arial" w:hAnsi="Arial" w:cs="Arial"/>
          <w:sz w:val="22"/>
          <w:szCs w:val="22"/>
        </w:rPr>
        <w:t xml:space="preserve"> các</w:t>
      </w:r>
      <w:r w:rsidR="009B6DCD">
        <w:rPr>
          <w:rFonts w:ascii="Arial" w:hAnsi="Arial" w:cs="Arial"/>
          <w:sz w:val="22"/>
          <w:szCs w:val="22"/>
        </w:rPr>
        <w:t xml:space="preserve"> khe co dãn, mép tấm bê tông, lề đường, </w:t>
      </w:r>
      <w:r w:rsidRPr="00C42F0B">
        <w:rPr>
          <w:rFonts w:ascii="Arial" w:hAnsi="Arial" w:cs="Arial"/>
          <w:sz w:val="22"/>
          <w:szCs w:val="22"/>
        </w:rPr>
        <w:t>thềm bảo hiểm, đèn hiệu và biển báo), do môi trường (động vật hoang dã, tuyết, băng</w:t>
      </w:r>
      <w:r w:rsidR="005837B9">
        <w:rPr>
          <w:rFonts w:ascii="Arial" w:hAnsi="Arial" w:cs="Arial"/>
          <w:sz w:val="22"/>
          <w:szCs w:val="22"/>
        </w:rPr>
        <w:t>, giông bão mang đến…</w:t>
      </w:r>
      <w:r w:rsidRPr="00C42F0B">
        <w:rPr>
          <w:rFonts w:ascii="Arial" w:hAnsi="Arial" w:cs="Arial"/>
          <w:sz w:val="22"/>
          <w:szCs w:val="22"/>
        </w:rPr>
        <w:t>) và</w:t>
      </w:r>
      <w:r w:rsidR="005837B9">
        <w:rPr>
          <w:rFonts w:ascii="Arial" w:hAnsi="Arial" w:cs="Arial"/>
          <w:sz w:val="22"/>
          <w:szCs w:val="22"/>
        </w:rPr>
        <w:t xml:space="preserve"> từ các</w:t>
      </w:r>
      <w:r w:rsidRPr="00C42F0B">
        <w:rPr>
          <w:rFonts w:ascii="Arial" w:hAnsi="Arial" w:cs="Arial"/>
          <w:sz w:val="22"/>
          <w:szCs w:val="22"/>
        </w:rPr>
        <w:t xml:space="preserve"> thiết bị hoạt động trên sân bay (máy bay, </w:t>
      </w:r>
      <w:r w:rsidR="005837B9">
        <w:rPr>
          <w:rFonts w:ascii="Arial" w:hAnsi="Arial" w:cs="Arial"/>
          <w:sz w:val="22"/>
          <w:szCs w:val="22"/>
        </w:rPr>
        <w:t>phương tiện</w:t>
      </w:r>
      <w:r w:rsidRPr="00C42F0B">
        <w:rPr>
          <w:rFonts w:ascii="Arial" w:hAnsi="Arial" w:cs="Arial"/>
          <w:sz w:val="22"/>
          <w:szCs w:val="22"/>
        </w:rPr>
        <w:t xml:space="preserve"> </w:t>
      </w:r>
      <w:r w:rsidR="005837B9">
        <w:rPr>
          <w:rFonts w:ascii="Arial" w:hAnsi="Arial" w:cs="Arial"/>
          <w:sz w:val="22"/>
          <w:szCs w:val="22"/>
        </w:rPr>
        <w:t>hoạt động</w:t>
      </w:r>
      <w:r w:rsidRPr="00C42F0B">
        <w:rPr>
          <w:rFonts w:ascii="Arial" w:hAnsi="Arial" w:cs="Arial"/>
          <w:sz w:val="22"/>
          <w:szCs w:val="22"/>
        </w:rPr>
        <w:t xml:space="preserve"> trên sân bay, thiết bị bảo trì</w:t>
      </w:r>
      <w:r w:rsidR="009B6DCD">
        <w:rPr>
          <w:rFonts w:ascii="Arial" w:hAnsi="Arial" w:cs="Arial"/>
          <w:sz w:val="22"/>
          <w:szCs w:val="22"/>
        </w:rPr>
        <w:t xml:space="preserve"> bảo dưỡng</w:t>
      </w:r>
      <w:r w:rsidRPr="00C42F0B">
        <w:rPr>
          <w:rFonts w:ascii="Arial" w:hAnsi="Arial" w:cs="Arial"/>
          <w:sz w:val="22"/>
          <w:szCs w:val="22"/>
        </w:rPr>
        <w:t>, xe tra nạp nhiên liệu, thiết bị phục vụ tàu bay và máy móc, phương tiện, thiết bị xây dựng trên công trường xung quanh sân bay</w:t>
      </w:r>
      <w:r w:rsidR="009B6DCD">
        <w:rPr>
          <w:rFonts w:ascii="Arial" w:hAnsi="Arial" w:cs="Arial"/>
          <w:sz w:val="22"/>
          <w:szCs w:val="22"/>
        </w:rPr>
        <w:t>…</w:t>
      </w:r>
      <w:r w:rsidRPr="00C42F0B">
        <w:rPr>
          <w:rFonts w:ascii="Arial" w:hAnsi="Arial" w:cs="Arial"/>
          <w:sz w:val="22"/>
          <w:szCs w:val="22"/>
        </w:rPr>
        <w:t>).</w:t>
      </w:r>
    </w:p>
    <w:p w:rsidR="00342322" w:rsidRPr="00C42F0B" w:rsidRDefault="005837B9" w:rsidP="0001788F">
      <w:pPr>
        <w:widowControl w:val="0"/>
        <w:spacing w:line="360" w:lineRule="auto"/>
        <w:jc w:val="both"/>
        <w:rPr>
          <w:rFonts w:ascii="Arial" w:hAnsi="Arial" w:cs="Arial"/>
          <w:sz w:val="22"/>
          <w:szCs w:val="22"/>
        </w:rPr>
      </w:pPr>
      <w:r w:rsidRPr="00F121E3">
        <w:rPr>
          <w:rFonts w:ascii="Arial" w:hAnsi="Arial" w:cs="Arial"/>
          <w:b/>
          <w:sz w:val="22"/>
          <w:szCs w:val="22"/>
        </w:rPr>
        <w:t>1.2.</w:t>
      </w:r>
      <w:r w:rsidR="00342322" w:rsidRPr="00F121E3">
        <w:rPr>
          <w:rFonts w:ascii="Arial" w:hAnsi="Arial" w:cs="Arial"/>
          <w:b/>
          <w:sz w:val="22"/>
          <w:szCs w:val="22"/>
        </w:rPr>
        <w:t>2</w:t>
      </w:r>
      <w:r w:rsidR="00342322" w:rsidRPr="00C42F0B">
        <w:rPr>
          <w:rFonts w:ascii="Arial" w:hAnsi="Arial" w:cs="Arial"/>
          <w:sz w:val="22"/>
          <w:szCs w:val="22"/>
        </w:rPr>
        <w:t xml:space="preserve"> FOD có thể thu được cả ở bên trên và bên dưới thiết bị phục vụ mặt đất đặc biệt là trên khu bay hoặc trong khu vực hạn chế. Động cơ máy bay có thể thổi bay FOD</w:t>
      </w:r>
      <w:r>
        <w:rPr>
          <w:rFonts w:ascii="Arial" w:hAnsi="Arial" w:cs="Arial"/>
          <w:sz w:val="22"/>
          <w:szCs w:val="22"/>
        </w:rPr>
        <w:t xml:space="preserve"> làm bắn chúng</w:t>
      </w:r>
      <w:r w:rsidR="00342322" w:rsidRPr="00C42F0B">
        <w:rPr>
          <w:rFonts w:ascii="Arial" w:hAnsi="Arial" w:cs="Arial"/>
          <w:sz w:val="22"/>
          <w:szCs w:val="22"/>
        </w:rPr>
        <w:t xml:space="preserve"> lên cơ thể con người hoặc lên máy bay khác. Các động cơ máy bay phản lực cũng có thể tạo ra FOD trên đường CHC khi máy bay di chuyển từ một đường CHC có chiều rộng tương đối lớn sang một đường lăn có chiều rộng nhỏ hơn. Động cơ có thể thổi bay bất kỳ loại vật liệu nào từ các khu vực thềm bảo hiểm và dải bay. Ngoài ra, các động cơ phía ngoài trên cánh của máy bay bốn động cơ có thể thổi bay hoặc làm di chuyển đất đá, cát bụi, rác rưởi từ mép đường CHC và khu vực thềm bảo hiểm đã tích tụ từ trước đó đưa </w:t>
      </w:r>
      <w:r w:rsidR="00523CBB">
        <w:rPr>
          <w:rFonts w:ascii="Arial" w:hAnsi="Arial" w:cs="Arial"/>
          <w:sz w:val="22"/>
          <w:szCs w:val="22"/>
        </w:rPr>
        <w:t xml:space="preserve">chúng </w:t>
      </w:r>
      <w:r w:rsidR="00342322" w:rsidRPr="00C42F0B">
        <w:rPr>
          <w:rFonts w:ascii="Arial" w:hAnsi="Arial" w:cs="Arial"/>
          <w:sz w:val="22"/>
          <w:szCs w:val="22"/>
        </w:rPr>
        <w:t>trở lại lên mặt đường CHC hoặc đường lăn.</w:t>
      </w:r>
    </w:p>
    <w:p w:rsidR="00342322" w:rsidRPr="00C42F0B" w:rsidRDefault="00523CBB" w:rsidP="0001788F">
      <w:pPr>
        <w:widowControl w:val="0"/>
        <w:spacing w:line="360" w:lineRule="auto"/>
        <w:jc w:val="both"/>
        <w:rPr>
          <w:rFonts w:ascii="Arial" w:hAnsi="Arial" w:cs="Arial"/>
          <w:sz w:val="22"/>
          <w:szCs w:val="22"/>
        </w:rPr>
      </w:pPr>
      <w:r w:rsidRPr="00F121E3">
        <w:rPr>
          <w:rFonts w:ascii="Arial" w:hAnsi="Arial" w:cs="Arial"/>
          <w:b/>
          <w:sz w:val="22"/>
          <w:szCs w:val="22"/>
        </w:rPr>
        <w:t>1.2.</w:t>
      </w:r>
      <w:r w:rsidR="00342322" w:rsidRPr="00F121E3">
        <w:rPr>
          <w:rFonts w:ascii="Arial" w:hAnsi="Arial" w:cs="Arial"/>
          <w:b/>
          <w:sz w:val="22"/>
          <w:szCs w:val="22"/>
        </w:rPr>
        <w:t>3</w:t>
      </w:r>
      <w:r w:rsidR="00342322" w:rsidRPr="00C42F0B">
        <w:rPr>
          <w:rFonts w:ascii="Arial" w:hAnsi="Arial" w:cs="Arial"/>
          <w:sz w:val="22"/>
          <w:szCs w:val="22"/>
        </w:rPr>
        <w:t xml:space="preserve"> Máy bay trực thăng hoạt động trên các khu vực xung quanh cũng có thể </w:t>
      </w:r>
      <w:r>
        <w:rPr>
          <w:rFonts w:ascii="Arial" w:hAnsi="Arial" w:cs="Arial"/>
          <w:sz w:val="22"/>
          <w:szCs w:val="22"/>
        </w:rPr>
        <w:t xml:space="preserve">làm </w:t>
      </w:r>
      <w:r w:rsidR="00342322" w:rsidRPr="00C42F0B">
        <w:rPr>
          <w:rFonts w:ascii="Arial" w:hAnsi="Arial" w:cs="Arial"/>
          <w:sz w:val="22"/>
          <w:szCs w:val="22"/>
        </w:rPr>
        <w:t>di chuyển FOD lên đường CHC, đường lăn và sân đỗ. Ngoài ra, rô-to máy bay trực thăng</w:t>
      </w:r>
      <w:r w:rsidR="009D5173">
        <w:rPr>
          <w:rFonts w:ascii="Arial" w:hAnsi="Arial" w:cs="Arial"/>
          <w:sz w:val="22"/>
          <w:szCs w:val="22"/>
        </w:rPr>
        <w:t xml:space="preserve"> khi quay</w:t>
      </w:r>
      <w:r w:rsidR="00342322" w:rsidRPr="00C42F0B">
        <w:rPr>
          <w:rFonts w:ascii="Arial" w:hAnsi="Arial" w:cs="Arial"/>
          <w:sz w:val="22"/>
          <w:szCs w:val="22"/>
        </w:rPr>
        <w:t xml:space="preserve"> có thể thổi bay thiết bị hỗ trợ mặt đất </w:t>
      </w:r>
      <w:r>
        <w:rPr>
          <w:rFonts w:ascii="Arial" w:hAnsi="Arial" w:cs="Arial"/>
          <w:sz w:val="22"/>
          <w:szCs w:val="22"/>
        </w:rPr>
        <w:t>có trọng lượng</w:t>
      </w:r>
      <w:r w:rsidR="00342322" w:rsidRPr="00C42F0B">
        <w:rPr>
          <w:rFonts w:ascii="Arial" w:hAnsi="Arial" w:cs="Arial"/>
          <w:sz w:val="22"/>
          <w:szCs w:val="22"/>
        </w:rPr>
        <w:t xml:space="preserve"> nhẹ hoặc các vật tư, thiết bị được lắp dựng gần đó.</w:t>
      </w:r>
    </w:p>
    <w:p w:rsidR="00523CBB" w:rsidRDefault="00523CBB" w:rsidP="0001788F">
      <w:pPr>
        <w:widowControl w:val="0"/>
        <w:spacing w:line="360" w:lineRule="auto"/>
        <w:jc w:val="both"/>
        <w:rPr>
          <w:rFonts w:ascii="Arial" w:hAnsi="Arial" w:cs="Arial"/>
          <w:sz w:val="22"/>
          <w:szCs w:val="22"/>
        </w:rPr>
      </w:pPr>
      <w:r w:rsidRPr="00F121E3">
        <w:rPr>
          <w:rFonts w:ascii="Arial" w:hAnsi="Arial" w:cs="Arial"/>
          <w:b/>
          <w:sz w:val="22"/>
          <w:szCs w:val="22"/>
        </w:rPr>
        <w:t>1.2.</w:t>
      </w:r>
      <w:r w:rsidR="00342322" w:rsidRPr="00F121E3">
        <w:rPr>
          <w:rFonts w:ascii="Arial" w:hAnsi="Arial" w:cs="Arial"/>
          <w:b/>
          <w:sz w:val="22"/>
          <w:szCs w:val="22"/>
        </w:rPr>
        <w:t>4</w:t>
      </w:r>
      <w:r w:rsidR="00342322" w:rsidRPr="00C42F0B">
        <w:rPr>
          <w:rFonts w:ascii="Arial" w:hAnsi="Arial" w:cs="Arial"/>
          <w:sz w:val="22"/>
          <w:szCs w:val="22"/>
        </w:rPr>
        <w:t xml:space="preserve"> FOD thường bắt gặp hơn khi các sân bay tiến hành các hoạt động xây dựng, nâng cấp</w:t>
      </w:r>
      <w:r>
        <w:rPr>
          <w:rFonts w:ascii="Arial" w:hAnsi="Arial" w:cs="Arial"/>
          <w:sz w:val="22"/>
          <w:szCs w:val="22"/>
        </w:rPr>
        <w:t>, sửa chữa,</w:t>
      </w:r>
      <w:r w:rsidR="00342322" w:rsidRPr="00C42F0B">
        <w:rPr>
          <w:rFonts w:ascii="Arial" w:hAnsi="Arial" w:cs="Arial"/>
          <w:sz w:val="22"/>
          <w:szCs w:val="22"/>
        </w:rPr>
        <w:t xml:space="preserve"> cải tạo. </w:t>
      </w:r>
    </w:p>
    <w:p w:rsidR="00342322" w:rsidRPr="00C42F0B" w:rsidRDefault="00523CBB" w:rsidP="0001788F">
      <w:pPr>
        <w:widowControl w:val="0"/>
        <w:spacing w:line="360" w:lineRule="auto"/>
        <w:jc w:val="both"/>
        <w:rPr>
          <w:rFonts w:ascii="Arial" w:hAnsi="Arial" w:cs="Arial"/>
          <w:sz w:val="22"/>
          <w:szCs w:val="22"/>
        </w:rPr>
      </w:pPr>
      <w:r w:rsidRPr="00F121E3">
        <w:rPr>
          <w:rFonts w:ascii="Arial" w:hAnsi="Arial" w:cs="Arial"/>
          <w:b/>
          <w:sz w:val="22"/>
          <w:szCs w:val="22"/>
        </w:rPr>
        <w:lastRenderedPageBreak/>
        <w:t>1.2.5</w:t>
      </w:r>
      <w:r>
        <w:rPr>
          <w:rFonts w:ascii="Arial" w:hAnsi="Arial" w:cs="Arial"/>
          <w:sz w:val="22"/>
          <w:szCs w:val="22"/>
        </w:rPr>
        <w:t xml:space="preserve"> </w:t>
      </w:r>
      <w:r w:rsidR="00342322" w:rsidRPr="00C42F0B">
        <w:rPr>
          <w:rFonts w:ascii="Arial" w:hAnsi="Arial" w:cs="Arial"/>
          <w:sz w:val="22"/>
          <w:szCs w:val="22"/>
        </w:rPr>
        <w:t xml:space="preserve">FOD cũng thường xuất hiện </w:t>
      </w:r>
      <w:r w:rsidR="00B170AD">
        <w:rPr>
          <w:rFonts w:ascii="Arial" w:hAnsi="Arial" w:cs="Arial"/>
          <w:sz w:val="22"/>
          <w:szCs w:val="22"/>
        </w:rPr>
        <w:t xml:space="preserve">nhiều </w:t>
      </w:r>
      <w:r w:rsidR="00342322" w:rsidRPr="00C42F0B">
        <w:rPr>
          <w:rFonts w:ascii="Arial" w:hAnsi="Arial" w:cs="Arial"/>
          <w:sz w:val="22"/>
          <w:szCs w:val="22"/>
        </w:rPr>
        <w:t xml:space="preserve">hơn trong điều kiện mùa đông vì cơ sở hạ tầng bị </w:t>
      </w:r>
      <w:r w:rsidR="009B6DCD">
        <w:rPr>
          <w:rFonts w:ascii="Arial" w:hAnsi="Arial" w:cs="Arial"/>
          <w:sz w:val="22"/>
          <w:szCs w:val="22"/>
        </w:rPr>
        <w:t>hỏng hóc do thay đổi thời tiết, do</w:t>
      </w:r>
      <w:r w:rsidR="00342322" w:rsidRPr="00C42F0B">
        <w:rPr>
          <w:rFonts w:ascii="Arial" w:hAnsi="Arial" w:cs="Arial"/>
          <w:sz w:val="22"/>
          <w:szCs w:val="22"/>
        </w:rPr>
        <w:t xml:space="preserve"> băng tuyết hoặc </w:t>
      </w:r>
      <w:r w:rsidR="00A84449" w:rsidRPr="00C42F0B">
        <w:rPr>
          <w:rFonts w:ascii="Arial" w:hAnsi="Arial" w:cs="Arial"/>
          <w:sz w:val="22"/>
          <w:szCs w:val="22"/>
        </w:rPr>
        <w:t xml:space="preserve">nước </w:t>
      </w:r>
      <w:r w:rsidR="00A84449">
        <w:rPr>
          <w:rFonts w:ascii="Arial" w:hAnsi="Arial" w:cs="Arial"/>
          <w:sz w:val="22"/>
          <w:szCs w:val="22"/>
        </w:rPr>
        <w:t xml:space="preserve">từ </w:t>
      </w:r>
      <w:r w:rsidR="00342322" w:rsidRPr="00C42F0B">
        <w:rPr>
          <w:rFonts w:ascii="Arial" w:hAnsi="Arial" w:cs="Arial"/>
          <w:sz w:val="22"/>
          <w:szCs w:val="22"/>
        </w:rPr>
        <w:t>băng</w:t>
      </w:r>
      <w:r w:rsidR="00A84449">
        <w:rPr>
          <w:rFonts w:ascii="Arial" w:hAnsi="Arial" w:cs="Arial"/>
          <w:sz w:val="22"/>
          <w:szCs w:val="22"/>
        </w:rPr>
        <w:t xml:space="preserve"> tuyết</w:t>
      </w:r>
      <w:r w:rsidR="00342322" w:rsidRPr="00C42F0B">
        <w:rPr>
          <w:rFonts w:ascii="Arial" w:hAnsi="Arial" w:cs="Arial"/>
          <w:sz w:val="22"/>
          <w:szCs w:val="22"/>
        </w:rPr>
        <w:t xml:space="preserve"> tan và bắt đầu nứt hoặc vỡ.</w:t>
      </w:r>
    </w:p>
    <w:p w:rsidR="00342322" w:rsidRPr="00C42F0B" w:rsidRDefault="00523CBB" w:rsidP="0001788F">
      <w:pPr>
        <w:widowControl w:val="0"/>
        <w:spacing w:line="360" w:lineRule="auto"/>
        <w:jc w:val="both"/>
        <w:rPr>
          <w:rFonts w:ascii="Arial" w:hAnsi="Arial" w:cs="Arial"/>
          <w:sz w:val="22"/>
          <w:szCs w:val="22"/>
        </w:rPr>
      </w:pPr>
      <w:r w:rsidRPr="00F121E3">
        <w:rPr>
          <w:rFonts w:ascii="Arial" w:hAnsi="Arial" w:cs="Arial"/>
          <w:b/>
          <w:sz w:val="22"/>
          <w:szCs w:val="22"/>
        </w:rPr>
        <w:t>1.2.6</w:t>
      </w:r>
      <w:r w:rsidR="00342322" w:rsidRPr="00C42F0B">
        <w:rPr>
          <w:rFonts w:ascii="Arial" w:hAnsi="Arial" w:cs="Arial"/>
          <w:sz w:val="22"/>
          <w:szCs w:val="22"/>
        </w:rPr>
        <w:t xml:space="preserve"> Thời tiết cũng có thể là nguyên nhân xuất hiện FOD. Ví dụ, gió có thể thổi</w:t>
      </w:r>
      <w:r>
        <w:rPr>
          <w:rFonts w:ascii="Arial" w:hAnsi="Arial" w:cs="Arial"/>
          <w:sz w:val="22"/>
          <w:szCs w:val="22"/>
        </w:rPr>
        <w:t xml:space="preserve"> bay</w:t>
      </w:r>
      <w:r w:rsidR="00342322" w:rsidRPr="00C42F0B">
        <w:rPr>
          <w:rFonts w:ascii="Arial" w:hAnsi="Arial" w:cs="Arial"/>
          <w:sz w:val="22"/>
          <w:szCs w:val="22"/>
        </w:rPr>
        <w:t xml:space="preserve"> các mảnh vỡ </w:t>
      </w:r>
      <w:r>
        <w:rPr>
          <w:rFonts w:ascii="Arial" w:hAnsi="Arial" w:cs="Arial"/>
          <w:sz w:val="22"/>
          <w:szCs w:val="22"/>
        </w:rPr>
        <w:t xml:space="preserve">từ kim loại như tôn, nhựa, cành cây </w:t>
      </w:r>
      <w:r w:rsidR="00342322" w:rsidRPr="00C42F0B">
        <w:rPr>
          <w:rFonts w:ascii="Arial" w:hAnsi="Arial" w:cs="Arial"/>
          <w:sz w:val="22"/>
          <w:szCs w:val="22"/>
        </w:rPr>
        <w:t>khô, cát sỏi hoặc túi nhựa từ các khu vực tương đối không quan trọng xung quanh vào khu bay. Nước mưa và hệ thống thoát nước có thể kéo theo bùn, đ</w:t>
      </w:r>
      <w:r w:rsidR="00F3385B">
        <w:rPr>
          <w:rFonts w:ascii="Arial" w:hAnsi="Arial" w:cs="Arial"/>
          <w:sz w:val="22"/>
          <w:szCs w:val="22"/>
        </w:rPr>
        <w:t>ấ</w:t>
      </w:r>
      <w:r w:rsidR="00342322" w:rsidRPr="00C42F0B">
        <w:rPr>
          <w:rFonts w:ascii="Arial" w:hAnsi="Arial" w:cs="Arial"/>
          <w:sz w:val="22"/>
          <w:szCs w:val="22"/>
        </w:rPr>
        <w:t>t đá và các vật dụng nhỏ khác dọc theo các rãnh</w:t>
      </w:r>
      <w:r w:rsidR="00F3385B">
        <w:rPr>
          <w:rFonts w:ascii="Arial" w:hAnsi="Arial" w:cs="Arial"/>
          <w:sz w:val="22"/>
          <w:szCs w:val="22"/>
        </w:rPr>
        <w:t xml:space="preserve"> thoát nước tự nhiên</w:t>
      </w:r>
      <w:r w:rsidR="00342322" w:rsidRPr="00C42F0B">
        <w:rPr>
          <w:rFonts w:ascii="Arial" w:hAnsi="Arial" w:cs="Arial"/>
          <w:sz w:val="22"/>
          <w:szCs w:val="22"/>
        </w:rPr>
        <w:t xml:space="preserve"> không có</w:t>
      </w:r>
      <w:r w:rsidR="00F3385B">
        <w:rPr>
          <w:rFonts w:ascii="Arial" w:hAnsi="Arial" w:cs="Arial"/>
          <w:sz w:val="22"/>
          <w:szCs w:val="22"/>
        </w:rPr>
        <w:t xml:space="preserve"> nắp đậy hoặc</w:t>
      </w:r>
      <w:r w:rsidR="00342322" w:rsidRPr="00C42F0B">
        <w:rPr>
          <w:rFonts w:ascii="Arial" w:hAnsi="Arial" w:cs="Arial"/>
          <w:sz w:val="22"/>
          <w:szCs w:val="22"/>
        </w:rPr>
        <w:t xml:space="preserve"> lưới chắn. Nhận thức về các nguồn gốc của FOD liên quan đến thời tiết sẽ giúp các nhà tư vấn thiết kế</w:t>
      </w:r>
      <w:r w:rsidR="00F3385B">
        <w:rPr>
          <w:rFonts w:ascii="Arial" w:hAnsi="Arial" w:cs="Arial"/>
          <w:sz w:val="22"/>
          <w:szCs w:val="22"/>
        </w:rPr>
        <w:t xml:space="preserve"> và thi công</w:t>
      </w:r>
      <w:r w:rsidR="00342322" w:rsidRPr="00C42F0B">
        <w:rPr>
          <w:rFonts w:ascii="Arial" w:hAnsi="Arial" w:cs="Arial"/>
          <w:sz w:val="22"/>
          <w:szCs w:val="22"/>
        </w:rPr>
        <w:t xml:space="preserve"> các rào c</w:t>
      </w:r>
      <w:r w:rsidR="009B6DCD">
        <w:rPr>
          <w:rFonts w:ascii="Arial" w:hAnsi="Arial" w:cs="Arial"/>
          <w:sz w:val="22"/>
          <w:szCs w:val="22"/>
        </w:rPr>
        <w:t>hắn</w:t>
      </w:r>
      <w:r w:rsidR="00F3385B">
        <w:rPr>
          <w:rFonts w:ascii="Arial" w:hAnsi="Arial" w:cs="Arial"/>
          <w:sz w:val="22"/>
          <w:szCs w:val="22"/>
        </w:rPr>
        <w:t>, nắp đậy</w:t>
      </w:r>
      <w:r w:rsidR="00342322" w:rsidRPr="00C42F0B">
        <w:rPr>
          <w:rFonts w:ascii="Arial" w:hAnsi="Arial" w:cs="Arial"/>
          <w:sz w:val="22"/>
          <w:szCs w:val="22"/>
        </w:rPr>
        <w:t xml:space="preserve"> và các</w:t>
      </w:r>
      <w:r w:rsidR="00F3385B">
        <w:rPr>
          <w:rFonts w:ascii="Arial" w:hAnsi="Arial" w:cs="Arial"/>
          <w:sz w:val="22"/>
          <w:szCs w:val="22"/>
        </w:rPr>
        <w:t xml:space="preserve"> kết</w:t>
      </w:r>
      <w:r w:rsidR="00342322" w:rsidRPr="00C42F0B">
        <w:rPr>
          <w:rFonts w:ascii="Arial" w:hAnsi="Arial" w:cs="Arial"/>
          <w:sz w:val="22"/>
          <w:szCs w:val="22"/>
        </w:rPr>
        <w:t xml:space="preserve"> cấu</w:t>
      </w:r>
      <w:r w:rsidR="00F3385B">
        <w:rPr>
          <w:rFonts w:ascii="Arial" w:hAnsi="Arial" w:cs="Arial"/>
          <w:sz w:val="22"/>
          <w:szCs w:val="22"/>
        </w:rPr>
        <w:t xml:space="preserve"> kiến</w:t>
      </w:r>
      <w:r w:rsidR="00342322" w:rsidRPr="00C42F0B">
        <w:rPr>
          <w:rFonts w:ascii="Arial" w:hAnsi="Arial" w:cs="Arial"/>
          <w:sz w:val="22"/>
          <w:szCs w:val="22"/>
        </w:rPr>
        <w:t xml:space="preserve"> trúc khác một cách chính xác, hữu hiệu hơn để ngăn chặ</w:t>
      </w:r>
      <w:r w:rsidR="009B6DCD">
        <w:rPr>
          <w:rFonts w:ascii="Arial" w:hAnsi="Arial" w:cs="Arial"/>
          <w:sz w:val="22"/>
          <w:szCs w:val="22"/>
        </w:rPr>
        <w:t>n</w:t>
      </w:r>
      <w:r w:rsidR="00342322" w:rsidRPr="00C42F0B">
        <w:rPr>
          <w:rFonts w:ascii="Arial" w:hAnsi="Arial" w:cs="Arial"/>
          <w:sz w:val="22"/>
          <w:szCs w:val="22"/>
        </w:rPr>
        <w:t xml:space="preserve"> sự xâm nhập của FOD.</w:t>
      </w:r>
    </w:p>
    <w:p w:rsidR="00F3385B" w:rsidRDefault="00F3385B" w:rsidP="0001788F">
      <w:pPr>
        <w:widowControl w:val="0"/>
        <w:spacing w:line="360" w:lineRule="auto"/>
        <w:jc w:val="both"/>
        <w:rPr>
          <w:rFonts w:ascii="Arial" w:hAnsi="Arial" w:cs="Arial"/>
          <w:sz w:val="22"/>
          <w:szCs w:val="22"/>
        </w:rPr>
      </w:pPr>
      <w:r w:rsidRPr="00F3385B">
        <w:rPr>
          <w:rFonts w:ascii="Arial" w:hAnsi="Arial" w:cs="Arial"/>
          <w:b/>
          <w:sz w:val="22"/>
          <w:szCs w:val="22"/>
        </w:rPr>
        <w:t>1</w:t>
      </w:r>
      <w:r w:rsidR="00342322" w:rsidRPr="00F3385B">
        <w:rPr>
          <w:rFonts w:ascii="Arial" w:hAnsi="Arial" w:cs="Arial"/>
          <w:b/>
          <w:sz w:val="22"/>
          <w:szCs w:val="22"/>
        </w:rPr>
        <w:t>.</w:t>
      </w:r>
      <w:r w:rsidRPr="00F3385B">
        <w:rPr>
          <w:rFonts w:ascii="Arial" w:hAnsi="Arial" w:cs="Arial"/>
          <w:b/>
          <w:sz w:val="22"/>
          <w:szCs w:val="22"/>
        </w:rPr>
        <w:t>3</w:t>
      </w:r>
      <w:r w:rsidR="00342322" w:rsidRPr="00F3385B">
        <w:rPr>
          <w:rFonts w:ascii="Arial" w:hAnsi="Arial" w:cs="Arial"/>
          <w:b/>
          <w:sz w:val="22"/>
          <w:szCs w:val="22"/>
        </w:rPr>
        <w:t xml:space="preserve"> Phân loại FOD.</w:t>
      </w:r>
      <w:r w:rsidR="00342322" w:rsidRPr="00C42F0B">
        <w:rPr>
          <w:rFonts w:ascii="Arial" w:hAnsi="Arial" w:cs="Arial"/>
          <w:sz w:val="22"/>
          <w:szCs w:val="22"/>
        </w:rPr>
        <w:t xml:space="preserve"> </w:t>
      </w:r>
    </w:p>
    <w:p w:rsidR="00342322" w:rsidRPr="00C42F0B" w:rsidRDefault="00342322" w:rsidP="0001788F">
      <w:pPr>
        <w:widowControl w:val="0"/>
        <w:spacing w:line="360" w:lineRule="auto"/>
        <w:jc w:val="both"/>
        <w:rPr>
          <w:rFonts w:ascii="Arial" w:hAnsi="Arial" w:cs="Arial"/>
          <w:sz w:val="22"/>
          <w:szCs w:val="22"/>
        </w:rPr>
      </w:pPr>
      <w:r w:rsidRPr="00C42F0B">
        <w:rPr>
          <w:rFonts w:ascii="Arial" w:hAnsi="Arial" w:cs="Arial"/>
          <w:sz w:val="22"/>
          <w:szCs w:val="22"/>
        </w:rPr>
        <w:t xml:space="preserve">Bản chất chính xác của FOD cũng rất đa dạng. FOD có thể bao gồm bất kỳ vật thể nào và có thể có bất kỳ màu sắc và kích thước nào. Trong một </w:t>
      </w:r>
      <w:r w:rsidR="00F3385B">
        <w:rPr>
          <w:rFonts w:ascii="Arial" w:hAnsi="Arial" w:cs="Arial"/>
          <w:sz w:val="22"/>
          <w:szCs w:val="22"/>
        </w:rPr>
        <w:t xml:space="preserve">tài liệu </w:t>
      </w:r>
      <w:r w:rsidRPr="00C42F0B">
        <w:rPr>
          <w:rFonts w:ascii="Arial" w:hAnsi="Arial" w:cs="Arial"/>
          <w:sz w:val="22"/>
          <w:szCs w:val="22"/>
        </w:rPr>
        <w:t>nghiên cứu</w:t>
      </w:r>
      <w:r w:rsidR="00F3385B">
        <w:rPr>
          <w:rFonts w:ascii="Arial" w:hAnsi="Arial" w:cs="Arial"/>
          <w:sz w:val="22"/>
          <w:szCs w:val="22"/>
        </w:rPr>
        <w:t xml:space="preserve"> về</w:t>
      </w:r>
      <w:r w:rsidRPr="00C42F0B">
        <w:rPr>
          <w:rFonts w:ascii="Arial" w:hAnsi="Arial" w:cs="Arial"/>
          <w:sz w:val="22"/>
          <w:szCs w:val="22"/>
        </w:rPr>
        <w:t xml:space="preserve"> sân bay (Tài liệu thông tin về nghiên cứu các hệ thống phát hiện FOD tự động </w:t>
      </w:r>
      <w:r w:rsidR="00F3385B">
        <w:rPr>
          <w:rFonts w:ascii="Arial" w:hAnsi="Arial" w:cs="Arial"/>
          <w:sz w:val="22"/>
          <w:szCs w:val="22"/>
        </w:rPr>
        <w:t>trình bày tại</w:t>
      </w:r>
      <w:r w:rsidRPr="00C42F0B">
        <w:rPr>
          <w:rFonts w:ascii="Arial" w:hAnsi="Arial" w:cs="Arial"/>
          <w:sz w:val="22"/>
          <w:szCs w:val="22"/>
        </w:rPr>
        <w:t xml:space="preserve"> Hội thảo </w:t>
      </w:r>
      <w:r w:rsidR="00120415">
        <w:rPr>
          <w:rFonts w:ascii="Arial" w:hAnsi="Arial" w:cs="Arial"/>
          <w:sz w:val="22"/>
          <w:szCs w:val="22"/>
        </w:rPr>
        <w:t xml:space="preserve">của </w:t>
      </w:r>
      <w:r w:rsidRPr="00C42F0B">
        <w:rPr>
          <w:rFonts w:ascii="Arial" w:hAnsi="Arial" w:cs="Arial"/>
          <w:sz w:val="22"/>
          <w:szCs w:val="22"/>
        </w:rPr>
        <w:t xml:space="preserve">EUROCONTROL, </w:t>
      </w:r>
      <w:r w:rsidR="00F3385B">
        <w:rPr>
          <w:rFonts w:ascii="Arial" w:hAnsi="Arial" w:cs="Arial"/>
          <w:sz w:val="22"/>
          <w:szCs w:val="22"/>
        </w:rPr>
        <w:t xml:space="preserve">ngày </w:t>
      </w:r>
      <w:r w:rsidRPr="00C42F0B">
        <w:rPr>
          <w:rFonts w:ascii="Arial" w:hAnsi="Arial" w:cs="Arial"/>
          <w:sz w:val="22"/>
          <w:szCs w:val="22"/>
        </w:rPr>
        <w:t xml:space="preserve">9-10 tháng 6 năm 2008), </w:t>
      </w:r>
      <w:r w:rsidR="00F3385B" w:rsidRPr="00C42F0B">
        <w:rPr>
          <w:rFonts w:ascii="Arial" w:hAnsi="Arial" w:cs="Arial"/>
          <w:sz w:val="22"/>
          <w:szCs w:val="22"/>
        </w:rPr>
        <w:t xml:space="preserve">hàng năm </w:t>
      </w:r>
      <w:r w:rsidRPr="00C42F0B">
        <w:rPr>
          <w:rFonts w:ascii="Arial" w:hAnsi="Arial" w:cs="Arial"/>
          <w:sz w:val="22"/>
          <w:szCs w:val="22"/>
        </w:rPr>
        <w:t>hơn 60</w:t>
      </w:r>
      <w:r w:rsidR="00575FD2">
        <w:rPr>
          <w:rFonts w:ascii="Arial" w:hAnsi="Arial" w:cs="Arial"/>
          <w:sz w:val="22"/>
          <w:szCs w:val="22"/>
        </w:rPr>
        <w:t xml:space="preserve"> </w:t>
      </w:r>
      <w:r w:rsidRPr="00C42F0B">
        <w:rPr>
          <w:rFonts w:ascii="Arial" w:hAnsi="Arial" w:cs="Arial"/>
          <w:sz w:val="22"/>
          <w:szCs w:val="22"/>
        </w:rPr>
        <w:t>% các vật thể</w:t>
      </w:r>
      <w:r w:rsidR="00575FD2">
        <w:rPr>
          <w:rFonts w:ascii="Arial" w:hAnsi="Arial" w:cs="Arial"/>
          <w:sz w:val="22"/>
          <w:szCs w:val="22"/>
        </w:rPr>
        <w:t xml:space="preserve"> lạ</w:t>
      </w:r>
      <w:r w:rsidRPr="00C42F0B">
        <w:rPr>
          <w:rFonts w:ascii="Arial" w:hAnsi="Arial" w:cs="Arial"/>
          <w:sz w:val="22"/>
          <w:szCs w:val="22"/>
        </w:rPr>
        <w:t xml:space="preserve"> FOD đã được thu thập là bằng kim loại, tiếp theo là 18</w:t>
      </w:r>
      <w:r w:rsidR="00575FD2">
        <w:rPr>
          <w:rFonts w:ascii="Arial" w:hAnsi="Arial" w:cs="Arial"/>
          <w:sz w:val="22"/>
          <w:szCs w:val="22"/>
        </w:rPr>
        <w:t xml:space="preserve"> </w:t>
      </w:r>
      <w:r w:rsidRPr="00C42F0B">
        <w:rPr>
          <w:rFonts w:ascii="Arial" w:hAnsi="Arial" w:cs="Arial"/>
          <w:sz w:val="22"/>
          <w:szCs w:val="22"/>
        </w:rPr>
        <w:t>% các vật thể được làm bằng cao su. Các vật thể lạ có màu tối chiếm gần 50</w:t>
      </w:r>
      <w:r w:rsidR="00575FD2">
        <w:rPr>
          <w:rFonts w:ascii="Arial" w:hAnsi="Arial" w:cs="Arial"/>
          <w:sz w:val="22"/>
          <w:szCs w:val="22"/>
        </w:rPr>
        <w:t xml:space="preserve"> </w:t>
      </w:r>
      <w:r w:rsidRPr="00C42F0B">
        <w:rPr>
          <w:rFonts w:ascii="Arial" w:hAnsi="Arial" w:cs="Arial"/>
          <w:sz w:val="22"/>
          <w:szCs w:val="22"/>
        </w:rPr>
        <w:t xml:space="preserve">% </w:t>
      </w:r>
      <w:r w:rsidR="00575FD2">
        <w:rPr>
          <w:rFonts w:ascii="Arial" w:hAnsi="Arial" w:cs="Arial"/>
          <w:sz w:val="22"/>
          <w:szCs w:val="22"/>
        </w:rPr>
        <w:t xml:space="preserve">số </w:t>
      </w:r>
      <w:r w:rsidRPr="00C42F0B">
        <w:rPr>
          <w:rFonts w:ascii="Arial" w:hAnsi="Arial" w:cs="Arial"/>
          <w:sz w:val="22"/>
          <w:szCs w:val="22"/>
        </w:rPr>
        <w:t>FOD thu thập</w:t>
      </w:r>
      <w:r w:rsidR="00575FD2" w:rsidRPr="00575FD2">
        <w:rPr>
          <w:rFonts w:ascii="Arial" w:hAnsi="Arial" w:cs="Arial"/>
          <w:sz w:val="22"/>
          <w:szCs w:val="22"/>
        </w:rPr>
        <w:t xml:space="preserve"> </w:t>
      </w:r>
      <w:r w:rsidR="00575FD2" w:rsidRPr="00C42F0B">
        <w:rPr>
          <w:rFonts w:ascii="Arial" w:hAnsi="Arial" w:cs="Arial"/>
          <w:sz w:val="22"/>
          <w:szCs w:val="22"/>
        </w:rPr>
        <w:t>được</w:t>
      </w:r>
      <w:r w:rsidRPr="00C42F0B">
        <w:rPr>
          <w:rFonts w:ascii="Arial" w:hAnsi="Arial" w:cs="Arial"/>
          <w:sz w:val="22"/>
          <w:szCs w:val="22"/>
        </w:rPr>
        <w:t>. FOD điển hình bao gồm:</w:t>
      </w:r>
    </w:p>
    <w:p w:rsidR="00342322" w:rsidRPr="00C42F0B" w:rsidRDefault="00FA7D89" w:rsidP="0001788F">
      <w:pPr>
        <w:pStyle w:val="ListParagraph"/>
        <w:widowControl w:val="0"/>
        <w:numPr>
          <w:ilvl w:val="0"/>
          <w:numId w:val="24"/>
        </w:numPr>
        <w:spacing w:line="360" w:lineRule="auto"/>
        <w:jc w:val="both"/>
        <w:rPr>
          <w:rFonts w:ascii="Arial" w:hAnsi="Arial" w:cs="Arial"/>
          <w:sz w:val="22"/>
          <w:szCs w:val="22"/>
        </w:rPr>
      </w:pPr>
      <w:r>
        <w:rPr>
          <w:rFonts w:ascii="Arial" w:hAnsi="Arial" w:cs="Arial"/>
          <w:sz w:val="22"/>
          <w:szCs w:val="22"/>
        </w:rPr>
        <w:t>Đ</w:t>
      </w:r>
      <w:r w:rsidR="00342322" w:rsidRPr="00C42F0B">
        <w:rPr>
          <w:rFonts w:ascii="Arial" w:hAnsi="Arial" w:cs="Arial"/>
          <w:sz w:val="22"/>
          <w:szCs w:val="22"/>
        </w:rPr>
        <w:t>ai ốc của động cơ và máy bay (đai ốc, bu lông, vòng đệm, dây an toàn, v</w:t>
      </w:r>
      <w:r w:rsidR="00575FD2">
        <w:rPr>
          <w:rFonts w:ascii="Arial" w:hAnsi="Arial" w:cs="Arial"/>
          <w:sz w:val="22"/>
          <w:szCs w:val="22"/>
        </w:rPr>
        <w:t>.</w:t>
      </w:r>
      <w:r w:rsidR="00342322" w:rsidRPr="00C42F0B">
        <w:rPr>
          <w:rFonts w:ascii="Arial" w:hAnsi="Arial" w:cs="Arial"/>
          <w:sz w:val="22"/>
          <w:szCs w:val="22"/>
        </w:rPr>
        <w:t>v</w:t>
      </w:r>
      <w:r w:rsidR="00575FD2">
        <w:rPr>
          <w:rFonts w:ascii="Arial" w:hAnsi="Arial" w:cs="Arial"/>
          <w:sz w:val="22"/>
          <w:szCs w:val="22"/>
        </w:rPr>
        <w:t>.</w:t>
      </w:r>
      <w:r w:rsidR="00342322" w:rsidRPr="00C42F0B">
        <w:rPr>
          <w:rFonts w:ascii="Arial" w:hAnsi="Arial" w:cs="Arial"/>
          <w:sz w:val="22"/>
          <w:szCs w:val="22"/>
        </w:rPr>
        <w:t>);</w:t>
      </w:r>
    </w:p>
    <w:p w:rsidR="00342322" w:rsidRPr="00C42F0B" w:rsidRDefault="00FA7D89" w:rsidP="0001788F">
      <w:pPr>
        <w:pStyle w:val="ListParagraph"/>
        <w:widowControl w:val="0"/>
        <w:numPr>
          <w:ilvl w:val="0"/>
          <w:numId w:val="24"/>
        </w:numPr>
        <w:spacing w:line="360" w:lineRule="auto"/>
        <w:jc w:val="both"/>
        <w:rPr>
          <w:rFonts w:ascii="Arial" w:hAnsi="Arial" w:cs="Arial"/>
          <w:sz w:val="22"/>
          <w:szCs w:val="22"/>
        </w:rPr>
      </w:pPr>
      <w:r>
        <w:rPr>
          <w:rFonts w:ascii="Arial" w:hAnsi="Arial" w:cs="Arial"/>
          <w:sz w:val="22"/>
          <w:szCs w:val="22"/>
        </w:rPr>
        <w:t>C</w:t>
      </w:r>
      <w:r w:rsidR="00342322" w:rsidRPr="00C42F0B">
        <w:rPr>
          <w:rFonts w:ascii="Arial" w:hAnsi="Arial" w:cs="Arial"/>
          <w:sz w:val="22"/>
          <w:szCs w:val="22"/>
        </w:rPr>
        <w:t xml:space="preserve">ác cấu kiện máy bay (nắp bình nhiên liệu, các </w:t>
      </w:r>
      <w:r w:rsidR="00575FD2">
        <w:rPr>
          <w:rFonts w:ascii="Arial" w:hAnsi="Arial" w:cs="Arial"/>
          <w:sz w:val="22"/>
          <w:szCs w:val="22"/>
        </w:rPr>
        <w:t>cấu kiện thành phần</w:t>
      </w:r>
      <w:r w:rsidR="00342322" w:rsidRPr="00C42F0B">
        <w:rPr>
          <w:rFonts w:ascii="Arial" w:hAnsi="Arial" w:cs="Arial"/>
          <w:sz w:val="22"/>
          <w:szCs w:val="22"/>
        </w:rPr>
        <w:t xml:space="preserve"> của bánh</w:t>
      </w:r>
      <w:r w:rsidR="00575FD2">
        <w:rPr>
          <w:rFonts w:ascii="Arial" w:hAnsi="Arial" w:cs="Arial"/>
          <w:sz w:val="22"/>
          <w:szCs w:val="22"/>
        </w:rPr>
        <w:t>,</w:t>
      </w:r>
      <w:r w:rsidR="00342322" w:rsidRPr="00C42F0B">
        <w:rPr>
          <w:rFonts w:ascii="Arial" w:hAnsi="Arial" w:cs="Arial"/>
          <w:sz w:val="22"/>
          <w:szCs w:val="22"/>
        </w:rPr>
        <w:t xml:space="preserve"> càng hạ cánh, que thăm dầu, mảnh </w:t>
      </w:r>
      <w:r w:rsidR="00F3385B">
        <w:rPr>
          <w:rFonts w:ascii="Arial" w:hAnsi="Arial" w:cs="Arial"/>
          <w:sz w:val="22"/>
          <w:szCs w:val="22"/>
        </w:rPr>
        <w:t xml:space="preserve">của các </w:t>
      </w:r>
      <w:r w:rsidR="00342322" w:rsidRPr="00C42F0B">
        <w:rPr>
          <w:rFonts w:ascii="Arial" w:hAnsi="Arial" w:cs="Arial"/>
          <w:sz w:val="22"/>
          <w:szCs w:val="22"/>
        </w:rPr>
        <w:t>tấm ốp kim loại, tay nắm, chốt cửa và các mảnh lốp);</w:t>
      </w:r>
    </w:p>
    <w:p w:rsidR="00342322" w:rsidRPr="00C42F0B" w:rsidRDefault="00FA7D89" w:rsidP="0001788F">
      <w:pPr>
        <w:pStyle w:val="ListParagraph"/>
        <w:widowControl w:val="0"/>
        <w:numPr>
          <w:ilvl w:val="0"/>
          <w:numId w:val="24"/>
        </w:numPr>
        <w:spacing w:line="360" w:lineRule="auto"/>
        <w:jc w:val="both"/>
        <w:rPr>
          <w:rFonts w:ascii="Arial" w:hAnsi="Arial" w:cs="Arial"/>
          <w:sz w:val="22"/>
          <w:szCs w:val="22"/>
        </w:rPr>
      </w:pPr>
      <w:r>
        <w:rPr>
          <w:rFonts w:ascii="Arial" w:hAnsi="Arial" w:cs="Arial"/>
          <w:sz w:val="22"/>
          <w:szCs w:val="22"/>
        </w:rPr>
        <w:t>D</w:t>
      </w:r>
      <w:r w:rsidR="00342322" w:rsidRPr="00C42F0B">
        <w:rPr>
          <w:rFonts w:ascii="Arial" w:hAnsi="Arial" w:cs="Arial"/>
          <w:sz w:val="22"/>
          <w:szCs w:val="22"/>
        </w:rPr>
        <w:t>ụng cụ cơ khí;</w:t>
      </w:r>
    </w:p>
    <w:p w:rsidR="00342322" w:rsidRPr="00C42F0B" w:rsidRDefault="00FA7D89" w:rsidP="0001788F">
      <w:pPr>
        <w:pStyle w:val="ListParagraph"/>
        <w:widowControl w:val="0"/>
        <w:numPr>
          <w:ilvl w:val="0"/>
          <w:numId w:val="24"/>
        </w:numPr>
        <w:spacing w:line="360" w:lineRule="auto"/>
        <w:jc w:val="both"/>
        <w:rPr>
          <w:rFonts w:ascii="Arial" w:hAnsi="Arial" w:cs="Arial"/>
          <w:sz w:val="22"/>
          <w:szCs w:val="22"/>
        </w:rPr>
      </w:pPr>
      <w:r>
        <w:rPr>
          <w:rFonts w:ascii="Arial" w:hAnsi="Arial" w:cs="Arial"/>
          <w:sz w:val="22"/>
          <w:szCs w:val="22"/>
        </w:rPr>
        <w:t>N</w:t>
      </w:r>
      <w:r w:rsidR="00342322" w:rsidRPr="00C42F0B">
        <w:rPr>
          <w:rFonts w:ascii="Arial" w:hAnsi="Arial" w:cs="Arial"/>
          <w:sz w:val="22"/>
          <w:szCs w:val="22"/>
        </w:rPr>
        <w:t>guồn cung cấp suất ăn, thực phẩm;</w:t>
      </w:r>
    </w:p>
    <w:p w:rsidR="00342322" w:rsidRPr="00C42F0B" w:rsidRDefault="00FA7D89" w:rsidP="0001788F">
      <w:pPr>
        <w:pStyle w:val="ListParagraph"/>
        <w:widowControl w:val="0"/>
        <w:numPr>
          <w:ilvl w:val="0"/>
          <w:numId w:val="24"/>
        </w:numPr>
        <w:spacing w:line="360" w:lineRule="auto"/>
        <w:jc w:val="both"/>
        <w:rPr>
          <w:rFonts w:ascii="Arial" w:hAnsi="Arial" w:cs="Arial"/>
          <w:sz w:val="22"/>
          <w:szCs w:val="22"/>
        </w:rPr>
      </w:pPr>
      <w:r>
        <w:rPr>
          <w:rFonts w:ascii="Arial" w:hAnsi="Arial" w:cs="Arial"/>
          <w:sz w:val="22"/>
          <w:szCs w:val="22"/>
        </w:rPr>
        <w:t>C</w:t>
      </w:r>
      <w:r w:rsidR="00342322" w:rsidRPr="00C42F0B">
        <w:rPr>
          <w:rFonts w:ascii="Arial" w:hAnsi="Arial" w:cs="Arial"/>
          <w:sz w:val="22"/>
          <w:szCs w:val="22"/>
        </w:rPr>
        <w:t>ác vật phẩm</w:t>
      </w:r>
      <w:r w:rsidR="00120415">
        <w:rPr>
          <w:rFonts w:ascii="Arial" w:hAnsi="Arial" w:cs="Arial"/>
          <w:sz w:val="22"/>
          <w:szCs w:val="22"/>
        </w:rPr>
        <w:t>,</w:t>
      </w:r>
      <w:r w:rsidR="00342322" w:rsidRPr="00C42F0B">
        <w:rPr>
          <w:rFonts w:ascii="Arial" w:hAnsi="Arial" w:cs="Arial"/>
          <w:sz w:val="22"/>
          <w:szCs w:val="22"/>
        </w:rPr>
        <w:t xml:space="preserve"> hàng hóa của những người đi theo phục vụ chuyến bay (cắt móng tay, phù hiệu </w:t>
      </w:r>
      <w:r w:rsidR="00575FD2">
        <w:rPr>
          <w:rFonts w:ascii="Arial" w:hAnsi="Arial" w:cs="Arial"/>
          <w:sz w:val="22"/>
          <w:szCs w:val="22"/>
        </w:rPr>
        <w:t xml:space="preserve">của </w:t>
      </w:r>
      <w:r w:rsidR="00342322" w:rsidRPr="00C42F0B">
        <w:rPr>
          <w:rFonts w:ascii="Arial" w:hAnsi="Arial" w:cs="Arial"/>
          <w:sz w:val="22"/>
          <w:szCs w:val="22"/>
        </w:rPr>
        <w:t>nhân viên, bút</w:t>
      </w:r>
      <w:r w:rsidR="00575FD2">
        <w:rPr>
          <w:rFonts w:ascii="Arial" w:hAnsi="Arial" w:cs="Arial"/>
          <w:sz w:val="22"/>
          <w:szCs w:val="22"/>
        </w:rPr>
        <w:t xml:space="preserve"> viết</w:t>
      </w:r>
      <w:r w:rsidR="00342322" w:rsidRPr="00C42F0B">
        <w:rPr>
          <w:rFonts w:ascii="Arial" w:hAnsi="Arial" w:cs="Arial"/>
          <w:sz w:val="22"/>
          <w:szCs w:val="22"/>
        </w:rPr>
        <w:t xml:space="preserve">, bút chì, thẻ hành lý, </w:t>
      </w:r>
      <w:r w:rsidR="00120415">
        <w:rPr>
          <w:rFonts w:ascii="Arial" w:hAnsi="Arial" w:cs="Arial"/>
          <w:sz w:val="22"/>
          <w:szCs w:val="22"/>
        </w:rPr>
        <w:t xml:space="preserve">phích, chai, lọ, </w:t>
      </w:r>
      <w:r w:rsidR="00342322" w:rsidRPr="00C42F0B">
        <w:rPr>
          <w:rFonts w:ascii="Arial" w:hAnsi="Arial" w:cs="Arial"/>
          <w:sz w:val="22"/>
          <w:szCs w:val="22"/>
        </w:rPr>
        <w:t xml:space="preserve">lon </w:t>
      </w:r>
      <w:r w:rsidR="00120415">
        <w:rPr>
          <w:rFonts w:ascii="Arial" w:hAnsi="Arial" w:cs="Arial"/>
          <w:sz w:val="22"/>
          <w:szCs w:val="22"/>
        </w:rPr>
        <w:t>đựng nước</w:t>
      </w:r>
      <w:r w:rsidR="00342322" w:rsidRPr="00C42F0B">
        <w:rPr>
          <w:rFonts w:ascii="Arial" w:hAnsi="Arial" w:cs="Arial"/>
          <w:sz w:val="22"/>
          <w:szCs w:val="22"/>
        </w:rPr>
        <w:t>, v.v.);</w:t>
      </w:r>
    </w:p>
    <w:p w:rsidR="00342322" w:rsidRPr="00C42F0B" w:rsidRDefault="00FA7D89" w:rsidP="0001788F">
      <w:pPr>
        <w:pStyle w:val="ListParagraph"/>
        <w:widowControl w:val="0"/>
        <w:numPr>
          <w:ilvl w:val="0"/>
          <w:numId w:val="24"/>
        </w:numPr>
        <w:spacing w:line="360" w:lineRule="auto"/>
        <w:jc w:val="both"/>
        <w:rPr>
          <w:rFonts w:ascii="Arial" w:hAnsi="Arial" w:cs="Arial"/>
          <w:sz w:val="22"/>
          <w:szCs w:val="22"/>
        </w:rPr>
      </w:pPr>
      <w:r>
        <w:rPr>
          <w:rFonts w:ascii="Arial" w:hAnsi="Arial" w:cs="Arial"/>
          <w:sz w:val="22"/>
          <w:szCs w:val="22"/>
        </w:rPr>
        <w:t>C</w:t>
      </w:r>
      <w:r w:rsidR="00342322" w:rsidRPr="00C42F0B">
        <w:rPr>
          <w:rFonts w:ascii="Arial" w:hAnsi="Arial" w:cs="Arial"/>
          <w:sz w:val="22"/>
          <w:szCs w:val="22"/>
        </w:rPr>
        <w:t xml:space="preserve">ác mặt hàng rơi vãi ra trên sân đỗ (giấy và các mảnh vụn bằng nhựa từ các kiện hàng hóa, hành lý và các cấu kiện rơi ra từ các </w:t>
      </w:r>
      <w:r w:rsidR="00F3385B">
        <w:rPr>
          <w:rFonts w:ascii="Arial" w:hAnsi="Arial" w:cs="Arial"/>
          <w:sz w:val="22"/>
          <w:szCs w:val="22"/>
        </w:rPr>
        <w:t>phương tiện</w:t>
      </w:r>
      <w:r w:rsidR="00120415">
        <w:rPr>
          <w:rFonts w:ascii="Arial" w:hAnsi="Arial" w:cs="Arial"/>
          <w:sz w:val="22"/>
          <w:szCs w:val="22"/>
        </w:rPr>
        <w:t xml:space="preserve"> </w:t>
      </w:r>
      <w:r w:rsidR="00F3385B">
        <w:rPr>
          <w:rFonts w:ascii="Arial" w:hAnsi="Arial" w:cs="Arial"/>
          <w:sz w:val="22"/>
          <w:szCs w:val="22"/>
        </w:rPr>
        <w:t>/</w:t>
      </w:r>
      <w:r w:rsidR="00120415">
        <w:rPr>
          <w:rFonts w:ascii="Arial" w:hAnsi="Arial" w:cs="Arial"/>
          <w:sz w:val="22"/>
          <w:szCs w:val="22"/>
        </w:rPr>
        <w:t xml:space="preserve"> </w:t>
      </w:r>
      <w:r w:rsidR="00342322" w:rsidRPr="00C42F0B">
        <w:rPr>
          <w:rFonts w:ascii="Arial" w:hAnsi="Arial" w:cs="Arial"/>
          <w:sz w:val="22"/>
          <w:szCs w:val="22"/>
        </w:rPr>
        <w:t>thiết bị</w:t>
      </w:r>
      <w:r w:rsidR="00120415">
        <w:rPr>
          <w:rFonts w:ascii="Arial" w:hAnsi="Arial" w:cs="Arial"/>
          <w:sz w:val="22"/>
          <w:szCs w:val="22"/>
        </w:rPr>
        <w:t xml:space="preserve"> </w:t>
      </w:r>
      <w:r w:rsidR="00342322" w:rsidRPr="00C42F0B">
        <w:rPr>
          <w:rFonts w:ascii="Arial" w:hAnsi="Arial" w:cs="Arial"/>
          <w:sz w:val="22"/>
          <w:szCs w:val="22"/>
        </w:rPr>
        <w:t>/</w:t>
      </w:r>
      <w:r w:rsidR="00120415">
        <w:rPr>
          <w:rFonts w:ascii="Arial" w:hAnsi="Arial" w:cs="Arial"/>
          <w:sz w:val="22"/>
          <w:szCs w:val="22"/>
        </w:rPr>
        <w:t xml:space="preserve"> </w:t>
      </w:r>
      <w:r w:rsidR="00342322" w:rsidRPr="00C42F0B">
        <w:rPr>
          <w:rFonts w:ascii="Arial" w:hAnsi="Arial" w:cs="Arial"/>
          <w:sz w:val="22"/>
          <w:szCs w:val="22"/>
        </w:rPr>
        <w:t>xe mooc hoạt động trên sân đỗ);</w:t>
      </w:r>
    </w:p>
    <w:p w:rsidR="00342322" w:rsidRPr="00C42F0B" w:rsidRDefault="00FA7D89" w:rsidP="0001788F">
      <w:pPr>
        <w:pStyle w:val="ListParagraph"/>
        <w:widowControl w:val="0"/>
        <w:numPr>
          <w:ilvl w:val="0"/>
          <w:numId w:val="24"/>
        </w:numPr>
        <w:spacing w:line="360" w:lineRule="auto"/>
        <w:jc w:val="both"/>
        <w:rPr>
          <w:rFonts w:ascii="Arial" w:hAnsi="Arial" w:cs="Arial"/>
          <w:sz w:val="22"/>
          <w:szCs w:val="22"/>
        </w:rPr>
      </w:pPr>
      <w:r>
        <w:rPr>
          <w:rFonts w:ascii="Arial" w:hAnsi="Arial" w:cs="Arial"/>
          <w:sz w:val="22"/>
          <w:szCs w:val="22"/>
        </w:rPr>
        <w:t>V</w:t>
      </w:r>
      <w:r w:rsidR="00342322" w:rsidRPr="00C42F0B">
        <w:rPr>
          <w:rFonts w:ascii="Arial" w:hAnsi="Arial" w:cs="Arial"/>
          <w:sz w:val="22"/>
          <w:szCs w:val="22"/>
        </w:rPr>
        <w:t>ật liệu đường CHC và đường lăn</w:t>
      </w:r>
      <w:r w:rsidR="00F3385B">
        <w:rPr>
          <w:rFonts w:ascii="Arial" w:hAnsi="Arial" w:cs="Arial"/>
          <w:sz w:val="22"/>
          <w:szCs w:val="22"/>
        </w:rPr>
        <w:t>, sân đỗ</w:t>
      </w:r>
      <w:r w:rsidR="00342322" w:rsidRPr="00C42F0B">
        <w:rPr>
          <w:rFonts w:ascii="Arial" w:hAnsi="Arial" w:cs="Arial"/>
          <w:sz w:val="22"/>
          <w:szCs w:val="22"/>
        </w:rPr>
        <w:t xml:space="preserve"> (</w:t>
      </w:r>
      <w:r w:rsidR="00F3385B">
        <w:rPr>
          <w:rFonts w:ascii="Arial" w:hAnsi="Arial" w:cs="Arial"/>
          <w:sz w:val="22"/>
          <w:szCs w:val="22"/>
        </w:rPr>
        <w:t xml:space="preserve">các </w:t>
      </w:r>
      <w:r w:rsidR="00342322" w:rsidRPr="00C42F0B">
        <w:rPr>
          <w:rFonts w:ascii="Arial" w:hAnsi="Arial" w:cs="Arial"/>
          <w:sz w:val="22"/>
          <w:szCs w:val="22"/>
        </w:rPr>
        <w:t>m</w:t>
      </w:r>
      <w:r w:rsidR="00F3385B">
        <w:rPr>
          <w:rFonts w:ascii="Arial" w:hAnsi="Arial" w:cs="Arial"/>
          <w:sz w:val="22"/>
          <w:szCs w:val="22"/>
        </w:rPr>
        <w:t>ẩu</w:t>
      </w:r>
      <w:r w:rsidR="00342322" w:rsidRPr="00C42F0B">
        <w:rPr>
          <w:rFonts w:ascii="Arial" w:hAnsi="Arial" w:cs="Arial"/>
          <w:sz w:val="22"/>
          <w:szCs w:val="22"/>
        </w:rPr>
        <w:t xml:space="preserve"> bê tông xi măng </w:t>
      </w:r>
      <w:r w:rsidR="00F3385B">
        <w:rPr>
          <w:rFonts w:ascii="Arial" w:hAnsi="Arial" w:cs="Arial"/>
          <w:sz w:val="22"/>
          <w:szCs w:val="22"/>
        </w:rPr>
        <w:t>hoặc</w:t>
      </w:r>
      <w:r w:rsidR="00342322" w:rsidRPr="00C42F0B">
        <w:rPr>
          <w:rFonts w:ascii="Arial" w:hAnsi="Arial" w:cs="Arial"/>
          <w:sz w:val="22"/>
          <w:szCs w:val="22"/>
        </w:rPr>
        <w:t xml:space="preserve"> bê tông nhựa, mảnh cao su </w:t>
      </w:r>
      <w:r w:rsidR="00F3385B">
        <w:rPr>
          <w:rFonts w:ascii="Arial" w:hAnsi="Arial" w:cs="Arial"/>
          <w:sz w:val="22"/>
          <w:szCs w:val="22"/>
        </w:rPr>
        <w:t xml:space="preserve">hoặc mastic </w:t>
      </w:r>
      <w:r w:rsidR="00342322" w:rsidRPr="00C42F0B">
        <w:rPr>
          <w:rFonts w:ascii="Arial" w:hAnsi="Arial" w:cs="Arial"/>
          <w:sz w:val="22"/>
          <w:szCs w:val="22"/>
        </w:rPr>
        <w:t>chèn khe co dãn giữa các tấm bê tông, sơn vón cục…);</w:t>
      </w:r>
    </w:p>
    <w:p w:rsidR="00342322" w:rsidRPr="00C42F0B" w:rsidRDefault="00FA7D89" w:rsidP="0001788F">
      <w:pPr>
        <w:pStyle w:val="ListParagraph"/>
        <w:widowControl w:val="0"/>
        <w:numPr>
          <w:ilvl w:val="0"/>
          <w:numId w:val="24"/>
        </w:numPr>
        <w:spacing w:line="360" w:lineRule="auto"/>
        <w:jc w:val="both"/>
        <w:rPr>
          <w:rFonts w:ascii="Arial" w:hAnsi="Arial" w:cs="Arial"/>
          <w:sz w:val="22"/>
          <w:szCs w:val="22"/>
        </w:rPr>
      </w:pPr>
      <w:r>
        <w:rPr>
          <w:rFonts w:ascii="Arial" w:hAnsi="Arial" w:cs="Arial"/>
          <w:sz w:val="22"/>
          <w:szCs w:val="22"/>
        </w:rPr>
        <w:t>P</w:t>
      </w:r>
      <w:r w:rsidR="00342322" w:rsidRPr="00C42F0B">
        <w:rPr>
          <w:rFonts w:ascii="Arial" w:hAnsi="Arial" w:cs="Arial"/>
          <w:sz w:val="22"/>
          <w:szCs w:val="22"/>
        </w:rPr>
        <w:t>hế thải xây dựng (mẩu gỗ, đá, đinh, ốc vít và các vật kim loại khác);</w:t>
      </w:r>
    </w:p>
    <w:p w:rsidR="00342322" w:rsidRPr="00C42F0B" w:rsidRDefault="00FA7D89" w:rsidP="0001788F">
      <w:pPr>
        <w:pStyle w:val="ListParagraph"/>
        <w:widowControl w:val="0"/>
        <w:numPr>
          <w:ilvl w:val="0"/>
          <w:numId w:val="24"/>
        </w:numPr>
        <w:spacing w:line="360" w:lineRule="auto"/>
        <w:jc w:val="both"/>
        <w:rPr>
          <w:rFonts w:ascii="Arial" w:hAnsi="Arial" w:cs="Arial"/>
          <w:sz w:val="22"/>
          <w:szCs w:val="22"/>
        </w:rPr>
      </w:pPr>
      <w:r>
        <w:rPr>
          <w:rFonts w:ascii="Arial" w:hAnsi="Arial" w:cs="Arial"/>
          <w:sz w:val="22"/>
          <w:szCs w:val="22"/>
        </w:rPr>
        <w:t>M</w:t>
      </w:r>
      <w:r w:rsidR="00342322" w:rsidRPr="00C42F0B">
        <w:rPr>
          <w:rFonts w:ascii="Arial" w:hAnsi="Arial" w:cs="Arial"/>
          <w:sz w:val="22"/>
          <w:szCs w:val="22"/>
        </w:rPr>
        <w:t>ảnh nhựa và các mẩu vật liệu từ nhựa polyethylene;</w:t>
      </w:r>
    </w:p>
    <w:p w:rsidR="00342322" w:rsidRPr="00C42F0B" w:rsidRDefault="00FA7D89" w:rsidP="0001788F">
      <w:pPr>
        <w:pStyle w:val="ListParagraph"/>
        <w:widowControl w:val="0"/>
        <w:numPr>
          <w:ilvl w:val="0"/>
          <w:numId w:val="24"/>
        </w:numPr>
        <w:spacing w:line="360" w:lineRule="auto"/>
        <w:jc w:val="both"/>
        <w:rPr>
          <w:rFonts w:ascii="Arial" w:hAnsi="Arial" w:cs="Arial"/>
          <w:sz w:val="22"/>
          <w:szCs w:val="22"/>
        </w:rPr>
      </w:pPr>
      <w:r>
        <w:rPr>
          <w:rFonts w:ascii="Arial" w:hAnsi="Arial" w:cs="Arial"/>
          <w:sz w:val="22"/>
          <w:szCs w:val="22"/>
        </w:rPr>
        <w:t>V</w:t>
      </w:r>
      <w:r w:rsidR="00342322" w:rsidRPr="00C42F0B">
        <w:rPr>
          <w:rFonts w:ascii="Arial" w:hAnsi="Arial" w:cs="Arial"/>
          <w:sz w:val="22"/>
          <w:szCs w:val="22"/>
        </w:rPr>
        <w:t>ật liệu tự nhiên (cành, rễ cây, động vật hoang dã, bùn, đất, đá sạt lở do lũ l</w:t>
      </w:r>
      <w:r w:rsidR="00F3385B">
        <w:rPr>
          <w:rFonts w:ascii="Arial" w:hAnsi="Arial" w:cs="Arial"/>
          <w:sz w:val="22"/>
          <w:szCs w:val="22"/>
        </w:rPr>
        <w:t>ụ</w:t>
      </w:r>
      <w:r w:rsidR="00342322" w:rsidRPr="00C42F0B">
        <w:rPr>
          <w:rFonts w:ascii="Arial" w:hAnsi="Arial" w:cs="Arial"/>
          <w:sz w:val="22"/>
          <w:szCs w:val="22"/>
        </w:rPr>
        <w:t>t cuốn trôi và tro bụi núi lửa); và</w:t>
      </w:r>
    </w:p>
    <w:p w:rsidR="00342322" w:rsidRPr="00C42F0B" w:rsidRDefault="00FA7D89" w:rsidP="0001788F">
      <w:pPr>
        <w:pStyle w:val="ListParagraph"/>
        <w:widowControl w:val="0"/>
        <w:numPr>
          <w:ilvl w:val="0"/>
          <w:numId w:val="24"/>
        </w:numPr>
        <w:spacing w:line="360" w:lineRule="auto"/>
        <w:jc w:val="both"/>
        <w:rPr>
          <w:rFonts w:ascii="Arial" w:hAnsi="Arial" w:cs="Arial"/>
          <w:sz w:val="22"/>
          <w:szCs w:val="22"/>
        </w:rPr>
      </w:pPr>
      <w:r>
        <w:rPr>
          <w:rFonts w:ascii="Arial" w:hAnsi="Arial" w:cs="Arial"/>
          <w:sz w:val="22"/>
          <w:szCs w:val="22"/>
        </w:rPr>
        <w:t>V</w:t>
      </w:r>
      <w:r w:rsidR="00342322" w:rsidRPr="00C42F0B">
        <w:rPr>
          <w:rFonts w:ascii="Arial" w:hAnsi="Arial" w:cs="Arial"/>
          <w:sz w:val="22"/>
          <w:szCs w:val="22"/>
        </w:rPr>
        <w:t xml:space="preserve">ật chất gây ra do điều kiện thời tiết (tuyết, băng trong mùa đông). Trong điều kiện mùa đông như vậy hoạt động </w:t>
      </w:r>
      <w:r w:rsidR="00036DB2">
        <w:rPr>
          <w:rFonts w:ascii="Arial" w:hAnsi="Arial" w:cs="Arial"/>
          <w:sz w:val="22"/>
          <w:szCs w:val="22"/>
        </w:rPr>
        <w:t>thu dọn và loại</w:t>
      </w:r>
      <w:r w:rsidR="00342322" w:rsidRPr="00C42F0B">
        <w:rPr>
          <w:rFonts w:ascii="Arial" w:hAnsi="Arial" w:cs="Arial"/>
          <w:sz w:val="22"/>
          <w:szCs w:val="22"/>
        </w:rPr>
        <w:t xml:space="preserve"> bỏ FOD không chỉ xảy ra ở một khu vực nhất định bị tuyết hoặc</w:t>
      </w:r>
      <w:r w:rsidR="008B258E">
        <w:rPr>
          <w:rFonts w:ascii="Arial" w:hAnsi="Arial" w:cs="Arial"/>
          <w:sz w:val="22"/>
          <w:szCs w:val="22"/>
        </w:rPr>
        <w:t xml:space="preserve"> đóng</w:t>
      </w:r>
      <w:r w:rsidR="00342322" w:rsidRPr="00C42F0B">
        <w:rPr>
          <w:rFonts w:ascii="Arial" w:hAnsi="Arial" w:cs="Arial"/>
          <w:sz w:val="22"/>
          <w:szCs w:val="22"/>
        </w:rPr>
        <w:t xml:space="preserve"> băng.</w:t>
      </w:r>
    </w:p>
    <w:p w:rsidR="00BE6ED9" w:rsidRPr="00BE6ED9" w:rsidRDefault="00BE6ED9" w:rsidP="0001788F">
      <w:pPr>
        <w:widowControl w:val="0"/>
        <w:spacing w:line="360" w:lineRule="auto"/>
        <w:ind w:left="360"/>
        <w:rPr>
          <w:rFonts w:ascii="Arial" w:hAnsi="Arial" w:cs="Arial"/>
          <w:b/>
          <w:sz w:val="22"/>
          <w:szCs w:val="22"/>
        </w:rPr>
      </w:pPr>
      <w:r w:rsidRPr="00BE6ED9">
        <w:rPr>
          <w:rFonts w:ascii="Arial" w:hAnsi="Arial" w:cs="Arial"/>
          <w:b/>
          <w:sz w:val="22"/>
          <w:szCs w:val="22"/>
        </w:rPr>
        <w:lastRenderedPageBreak/>
        <w:t>1.4 Chương trình quản lý FOD.</w:t>
      </w:r>
    </w:p>
    <w:p w:rsidR="00BE6ED9" w:rsidRPr="00BE6ED9" w:rsidRDefault="00C7115F"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1.4.1</w:t>
      </w:r>
      <w:r w:rsidRPr="00BE6ED9">
        <w:rPr>
          <w:rFonts w:ascii="Arial" w:hAnsi="Arial" w:cs="Arial"/>
          <w:sz w:val="22"/>
          <w:szCs w:val="22"/>
        </w:rPr>
        <w:t xml:space="preserve"> </w:t>
      </w:r>
      <w:r w:rsidR="00BE6ED9" w:rsidRPr="00BE6ED9">
        <w:rPr>
          <w:rFonts w:ascii="Arial" w:hAnsi="Arial" w:cs="Arial"/>
          <w:sz w:val="22"/>
          <w:szCs w:val="22"/>
        </w:rPr>
        <w:t xml:space="preserve">Chương trình quản lý FOD thường chứa bốn công </w:t>
      </w:r>
      <w:r w:rsidR="00BE6ED9">
        <w:rPr>
          <w:rFonts w:ascii="Arial" w:hAnsi="Arial" w:cs="Arial"/>
          <w:sz w:val="22"/>
          <w:szCs w:val="22"/>
        </w:rPr>
        <w:t>đoạn</w:t>
      </w:r>
      <w:r w:rsidR="00BE6ED9" w:rsidRPr="00BE6ED9">
        <w:rPr>
          <w:rFonts w:ascii="Arial" w:hAnsi="Arial" w:cs="Arial"/>
          <w:sz w:val="22"/>
          <w:szCs w:val="22"/>
        </w:rPr>
        <w:t xml:space="preserve"> chính, mỗi công </w:t>
      </w:r>
      <w:r w:rsidR="00BE6ED9">
        <w:rPr>
          <w:rFonts w:ascii="Arial" w:hAnsi="Arial" w:cs="Arial"/>
          <w:sz w:val="22"/>
          <w:szCs w:val="22"/>
        </w:rPr>
        <w:t>đoạn</w:t>
      </w:r>
      <w:r w:rsidR="00BE6ED9" w:rsidRPr="00BE6ED9">
        <w:rPr>
          <w:rFonts w:ascii="Arial" w:hAnsi="Arial" w:cs="Arial"/>
          <w:sz w:val="22"/>
          <w:szCs w:val="22"/>
        </w:rPr>
        <w:t xml:space="preserve"> </w:t>
      </w:r>
      <w:r w:rsidR="00BE6ED9">
        <w:rPr>
          <w:rFonts w:ascii="Arial" w:hAnsi="Arial" w:cs="Arial"/>
          <w:sz w:val="22"/>
          <w:szCs w:val="22"/>
        </w:rPr>
        <w:t xml:space="preserve">lại </w:t>
      </w:r>
      <w:r w:rsidR="00BE6ED9" w:rsidRPr="00BE6ED9">
        <w:rPr>
          <w:rFonts w:ascii="Arial" w:hAnsi="Arial" w:cs="Arial"/>
          <w:sz w:val="22"/>
          <w:szCs w:val="22"/>
        </w:rPr>
        <w:t>chứa các yếu tố</w:t>
      </w:r>
      <w:r w:rsidR="00BE6ED9">
        <w:rPr>
          <w:rFonts w:ascii="Arial" w:hAnsi="Arial" w:cs="Arial"/>
          <w:sz w:val="22"/>
          <w:szCs w:val="22"/>
        </w:rPr>
        <w:t>, nội dung công việc</w:t>
      </w:r>
      <w:r w:rsidR="00BE6ED9" w:rsidRPr="00BE6ED9">
        <w:rPr>
          <w:rFonts w:ascii="Arial" w:hAnsi="Arial" w:cs="Arial"/>
          <w:sz w:val="22"/>
          <w:szCs w:val="22"/>
        </w:rPr>
        <w:t xml:space="preserve"> quan trọng được nêu dưới đây và </w:t>
      </w:r>
      <w:r w:rsidR="00BE6ED9">
        <w:rPr>
          <w:rFonts w:ascii="Arial" w:hAnsi="Arial" w:cs="Arial"/>
          <w:sz w:val="22"/>
          <w:szCs w:val="22"/>
        </w:rPr>
        <w:t xml:space="preserve">được thể hiện </w:t>
      </w:r>
      <w:r w:rsidR="00551E50">
        <w:rPr>
          <w:rFonts w:ascii="Arial" w:hAnsi="Arial" w:cs="Arial"/>
          <w:sz w:val="22"/>
          <w:szCs w:val="22"/>
        </w:rPr>
        <w:t xml:space="preserve">trên Hình </w:t>
      </w:r>
      <w:r w:rsidR="00650ECC">
        <w:rPr>
          <w:rFonts w:ascii="Arial" w:hAnsi="Arial" w:cs="Arial"/>
          <w:sz w:val="22"/>
          <w:szCs w:val="22"/>
        </w:rPr>
        <w:t>1</w:t>
      </w:r>
      <w:r w:rsidR="00551E50">
        <w:rPr>
          <w:rFonts w:ascii="Arial" w:hAnsi="Arial" w:cs="Arial"/>
          <w:sz w:val="22"/>
          <w:szCs w:val="22"/>
        </w:rPr>
        <w:t>.</w:t>
      </w:r>
    </w:p>
    <w:p w:rsidR="00BE6ED9" w:rsidRPr="00BE6ED9" w:rsidRDefault="00C95171"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1.4.1.</w:t>
      </w:r>
      <w:r>
        <w:rPr>
          <w:rFonts w:ascii="Arial" w:hAnsi="Arial" w:cs="Arial"/>
          <w:b/>
          <w:sz w:val="22"/>
          <w:szCs w:val="22"/>
        </w:rPr>
        <w:t>1</w:t>
      </w:r>
      <w:r w:rsidRPr="00BE6ED9">
        <w:rPr>
          <w:rFonts w:ascii="Arial" w:hAnsi="Arial" w:cs="Arial"/>
          <w:sz w:val="22"/>
          <w:szCs w:val="22"/>
        </w:rPr>
        <w:t xml:space="preserve"> </w:t>
      </w:r>
      <w:r w:rsidR="003E5F2E">
        <w:rPr>
          <w:rFonts w:ascii="Arial" w:hAnsi="Arial" w:cs="Arial"/>
          <w:sz w:val="22"/>
          <w:szCs w:val="22"/>
        </w:rPr>
        <w:t>Công tác p</w:t>
      </w:r>
      <w:r w:rsidR="00BE6ED9" w:rsidRPr="00BE6ED9">
        <w:rPr>
          <w:rFonts w:ascii="Arial" w:hAnsi="Arial" w:cs="Arial"/>
          <w:sz w:val="22"/>
          <w:szCs w:val="22"/>
        </w:rPr>
        <w:t>hòng ngừa</w:t>
      </w:r>
      <w:r w:rsidR="003E5F2E">
        <w:rPr>
          <w:rFonts w:ascii="Arial" w:hAnsi="Arial" w:cs="Arial"/>
          <w:sz w:val="22"/>
          <w:szCs w:val="22"/>
        </w:rPr>
        <w:t xml:space="preserve"> bao gồm:</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Nhận thức (Xây dựng chương trình hành động và hỗ trợ công tác quản lý)</w:t>
      </w:r>
      <w:r>
        <w:rPr>
          <w:rFonts w:ascii="Arial" w:hAnsi="Arial" w:cs="Arial"/>
          <w:sz w:val="22"/>
          <w:szCs w:val="22"/>
        </w:rPr>
        <w:t>.</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Huấn luyện đào tạo để thực hiện chương trình FOD</w:t>
      </w:r>
      <w:r>
        <w:rPr>
          <w:rFonts w:ascii="Arial" w:hAnsi="Arial" w:cs="Arial"/>
          <w:sz w:val="22"/>
          <w:szCs w:val="22"/>
        </w:rPr>
        <w:t>.</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Bảo trì, bảo dưỡng</w:t>
      </w:r>
      <w:r w:rsidR="003E5F2E">
        <w:rPr>
          <w:rFonts w:ascii="Arial" w:hAnsi="Arial" w:cs="Arial"/>
          <w:sz w:val="22"/>
          <w:szCs w:val="22"/>
        </w:rPr>
        <w:t>, duy tu, sửa chữa, nâng câp cơ sở hạ tầng</w:t>
      </w:r>
      <w:r w:rsidRPr="00BE6ED9">
        <w:rPr>
          <w:rFonts w:ascii="Arial" w:hAnsi="Arial" w:cs="Arial"/>
          <w:sz w:val="22"/>
          <w:szCs w:val="22"/>
        </w:rPr>
        <w:t>.</w:t>
      </w:r>
    </w:p>
    <w:p w:rsidR="00BE6ED9" w:rsidRPr="00BE6ED9" w:rsidRDefault="00C95171"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1.4.1.</w:t>
      </w:r>
      <w:r>
        <w:rPr>
          <w:rFonts w:ascii="Arial" w:hAnsi="Arial" w:cs="Arial"/>
          <w:b/>
          <w:sz w:val="22"/>
          <w:szCs w:val="22"/>
        </w:rPr>
        <w:t>2</w:t>
      </w:r>
      <w:r w:rsidRPr="00BE6ED9">
        <w:rPr>
          <w:rFonts w:ascii="Arial" w:hAnsi="Arial" w:cs="Arial"/>
          <w:sz w:val="22"/>
          <w:szCs w:val="22"/>
        </w:rPr>
        <w:t xml:space="preserve"> </w:t>
      </w:r>
      <w:r w:rsidR="003E5F2E">
        <w:rPr>
          <w:rFonts w:ascii="Arial" w:hAnsi="Arial" w:cs="Arial"/>
          <w:sz w:val="22"/>
          <w:szCs w:val="22"/>
        </w:rPr>
        <w:t>Công tác p</w:t>
      </w:r>
      <w:r w:rsidR="00BE6ED9" w:rsidRPr="00BE6ED9">
        <w:rPr>
          <w:rFonts w:ascii="Arial" w:hAnsi="Arial" w:cs="Arial"/>
          <w:sz w:val="22"/>
          <w:szCs w:val="22"/>
        </w:rPr>
        <w:t>hát hiện</w:t>
      </w:r>
      <w:r w:rsidR="003E5F2E" w:rsidRPr="003E5F2E">
        <w:rPr>
          <w:rFonts w:ascii="Arial" w:hAnsi="Arial" w:cs="Arial"/>
          <w:sz w:val="22"/>
          <w:szCs w:val="22"/>
        </w:rPr>
        <w:t xml:space="preserve"> </w:t>
      </w:r>
      <w:r w:rsidR="003E5F2E">
        <w:rPr>
          <w:rFonts w:ascii="Arial" w:hAnsi="Arial" w:cs="Arial"/>
          <w:sz w:val="22"/>
          <w:szCs w:val="22"/>
        </w:rPr>
        <w:t>bao gồm:</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 </w:t>
      </w:r>
      <w:r w:rsidR="003E5F2E">
        <w:rPr>
          <w:rFonts w:ascii="Arial" w:hAnsi="Arial" w:cs="Arial"/>
          <w:sz w:val="22"/>
          <w:szCs w:val="22"/>
        </w:rPr>
        <w:t>Các hoạt động tìm kiếm, kiểm tra trên</w:t>
      </w:r>
      <w:r w:rsidRPr="00BE6ED9">
        <w:rPr>
          <w:rFonts w:ascii="Arial" w:hAnsi="Arial" w:cs="Arial"/>
          <w:sz w:val="22"/>
          <w:szCs w:val="22"/>
        </w:rPr>
        <w:t xml:space="preserve"> khu bay (kiểm tra b</w:t>
      </w:r>
      <w:r w:rsidR="0003293B">
        <w:rPr>
          <w:rFonts w:ascii="Arial" w:hAnsi="Arial" w:cs="Arial"/>
          <w:sz w:val="22"/>
          <w:szCs w:val="22"/>
        </w:rPr>
        <w:t>ằ</w:t>
      </w:r>
      <w:r w:rsidRPr="00BE6ED9">
        <w:rPr>
          <w:rFonts w:ascii="Arial" w:hAnsi="Arial" w:cs="Arial"/>
          <w:sz w:val="22"/>
          <w:szCs w:val="22"/>
        </w:rPr>
        <w:t xml:space="preserve">ng biện pháp thủ công và sử dụng </w:t>
      </w:r>
      <w:r>
        <w:rPr>
          <w:rFonts w:ascii="Arial" w:hAnsi="Arial" w:cs="Arial"/>
          <w:sz w:val="22"/>
          <w:szCs w:val="22"/>
        </w:rPr>
        <w:t xml:space="preserve">các </w:t>
      </w:r>
      <w:r w:rsidRPr="00BE6ED9">
        <w:rPr>
          <w:rFonts w:ascii="Arial" w:hAnsi="Arial" w:cs="Arial"/>
          <w:sz w:val="22"/>
          <w:szCs w:val="22"/>
        </w:rPr>
        <w:t>thiết bị phát hiện)</w:t>
      </w:r>
      <w:r>
        <w:rPr>
          <w:rFonts w:ascii="Arial" w:hAnsi="Arial" w:cs="Arial"/>
          <w:sz w:val="22"/>
          <w:szCs w:val="22"/>
        </w:rPr>
        <w:t>.</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Trang thiết bị</w:t>
      </w:r>
      <w:r w:rsidR="003E5F2E">
        <w:rPr>
          <w:rFonts w:ascii="Arial" w:hAnsi="Arial" w:cs="Arial"/>
          <w:sz w:val="22"/>
          <w:szCs w:val="22"/>
        </w:rPr>
        <w:t xml:space="preserve"> dùng để phát hiện</w:t>
      </w:r>
      <w:r>
        <w:rPr>
          <w:rFonts w:ascii="Arial" w:hAnsi="Arial" w:cs="Arial"/>
          <w:sz w:val="22"/>
          <w:szCs w:val="22"/>
        </w:rPr>
        <w:t>.</w:t>
      </w:r>
    </w:p>
    <w:p w:rsidR="00BE6ED9" w:rsidRPr="00BE6ED9" w:rsidRDefault="00C95171"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1.4.1.</w:t>
      </w:r>
      <w:r>
        <w:rPr>
          <w:rFonts w:ascii="Arial" w:hAnsi="Arial" w:cs="Arial"/>
          <w:b/>
          <w:sz w:val="22"/>
          <w:szCs w:val="22"/>
        </w:rPr>
        <w:t>3</w:t>
      </w:r>
      <w:r w:rsidRPr="00BE6ED9">
        <w:rPr>
          <w:rFonts w:ascii="Arial" w:hAnsi="Arial" w:cs="Arial"/>
          <w:sz w:val="22"/>
          <w:szCs w:val="22"/>
        </w:rPr>
        <w:t xml:space="preserve"> </w:t>
      </w:r>
      <w:r w:rsidR="003E5F2E">
        <w:rPr>
          <w:rFonts w:ascii="Arial" w:hAnsi="Arial" w:cs="Arial"/>
          <w:sz w:val="22"/>
          <w:szCs w:val="22"/>
        </w:rPr>
        <w:t xml:space="preserve">Công tác thu gom, loại </w:t>
      </w:r>
      <w:r w:rsidR="003E5F2E" w:rsidRPr="00BE6ED9">
        <w:rPr>
          <w:rFonts w:ascii="Arial" w:hAnsi="Arial" w:cs="Arial"/>
          <w:sz w:val="22"/>
          <w:szCs w:val="22"/>
        </w:rPr>
        <w:t>bỏ</w:t>
      </w:r>
      <w:r w:rsidR="003E5F2E">
        <w:rPr>
          <w:rFonts w:ascii="Arial" w:hAnsi="Arial" w:cs="Arial"/>
          <w:sz w:val="22"/>
          <w:szCs w:val="22"/>
        </w:rPr>
        <w:t xml:space="preserve"> bao gồm:</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Trang thiết bị</w:t>
      </w:r>
      <w:r w:rsidR="003E5F2E">
        <w:rPr>
          <w:rFonts w:ascii="Arial" w:hAnsi="Arial" w:cs="Arial"/>
          <w:sz w:val="22"/>
          <w:szCs w:val="22"/>
        </w:rPr>
        <w:t xml:space="preserve"> dùng để thu gom, loại </w:t>
      </w:r>
      <w:r w:rsidR="003E5F2E" w:rsidRPr="00BE6ED9">
        <w:rPr>
          <w:rFonts w:ascii="Arial" w:hAnsi="Arial" w:cs="Arial"/>
          <w:sz w:val="22"/>
          <w:szCs w:val="22"/>
        </w:rPr>
        <w:t>bỏ</w:t>
      </w:r>
      <w:r>
        <w:rPr>
          <w:rFonts w:ascii="Arial" w:hAnsi="Arial" w:cs="Arial"/>
          <w:sz w:val="22"/>
          <w:szCs w:val="22"/>
        </w:rPr>
        <w:t>.</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 </w:t>
      </w:r>
      <w:r w:rsidR="003E5F2E">
        <w:rPr>
          <w:rFonts w:ascii="Arial" w:hAnsi="Arial" w:cs="Arial"/>
          <w:sz w:val="22"/>
          <w:szCs w:val="22"/>
        </w:rPr>
        <w:t>Các h</w:t>
      </w:r>
      <w:r w:rsidRPr="00BE6ED9">
        <w:rPr>
          <w:rFonts w:ascii="Arial" w:hAnsi="Arial" w:cs="Arial"/>
          <w:sz w:val="22"/>
          <w:szCs w:val="22"/>
        </w:rPr>
        <w:t xml:space="preserve">oạt động </w:t>
      </w:r>
      <w:r w:rsidR="003E5F2E">
        <w:rPr>
          <w:rFonts w:ascii="Arial" w:hAnsi="Arial" w:cs="Arial"/>
          <w:sz w:val="22"/>
          <w:szCs w:val="22"/>
        </w:rPr>
        <w:t xml:space="preserve">thu gom, loại </w:t>
      </w:r>
      <w:r w:rsidR="003E5F2E" w:rsidRPr="00BE6ED9">
        <w:rPr>
          <w:rFonts w:ascii="Arial" w:hAnsi="Arial" w:cs="Arial"/>
          <w:sz w:val="22"/>
          <w:szCs w:val="22"/>
        </w:rPr>
        <w:t>bỏ</w:t>
      </w:r>
      <w:r w:rsidR="003E5F2E">
        <w:rPr>
          <w:rFonts w:ascii="Arial" w:hAnsi="Arial" w:cs="Arial"/>
          <w:sz w:val="22"/>
          <w:szCs w:val="22"/>
        </w:rPr>
        <w:t xml:space="preserve"> trên</w:t>
      </w:r>
      <w:r w:rsidRPr="00BE6ED9">
        <w:rPr>
          <w:rFonts w:ascii="Arial" w:hAnsi="Arial" w:cs="Arial"/>
          <w:sz w:val="22"/>
          <w:szCs w:val="22"/>
        </w:rPr>
        <w:t xml:space="preserve"> khu bay</w:t>
      </w:r>
      <w:r>
        <w:rPr>
          <w:rFonts w:ascii="Arial" w:hAnsi="Arial" w:cs="Arial"/>
          <w:sz w:val="22"/>
          <w:szCs w:val="22"/>
        </w:rPr>
        <w:t>.</w:t>
      </w:r>
    </w:p>
    <w:p w:rsidR="00BE6ED9" w:rsidRPr="00BE6ED9" w:rsidRDefault="00C95171"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1.4.1.</w:t>
      </w:r>
      <w:r>
        <w:rPr>
          <w:rFonts w:ascii="Arial" w:hAnsi="Arial" w:cs="Arial"/>
          <w:b/>
          <w:sz w:val="22"/>
          <w:szCs w:val="22"/>
        </w:rPr>
        <w:t>4</w:t>
      </w:r>
      <w:r w:rsidRPr="00BE6ED9">
        <w:rPr>
          <w:rFonts w:ascii="Arial" w:hAnsi="Arial" w:cs="Arial"/>
          <w:sz w:val="22"/>
          <w:szCs w:val="22"/>
        </w:rPr>
        <w:t xml:space="preserve"> </w:t>
      </w:r>
      <w:r w:rsidR="00BE6ED9" w:rsidRPr="00BE6ED9">
        <w:rPr>
          <w:rFonts w:ascii="Arial" w:hAnsi="Arial" w:cs="Arial"/>
          <w:sz w:val="22"/>
          <w:szCs w:val="22"/>
        </w:rPr>
        <w:t>Đánh giá</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Thu thập và phân tích dữ liệu về FOD</w:t>
      </w:r>
      <w:r w:rsidR="003E5F2E">
        <w:rPr>
          <w:rFonts w:ascii="Arial" w:hAnsi="Arial" w:cs="Arial"/>
          <w:sz w:val="22"/>
          <w:szCs w:val="22"/>
        </w:rPr>
        <w:t>.</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 </w:t>
      </w:r>
      <w:r w:rsidR="00FE6536">
        <w:rPr>
          <w:rFonts w:ascii="Arial" w:hAnsi="Arial" w:cs="Arial"/>
          <w:sz w:val="22"/>
          <w:szCs w:val="22"/>
        </w:rPr>
        <w:t>Cập nhật, chỉnh sửa bổ sung, c</w:t>
      </w:r>
      <w:r w:rsidRPr="00BE6ED9">
        <w:rPr>
          <w:rFonts w:ascii="Arial" w:hAnsi="Arial" w:cs="Arial"/>
          <w:sz w:val="22"/>
          <w:szCs w:val="22"/>
        </w:rPr>
        <w:t xml:space="preserve">ải tiến liên tục </w:t>
      </w:r>
      <w:r w:rsidR="00FE6536" w:rsidRPr="00BE6ED9">
        <w:rPr>
          <w:rFonts w:ascii="Arial" w:hAnsi="Arial" w:cs="Arial"/>
          <w:sz w:val="22"/>
          <w:szCs w:val="22"/>
        </w:rPr>
        <w:t xml:space="preserve">các chương trình, kế hoạch hành động </w:t>
      </w:r>
      <w:r w:rsidRPr="00BE6ED9">
        <w:rPr>
          <w:rFonts w:ascii="Arial" w:hAnsi="Arial" w:cs="Arial"/>
          <w:sz w:val="22"/>
          <w:szCs w:val="22"/>
        </w:rPr>
        <w:t>(xu hướng, phản hồi, điều tra sự cố).</w:t>
      </w:r>
    </w:p>
    <w:p w:rsidR="00BE6ED9" w:rsidRPr="00BE6ED9" w:rsidRDefault="005A4C95" w:rsidP="0001788F">
      <w:pPr>
        <w:widowControl w:val="0"/>
        <w:spacing w:line="360" w:lineRule="auto"/>
        <w:ind w:left="360"/>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110" type="#_x0000_t202" style="position:absolute;left:0;text-align:left;margin-left:199.95pt;margin-top:237.6pt;width:97.75pt;height:24.9pt;z-index:251664384;mso-width-relative:margin;mso-height-relative:margin" stroked="f">
            <v:textbox>
              <w:txbxContent>
                <w:p w:rsidR="00C837C2" w:rsidRPr="002F0CA9" w:rsidRDefault="00C837C2" w:rsidP="002F0CA9">
                  <w:pPr>
                    <w:jc w:val="center"/>
                    <w:rPr>
                      <w:b/>
                    </w:rPr>
                  </w:pPr>
                  <w:r>
                    <w:rPr>
                      <w:rFonts w:ascii="Arial" w:hAnsi="Arial" w:cs="Arial"/>
                      <w:b/>
                      <w:sz w:val="22"/>
                      <w:szCs w:val="22"/>
                    </w:rPr>
                    <w:t>LOẠI BỎ</w:t>
                  </w:r>
                </w:p>
              </w:txbxContent>
            </v:textbox>
          </v:shape>
        </w:pict>
      </w:r>
      <w:r>
        <w:rPr>
          <w:rFonts w:ascii="Arial" w:hAnsi="Arial" w:cs="Arial"/>
          <w:noProof/>
          <w:sz w:val="22"/>
          <w:szCs w:val="22"/>
        </w:rPr>
        <w:pict>
          <v:shape id="_x0000_s1109" type="#_x0000_t202" style="position:absolute;left:0;text-align:left;margin-left:315.8pt;margin-top:142.05pt;width:97.75pt;height:19.85pt;z-index:251663360;mso-height-percent:200;mso-height-percent:200;mso-width-relative:margin;mso-height-relative:margin" stroked="f">
            <v:textbox style="mso-fit-shape-to-text:t">
              <w:txbxContent>
                <w:p w:rsidR="00C837C2" w:rsidRPr="002F0CA9" w:rsidRDefault="00C837C2" w:rsidP="002F0CA9">
                  <w:pPr>
                    <w:jc w:val="center"/>
                    <w:rPr>
                      <w:b/>
                    </w:rPr>
                  </w:pPr>
                  <w:r w:rsidRPr="002F0CA9">
                    <w:rPr>
                      <w:rFonts w:ascii="Arial" w:hAnsi="Arial" w:cs="Arial"/>
                      <w:b/>
                      <w:sz w:val="22"/>
                      <w:szCs w:val="22"/>
                    </w:rPr>
                    <w:t>PH</w:t>
                  </w:r>
                  <w:r>
                    <w:rPr>
                      <w:rFonts w:ascii="Arial" w:hAnsi="Arial" w:cs="Arial"/>
                      <w:b/>
                      <w:sz w:val="22"/>
                      <w:szCs w:val="22"/>
                    </w:rPr>
                    <w:t>ÁT HIỆN</w:t>
                  </w:r>
                </w:p>
              </w:txbxContent>
            </v:textbox>
          </v:shape>
        </w:pict>
      </w:r>
      <w:r>
        <w:rPr>
          <w:rFonts w:ascii="Arial" w:hAnsi="Arial" w:cs="Arial"/>
          <w:noProof/>
          <w:sz w:val="22"/>
          <w:szCs w:val="22"/>
        </w:rPr>
        <w:pict>
          <v:shape id="_x0000_s1108" type="#_x0000_t202" style="position:absolute;left:0;text-align:left;margin-left:82.7pt;margin-top:142.05pt;width:97.75pt;height:19.85pt;z-index:251662336;mso-height-percent:200;mso-height-percent:200;mso-width-relative:margin;mso-height-relative:margin" stroked="f">
            <v:textbox style="mso-fit-shape-to-text:t">
              <w:txbxContent>
                <w:p w:rsidR="00C837C2" w:rsidRPr="002F0CA9" w:rsidRDefault="00C837C2" w:rsidP="002F0CA9">
                  <w:pPr>
                    <w:jc w:val="center"/>
                    <w:rPr>
                      <w:b/>
                    </w:rPr>
                  </w:pPr>
                  <w:r>
                    <w:rPr>
                      <w:rFonts w:ascii="Arial" w:hAnsi="Arial" w:cs="Arial"/>
                      <w:b/>
                      <w:sz w:val="22"/>
                      <w:szCs w:val="22"/>
                    </w:rPr>
                    <w:t>ĐÁNH GIÁ</w:t>
                  </w:r>
                </w:p>
              </w:txbxContent>
            </v:textbox>
          </v:shape>
        </w:pict>
      </w:r>
      <w:r>
        <w:rPr>
          <w:rFonts w:ascii="Arial" w:hAnsi="Arial" w:cs="Arial"/>
          <w:noProof/>
          <w:sz w:val="22"/>
          <w:szCs w:val="22"/>
        </w:rPr>
        <w:pict>
          <v:shape id="_x0000_s1107" type="#_x0000_t202" style="position:absolute;left:0;text-align:left;margin-left:199.95pt;margin-top:38.2pt;width:97.75pt;height:20.6pt;z-index:251661312;mso-height-percent:200;mso-height-percent:200;mso-width-relative:margin;mso-height-relative:margin" stroked="f">
            <v:textbox style="mso-fit-shape-to-text:t">
              <w:txbxContent>
                <w:p w:rsidR="00C837C2" w:rsidRPr="002F0CA9" w:rsidRDefault="00C837C2" w:rsidP="002F0CA9">
                  <w:pPr>
                    <w:jc w:val="center"/>
                    <w:rPr>
                      <w:b/>
                    </w:rPr>
                  </w:pPr>
                  <w:r w:rsidRPr="002F0CA9">
                    <w:rPr>
                      <w:rFonts w:ascii="Arial" w:hAnsi="Arial" w:cs="Arial"/>
                      <w:b/>
                      <w:sz w:val="22"/>
                      <w:szCs w:val="22"/>
                    </w:rPr>
                    <w:t>PHÒNG NGỪA</w:t>
                  </w:r>
                </w:p>
              </w:txbxContent>
            </v:textbox>
          </v:shape>
        </w:pict>
      </w:r>
      <w:r>
        <w:rPr>
          <w:rFonts w:ascii="Arial" w:hAnsi="Arial" w:cs="Arial"/>
          <w:noProof/>
          <w:sz w:val="22"/>
          <w:szCs w:val="22"/>
          <w:lang w:eastAsia="zh-TW"/>
        </w:rPr>
        <w:pict>
          <v:shape id="_x0000_s1106" type="#_x0000_t202" style="position:absolute;left:0;text-align:left;margin-left:199.95pt;margin-top:38.2pt;width:97.75pt;height:20.6pt;z-index:251660288;mso-height-percent:200;mso-height-percent:200;mso-width-relative:margin;mso-height-relative:margin" stroked="f">
            <v:textbox style="mso-fit-shape-to-text:t">
              <w:txbxContent>
                <w:p w:rsidR="00C837C2" w:rsidRPr="002F0CA9" w:rsidRDefault="00C837C2" w:rsidP="002F0CA9">
                  <w:pPr>
                    <w:jc w:val="center"/>
                    <w:rPr>
                      <w:b/>
                    </w:rPr>
                  </w:pPr>
                  <w:r w:rsidRPr="002F0CA9">
                    <w:rPr>
                      <w:rFonts w:ascii="Arial" w:hAnsi="Arial" w:cs="Arial"/>
                      <w:b/>
                      <w:sz w:val="22"/>
                      <w:szCs w:val="22"/>
                    </w:rPr>
                    <w:t>PHÒNG NGỪA</w:t>
                  </w:r>
                </w:p>
              </w:txbxContent>
            </v:textbox>
          </v:shape>
        </w:pict>
      </w:r>
      <w:r w:rsidR="00BE6ED9" w:rsidRPr="00C42F0B">
        <w:rPr>
          <w:noProof/>
        </w:rPr>
        <w:drawing>
          <wp:inline distT="0" distB="0" distL="0" distR="0">
            <wp:extent cx="5669280" cy="4064306"/>
            <wp:effectExtent l="19050" t="0" r="762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69280" cy="4064306"/>
                    </a:xfrm>
                    <a:prstGeom prst="rect">
                      <a:avLst/>
                    </a:prstGeom>
                    <a:noFill/>
                    <a:ln w="9525">
                      <a:noFill/>
                      <a:miter lim="800000"/>
                      <a:headEnd/>
                      <a:tailEnd/>
                    </a:ln>
                  </pic:spPr>
                </pic:pic>
              </a:graphicData>
            </a:graphic>
          </wp:inline>
        </w:drawing>
      </w:r>
    </w:p>
    <w:p w:rsidR="00BE6ED9" w:rsidRPr="00F121E3" w:rsidRDefault="00BE6ED9" w:rsidP="0001788F">
      <w:pPr>
        <w:widowControl w:val="0"/>
        <w:spacing w:line="360" w:lineRule="auto"/>
        <w:ind w:left="360"/>
        <w:jc w:val="center"/>
        <w:rPr>
          <w:rFonts w:ascii="Arial" w:hAnsi="Arial" w:cs="Arial"/>
          <w:b/>
          <w:sz w:val="22"/>
          <w:szCs w:val="22"/>
        </w:rPr>
      </w:pPr>
      <w:r w:rsidRPr="00F121E3">
        <w:rPr>
          <w:rFonts w:ascii="Arial" w:hAnsi="Arial" w:cs="Arial"/>
          <w:b/>
          <w:sz w:val="22"/>
          <w:szCs w:val="22"/>
        </w:rPr>
        <w:t xml:space="preserve">Hình </w:t>
      </w:r>
      <w:r w:rsidR="00650ECC">
        <w:rPr>
          <w:rFonts w:ascii="Arial" w:hAnsi="Arial" w:cs="Arial"/>
          <w:b/>
          <w:sz w:val="22"/>
          <w:szCs w:val="22"/>
        </w:rPr>
        <w:t>1</w:t>
      </w:r>
      <w:r w:rsidRPr="00F121E3">
        <w:rPr>
          <w:rFonts w:ascii="Arial" w:hAnsi="Arial" w:cs="Arial"/>
          <w:b/>
          <w:sz w:val="22"/>
          <w:szCs w:val="22"/>
        </w:rPr>
        <w:t xml:space="preserve">. Mối quan hệ giữa bốn công </w:t>
      </w:r>
      <w:r w:rsidR="002F0CA9" w:rsidRPr="00F121E3">
        <w:rPr>
          <w:rFonts w:ascii="Arial" w:hAnsi="Arial" w:cs="Arial"/>
          <w:b/>
          <w:sz w:val="22"/>
          <w:szCs w:val="22"/>
        </w:rPr>
        <w:t>đoạn</w:t>
      </w:r>
      <w:r w:rsidRPr="00F121E3">
        <w:rPr>
          <w:rFonts w:ascii="Arial" w:hAnsi="Arial" w:cs="Arial"/>
          <w:b/>
          <w:sz w:val="22"/>
          <w:szCs w:val="22"/>
        </w:rPr>
        <w:t xml:space="preserve"> chính trong chương trình FOD</w:t>
      </w:r>
    </w:p>
    <w:p w:rsidR="002F0CA9" w:rsidRDefault="00C7115F"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1.4.2</w:t>
      </w:r>
      <w:r w:rsidR="00BE6ED9" w:rsidRPr="00BE6ED9">
        <w:rPr>
          <w:rFonts w:ascii="Arial" w:hAnsi="Arial" w:cs="Arial"/>
          <w:sz w:val="22"/>
          <w:szCs w:val="22"/>
        </w:rPr>
        <w:t xml:space="preserve"> Hướng dẫn thực hiện cho các nhà quản lý FOD.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Các nhà quản lý FOD được khuyến khích xây dựng Hướng dẫn thực hiện dựa trên tài </w:t>
      </w:r>
      <w:r w:rsidRPr="00BE6ED9">
        <w:rPr>
          <w:rFonts w:ascii="Arial" w:hAnsi="Arial" w:cs="Arial"/>
          <w:sz w:val="22"/>
          <w:szCs w:val="22"/>
        </w:rPr>
        <w:lastRenderedPageBreak/>
        <w:t xml:space="preserve">liệu này khi thực hiện </w:t>
      </w:r>
      <w:r w:rsidR="008D0309">
        <w:rPr>
          <w:rFonts w:ascii="Arial" w:hAnsi="Arial" w:cs="Arial"/>
          <w:sz w:val="22"/>
          <w:szCs w:val="22"/>
        </w:rPr>
        <w:t xml:space="preserve">việc xây dựng </w:t>
      </w:r>
      <w:r w:rsidRPr="00BE6ED9">
        <w:rPr>
          <w:rFonts w:ascii="Arial" w:hAnsi="Arial" w:cs="Arial"/>
          <w:sz w:val="22"/>
          <w:szCs w:val="22"/>
        </w:rPr>
        <w:t>hoặc cải tiến các chương trình, kế hoạch hành động của mỗi đơn vị</w:t>
      </w:r>
      <w:r w:rsidR="00036DB2">
        <w:rPr>
          <w:rFonts w:ascii="Arial" w:hAnsi="Arial" w:cs="Arial"/>
          <w:sz w:val="22"/>
          <w:szCs w:val="22"/>
        </w:rPr>
        <w:t>, dần dần đưa các nội dung của chương trình vào tài liệu khai thác của đơn vị mình</w:t>
      </w:r>
      <w:r w:rsidRPr="00BE6ED9">
        <w:rPr>
          <w:rFonts w:ascii="Arial" w:hAnsi="Arial" w:cs="Arial"/>
          <w:sz w:val="22"/>
          <w:szCs w:val="22"/>
        </w:rPr>
        <w:t>.</w:t>
      </w:r>
    </w:p>
    <w:p w:rsidR="004E42A8" w:rsidRDefault="004E42A8" w:rsidP="0001788F">
      <w:pPr>
        <w:widowControl w:val="0"/>
        <w:spacing w:line="360" w:lineRule="auto"/>
        <w:ind w:left="360"/>
        <w:jc w:val="both"/>
        <w:rPr>
          <w:rFonts w:ascii="Arial" w:hAnsi="Arial" w:cs="Arial"/>
          <w:b/>
          <w:sz w:val="22"/>
          <w:szCs w:val="22"/>
        </w:rPr>
      </w:pPr>
    </w:p>
    <w:p w:rsidR="00BE6ED9" w:rsidRPr="00FC5057" w:rsidRDefault="00C7115F" w:rsidP="0001788F">
      <w:pPr>
        <w:widowControl w:val="0"/>
        <w:spacing w:line="360" w:lineRule="auto"/>
        <w:ind w:left="360"/>
        <w:jc w:val="both"/>
        <w:rPr>
          <w:rFonts w:ascii="Arial" w:hAnsi="Arial" w:cs="Arial"/>
          <w:b/>
          <w:szCs w:val="22"/>
        </w:rPr>
      </w:pPr>
      <w:r w:rsidRPr="00FC5057">
        <w:rPr>
          <w:rFonts w:ascii="Arial" w:hAnsi="Arial" w:cs="Arial"/>
          <w:b/>
          <w:szCs w:val="22"/>
        </w:rPr>
        <w:t>2</w:t>
      </w:r>
      <w:r w:rsidR="004C1EAD" w:rsidRPr="00FC5057">
        <w:rPr>
          <w:rFonts w:ascii="Arial" w:hAnsi="Arial" w:cs="Arial"/>
          <w:b/>
          <w:szCs w:val="22"/>
        </w:rPr>
        <w:t>.</w:t>
      </w:r>
      <w:r w:rsidR="00BE6ED9" w:rsidRPr="00FC5057">
        <w:rPr>
          <w:rFonts w:ascii="Arial" w:hAnsi="Arial" w:cs="Arial"/>
          <w:b/>
          <w:szCs w:val="22"/>
        </w:rPr>
        <w:t xml:space="preserve"> </w:t>
      </w:r>
      <w:r w:rsidR="004B639E" w:rsidRPr="00FC5057">
        <w:rPr>
          <w:rFonts w:ascii="Arial" w:hAnsi="Arial" w:cs="Arial"/>
          <w:b/>
          <w:szCs w:val="22"/>
        </w:rPr>
        <w:t>C</w:t>
      </w:r>
      <w:r w:rsidR="00F7651B" w:rsidRPr="00FC5057">
        <w:rPr>
          <w:rFonts w:ascii="Arial" w:hAnsi="Arial" w:cs="Arial"/>
          <w:b/>
          <w:szCs w:val="22"/>
        </w:rPr>
        <w:t>ông tác</w:t>
      </w:r>
      <w:r w:rsidR="00F7651B" w:rsidRPr="00FC5057">
        <w:rPr>
          <w:rFonts w:ascii="Arial" w:hAnsi="Arial" w:cs="Arial"/>
          <w:szCs w:val="22"/>
        </w:rPr>
        <w:t xml:space="preserve"> </w:t>
      </w:r>
      <w:r w:rsidR="00F7651B" w:rsidRPr="00FC5057">
        <w:rPr>
          <w:rFonts w:ascii="Arial" w:hAnsi="Arial" w:cs="Arial"/>
          <w:b/>
          <w:szCs w:val="22"/>
        </w:rPr>
        <w:t xml:space="preserve">phòng ngừa </w:t>
      </w:r>
      <w:r w:rsidR="00BE6ED9" w:rsidRPr="00FC5057">
        <w:rPr>
          <w:rFonts w:ascii="Arial" w:hAnsi="Arial" w:cs="Arial"/>
          <w:b/>
          <w:szCs w:val="22"/>
        </w:rPr>
        <w:t>FOD</w:t>
      </w:r>
    </w:p>
    <w:p w:rsidR="00BE6ED9" w:rsidRPr="00BE6ED9" w:rsidRDefault="002F0CA9"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2</w:t>
      </w:r>
      <w:r w:rsidR="00BE6ED9" w:rsidRPr="00F121E3">
        <w:rPr>
          <w:rFonts w:ascii="Arial" w:hAnsi="Arial" w:cs="Arial"/>
          <w:b/>
          <w:sz w:val="22"/>
          <w:szCs w:val="22"/>
        </w:rPr>
        <w:t>.1</w:t>
      </w:r>
      <w:r w:rsidR="00BE6ED9" w:rsidRPr="00BE6ED9">
        <w:rPr>
          <w:rFonts w:ascii="Arial" w:hAnsi="Arial" w:cs="Arial"/>
          <w:sz w:val="22"/>
          <w:szCs w:val="22"/>
        </w:rPr>
        <w:t xml:space="preserve"> Nhận thức.</w:t>
      </w:r>
    </w:p>
    <w:p w:rsidR="00BE6ED9" w:rsidRPr="00BE6ED9" w:rsidRDefault="00807D34"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2.1</w:t>
      </w:r>
      <w:r w:rsidR="00BE6ED9" w:rsidRPr="00F121E3">
        <w:rPr>
          <w:rFonts w:ascii="Arial" w:hAnsi="Arial" w:cs="Arial"/>
          <w:b/>
          <w:sz w:val="22"/>
          <w:szCs w:val="22"/>
        </w:rPr>
        <w:t>.</w:t>
      </w:r>
      <w:r w:rsidRPr="00F121E3">
        <w:rPr>
          <w:rFonts w:ascii="Arial" w:hAnsi="Arial" w:cs="Arial"/>
          <w:b/>
          <w:sz w:val="22"/>
          <w:szCs w:val="22"/>
        </w:rPr>
        <w:t>1</w:t>
      </w:r>
      <w:r w:rsidR="00BE6ED9" w:rsidRPr="00BE6ED9">
        <w:rPr>
          <w:rFonts w:ascii="Arial" w:hAnsi="Arial" w:cs="Arial"/>
          <w:sz w:val="22"/>
          <w:szCs w:val="22"/>
        </w:rPr>
        <w:t xml:space="preserve"> </w:t>
      </w:r>
      <w:r>
        <w:rPr>
          <w:rFonts w:ascii="Arial" w:hAnsi="Arial" w:cs="Arial"/>
          <w:sz w:val="22"/>
          <w:szCs w:val="22"/>
        </w:rPr>
        <w:t>Đánh giá tình hình hiện trạng</w:t>
      </w:r>
      <w:r w:rsidR="00BE6ED9" w:rsidRPr="00BE6ED9">
        <w:rPr>
          <w:rFonts w:ascii="Arial" w:hAnsi="Arial" w:cs="Arial"/>
          <w:sz w:val="22"/>
          <w:szCs w:val="22"/>
        </w:rPr>
        <w:t>.</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Bước đầu tiên </w:t>
      </w:r>
      <w:r w:rsidR="0040359B">
        <w:rPr>
          <w:rFonts w:ascii="Arial" w:hAnsi="Arial" w:cs="Arial"/>
          <w:sz w:val="22"/>
          <w:szCs w:val="22"/>
        </w:rPr>
        <w:t>khi muốn</w:t>
      </w:r>
      <w:r w:rsidRPr="00BE6ED9">
        <w:rPr>
          <w:rFonts w:ascii="Arial" w:hAnsi="Arial" w:cs="Arial"/>
          <w:sz w:val="22"/>
          <w:szCs w:val="22"/>
        </w:rPr>
        <w:t xml:space="preserve"> thực hiện một chương trình quản lý FOD thành công là</w:t>
      </w:r>
      <w:r w:rsidR="00036DB2">
        <w:rPr>
          <w:rFonts w:ascii="Arial" w:hAnsi="Arial" w:cs="Arial"/>
          <w:sz w:val="22"/>
          <w:szCs w:val="22"/>
        </w:rPr>
        <w:t xml:space="preserve"> phải</w:t>
      </w:r>
      <w:r w:rsidRPr="00BE6ED9">
        <w:rPr>
          <w:rFonts w:ascii="Arial" w:hAnsi="Arial" w:cs="Arial"/>
          <w:sz w:val="22"/>
          <w:szCs w:val="22"/>
        </w:rPr>
        <w:t xml:space="preserve"> đảm bảo rằng các nhân viên nhận thức </w:t>
      </w:r>
      <w:r w:rsidR="00A8569A">
        <w:rPr>
          <w:rFonts w:ascii="Arial" w:hAnsi="Arial" w:cs="Arial"/>
          <w:sz w:val="22"/>
          <w:szCs w:val="22"/>
        </w:rPr>
        <w:t xml:space="preserve">và thấy </w:t>
      </w:r>
      <w:r w:rsidRPr="00BE6ED9">
        <w:rPr>
          <w:rFonts w:ascii="Arial" w:hAnsi="Arial" w:cs="Arial"/>
          <w:sz w:val="22"/>
          <w:szCs w:val="22"/>
        </w:rPr>
        <w:t xml:space="preserve">được sự </w:t>
      </w:r>
      <w:r w:rsidR="0040359B">
        <w:rPr>
          <w:rFonts w:ascii="Arial" w:hAnsi="Arial" w:cs="Arial"/>
          <w:sz w:val="22"/>
          <w:szCs w:val="22"/>
        </w:rPr>
        <w:t>hiện diện và tồn tại</w:t>
      </w:r>
      <w:r w:rsidRPr="00BE6ED9">
        <w:rPr>
          <w:rFonts w:ascii="Arial" w:hAnsi="Arial" w:cs="Arial"/>
          <w:sz w:val="22"/>
          <w:szCs w:val="22"/>
        </w:rPr>
        <w:t xml:space="preserve"> của chương trình</w:t>
      </w:r>
      <w:r w:rsidR="0040359B">
        <w:rPr>
          <w:rFonts w:ascii="Arial" w:hAnsi="Arial" w:cs="Arial"/>
          <w:sz w:val="22"/>
          <w:szCs w:val="22"/>
        </w:rPr>
        <w:t xml:space="preserve"> </w:t>
      </w:r>
      <w:r w:rsidR="00B07420">
        <w:rPr>
          <w:rFonts w:ascii="Arial" w:hAnsi="Arial" w:cs="Arial"/>
          <w:sz w:val="22"/>
          <w:szCs w:val="22"/>
        </w:rPr>
        <w:t xml:space="preserve">ở </w:t>
      </w:r>
      <w:r w:rsidR="0040359B">
        <w:rPr>
          <w:rFonts w:ascii="Arial" w:hAnsi="Arial" w:cs="Arial"/>
          <w:sz w:val="22"/>
          <w:szCs w:val="22"/>
        </w:rPr>
        <w:t>mọi lúc mọi nơi</w:t>
      </w:r>
      <w:r w:rsidRPr="00BE6ED9">
        <w:rPr>
          <w:rFonts w:ascii="Arial" w:hAnsi="Arial" w:cs="Arial"/>
          <w:sz w:val="22"/>
          <w:szCs w:val="22"/>
        </w:rPr>
        <w:t xml:space="preserve">. </w:t>
      </w:r>
      <w:r w:rsidR="0040359B">
        <w:rPr>
          <w:rFonts w:ascii="Arial" w:hAnsi="Arial" w:cs="Arial"/>
          <w:sz w:val="22"/>
          <w:szCs w:val="22"/>
        </w:rPr>
        <w:t xml:space="preserve">Chương trình </w:t>
      </w:r>
      <w:r w:rsidRPr="00BE6ED9">
        <w:rPr>
          <w:rFonts w:ascii="Arial" w:hAnsi="Arial" w:cs="Arial"/>
          <w:sz w:val="22"/>
          <w:szCs w:val="22"/>
        </w:rPr>
        <w:t xml:space="preserve">quản lý FOD của sân bay </w:t>
      </w:r>
      <w:r w:rsidR="0040359B">
        <w:rPr>
          <w:rFonts w:ascii="Arial" w:hAnsi="Arial" w:cs="Arial"/>
          <w:sz w:val="22"/>
          <w:szCs w:val="22"/>
        </w:rPr>
        <w:t>phải</w:t>
      </w:r>
      <w:r w:rsidRPr="00BE6ED9">
        <w:rPr>
          <w:rFonts w:ascii="Arial" w:hAnsi="Arial" w:cs="Arial"/>
          <w:sz w:val="22"/>
          <w:szCs w:val="22"/>
        </w:rPr>
        <w:t xml:space="preserve"> được treo tại tất cả các đơn vị </w:t>
      </w:r>
      <w:r w:rsidR="0040359B">
        <w:rPr>
          <w:rFonts w:ascii="Arial" w:hAnsi="Arial" w:cs="Arial"/>
          <w:sz w:val="22"/>
          <w:szCs w:val="22"/>
        </w:rPr>
        <w:t xml:space="preserve">đang khai thác </w:t>
      </w:r>
      <w:r w:rsidRPr="00BE6ED9">
        <w:rPr>
          <w:rFonts w:ascii="Arial" w:hAnsi="Arial" w:cs="Arial"/>
          <w:sz w:val="22"/>
          <w:szCs w:val="22"/>
        </w:rPr>
        <w:t xml:space="preserve">hoạt động tại sân bay. </w:t>
      </w:r>
      <w:r w:rsidR="0040359B">
        <w:rPr>
          <w:rFonts w:ascii="Arial" w:hAnsi="Arial" w:cs="Arial"/>
          <w:sz w:val="22"/>
          <w:szCs w:val="22"/>
        </w:rPr>
        <w:t xml:space="preserve">Chương trình </w:t>
      </w:r>
      <w:r w:rsidR="0040359B" w:rsidRPr="00BE6ED9">
        <w:rPr>
          <w:rFonts w:ascii="Arial" w:hAnsi="Arial" w:cs="Arial"/>
          <w:sz w:val="22"/>
          <w:szCs w:val="22"/>
        </w:rPr>
        <w:t xml:space="preserve">quản lý FOD </w:t>
      </w:r>
      <w:r w:rsidR="0040359B">
        <w:rPr>
          <w:rFonts w:ascii="Arial" w:hAnsi="Arial" w:cs="Arial"/>
          <w:sz w:val="22"/>
          <w:szCs w:val="22"/>
        </w:rPr>
        <w:t>chỉ được</w:t>
      </w:r>
      <w:r w:rsidR="0040359B" w:rsidRPr="00BE6ED9">
        <w:rPr>
          <w:rFonts w:ascii="Arial" w:hAnsi="Arial" w:cs="Arial"/>
          <w:sz w:val="22"/>
          <w:szCs w:val="22"/>
        </w:rPr>
        <w:t xml:space="preserve"> cải t</w:t>
      </w:r>
      <w:r w:rsidR="0040359B">
        <w:rPr>
          <w:rFonts w:ascii="Arial" w:hAnsi="Arial" w:cs="Arial"/>
          <w:sz w:val="22"/>
          <w:szCs w:val="22"/>
        </w:rPr>
        <w:t>hiện</w:t>
      </w:r>
      <w:r w:rsidR="0040359B" w:rsidRPr="00BE6ED9">
        <w:rPr>
          <w:rFonts w:ascii="Arial" w:hAnsi="Arial" w:cs="Arial"/>
          <w:sz w:val="22"/>
          <w:szCs w:val="22"/>
        </w:rPr>
        <w:t xml:space="preserve"> về</w:t>
      </w:r>
      <w:r w:rsidR="0040359B">
        <w:rPr>
          <w:rFonts w:ascii="Arial" w:hAnsi="Arial" w:cs="Arial"/>
          <w:sz w:val="22"/>
          <w:szCs w:val="22"/>
        </w:rPr>
        <w:t xml:space="preserve"> mức độ</w:t>
      </w:r>
      <w:r w:rsidR="0040359B" w:rsidRPr="00BE6ED9">
        <w:rPr>
          <w:rFonts w:ascii="Arial" w:hAnsi="Arial" w:cs="Arial"/>
          <w:sz w:val="22"/>
          <w:szCs w:val="22"/>
        </w:rPr>
        <w:t xml:space="preserve"> an toàn </w:t>
      </w:r>
      <w:r w:rsidRPr="00BE6ED9">
        <w:rPr>
          <w:rFonts w:ascii="Arial" w:hAnsi="Arial" w:cs="Arial"/>
          <w:sz w:val="22"/>
          <w:szCs w:val="22"/>
        </w:rPr>
        <w:t>hiệu quả nhất</w:t>
      </w:r>
      <w:r w:rsidR="0040359B">
        <w:rPr>
          <w:rFonts w:ascii="Arial" w:hAnsi="Arial" w:cs="Arial"/>
          <w:sz w:val="22"/>
          <w:szCs w:val="22"/>
        </w:rPr>
        <w:t xml:space="preserve"> chỉ</w:t>
      </w:r>
      <w:r w:rsidRPr="00BE6ED9">
        <w:rPr>
          <w:rFonts w:ascii="Arial" w:hAnsi="Arial" w:cs="Arial"/>
          <w:sz w:val="22"/>
          <w:szCs w:val="22"/>
        </w:rPr>
        <w:t xml:space="preserve"> </w:t>
      </w:r>
      <w:r w:rsidR="0040359B">
        <w:rPr>
          <w:rFonts w:ascii="Arial" w:hAnsi="Arial" w:cs="Arial"/>
          <w:sz w:val="22"/>
          <w:szCs w:val="22"/>
        </w:rPr>
        <w:t>khi</w:t>
      </w:r>
      <w:r w:rsidRPr="00BE6ED9">
        <w:rPr>
          <w:rFonts w:ascii="Arial" w:hAnsi="Arial" w:cs="Arial"/>
          <w:sz w:val="22"/>
          <w:szCs w:val="22"/>
        </w:rPr>
        <w:t xml:space="preserve"> tất cả nhân viên </w:t>
      </w:r>
      <w:r w:rsidR="0040359B">
        <w:rPr>
          <w:rFonts w:ascii="Arial" w:hAnsi="Arial" w:cs="Arial"/>
          <w:sz w:val="22"/>
          <w:szCs w:val="22"/>
        </w:rPr>
        <w:t>hàng không</w:t>
      </w:r>
      <w:r w:rsidRPr="00BE6ED9">
        <w:rPr>
          <w:rFonts w:ascii="Arial" w:hAnsi="Arial" w:cs="Arial"/>
          <w:sz w:val="22"/>
          <w:szCs w:val="22"/>
        </w:rPr>
        <w:t xml:space="preserve"> được khuyến khích để xác định các mối nguy cơ tiềm ẩn của FOD,</w:t>
      </w:r>
      <w:r w:rsidR="0040359B">
        <w:rPr>
          <w:rFonts w:ascii="Arial" w:hAnsi="Arial" w:cs="Arial"/>
          <w:sz w:val="22"/>
          <w:szCs w:val="22"/>
        </w:rPr>
        <w:t xml:space="preserve"> cùng có</w:t>
      </w:r>
      <w:r w:rsidRPr="00BE6ED9">
        <w:rPr>
          <w:rFonts w:ascii="Arial" w:hAnsi="Arial" w:cs="Arial"/>
          <w:sz w:val="22"/>
          <w:szCs w:val="22"/>
        </w:rPr>
        <w:t xml:space="preserve"> hành động để loại bỏ FOD và đề xuất các giải pháp để giảm thiểu những mối nguy hiểm do FOD gây ra. Một số ví dụ về</w:t>
      </w:r>
      <w:r w:rsidR="0040359B">
        <w:rPr>
          <w:rFonts w:ascii="Arial" w:hAnsi="Arial" w:cs="Arial"/>
          <w:sz w:val="22"/>
          <w:szCs w:val="22"/>
        </w:rPr>
        <w:t xml:space="preserve"> việc</w:t>
      </w:r>
      <w:r w:rsidRPr="00BE6ED9">
        <w:rPr>
          <w:rFonts w:ascii="Arial" w:hAnsi="Arial" w:cs="Arial"/>
          <w:sz w:val="22"/>
          <w:szCs w:val="22"/>
        </w:rPr>
        <w:t xml:space="preserve"> tổ chức công tác </w:t>
      </w:r>
      <w:r w:rsidR="003E5F2E">
        <w:rPr>
          <w:rFonts w:ascii="Arial" w:hAnsi="Arial" w:cs="Arial"/>
          <w:sz w:val="22"/>
          <w:szCs w:val="22"/>
        </w:rPr>
        <w:t xml:space="preserve">tuyên </w:t>
      </w:r>
      <w:r w:rsidRPr="00BE6ED9">
        <w:rPr>
          <w:rFonts w:ascii="Arial" w:hAnsi="Arial" w:cs="Arial"/>
          <w:sz w:val="22"/>
          <w:szCs w:val="22"/>
        </w:rPr>
        <w:t>truyền là:</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a) </w:t>
      </w:r>
      <w:r w:rsidR="00807D34">
        <w:rPr>
          <w:rFonts w:ascii="Arial" w:hAnsi="Arial" w:cs="Arial"/>
          <w:sz w:val="22"/>
          <w:szCs w:val="22"/>
        </w:rPr>
        <w:t>T</w:t>
      </w:r>
      <w:r w:rsidR="00807D34" w:rsidRPr="00BE6ED9">
        <w:rPr>
          <w:rFonts w:ascii="Arial" w:hAnsi="Arial" w:cs="Arial"/>
          <w:sz w:val="22"/>
          <w:szCs w:val="22"/>
        </w:rPr>
        <w:t xml:space="preserve">ổ chức </w:t>
      </w:r>
      <w:r w:rsidRPr="00BE6ED9">
        <w:rPr>
          <w:rFonts w:ascii="Arial" w:hAnsi="Arial" w:cs="Arial"/>
          <w:sz w:val="22"/>
          <w:szCs w:val="22"/>
        </w:rPr>
        <w:t>Hội thảo về FOD;</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 </w:t>
      </w:r>
      <w:r w:rsidR="00807D34">
        <w:rPr>
          <w:rFonts w:ascii="Arial" w:hAnsi="Arial" w:cs="Arial"/>
          <w:sz w:val="22"/>
          <w:szCs w:val="22"/>
        </w:rPr>
        <w:t>Treo c</w:t>
      </w:r>
      <w:r w:rsidRPr="00BE6ED9">
        <w:rPr>
          <w:rFonts w:ascii="Arial" w:hAnsi="Arial" w:cs="Arial"/>
          <w:sz w:val="22"/>
          <w:szCs w:val="22"/>
        </w:rPr>
        <w:t>ác bản tin, các thông báo và văn bản chỉ thị về FOD</w:t>
      </w:r>
      <w:r w:rsidR="00807D34">
        <w:rPr>
          <w:rFonts w:ascii="Arial" w:hAnsi="Arial" w:cs="Arial"/>
          <w:sz w:val="22"/>
          <w:szCs w:val="22"/>
        </w:rPr>
        <w:t xml:space="preserve"> trên các bảng tin nội bộ</w:t>
      </w:r>
      <w:r w:rsidRPr="00BE6ED9">
        <w:rPr>
          <w:rFonts w:ascii="Arial" w:hAnsi="Arial" w:cs="Arial"/>
          <w:sz w:val="22"/>
          <w:szCs w:val="22"/>
        </w:rPr>
        <w:t>;</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c) </w:t>
      </w:r>
      <w:r w:rsidR="00807D34">
        <w:rPr>
          <w:rFonts w:ascii="Arial" w:hAnsi="Arial" w:cs="Arial"/>
          <w:sz w:val="22"/>
          <w:szCs w:val="22"/>
        </w:rPr>
        <w:t>T</w:t>
      </w:r>
      <w:r w:rsidR="00807D34" w:rsidRPr="00BE6ED9">
        <w:rPr>
          <w:rFonts w:ascii="Arial" w:hAnsi="Arial" w:cs="Arial"/>
          <w:sz w:val="22"/>
          <w:szCs w:val="22"/>
        </w:rPr>
        <w:t xml:space="preserve">ổ chức </w:t>
      </w:r>
      <w:r w:rsidRPr="00BE6ED9">
        <w:rPr>
          <w:rFonts w:ascii="Arial" w:hAnsi="Arial" w:cs="Arial"/>
          <w:sz w:val="22"/>
          <w:szCs w:val="22"/>
        </w:rPr>
        <w:t>các cuộc họp giảng bình rút kinh nghiệm về FOD</w:t>
      </w:r>
      <w:r w:rsidR="00B07420">
        <w:rPr>
          <w:rFonts w:ascii="Arial" w:hAnsi="Arial" w:cs="Arial"/>
          <w:sz w:val="22"/>
          <w:szCs w:val="22"/>
        </w:rPr>
        <w:t xml:space="preserve"> và</w:t>
      </w:r>
      <w:r w:rsidR="00807D34">
        <w:rPr>
          <w:rFonts w:ascii="Arial" w:hAnsi="Arial" w:cs="Arial"/>
          <w:sz w:val="22"/>
          <w:szCs w:val="22"/>
        </w:rPr>
        <w:t xml:space="preserve"> đưa ra c</w:t>
      </w:r>
      <w:r w:rsidR="00807D34" w:rsidRPr="00BE6ED9">
        <w:rPr>
          <w:rFonts w:ascii="Arial" w:hAnsi="Arial" w:cs="Arial"/>
          <w:sz w:val="22"/>
          <w:szCs w:val="22"/>
        </w:rPr>
        <w:t>ác bài học kinh nghiệm</w:t>
      </w:r>
      <w:r w:rsidR="00807D34">
        <w:rPr>
          <w:rFonts w:ascii="Arial" w:hAnsi="Arial" w:cs="Arial"/>
          <w:sz w:val="22"/>
          <w:szCs w:val="22"/>
        </w:rPr>
        <w:t>.</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d) Bảng tin FOD, hộp thư thu nhận báo cáo an toàn và báo cáo </w:t>
      </w:r>
      <w:r w:rsidR="00A8569A">
        <w:rPr>
          <w:rFonts w:ascii="Arial" w:hAnsi="Arial" w:cs="Arial"/>
          <w:sz w:val="22"/>
          <w:szCs w:val="22"/>
        </w:rPr>
        <w:t xml:space="preserve">văn bản </w:t>
      </w:r>
      <w:r w:rsidRPr="00BE6ED9">
        <w:rPr>
          <w:rFonts w:ascii="Arial" w:hAnsi="Arial" w:cs="Arial"/>
          <w:sz w:val="22"/>
          <w:szCs w:val="22"/>
        </w:rPr>
        <w:t xml:space="preserve">điện tử thông qua trang </w:t>
      </w:r>
      <w:r w:rsidR="00F121E3">
        <w:rPr>
          <w:rFonts w:ascii="Arial" w:hAnsi="Arial" w:cs="Arial"/>
          <w:sz w:val="22"/>
          <w:szCs w:val="22"/>
        </w:rPr>
        <w:t>thông tin điện tử</w:t>
      </w:r>
      <w:r w:rsidRPr="00BE6ED9">
        <w:rPr>
          <w:rFonts w:ascii="Arial" w:hAnsi="Arial" w:cs="Arial"/>
          <w:sz w:val="22"/>
          <w:szCs w:val="22"/>
        </w:rPr>
        <w:t xml:space="preserve"> hoặc </w:t>
      </w:r>
      <w:r w:rsidR="00A8569A" w:rsidRPr="00BE6ED9">
        <w:rPr>
          <w:rFonts w:ascii="Arial" w:hAnsi="Arial" w:cs="Arial"/>
          <w:sz w:val="22"/>
          <w:szCs w:val="22"/>
        </w:rPr>
        <w:t xml:space="preserve">thư </w:t>
      </w:r>
      <w:r w:rsidR="00A8569A">
        <w:rPr>
          <w:rFonts w:ascii="Arial" w:hAnsi="Arial" w:cs="Arial"/>
          <w:sz w:val="22"/>
          <w:szCs w:val="22"/>
        </w:rPr>
        <w:t>điện tử</w:t>
      </w:r>
      <w:r w:rsidR="00A8569A" w:rsidRPr="00BE6ED9">
        <w:rPr>
          <w:rFonts w:ascii="Arial" w:hAnsi="Arial" w:cs="Arial"/>
          <w:sz w:val="22"/>
          <w:szCs w:val="22"/>
        </w:rPr>
        <w:t xml:space="preserve"> </w:t>
      </w:r>
      <w:r w:rsidR="00A8569A">
        <w:rPr>
          <w:rFonts w:ascii="Arial" w:hAnsi="Arial" w:cs="Arial"/>
          <w:sz w:val="22"/>
          <w:szCs w:val="22"/>
        </w:rPr>
        <w:t>(</w:t>
      </w:r>
      <w:r w:rsidRPr="00BE6ED9">
        <w:rPr>
          <w:rFonts w:ascii="Arial" w:hAnsi="Arial" w:cs="Arial"/>
          <w:sz w:val="22"/>
          <w:szCs w:val="22"/>
        </w:rPr>
        <w:t>email</w:t>
      </w:r>
      <w:r w:rsidR="00A8569A">
        <w:rPr>
          <w:rFonts w:ascii="Arial" w:hAnsi="Arial" w:cs="Arial"/>
          <w:sz w:val="22"/>
          <w:szCs w:val="22"/>
        </w:rPr>
        <w:t>)</w:t>
      </w:r>
      <w:r w:rsidRPr="00BE6ED9">
        <w:rPr>
          <w:rFonts w:ascii="Arial" w:hAnsi="Arial" w:cs="Arial"/>
          <w:sz w:val="22"/>
          <w:szCs w:val="22"/>
        </w:rPr>
        <w:t xml:space="preserve">; </w:t>
      </w:r>
    </w:p>
    <w:p w:rsidR="00BE6ED9" w:rsidRPr="00BE6ED9" w:rsidRDefault="00F121E3" w:rsidP="0001788F">
      <w:pPr>
        <w:widowControl w:val="0"/>
        <w:spacing w:line="360" w:lineRule="auto"/>
        <w:ind w:left="360"/>
        <w:jc w:val="both"/>
        <w:rPr>
          <w:rFonts w:ascii="Arial" w:hAnsi="Arial" w:cs="Arial"/>
          <w:sz w:val="22"/>
          <w:szCs w:val="22"/>
        </w:rPr>
      </w:pPr>
      <w:r>
        <w:rPr>
          <w:rFonts w:ascii="Arial" w:hAnsi="Arial" w:cs="Arial"/>
          <w:sz w:val="22"/>
          <w:szCs w:val="22"/>
        </w:rPr>
        <w:t>đ</w:t>
      </w:r>
      <w:r w:rsidR="00BE6ED9" w:rsidRPr="00BE6ED9">
        <w:rPr>
          <w:rFonts w:ascii="Arial" w:hAnsi="Arial" w:cs="Arial"/>
          <w:sz w:val="22"/>
          <w:szCs w:val="22"/>
        </w:rPr>
        <w:t xml:space="preserve">) Có </w:t>
      </w:r>
      <w:r w:rsidR="00E2729A">
        <w:rPr>
          <w:rFonts w:ascii="Arial" w:hAnsi="Arial" w:cs="Arial"/>
          <w:sz w:val="22"/>
          <w:szCs w:val="22"/>
        </w:rPr>
        <w:t>biện</w:t>
      </w:r>
      <w:r w:rsidR="00BE6ED9" w:rsidRPr="00BE6ED9">
        <w:rPr>
          <w:rFonts w:ascii="Arial" w:hAnsi="Arial" w:cs="Arial"/>
          <w:sz w:val="22"/>
          <w:szCs w:val="22"/>
        </w:rPr>
        <w:t xml:space="preserve"> pháp trao đổi thông tin liên quan đến an toàn với các nhà khai thác sân bay khác thông qua các văn phòng khu vực hoặc các tổ chức chuyên nghiệp.</w:t>
      </w:r>
    </w:p>
    <w:p w:rsidR="00BE6ED9" w:rsidRPr="00BE6ED9" w:rsidRDefault="00F121E3" w:rsidP="0001788F">
      <w:pPr>
        <w:widowControl w:val="0"/>
        <w:spacing w:line="360" w:lineRule="auto"/>
        <w:ind w:left="360"/>
        <w:jc w:val="both"/>
        <w:rPr>
          <w:rFonts w:ascii="Arial" w:hAnsi="Arial" w:cs="Arial"/>
          <w:sz w:val="22"/>
          <w:szCs w:val="22"/>
        </w:rPr>
      </w:pPr>
      <w:r>
        <w:rPr>
          <w:rFonts w:ascii="Arial" w:hAnsi="Arial" w:cs="Arial"/>
          <w:sz w:val="22"/>
          <w:szCs w:val="22"/>
        </w:rPr>
        <w:t>e</w:t>
      </w:r>
      <w:r w:rsidR="00BE6ED9" w:rsidRPr="00BE6ED9">
        <w:rPr>
          <w:rFonts w:ascii="Arial" w:hAnsi="Arial" w:cs="Arial"/>
          <w:sz w:val="22"/>
          <w:szCs w:val="22"/>
        </w:rPr>
        <w:t>) Các hình thức quảng cáo chương trình FOD của sân bay, chẳng hạn như in áo phông, in dán nhãn pa nô, áp phích, băng rôn, khẩu hiệu và in ấn</w:t>
      </w:r>
      <w:r w:rsidR="00807D34">
        <w:rPr>
          <w:rFonts w:ascii="Arial" w:hAnsi="Arial" w:cs="Arial"/>
          <w:sz w:val="22"/>
          <w:szCs w:val="22"/>
        </w:rPr>
        <w:t xml:space="preserve"> trên</w:t>
      </w:r>
      <w:r w:rsidR="00BE6ED9" w:rsidRPr="00BE6ED9">
        <w:rPr>
          <w:rFonts w:ascii="Arial" w:hAnsi="Arial" w:cs="Arial"/>
          <w:sz w:val="22"/>
          <w:szCs w:val="22"/>
        </w:rPr>
        <w:t xml:space="preserve"> </w:t>
      </w:r>
      <w:r w:rsidR="00B07420">
        <w:rPr>
          <w:rFonts w:ascii="Arial" w:hAnsi="Arial" w:cs="Arial"/>
          <w:sz w:val="22"/>
          <w:szCs w:val="22"/>
        </w:rPr>
        <w:t>các</w:t>
      </w:r>
      <w:r w:rsidR="00BE6ED9" w:rsidRPr="00BE6ED9">
        <w:rPr>
          <w:rFonts w:ascii="Arial" w:hAnsi="Arial" w:cs="Arial"/>
          <w:sz w:val="22"/>
          <w:szCs w:val="22"/>
        </w:rPr>
        <w:t xml:space="preserve"> bưu ảnh, tặng phẩm nhỏ</w:t>
      </w:r>
      <w:r w:rsidR="00B07420">
        <w:rPr>
          <w:rFonts w:ascii="Arial" w:hAnsi="Arial" w:cs="Arial"/>
          <w:sz w:val="22"/>
          <w:szCs w:val="22"/>
        </w:rPr>
        <w:t>, vật phẩm quảng cáo</w:t>
      </w:r>
      <w:r w:rsidR="00BE6ED9" w:rsidRPr="00BE6ED9">
        <w:rPr>
          <w:rFonts w:ascii="Arial" w:hAnsi="Arial" w:cs="Arial"/>
          <w:sz w:val="22"/>
          <w:szCs w:val="22"/>
        </w:rPr>
        <w:t>…</w:t>
      </w:r>
    </w:p>
    <w:p w:rsidR="00BE6ED9" w:rsidRPr="00BE6ED9" w:rsidRDefault="00F121E3" w:rsidP="0001788F">
      <w:pPr>
        <w:widowControl w:val="0"/>
        <w:spacing w:line="360" w:lineRule="auto"/>
        <w:ind w:left="360"/>
        <w:jc w:val="both"/>
        <w:rPr>
          <w:rFonts w:ascii="Arial" w:hAnsi="Arial" w:cs="Arial"/>
          <w:sz w:val="22"/>
          <w:szCs w:val="22"/>
        </w:rPr>
      </w:pPr>
      <w:r>
        <w:rPr>
          <w:rFonts w:ascii="Arial" w:hAnsi="Arial" w:cs="Arial"/>
          <w:sz w:val="22"/>
          <w:szCs w:val="22"/>
        </w:rPr>
        <w:t>f</w:t>
      </w:r>
      <w:r w:rsidR="00BE6ED9" w:rsidRPr="00BE6ED9">
        <w:rPr>
          <w:rFonts w:ascii="Arial" w:hAnsi="Arial" w:cs="Arial"/>
          <w:sz w:val="22"/>
          <w:szCs w:val="22"/>
        </w:rPr>
        <w:t xml:space="preserve">) Trao đổi, thảo luận thông tin về FOD tại các cuộc họp </w:t>
      </w:r>
      <w:r w:rsidR="00B07420">
        <w:rPr>
          <w:rFonts w:ascii="Arial" w:hAnsi="Arial" w:cs="Arial"/>
          <w:sz w:val="22"/>
          <w:szCs w:val="22"/>
        </w:rPr>
        <w:t>của</w:t>
      </w:r>
      <w:r w:rsidR="00BE6ED9" w:rsidRPr="00BE6ED9">
        <w:rPr>
          <w:rFonts w:ascii="Arial" w:hAnsi="Arial" w:cs="Arial"/>
          <w:sz w:val="22"/>
          <w:szCs w:val="22"/>
        </w:rPr>
        <w:t xml:space="preserve"> đơn vị.</w:t>
      </w:r>
    </w:p>
    <w:p w:rsidR="00BE6ED9" w:rsidRPr="00807D34" w:rsidRDefault="00807D34"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2.1.2</w:t>
      </w:r>
      <w:r w:rsidR="00BE6ED9" w:rsidRPr="00807D34">
        <w:rPr>
          <w:rFonts w:ascii="Arial" w:hAnsi="Arial" w:cs="Arial"/>
          <w:sz w:val="22"/>
          <w:szCs w:val="22"/>
        </w:rPr>
        <w:t xml:space="preserve"> Hỗ trợ quản lý và chính sách FOD.</w:t>
      </w:r>
    </w:p>
    <w:p w:rsidR="00BE6ED9" w:rsidRPr="00BE6ED9" w:rsidRDefault="00807D34"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2.1.2.</w:t>
      </w:r>
      <w:r w:rsidR="00BE6ED9" w:rsidRPr="00F121E3">
        <w:rPr>
          <w:rFonts w:ascii="Arial" w:hAnsi="Arial" w:cs="Arial"/>
          <w:b/>
          <w:sz w:val="22"/>
          <w:szCs w:val="22"/>
        </w:rPr>
        <w:t>1</w:t>
      </w:r>
      <w:r w:rsidR="00BE6ED9" w:rsidRPr="00BE6ED9">
        <w:rPr>
          <w:rFonts w:ascii="Arial" w:hAnsi="Arial" w:cs="Arial"/>
          <w:sz w:val="22"/>
          <w:szCs w:val="22"/>
        </w:rPr>
        <w:t xml:space="preserve"> Một chương trình hành động về FOD hiệu quả luôn phải có sự hỗ trợ đầy đủ từ công tác quản lý. Cam kết của Ban Giám đốc về phòng tránh FOD cần được thể hiện chính thức thành văn bản về chính sách FOD của mỗi tổ chức. Việc đăng, in ấn và dán văn bản này ở các vị trí dễ thấy sẽ giúp củng cố cam kết của tổ chức về phòng tránh FOD và giúp nhắc nhở nhân viên về nhiệm vụ quản lý FOD của họ. Một số yếu tố chính của </w:t>
      </w:r>
      <w:r w:rsidR="00B07420">
        <w:rPr>
          <w:rFonts w:ascii="Arial" w:hAnsi="Arial" w:cs="Arial"/>
          <w:sz w:val="22"/>
          <w:szCs w:val="22"/>
        </w:rPr>
        <w:t xml:space="preserve">chương trình quản lý và </w:t>
      </w:r>
      <w:r w:rsidR="00BE6ED9" w:rsidRPr="00BE6ED9">
        <w:rPr>
          <w:rFonts w:ascii="Arial" w:hAnsi="Arial" w:cs="Arial"/>
          <w:sz w:val="22"/>
          <w:szCs w:val="22"/>
        </w:rPr>
        <w:t xml:space="preserve">chính sách FOD </w:t>
      </w:r>
      <w:r w:rsidR="00B07420">
        <w:rPr>
          <w:rFonts w:ascii="Arial" w:hAnsi="Arial" w:cs="Arial"/>
          <w:sz w:val="22"/>
          <w:szCs w:val="22"/>
        </w:rPr>
        <w:t>tại</w:t>
      </w:r>
      <w:r w:rsidR="00BE6ED9" w:rsidRPr="00BE6ED9">
        <w:rPr>
          <w:rFonts w:ascii="Arial" w:hAnsi="Arial" w:cs="Arial"/>
          <w:sz w:val="22"/>
          <w:szCs w:val="22"/>
        </w:rPr>
        <w:t xml:space="preserve"> sân bay là:</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a) Đưa ra phương pháp và quy trình mà tổ chức sẽ sử dụng để đạt được kết quả an toàn mong muốn.</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b) Chính sách của tổ chức liên quan đến chức trách nhiệm vụ của tổ chức và các cá nhân liên quan đến FOD.</w:t>
      </w:r>
    </w:p>
    <w:p w:rsidR="00BE6ED9" w:rsidRPr="00BE6ED9" w:rsidRDefault="001E1004"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2.1.2.</w:t>
      </w:r>
      <w:r w:rsidR="00BE6ED9" w:rsidRPr="00F121E3">
        <w:rPr>
          <w:rFonts w:ascii="Arial" w:hAnsi="Arial" w:cs="Arial"/>
          <w:b/>
          <w:sz w:val="22"/>
          <w:szCs w:val="22"/>
        </w:rPr>
        <w:t>2</w:t>
      </w:r>
      <w:r w:rsidR="00BE6ED9" w:rsidRPr="00BE6ED9">
        <w:rPr>
          <w:rFonts w:ascii="Arial" w:hAnsi="Arial" w:cs="Arial"/>
          <w:sz w:val="22"/>
          <w:szCs w:val="22"/>
        </w:rPr>
        <w:t xml:space="preserve"> Người quản lý chương trình FOD.</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lastRenderedPageBreak/>
        <w:t xml:space="preserve">a) Các nhà khai thác sân bay </w:t>
      </w:r>
      <w:r w:rsidR="0025701A">
        <w:rPr>
          <w:rFonts w:ascii="Arial" w:hAnsi="Arial" w:cs="Arial"/>
          <w:sz w:val="22"/>
          <w:szCs w:val="22"/>
        </w:rPr>
        <w:t>phải</w:t>
      </w:r>
      <w:r w:rsidRPr="00BE6ED9">
        <w:rPr>
          <w:rFonts w:ascii="Arial" w:hAnsi="Arial" w:cs="Arial"/>
          <w:sz w:val="22"/>
          <w:szCs w:val="22"/>
        </w:rPr>
        <w:t xml:space="preserve"> chỉ định một người </w:t>
      </w:r>
      <w:r w:rsidR="00777891">
        <w:rPr>
          <w:rFonts w:ascii="Arial" w:hAnsi="Arial" w:cs="Arial"/>
          <w:sz w:val="22"/>
          <w:szCs w:val="22"/>
        </w:rPr>
        <w:t xml:space="preserve">đứng đầu </w:t>
      </w:r>
      <w:r w:rsidRPr="00BE6ED9">
        <w:rPr>
          <w:rFonts w:ascii="Arial" w:hAnsi="Arial" w:cs="Arial"/>
          <w:sz w:val="22"/>
          <w:szCs w:val="22"/>
        </w:rPr>
        <w:t xml:space="preserve">có trách nhiệm để quản lý các vấn đề và chương trình FOD của sân bay. Cá nhân được chỉ định này có thể là người quản lý FOD chuyên nghiệp hoặc có thể kiêm nhiệm các nhiệm vụ khác (ví dụ: người </w:t>
      </w:r>
      <w:r w:rsidR="0025701A">
        <w:rPr>
          <w:rFonts w:ascii="Arial" w:hAnsi="Arial" w:cs="Arial"/>
          <w:sz w:val="22"/>
          <w:szCs w:val="22"/>
        </w:rPr>
        <w:t xml:space="preserve">đứng đầu </w:t>
      </w:r>
      <w:r w:rsidRPr="00BE6ED9">
        <w:rPr>
          <w:rFonts w:ascii="Arial" w:hAnsi="Arial" w:cs="Arial"/>
          <w:sz w:val="22"/>
          <w:szCs w:val="22"/>
        </w:rPr>
        <w:t xml:space="preserve">quản lý khai thác hoạt động khu bay, </w:t>
      </w:r>
      <w:r w:rsidR="0025701A" w:rsidRPr="00BE6ED9">
        <w:rPr>
          <w:rFonts w:ascii="Arial" w:hAnsi="Arial" w:cs="Arial"/>
          <w:sz w:val="22"/>
          <w:szCs w:val="22"/>
        </w:rPr>
        <w:t xml:space="preserve">người </w:t>
      </w:r>
      <w:r w:rsidR="0025701A">
        <w:rPr>
          <w:rFonts w:ascii="Arial" w:hAnsi="Arial" w:cs="Arial"/>
          <w:sz w:val="22"/>
          <w:szCs w:val="22"/>
        </w:rPr>
        <w:t xml:space="preserve">đứng đầu </w:t>
      </w:r>
      <w:r w:rsidRPr="00BE6ED9">
        <w:rPr>
          <w:rFonts w:ascii="Arial" w:hAnsi="Arial" w:cs="Arial"/>
          <w:sz w:val="22"/>
          <w:szCs w:val="22"/>
        </w:rPr>
        <w:t xml:space="preserve">quản lý </w:t>
      </w:r>
      <w:r w:rsidR="0025701A">
        <w:rPr>
          <w:rFonts w:ascii="Arial" w:hAnsi="Arial" w:cs="Arial"/>
          <w:sz w:val="22"/>
          <w:szCs w:val="22"/>
        </w:rPr>
        <w:t xml:space="preserve">an ninh, </w:t>
      </w:r>
      <w:r w:rsidRPr="00BE6ED9">
        <w:rPr>
          <w:rFonts w:ascii="Arial" w:hAnsi="Arial" w:cs="Arial"/>
          <w:sz w:val="22"/>
          <w:szCs w:val="22"/>
        </w:rPr>
        <w:t xml:space="preserve">an toàn, </w:t>
      </w:r>
      <w:r w:rsidR="0025701A">
        <w:rPr>
          <w:rFonts w:ascii="Arial" w:hAnsi="Arial" w:cs="Arial"/>
          <w:sz w:val="22"/>
          <w:szCs w:val="22"/>
        </w:rPr>
        <w:t xml:space="preserve">hoặc </w:t>
      </w:r>
      <w:r w:rsidR="0025701A" w:rsidRPr="00BE6ED9">
        <w:rPr>
          <w:rFonts w:ascii="Arial" w:hAnsi="Arial" w:cs="Arial"/>
          <w:sz w:val="22"/>
          <w:szCs w:val="22"/>
        </w:rPr>
        <w:t xml:space="preserve">người </w:t>
      </w:r>
      <w:r w:rsidR="0025701A">
        <w:rPr>
          <w:rFonts w:ascii="Arial" w:hAnsi="Arial" w:cs="Arial"/>
          <w:sz w:val="22"/>
          <w:szCs w:val="22"/>
        </w:rPr>
        <w:t xml:space="preserve">đứng đầu </w:t>
      </w:r>
      <w:r w:rsidR="0025701A" w:rsidRPr="00BE6ED9">
        <w:rPr>
          <w:rFonts w:ascii="Arial" w:hAnsi="Arial" w:cs="Arial"/>
          <w:sz w:val="22"/>
          <w:szCs w:val="22"/>
        </w:rPr>
        <w:t xml:space="preserve">quản lý </w:t>
      </w:r>
      <w:r w:rsidR="0025701A">
        <w:rPr>
          <w:rFonts w:ascii="Arial" w:hAnsi="Arial" w:cs="Arial"/>
          <w:sz w:val="22"/>
          <w:szCs w:val="22"/>
        </w:rPr>
        <w:t xml:space="preserve">chương trình </w:t>
      </w:r>
      <w:r w:rsidR="0025701A" w:rsidRPr="00BE6ED9">
        <w:rPr>
          <w:rFonts w:ascii="Arial" w:hAnsi="Arial" w:cs="Arial"/>
          <w:sz w:val="22"/>
          <w:szCs w:val="22"/>
        </w:rPr>
        <w:t>an toàn</w:t>
      </w:r>
      <w:r w:rsidR="0025701A">
        <w:rPr>
          <w:rFonts w:ascii="Arial" w:hAnsi="Arial" w:cs="Arial"/>
          <w:sz w:val="22"/>
          <w:szCs w:val="22"/>
        </w:rPr>
        <w:t xml:space="preserve"> đường CHC</w:t>
      </w:r>
      <w:r w:rsidR="0025701A" w:rsidRPr="00BE6ED9">
        <w:rPr>
          <w:rFonts w:ascii="Arial" w:hAnsi="Arial" w:cs="Arial"/>
          <w:sz w:val="22"/>
          <w:szCs w:val="22"/>
        </w:rPr>
        <w:t xml:space="preserve"> </w:t>
      </w:r>
      <w:r w:rsidRPr="00BE6ED9">
        <w:rPr>
          <w:rFonts w:ascii="Arial" w:hAnsi="Arial" w:cs="Arial"/>
          <w:sz w:val="22"/>
          <w:szCs w:val="22"/>
        </w:rPr>
        <w:t>v.v.).</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 Trách nhiệm của người </w:t>
      </w:r>
      <w:r w:rsidR="00777891">
        <w:rPr>
          <w:rFonts w:ascii="Arial" w:hAnsi="Arial" w:cs="Arial"/>
          <w:sz w:val="22"/>
          <w:szCs w:val="22"/>
        </w:rPr>
        <w:t xml:space="preserve">đứng đầu </w:t>
      </w:r>
      <w:r w:rsidRPr="00BE6ED9">
        <w:rPr>
          <w:rFonts w:ascii="Arial" w:hAnsi="Arial" w:cs="Arial"/>
          <w:sz w:val="22"/>
          <w:szCs w:val="22"/>
        </w:rPr>
        <w:t xml:space="preserve">quản lý FOD cần được xác định rõ ràng và được xác </w:t>
      </w:r>
      <w:r w:rsidR="00777891">
        <w:rPr>
          <w:rFonts w:ascii="Arial" w:hAnsi="Arial" w:cs="Arial"/>
          <w:sz w:val="22"/>
          <w:szCs w:val="22"/>
        </w:rPr>
        <w:t xml:space="preserve">định trong sơ đồ cơ cấu tổ chức, có </w:t>
      </w:r>
      <w:r w:rsidRPr="00BE6ED9">
        <w:rPr>
          <w:rFonts w:ascii="Arial" w:hAnsi="Arial" w:cs="Arial"/>
          <w:sz w:val="22"/>
          <w:szCs w:val="22"/>
        </w:rPr>
        <w:t>quyết định</w:t>
      </w:r>
      <w:r w:rsidR="00777891">
        <w:rPr>
          <w:rFonts w:ascii="Arial" w:hAnsi="Arial" w:cs="Arial"/>
          <w:sz w:val="22"/>
          <w:szCs w:val="22"/>
        </w:rPr>
        <w:t xml:space="preserve"> bổ nhiệm kèm theo</w:t>
      </w:r>
      <w:r w:rsidRPr="00BE6ED9">
        <w:rPr>
          <w:rFonts w:ascii="Arial" w:hAnsi="Arial" w:cs="Arial"/>
          <w:sz w:val="22"/>
          <w:szCs w:val="22"/>
        </w:rPr>
        <w:t xml:space="preserve"> chức năng nhiệm vụ. Ngoài ra, người </w:t>
      </w:r>
      <w:r w:rsidR="00777891">
        <w:rPr>
          <w:rFonts w:ascii="Arial" w:hAnsi="Arial" w:cs="Arial"/>
          <w:sz w:val="22"/>
          <w:szCs w:val="22"/>
        </w:rPr>
        <w:t xml:space="preserve">đứng đầu </w:t>
      </w:r>
      <w:r w:rsidRPr="00BE6ED9">
        <w:rPr>
          <w:rFonts w:ascii="Arial" w:hAnsi="Arial" w:cs="Arial"/>
          <w:sz w:val="22"/>
          <w:szCs w:val="22"/>
        </w:rPr>
        <w:t>quản lý FOD nên được phép báo cáo lên cấp quản lý cao nhất (ví dụ: chủ tịch công ty, giám đốc điều hành (CEO), v.v.) để đảm bảo việc xem xét trực tiếp tất cả các báo cáo, đề xuất kiến nghị và các vấn đề liên quan.</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c) Người </w:t>
      </w:r>
      <w:r w:rsidR="00777891">
        <w:rPr>
          <w:rFonts w:ascii="Arial" w:hAnsi="Arial" w:cs="Arial"/>
          <w:sz w:val="22"/>
          <w:szCs w:val="22"/>
        </w:rPr>
        <w:t xml:space="preserve">đứng đầu </w:t>
      </w:r>
      <w:r w:rsidRPr="00BE6ED9">
        <w:rPr>
          <w:rFonts w:ascii="Arial" w:hAnsi="Arial" w:cs="Arial"/>
          <w:sz w:val="22"/>
          <w:szCs w:val="22"/>
        </w:rPr>
        <w:t xml:space="preserve">quản lý FOD </w:t>
      </w:r>
      <w:r w:rsidR="00B07420">
        <w:rPr>
          <w:rFonts w:ascii="Arial" w:hAnsi="Arial" w:cs="Arial"/>
          <w:sz w:val="22"/>
          <w:szCs w:val="22"/>
        </w:rPr>
        <w:t>phải</w:t>
      </w:r>
      <w:r w:rsidRPr="00BE6ED9">
        <w:rPr>
          <w:rFonts w:ascii="Arial" w:hAnsi="Arial" w:cs="Arial"/>
          <w:sz w:val="22"/>
          <w:szCs w:val="22"/>
        </w:rPr>
        <w:t xml:space="preserve"> thường xuyên truyền đạt thông tin, tình hình của chương trình FOD đến các nhân viên sân bay và đảm bảo rằng các bài học kinh nghiệm từ các cuộc điều tra khi phát hiện FOD, cả từ trong nội bộ cơ quan đơn vị lẫn từ các tổ chức khác xung quanh, được thông tin rộng rãi. Một đường thông tin liên lạc nóng </w:t>
      </w:r>
      <w:r w:rsidR="00777891">
        <w:rPr>
          <w:rFonts w:ascii="Arial" w:hAnsi="Arial" w:cs="Arial"/>
          <w:sz w:val="22"/>
          <w:szCs w:val="22"/>
        </w:rPr>
        <w:t>phải</w:t>
      </w:r>
      <w:r w:rsidRPr="00BE6ED9">
        <w:rPr>
          <w:rFonts w:ascii="Arial" w:hAnsi="Arial" w:cs="Arial"/>
          <w:sz w:val="22"/>
          <w:szCs w:val="22"/>
        </w:rPr>
        <w:t xml:space="preserve"> được thiết lập để Giám đốc và nhân viên sân bay báo cáo khi phát hiện và xử lý FOD.</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d) Chức trách nhiệm vụ của người </w:t>
      </w:r>
      <w:r w:rsidR="00777891">
        <w:rPr>
          <w:rFonts w:ascii="Arial" w:hAnsi="Arial" w:cs="Arial"/>
          <w:sz w:val="22"/>
          <w:szCs w:val="22"/>
        </w:rPr>
        <w:t xml:space="preserve">đứng đầu </w:t>
      </w:r>
      <w:r w:rsidRPr="00BE6ED9">
        <w:rPr>
          <w:rFonts w:ascii="Arial" w:hAnsi="Arial" w:cs="Arial"/>
          <w:sz w:val="22"/>
          <w:szCs w:val="22"/>
        </w:rPr>
        <w:t>quản lý FOD được cung cấp trong Phụ lục A</w:t>
      </w:r>
      <w:r w:rsidR="004E42A8">
        <w:rPr>
          <w:rFonts w:ascii="Arial" w:hAnsi="Arial" w:cs="Arial"/>
          <w:sz w:val="22"/>
          <w:szCs w:val="22"/>
        </w:rPr>
        <w:t xml:space="preserve"> để </w:t>
      </w:r>
      <w:r w:rsidR="00B07420">
        <w:rPr>
          <w:rFonts w:ascii="Arial" w:hAnsi="Arial" w:cs="Arial"/>
          <w:sz w:val="22"/>
          <w:szCs w:val="22"/>
        </w:rPr>
        <w:t xml:space="preserve">các đơn vị có thể </w:t>
      </w:r>
      <w:r w:rsidR="004E42A8">
        <w:rPr>
          <w:rFonts w:ascii="Arial" w:hAnsi="Arial" w:cs="Arial"/>
          <w:sz w:val="22"/>
          <w:szCs w:val="22"/>
        </w:rPr>
        <w:t>tham khảo</w:t>
      </w:r>
      <w:r w:rsidR="00B07420">
        <w:rPr>
          <w:rFonts w:ascii="Arial" w:hAnsi="Arial" w:cs="Arial"/>
          <w:sz w:val="22"/>
          <w:szCs w:val="22"/>
        </w:rPr>
        <w:t xml:space="preserve"> và áp dụng</w:t>
      </w:r>
      <w:r w:rsidRPr="00BE6ED9">
        <w:rPr>
          <w:rFonts w:ascii="Arial" w:hAnsi="Arial" w:cs="Arial"/>
          <w:sz w:val="22"/>
          <w:szCs w:val="22"/>
        </w:rPr>
        <w:t>.</w:t>
      </w:r>
    </w:p>
    <w:p w:rsidR="00BE6ED9" w:rsidRPr="00BE6ED9" w:rsidRDefault="001E1004" w:rsidP="0001788F">
      <w:pPr>
        <w:widowControl w:val="0"/>
        <w:spacing w:before="120" w:line="360" w:lineRule="auto"/>
        <w:ind w:left="360"/>
        <w:jc w:val="both"/>
        <w:rPr>
          <w:rFonts w:ascii="Arial" w:hAnsi="Arial" w:cs="Arial"/>
          <w:sz w:val="22"/>
          <w:szCs w:val="22"/>
        </w:rPr>
      </w:pPr>
      <w:r w:rsidRPr="00F121E3">
        <w:rPr>
          <w:rFonts w:ascii="Arial" w:hAnsi="Arial" w:cs="Arial"/>
          <w:b/>
          <w:sz w:val="22"/>
          <w:szCs w:val="22"/>
        </w:rPr>
        <w:t>2.1.2.</w:t>
      </w:r>
      <w:r w:rsidR="00BE6ED9" w:rsidRPr="00F121E3">
        <w:rPr>
          <w:rFonts w:ascii="Arial" w:hAnsi="Arial" w:cs="Arial"/>
          <w:b/>
          <w:sz w:val="22"/>
          <w:szCs w:val="22"/>
        </w:rPr>
        <w:t>3</w:t>
      </w:r>
      <w:r w:rsidR="00BE6ED9" w:rsidRPr="00BE6ED9">
        <w:rPr>
          <w:rFonts w:ascii="Arial" w:hAnsi="Arial" w:cs="Arial"/>
          <w:sz w:val="22"/>
          <w:szCs w:val="22"/>
        </w:rPr>
        <w:t xml:space="preserve"> Thành lập tổ, đội hay Hội đồng, Ủy ban FOD.</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a) </w:t>
      </w:r>
      <w:r w:rsidR="00C763BD">
        <w:rPr>
          <w:rFonts w:ascii="Arial" w:hAnsi="Arial" w:cs="Arial"/>
          <w:sz w:val="22"/>
          <w:szCs w:val="22"/>
        </w:rPr>
        <w:t>Tại m</w:t>
      </w:r>
      <w:r w:rsidRPr="00BE6ED9">
        <w:rPr>
          <w:rFonts w:ascii="Arial" w:hAnsi="Arial" w:cs="Arial"/>
          <w:sz w:val="22"/>
          <w:szCs w:val="22"/>
        </w:rPr>
        <w:t>ột số sân bay có quy mô lớn và mức độ phức tạp khác nhau</w:t>
      </w:r>
      <w:r w:rsidR="00C763BD">
        <w:rPr>
          <w:rFonts w:ascii="Arial" w:hAnsi="Arial" w:cs="Arial"/>
          <w:sz w:val="22"/>
          <w:szCs w:val="22"/>
        </w:rPr>
        <w:t xml:space="preserve"> </w:t>
      </w:r>
      <w:r w:rsidR="00257932">
        <w:rPr>
          <w:rFonts w:ascii="Arial" w:hAnsi="Arial" w:cs="Arial"/>
          <w:sz w:val="22"/>
          <w:szCs w:val="22"/>
        </w:rPr>
        <w:t>rất cần phải</w:t>
      </w:r>
      <w:r w:rsidRPr="00BE6ED9">
        <w:rPr>
          <w:rFonts w:ascii="Arial" w:hAnsi="Arial" w:cs="Arial"/>
          <w:sz w:val="22"/>
          <w:szCs w:val="22"/>
        </w:rPr>
        <w:t xml:space="preserve"> thành lập tổ, đội, </w:t>
      </w:r>
      <w:r w:rsidR="001E1004">
        <w:rPr>
          <w:rFonts w:ascii="Arial" w:hAnsi="Arial" w:cs="Arial"/>
          <w:sz w:val="22"/>
          <w:szCs w:val="22"/>
        </w:rPr>
        <w:t>h</w:t>
      </w:r>
      <w:r w:rsidRPr="00BE6ED9">
        <w:rPr>
          <w:rFonts w:ascii="Arial" w:hAnsi="Arial" w:cs="Arial"/>
          <w:sz w:val="22"/>
          <w:szCs w:val="22"/>
        </w:rPr>
        <w:t>ội đồng, hay Ủy ban FOD. Lưu ý: Thẩm quyền của tổ, đội</w:t>
      </w:r>
      <w:r w:rsidR="00991823">
        <w:rPr>
          <w:rFonts w:ascii="Arial" w:hAnsi="Arial" w:cs="Arial"/>
          <w:sz w:val="22"/>
          <w:szCs w:val="22"/>
        </w:rPr>
        <w:t>,</w:t>
      </w:r>
      <w:r w:rsidRPr="00BE6ED9">
        <w:rPr>
          <w:rFonts w:ascii="Arial" w:hAnsi="Arial" w:cs="Arial"/>
          <w:sz w:val="22"/>
          <w:szCs w:val="22"/>
        </w:rPr>
        <w:t xml:space="preserve"> </w:t>
      </w:r>
      <w:r w:rsidR="001E1004">
        <w:rPr>
          <w:rFonts w:ascii="Arial" w:hAnsi="Arial" w:cs="Arial"/>
          <w:sz w:val="22"/>
          <w:szCs w:val="22"/>
        </w:rPr>
        <w:t>h</w:t>
      </w:r>
      <w:r w:rsidRPr="00BE6ED9">
        <w:rPr>
          <w:rFonts w:ascii="Arial" w:hAnsi="Arial" w:cs="Arial"/>
          <w:sz w:val="22"/>
          <w:szCs w:val="22"/>
        </w:rPr>
        <w:t xml:space="preserve">ội đồng </w:t>
      </w:r>
      <w:r w:rsidR="00991823" w:rsidRPr="00BE6ED9">
        <w:rPr>
          <w:rFonts w:ascii="Arial" w:hAnsi="Arial" w:cs="Arial"/>
          <w:sz w:val="22"/>
          <w:szCs w:val="22"/>
        </w:rPr>
        <w:t xml:space="preserve">hay </w:t>
      </w:r>
      <w:r w:rsidRPr="00BE6ED9">
        <w:rPr>
          <w:rFonts w:ascii="Arial" w:hAnsi="Arial" w:cs="Arial"/>
          <w:sz w:val="22"/>
          <w:szCs w:val="22"/>
        </w:rPr>
        <w:t>Ủy ban FOD sẽ khác nhau đối với mỗi sân bay vì nó được quyết định bởi ban giám đốc của sân bay.</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b) Thành phần của tổ, đội</w:t>
      </w:r>
      <w:r w:rsidR="00991823">
        <w:rPr>
          <w:rFonts w:ascii="Arial" w:hAnsi="Arial" w:cs="Arial"/>
          <w:sz w:val="22"/>
          <w:szCs w:val="22"/>
        </w:rPr>
        <w:t>,</w:t>
      </w:r>
      <w:r w:rsidRPr="00BE6ED9">
        <w:rPr>
          <w:rFonts w:ascii="Arial" w:hAnsi="Arial" w:cs="Arial"/>
          <w:sz w:val="22"/>
          <w:szCs w:val="22"/>
        </w:rPr>
        <w:t xml:space="preserve"> Hội đồng</w:t>
      </w:r>
      <w:r w:rsidR="00991823" w:rsidRPr="00991823">
        <w:rPr>
          <w:rFonts w:ascii="Arial" w:hAnsi="Arial" w:cs="Arial"/>
          <w:sz w:val="22"/>
          <w:szCs w:val="22"/>
        </w:rPr>
        <w:t xml:space="preserve"> </w:t>
      </w:r>
      <w:r w:rsidR="00991823" w:rsidRPr="00BE6ED9">
        <w:rPr>
          <w:rFonts w:ascii="Arial" w:hAnsi="Arial" w:cs="Arial"/>
          <w:sz w:val="22"/>
          <w:szCs w:val="22"/>
        </w:rPr>
        <w:t>hay</w:t>
      </w:r>
      <w:r w:rsidRPr="00BE6ED9">
        <w:rPr>
          <w:rFonts w:ascii="Arial" w:hAnsi="Arial" w:cs="Arial"/>
          <w:sz w:val="22"/>
          <w:szCs w:val="22"/>
        </w:rPr>
        <w:t xml:space="preserve"> Ủy ban là theo quyết định của giám đốc sân bay, nhưng các thành viên tổ, đội</w:t>
      </w:r>
      <w:r w:rsidR="00991823">
        <w:rPr>
          <w:rFonts w:ascii="Arial" w:hAnsi="Arial" w:cs="Arial"/>
          <w:sz w:val="22"/>
          <w:szCs w:val="22"/>
        </w:rPr>
        <w:t>,</w:t>
      </w:r>
      <w:r w:rsidRPr="00BE6ED9">
        <w:rPr>
          <w:rFonts w:ascii="Arial" w:hAnsi="Arial" w:cs="Arial"/>
          <w:sz w:val="22"/>
          <w:szCs w:val="22"/>
        </w:rPr>
        <w:t xml:space="preserve"> Hội đồng</w:t>
      </w:r>
      <w:r w:rsidR="00991823" w:rsidRPr="00991823">
        <w:rPr>
          <w:rFonts w:ascii="Arial" w:hAnsi="Arial" w:cs="Arial"/>
          <w:sz w:val="22"/>
          <w:szCs w:val="22"/>
        </w:rPr>
        <w:t xml:space="preserve"> </w:t>
      </w:r>
      <w:r w:rsidR="00991823" w:rsidRPr="00BE6ED9">
        <w:rPr>
          <w:rFonts w:ascii="Arial" w:hAnsi="Arial" w:cs="Arial"/>
          <w:sz w:val="22"/>
          <w:szCs w:val="22"/>
        </w:rPr>
        <w:t>hay</w:t>
      </w:r>
      <w:r w:rsidRPr="00BE6ED9">
        <w:rPr>
          <w:rFonts w:ascii="Arial" w:hAnsi="Arial" w:cs="Arial"/>
          <w:sz w:val="22"/>
          <w:szCs w:val="22"/>
        </w:rPr>
        <w:t xml:space="preserve"> Ủy ban</w:t>
      </w:r>
      <w:r w:rsidR="00C763BD">
        <w:rPr>
          <w:rFonts w:ascii="Arial" w:hAnsi="Arial" w:cs="Arial"/>
          <w:sz w:val="22"/>
          <w:szCs w:val="22"/>
        </w:rPr>
        <w:t xml:space="preserve"> </w:t>
      </w:r>
      <w:r w:rsidR="00257932" w:rsidRPr="00BE6ED9">
        <w:rPr>
          <w:rFonts w:ascii="Arial" w:hAnsi="Arial" w:cs="Arial"/>
          <w:sz w:val="22"/>
          <w:szCs w:val="22"/>
        </w:rPr>
        <w:t xml:space="preserve">điển hình </w:t>
      </w:r>
      <w:r w:rsidR="00C763BD">
        <w:rPr>
          <w:rFonts w:ascii="Arial" w:hAnsi="Arial" w:cs="Arial"/>
          <w:sz w:val="22"/>
          <w:szCs w:val="22"/>
        </w:rPr>
        <w:t>(có thể là chuyên trách hoặc kiêm nhiệm)</w:t>
      </w:r>
      <w:r w:rsidRPr="00BE6ED9">
        <w:rPr>
          <w:rFonts w:ascii="Arial" w:hAnsi="Arial" w:cs="Arial"/>
          <w:sz w:val="22"/>
          <w:szCs w:val="22"/>
        </w:rPr>
        <w:t xml:space="preserve"> bao gồm các bên liên quan có mối quan hệ trực tiếp với FOD (chẳng hạn như đại diện cảng vụ, </w:t>
      </w:r>
      <w:r w:rsidR="00B058A3" w:rsidRPr="00BE6ED9">
        <w:rPr>
          <w:rFonts w:ascii="Arial" w:hAnsi="Arial" w:cs="Arial"/>
          <w:sz w:val="22"/>
          <w:szCs w:val="22"/>
        </w:rPr>
        <w:t xml:space="preserve">đại diện </w:t>
      </w:r>
      <w:r w:rsidRPr="00BE6ED9">
        <w:rPr>
          <w:rFonts w:ascii="Arial" w:hAnsi="Arial" w:cs="Arial"/>
          <w:sz w:val="22"/>
          <w:szCs w:val="22"/>
        </w:rPr>
        <w:t xml:space="preserve">các hãng hàng không, người khai thác khu bay và nhân viên an ninh, an toàn và đại diện các nhà thầu thi công xây dựng các công trình… Người </w:t>
      </w:r>
      <w:r w:rsidR="00257932">
        <w:rPr>
          <w:rFonts w:ascii="Arial" w:hAnsi="Arial" w:cs="Arial"/>
          <w:sz w:val="22"/>
          <w:szCs w:val="22"/>
        </w:rPr>
        <w:t xml:space="preserve">đứng đầu </w:t>
      </w:r>
      <w:r w:rsidRPr="00BE6ED9">
        <w:rPr>
          <w:rFonts w:ascii="Arial" w:hAnsi="Arial" w:cs="Arial"/>
          <w:sz w:val="22"/>
          <w:szCs w:val="22"/>
        </w:rPr>
        <w:t>quản lý FOD của đơn vị thường sẽ là người đứng đầu tổ, đội hay Hội đồng, Ủy ban FOD.</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c) Một trong những chức năng quan trọng nhất của tổ, đội hay Hội đồng, Ủy ban FOD như là một nguồn lực phục vụ người quản lý FOD. Ngoài ra, việc xác định các tình huống FOD nguy hiểm tiềm ẩn có thể được thực hiện bởi tổ, đội hay Hội đồng, Ủy ban FOD, cũng như thực hiện việc đánh giá cơ sở dữ liệu FOD đã thu thập được.</w:t>
      </w:r>
    </w:p>
    <w:p w:rsidR="00B058A3" w:rsidRDefault="00B058A3"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2.1.3</w:t>
      </w:r>
      <w:r w:rsidR="00BE6ED9" w:rsidRPr="00BE6ED9">
        <w:rPr>
          <w:rFonts w:ascii="Arial" w:hAnsi="Arial" w:cs="Arial"/>
          <w:sz w:val="22"/>
          <w:szCs w:val="22"/>
        </w:rPr>
        <w:t xml:space="preserve"> Văn hóa an toàn.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Một chương trình quản lý FOD hiệu quả đòi hỏi </w:t>
      </w:r>
      <w:r w:rsidR="00E84E6B">
        <w:rPr>
          <w:rFonts w:ascii="Arial" w:hAnsi="Arial" w:cs="Arial"/>
          <w:sz w:val="22"/>
          <w:szCs w:val="22"/>
        </w:rPr>
        <w:t>phải</w:t>
      </w:r>
      <w:r w:rsidRPr="00BE6ED9">
        <w:rPr>
          <w:rFonts w:ascii="Arial" w:hAnsi="Arial" w:cs="Arial"/>
          <w:sz w:val="22"/>
          <w:szCs w:val="22"/>
        </w:rPr>
        <w:t xml:space="preserve"> thực hiện nghiêm các quy </w:t>
      </w:r>
      <w:r w:rsidR="00E84E6B">
        <w:rPr>
          <w:rFonts w:ascii="Arial" w:hAnsi="Arial" w:cs="Arial"/>
          <w:sz w:val="22"/>
          <w:szCs w:val="22"/>
        </w:rPr>
        <w:t>định</w:t>
      </w:r>
      <w:r w:rsidRPr="00BE6ED9">
        <w:rPr>
          <w:rFonts w:ascii="Arial" w:hAnsi="Arial" w:cs="Arial"/>
          <w:sz w:val="22"/>
          <w:szCs w:val="22"/>
        </w:rPr>
        <w:t xml:space="preserve"> và tuân thủ </w:t>
      </w:r>
      <w:r w:rsidR="00B058A3">
        <w:rPr>
          <w:rFonts w:ascii="Arial" w:hAnsi="Arial" w:cs="Arial"/>
          <w:sz w:val="22"/>
          <w:szCs w:val="22"/>
        </w:rPr>
        <w:t xml:space="preserve">các quy </w:t>
      </w:r>
      <w:r w:rsidRPr="00BE6ED9">
        <w:rPr>
          <w:rFonts w:ascii="Arial" w:hAnsi="Arial" w:cs="Arial"/>
          <w:sz w:val="22"/>
          <w:szCs w:val="22"/>
        </w:rPr>
        <w:t>trình</w:t>
      </w:r>
      <w:r w:rsidR="00B058A3">
        <w:rPr>
          <w:rFonts w:ascii="Arial" w:hAnsi="Arial" w:cs="Arial"/>
          <w:sz w:val="22"/>
          <w:szCs w:val="22"/>
        </w:rPr>
        <w:t>,</w:t>
      </w:r>
      <w:r w:rsidRPr="00BE6ED9">
        <w:rPr>
          <w:rFonts w:ascii="Arial" w:hAnsi="Arial" w:cs="Arial"/>
          <w:sz w:val="22"/>
          <w:szCs w:val="22"/>
        </w:rPr>
        <w:t xml:space="preserve"> thủ tục cần thiết có liên quan. Nó đòi hỏi sự hỗ trợ của người quản lý để </w:t>
      </w:r>
      <w:r w:rsidR="00E84E6B">
        <w:rPr>
          <w:rFonts w:ascii="Arial" w:hAnsi="Arial" w:cs="Arial"/>
          <w:sz w:val="22"/>
          <w:szCs w:val="22"/>
        </w:rPr>
        <w:t>xác định</w:t>
      </w:r>
      <w:r w:rsidRPr="00BE6ED9">
        <w:rPr>
          <w:rFonts w:ascii="Arial" w:hAnsi="Arial" w:cs="Arial"/>
          <w:sz w:val="22"/>
          <w:szCs w:val="22"/>
        </w:rPr>
        <w:t xml:space="preserve"> thái độ, quyết định và phương pháp hoạt động ở cấp độ chính sách để chứng minh các tổ chức </w:t>
      </w:r>
      <w:r w:rsidR="00E84E6B">
        <w:rPr>
          <w:rFonts w:ascii="Arial" w:hAnsi="Arial" w:cs="Arial"/>
          <w:sz w:val="22"/>
          <w:szCs w:val="22"/>
        </w:rPr>
        <w:t xml:space="preserve">dành sự </w:t>
      </w:r>
      <w:r w:rsidRPr="00BE6ED9">
        <w:rPr>
          <w:rFonts w:ascii="Arial" w:hAnsi="Arial" w:cs="Arial"/>
          <w:sz w:val="22"/>
          <w:szCs w:val="22"/>
        </w:rPr>
        <w:t>ưu tiên</w:t>
      </w:r>
      <w:r w:rsidR="00E84E6B">
        <w:rPr>
          <w:rFonts w:ascii="Arial" w:hAnsi="Arial" w:cs="Arial"/>
          <w:sz w:val="22"/>
          <w:szCs w:val="22"/>
        </w:rPr>
        <w:t xml:space="preserve"> hàng đầu cho công tác</w:t>
      </w:r>
      <w:r w:rsidRPr="00BE6ED9">
        <w:rPr>
          <w:rFonts w:ascii="Arial" w:hAnsi="Arial" w:cs="Arial"/>
          <w:sz w:val="22"/>
          <w:szCs w:val="22"/>
        </w:rPr>
        <w:t xml:space="preserve"> an toàn</w:t>
      </w:r>
      <w:r w:rsidR="00E84E6B">
        <w:rPr>
          <w:rFonts w:ascii="Arial" w:hAnsi="Arial" w:cs="Arial"/>
          <w:sz w:val="22"/>
          <w:szCs w:val="22"/>
        </w:rPr>
        <w:t xml:space="preserve"> hoạt động </w:t>
      </w:r>
      <w:r w:rsidR="00E84E6B">
        <w:rPr>
          <w:rFonts w:ascii="Arial" w:hAnsi="Arial" w:cs="Arial"/>
          <w:sz w:val="22"/>
          <w:szCs w:val="22"/>
        </w:rPr>
        <w:lastRenderedPageBreak/>
        <w:t>khai thác sân bay</w:t>
      </w:r>
      <w:r w:rsidRPr="00BE6ED9">
        <w:rPr>
          <w:rFonts w:ascii="Arial" w:hAnsi="Arial" w:cs="Arial"/>
          <w:sz w:val="22"/>
          <w:szCs w:val="22"/>
        </w:rPr>
        <w:t>. Để xây dựng văn hóa an toàn hiệu quả, cần có các đường báo cáo rõ ràng, các</w:t>
      </w:r>
      <w:r w:rsidR="00E84E6B">
        <w:rPr>
          <w:rFonts w:ascii="Arial" w:hAnsi="Arial" w:cs="Arial"/>
          <w:sz w:val="22"/>
          <w:szCs w:val="22"/>
        </w:rPr>
        <w:t xml:space="preserve"> chức trách</w:t>
      </w:r>
      <w:r w:rsidRPr="00BE6ED9">
        <w:rPr>
          <w:rFonts w:ascii="Arial" w:hAnsi="Arial" w:cs="Arial"/>
          <w:sz w:val="22"/>
          <w:szCs w:val="22"/>
        </w:rPr>
        <w:t xml:space="preserve"> nhiệm vụ được xác định rõ ràng và nhân viên thấu hiểu các</w:t>
      </w:r>
      <w:r w:rsidR="00E84E6B">
        <w:rPr>
          <w:rFonts w:ascii="Arial" w:hAnsi="Arial" w:cs="Arial"/>
          <w:sz w:val="22"/>
          <w:szCs w:val="22"/>
        </w:rPr>
        <w:t xml:space="preserve"> quy trình,</w:t>
      </w:r>
      <w:r w:rsidRPr="00BE6ED9">
        <w:rPr>
          <w:rFonts w:ascii="Arial" w:hAnsi="Arial" w:cs="Arial"/>
          <w:sz w:val="22"/>
          <w:szCs w:val="22"/>
        </w:rPr>
        <w:t xml:space="preserve"> thủ tục. Nhân viên phải hiểu rõ chức trách nhiệm vụ của họ và biết </w:t>
      </w:r>
      <w:r w:rsidRPr="00257932">
        <w:rPr>
          <w:rFonts w:ascii="Arial" w:hAnsi="Arial" w:cs="Arial"/>
          <w:b/>
          <w:sz w:val="22"/>
          <w:szCs w:val="22"/>
        </w:rPr>
        <w:t>phải báo cáo cái gì, cho ai và khi nào</w:t>
      </w:r>
      <w:r w:rsidRPr="00BE6ED9">
        <w:rPr>
          <w:rFonts w:ascii="Arial" w:hAnsi="Arial" w:cs="Arial"/>
          <w:sz w:val="22"/>
          <w:szCs w:val="22"/>
        </w:rPr>
        <w:t>. Mặc dù Văn hóa an toàn là một khía cạnh phi vật thể của chương trình an toàn nhưng thái độ của các cá nhân và cam kết của đơn vị tạo điều kiện thuận lợi cho việc loại bỏ các hành vi thiếu an toàn là tiền thân của tai nạn và sự cố.</w:t>
      </w:r>
    </w:p>
    <w:p w:rsidR="00BE6ED9" w:rsidRPr="00BE6ED9" w:rsidRDefault="00B058A3"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2</w:t>
      </w:r>
      <w:r w:rsidR="00BE6ED9" w:rsidRPr="00F121E3">
        <w:rPr>
          <w:rFonts w:ascii="Arial" w:hAnsi="Arial" w:cs="Arial"/>
          <w:b/>
          <w:sz w:val="22"/>
          <w:szCs w:val="22"/>
        </w:rPr>
        <w:t>.2</w:t>
      </w:r>
      <w:r w:rsidR="00BE6ED9" w:rsidRPr="00BE6ED9">
        <w:rPr>
          <w:rFonts w:ascii="Arial" w:hAnsi="Arial" w:cs="Arial"/>
          <w:sz w:val="22"/>
          <w:szCs w:val="22"/>
        </w:rPr>
        <w:t xml:space="preserve"> </w:t>
      </w:r>
      <w:r w:rsidR="00C95171">
        <w:rPr>
          <w:rFonts w:ascii="Arial" w:hAnsi="Arial" w:cs="Arial"/>
          <w:sz w:val="22"/>
          <w:szCs w:val="22"/>
        </w:rPr>
        <w:t>C</w:t>
      </w:r>
      <w:r w:rsidR="004E42A8">
        <w:rPr>
          <w:rFonts w:ascii="Arial" w:hAnsi="Arial" w:cs="Arial"/>
          <w:sz w:val="22"/>
          <w:szCs w:val="22"/>
        </w:rPr>
        <w:t xml:space="preserve">ông tác </w:t>
      </w:r>
      <w:r w:rsidR="004E42A8" w:rsidRPr="00BE6ED9">
        <w:rPr>
          <w:rFonts w:ascii="Arial" w:hAnsi="Arial" w:cs="Arial"/>
          <w:sz w:val="22"/>
          <w:szCs w:val="22"/>
        </w:rPr>
        <w:t>hu</w:t>
      </w:r>
      <w:r w:rsidR="004E42A8">
        <w:rPr>
          <w:rFonts w:ascii="Arial" w:hAnsi="Arial" w:cs="Arial"/>
          <w:sz w:val="22"/>
          <w:szCs w:val="22"/>
        </w:rPr>
        <w:t>ấ</w:t>
      </w:r>
      <w:r w:rsidR="004E42A8" w:rsidRPr="00BE6ED9">
        <w:rPr>
          <w:rFonts w:ascii="Arial" w:hAnsi="Arial" w:cs="Arial"/>
          <w:sz w:val="22"/>
          <w:szCs w:val="22"/>
        </w:rPr>
        <w:t>n luy</w:t>
      </w:r>
      <w:r w:rsidR="004E42A8">
        <w:rPr>
          <w:rFonts w:ascii="Arial" w:hAnsi="Arial" w:cs="Arial"/>
          <w:sz w:val="22"/>
          <w:szCs w:val="22"/>
        </w:rPr>
        <w:t>ệ</w:t>
      </w:r>
      <w:r w:rsidR="004E42A8" w:rsidRPr="00BE6ED9">
        <w:rPr>
          <w:rFonts w:ascii="Arial" w:hAnsi="Arial" w:cs="Arial"/>
          <w:sz w:val="22"/>
          <w:szCs w:val="22"/>
        </w:rPr>
        <w:t>n đào t</w:t>
      </w:r>
      <w:r w:rsidR="004E42A8">
        <w:rPr>
          <w:rFonts w:ascii="Arial" w:hAnsi="Arial" w:cs="Arial"/>
          <w:sz w:val="22"/>
          <w:szCs w:val="22"/>
        </w:rPr>
        <w:t>ạ</w:t>
      </w:r>
      <w:r w:rsidR="004E42A8" w:rsidRPr="00BE6ED9">
        <w:rPr>
          <w:rFonts w:ascii="Arial" w:hAnsi="Arial" w:cs="Arial"/>
          <w:sz w:val="22"/>
          <w:szCs w:val="22"/>
        </w:rPr>
        <w:t>o.</w:t>
      </w:r>
    </w:p>
    <w:p w:rsidR="00BE6ED9" w:rsidRPr="00BE6ED9" w:rsidRDefault="00F121E3"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2.2.</w:t>
      </w:r>
      <w:r>
        <w:rPr>
          <w:rFonts w:ascii="Arial" w:hAnsi="Arial" w:cs="Arial"/>
          <w:b/>
          <w:sz w:val="22"/>
          <w:szCs w:val="22"/>
        </w:rPr>
        <w:t>1</w:t>
      </w:r>
      <w:r w:rsidR="00BE6ED9" w:rsidRPr="00BE6ED9">
        <w:rPr>
          <w:rFonts w:ascii="Arial" w:hAnsi="Arial" w:cs="Arial"/>
          <w:sz w:val="22"/>
          <w:szCs w:val="22"/>
        </w:rPr>
        <w:t xml:space="preserve"> </w:t>
      </w:r>
      <w:r w:rsidR="00B975B1">
        <w:rPr>
          <w:rFonts w:ascii="Arial" w:hAnsi="Arial" w:cs="Arial"/>
          <w:sz w:val="22"/>
          <w:szCs w:val="22"/>
        </w:rPr>
        <w:t>Đối tượng</w:t>
      </w:r>
      <w:r w:rsidR="00BE6ED9" w:rsidRPr="00BE6ED9">
        <w:rPr>
          <w:rFonts w:ascii="Arial" w:hAnsi="Arial" w:cs="Arial"/>
          <w:sz w:val="22"/>
          <w:szCs w:val="22"/>
        </w:rPr>
        <w:t xml:space="preserve">.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Mỗi nhân viên hàng không làm việc trên khu bay đều cần phải hiểu vai trò, chức trách nhiệm vụ của họ trong việc phòng ngừa FOD. Những nhân viên hàng không này bao gồm: nhân viên cảng vụ hàng không, nhân viên khai thác khu bay, nhân viên dịch vụ kỹ thuật hàng không, nhân viên phục vụ mặt đất của các hãng hàng không, nhân viên của các đơn vị cung cấp dịch vụ v</w:t>
      </w:r>
      <w:r w:rsidR="00257932">
        <w:rPr>
          <w:rFonts w:ascii="Arial" w:hAnsi="Arial" w:cs="Arial"/>
          <w:sz w:val="22"/>
          <w:szCs w:val="22"/>
        </w:rPr>
        <w:t>ậ</w:t>
      </w:r>
      <w:r w:rsidRPr="00BE6ED9">
        <w:rPr>
          <w:rFonts w:ascii="Arial" w:hAnsi="Arial" w:cs="Arial"/>
          <w:sz w:val="22"/>
          <w:szCs w:val="22"/>
        </w:rPr>
        <w:t xml:space="preserve">n chuyển hàng hóa, nhân viên khai thác các phương tiện kỹ thuật mặt đất, nhân viên quản lý bay tại sân bay; nhân viên đảm bảo kỹ thuật máy bay và công nhân của các nhà thầu xây dựng trên các công trường tại khu bay.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Bất cứ nhân viên hàng không mới </w:t>
      </w:r>
      <w:r w:rsidR="00B975B1">
        <w:rPr>
          <w:rFonts w:ascii="Arial" w:hAnsi="Arial" w:cs="Arial"/>
          <w:sz w:val="22"/>
          <w:szCs w:val="22"/>
        </w:rPr>
        <w:t xml:space="preserve">trước khi </w:t>
      </w:r>
      <w:r w:rsidRPr="00BE6ED9">
        <w:rPr>
          <w:rFonts w:ascii="Arial" w:hAnsi="Arial" w:cs="Arial"/>
          <w:sz w:val="22"/>
          <w:szCs w:val="22"/>
        </w:rPr>
        <w:t>vào làm việc tại khu bay đều phải trả</w:t>
      </w:r>
      <w:r w:rsidR="00E84E6B">
        <w:rPr>
          <w:rFonts w:ascii="Arial" w:hAnsi="Arial" w:cs="Arial"/>
          <w:sz w:val="22"/>
          <w:szCs w:val="22"/>
        </w:rPr>
        <w:t>i</w:t>
      </w:r>
      <w:r w:rsidRPr="00BE6ED9">
        <w:rPr>
          <w:rFonts w:ascii="Arial" w:hAnsi="Arial" w:cs="Arial"/>
          <w:sz w:val="22"/>
          <w:szCs w:val="22"/>
        </w:rPr>
        <w:t xml:space="preserve"> qua một khóa huấn luyện ngắn ngày để bổ sung nhận thức chung về FOD. Đây là một chương trình huấn luyện mang tính định hướng / phổ biến kiến thức chung và làm quen đối với các nhân viên mới về các hoạt động an toàn, an ninh bao gồm cả huấn luyện đào tạo về công tác quản lý FOD </w:t>
      </w:r>
      <w:r w:rsidR="00B975B1">
        <w:rPr>
          <w:rFonts w:ascii="Arial" w:hAnsi="Arial" w:cs="Arial"/>
          <w:sz w:val="22"/>
          <w:szCs w:val="22"/>
        </w:rPr>
        <w:t xml:space="preserve">trước </w:t>
      </w:r>
      <w:r w:rsidRPr="00BE6ED9">
        <w:rPr>
          <w:rFonts w:ascii="Arial" w:hAnsi="Arial" w:cs="Arial"/>
          <w:sz w:val="22"/>
          <w:szCs w:val="22"/>
        </w:rPr>
        <w:t>khi vào làm việc tại khu bay.</w:t>
      </w:r>
      <w:r w:rsidR="00F96446">
        <w:rPr>
          <w:rFonts w:ascii="Arial" w:hAnsi="Arial" w:cs="Arial"/>
          <w:sz w:val="22"/>
          <w:szCs w:val="22"/>
        </w:rPr>
        <w:t xml:space="preserve"> C</w:t>
      </w:r>
      <w:r w:rsidR="00F96446" w:rsidRPr="00BE6ED9">
        <w:rPr>
          <w:rFonts w:ascii="Arial" w:hAnsi="Arial" w:cs="Arial"/>
          <w:sz w:val="22"/>
          <w:szCs w:val="22"/>
        </w:rPr>
        <w:t>hương trình huấn luyện</w:t>
      </w:r>
      <w:r w:rsidR="00F96446">
        <w:rPr>
          <w:rFonts w:ascii="Arial" w:hAnsi="Arial" w:cs="Arial"/>
          <w:sz w:val="22"/>
          <w:szCs w:val="22"/>
        </w:rPr>
        <w:t xml:space="preserve"> đào tạo về FOD có thể lồng ghép vào các chương trình huấn luyện đào tạo khác hiện có như chương trình huấn luyện đào tạo về an ninh, an toàn hoặc chương trình huấn luyện đào tạo về an toàn đường CHC…</w:t>
      </w:r>
    </w:p>
    <w:p w:rsidR="00EC2EF7" w:rsidRDefault="00F121E3"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2.2.</w:t>
      </w:r>
      <w:r>
        <w:rPr>
          <w:rFonts w:ascii="Arial" w:hAnsi="Arial" w:cs="Arial"/>
          <w:b/>
          <w:sz w:val="22"/>
          <w:szCs w:val="22"/>
        </w:rPr>
        <w:t>2</w:t>
      </w:r>
      <w:r w:rsidR="00BE6ED9" w:rsidRPr="00BE6ED9">
        <w:rPr>
          <w:rFonts w:ascii="Arial" w:hAnsi="Arial" w:cs="Arial"/>
          <w:sz w:val="22"/>
          <w:szCs w:val="22"/>
        </w:rPr>
        <w:t xml:space="preserve"> </w:t>
      </w:r>
      <w:r w:rsidR="00CB5DD8">
        <w:rPr>
          <w:rFonts w:ascii="Arial" w:hAnsi="Arial" w:cs="Arial"/>
          <w:sz w:val="22"/>
          <w:szCs w:val="22"/>
        </w:rPr>
        <w:t>Y</w:t>
      </w:r>
      <w:r w:rsidR="00EC2EF7">
        <w:rPr>
          <w:rFonts w:ascii="Arial" w:hAnsi="Arial" w:cs="Arial"/>
          <w:sz w:val="22"/>
          <w:szCs w:val="22"/>
        </w:rPr>
        <w:t>êu cầu chung</w:t>
      </w:r>
      <w:r w:rsidR="00BE6ED9" w:rsidRPr="00BE6ED9">
        <w:rPr>
          <w:rFonts w:ascii="Arial" w:hAnsi="Arial" w:cs="Arial"/>
          <w:sz w:val="22"/>
          <w:szCs w:val="22"/>
        </w:rPr>
        <w:t xml:space="preserve">.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Người quản lý FOD cung cấp thông tin</w:t>
      </w:r>
      <w:r w:rsidR="00EC2EF7">
        <w:rPr>
          <w:rFonts w:ascii="Arial" w:hAnsi="Arial" w:cs="Arial"/>
          <w:sz w:val="22"/>
          <w:szCs w:val="22"/>
        </w:rPr>
        <w:t xml:space="preserve"> về tình hình </w:t>
      </w:r>
      <w:r w:rsidR="00EC2EF7" w:rsidRPr="00BE6ED9">
        <w:rPr>
          <w:rFonts w:ascii="Arial" w:hAnsi="Arial" w:cs="Arial"/>
          <w:sz w:val="22"/>
          <w:szCs w:val="22"/>
        </w:rPr>
        <w:t xml:space="preserve">hiện </w:t>
      </w:r>
      <w:r w:rsidR="00EC2EF7">
        <w:rPr>
          <w:rFonts w:ascii="Arial" w:hAnsi="Arial" w:cs="Arial"/>
          <w:sz w:val="22"/>
          <w:szCs w:val="22"/>
        </w:rPr>
        <w:t>trạng</w:t>
      </w:r>
      <w:r w:rsidRPr="00BE6ED9">
        <w:rPr>
          <w:rFonts w:ascii="Arial" w:hAnsi="Arial" w:cs="Arial"/>
          <w:sz w:val="22"/>
          <w:szCs w:val="22"/>
        </w:rPr>
        <w:t xml:space="preserve"> và</w:t>
      </w:r>
      <w:r w:rsidR="00EC2EF7">
        <w:rPr>
          <w:rFonts w:ascii="Arial" w:hAnsi="Arial" w:cs="Arial"/>
          <w:sz w:val="22"/>
          <w:szCs w:val="22"/>
        </w:rPr>
        <w:t xml:space="preserve"> yêu cầu về công tác</w:t>
      </w:r>
      <w:r w:rsidRPr="00BE6ED9">
        <w:rPr>
          <w:rFonts w:ascii="Arial" w:hAnsi="Arial" w:cs="Arial"/>
          <w:sz w:val="22"/>
          <w:szCs w:val="22"/>
        </w:rPr>
        <w:t xml:space="preserve"> huấn luyện đào tạo </w:t>
      </w:r>
      <w:r w:rsidR="00BA41F4">
        <w:rPr>
          <w:rFonts w:ascii="Arial" w:hAnsi="Arial" w:cs="Arial"/>
          <w:sz w:val="22"/>
          <w:szCs w:val="22"/>
        </w:rPr>
        <w:t>về</w:t>
      </w:r>
      <w:r w:rsidRPr="00BE6ED9">
        <w:rPr>
          <w:rFonts w:ascii="Arial" w:hAnsi="Arial" w:cs="Arial"/>
          <w:sz w:val="22"/>
          <w:szCs w:val="22"/>
        </w:rPr>
        <w:t xml:space="preserve"> FOD liên quan đến hoạt động cụ thể của sân bay. Việc cung cấp khóa huấn luyện đào tạo phù hợp cho tất cả các nhân viên, bất kể vị trí vai trò, chức vụ của họ trong tổ chức</w:t>
      </w:r>
      <w:r w:rsidR="00EC2EF7">
        <w:rPr>
          <w:rFonts w:ascii="Arial" w:hAnsi="Arial" w:cs="Arial"/>
          <w:sz w:val="22"/>
          <w:szCs w:val="22"/>
        </w:rPr>
        <w:t xml:space="preserve"> được coi</w:t>
      </w:r>
      <w:r w:rsidRPr="00BE6ED9">
        <w:rPr>
          <w:rFonts w:ascii="Arial" w:hAnsi="Arial" w:cs="Arial"/>
          <w:sz w:val="22"/>
          <w:szCs w:val="22"/>
        </w:rPr>
        <w:t xml:space="preserve"> là một dấu hiệu thực hiện cam kết của ban lãnh đạo</w:t>
      </w:r>
      <w:r w:rsidR="00E84E6B">
        <w:rPr>
          <w:rFonts w:ascii="Arial" w:hAnsi="Arial" w:cs="Arial"/>
          <w:sz w:val="22"/>
          <w:szCs w:val="22"/>
        </w:rPr>
        <w:t xml:space="preserve"> của đơn vị</w:t>
      </w:r>
      <w:r w:rsidRPr="00BE6ED9">
        <w:rPr>
          <w:rFonts w:ascii="Arial" w:hAnsi="Arial" w:cs="Arial"/>
          <w:sz w:val="22"/>
          <w:szCs w:val="22"/>
        </w:rPr>
        <w:t xml:space="preserve"> đối với chương trình quản lý FOD có hiệu quả. Các chương trình huấn luyện đào tạo về FOD</w:t>
      </w:r>
      <w:r w:rsidR="00EC2EF7">
        <w:rPr>
          <w:rFonts w:ascii="Arial" w:hAnsi="Arial" w:cs="Arial"/>
          <w:sz w:val="22"/>
          <w:szCs w:val="22"/>
        </w:rPr>
        <w:t xml:space="preserve"> thông </w:t>
      </w:r>
      <w:r w:rsidRPr="00BE6ED9">
        <w:rPr>
          <w:rFonts w:ascii="Arial" w:hAnsi="Arial" w:cs="Arial"/>
          <w:sz w:val="22"/>
          <w:szCs w:val="22"/>
        </w:rPr>
        <w:t>thường</w:t>
      </w:r>
      <w:r w:rsidR="00EC2EF7">
        <w:rPr>
          <w:rFonts w:ascii="Arial" w:hAnsi="Arial" w:cs="Arial"/>
          <w:sz w:val="22"/>
          <w:szCs w:val="22"/>
        </w:rPr>
        <w:t xml:space="preserve"> phải</w:t>
      </w:r>
      <w:r w:rsidRPr="00BE6ED9">
        <w:rPr>
          <w:rFonts w:ascii="Arial" w:hAnsi="Arial" w:cs="Arial"/>
          <w:sz w:val="22"/>
          <w:szCs w:val="22"/>
        </w:rPr>
        <w:t xml:space="preserve"> </w:t>
      </w:r>
      <w:r w:rsidR="00EC2EF7">
        <w:rPr>
          <w:rFonts w:ascii="Arial" w:hAnsi="Arial" w:cs="Arial"/>
          <w:sz w:val="22"/>
          <w:szCs w:val="22"/>
        </w:rPr>
        <w:t>bao gồm</w:t>
      </w:r>
      <w:r w:rsidRPr="00BE6ED9">
        <w:rPr>
          <w:rFonts w:ascii="Arial" w:hAnsi="Arial" w:cs="Arial"/>
          <w:sz w:val="22"/>
          <w:szCs w:val="22"/>
        </w:rPr>
        <w:t xml:space="preserve"> các nội dung cơ bản sau:</w:t>
      </w:r>
    </w:p>
    <w:p w:rsidR="00BE6ED9" w:rsidRPr="00BE6ED9" w:rsidRDefault="00370B76" w:rsidP="0001788F">
      <w:pPr>
        <w:widowControl w:val="0"/>
        <w:spacing w:line="360" w:lineRule="auto"/>
        <w:ind w:left="360"/>
        <w:jc w:val="both"/>
        <w:rPr>
          <w:rFonts w:ascii="Arial" w:hAnsi="Arial" w:cs="Arial"/>
          <w:sz w:val="22"/>
          <w:szCs w:val="22"/>
        </w:rPr>
      </w:pPr>
      <w:r w:rsidRPr="00370B76">
        <w:rPr>
          <w:rFonts w:ascii="Arial" w:hAnsi="Arial" w:cs="Arial"/>
          <w:sz w:val="22"/>
          <w:szCs w:val="22"/>
        </w:rPr>
        <w:t>a)</w:t>
      </w:r>
      <w:r w:rsidR="00BE6ED9" w:rsidRPr="00BE6ED9">
        <w:rPr>
          <w:rFonts w:ascii="Arial" w:hAnsi="Arial" w:cs="Arial"/>
          <w:sz w:val="22"/>
          <w:szCs w:val="22"/>
        </w:rPr>
        <w:t xml:space="preserve"> Mục đích, yêu cầu của khóa huấn luyện đào tạo;</w:t>
      </w:r>
    </w:p>
    <w:p w:rsidR="00BE6ED9" w:rsidRPr="00370B76" w:rsidRDefault="00370B76" w:rsidP="0001788F">
      <w:pPr>
        <w:widowControl w:val="0"/>
        <w:spacing w:line="360" w:lineRule="auto"/>
        <w:ind w:left="360"/>
        <w:jc w:val="both"/>
        <w:rPr>
          <w:rFonts w:ascii="Arial" w:hAnsi="Arial" w:cs="Arial"/>
          <w:sz w:val="22"/>
          <w:szCs w:val="22"/>
        </w:rPr>
      </w:pPr>
      <w:r w:rsidRPr="00370B76">
        <w:rPr>
          <w:rFonts w:ascii="Arial" w:hAnsi="Arial" w:cs="Arial"/>
          <w:sz w:val="22"/>
          <w:szCs w:val="22"/>
        </w:rPr>
        <w:t>b)</w:t>
      </w:r>
      <w:r w:rsidR="00BE6ED9" w:rsidRPr="00370B76">
        <w:rPr>
          <w:rFonts w:ascii="Arial" w:hAnsi="Arial" w:cs="Arial"/>
          <w:sz w:val="22"/>
          <w:szCs w:val="22"/>
        </w:rPr>
        <w:t xml:space="preserve"> Kiểm tra, đánh giá kết quả để đo lường</w:t>
      </w:r>
      <w:r w:rsidR="00EC2EF7" w:rsidRPr="00370B76">
        <w:rPr>
          <w:rFonts w:ascii="Arial" w:hAnsi="Arial" w:cs="Arial"/>
          <w:sz w:val="22"/>
          <w:szCs w:val="22"/>
        </w:rPr>
        <w:t xml:space="preserve"> tính</w:t>
      </w:r>
      <w:r w:rsidR="00BE6ED9" w:rsidRPr="00370B76">
        <w:rPr>
          <w:rFonts w:ascii="Arial" w:hAnsi="Arial" w:cs="Arial"/>
          <w:sz w:val="22"/>
          <w:szCs w:val="22"/>
        </w:rPr>
        <w:t xml:space="preserve"> hiệu quả của khóa huấn luyện đào tạo;</w:t>
      </w:r>
    </w:p>
    <w:p w:rsidR="00BE6ED9" w:rsidRPr="00370B76" w:rsidRDefault="00370B76" w:rsidP="0001788F">
      <w:pPr>
        <w:widowControl w:val="0"/>
        <w:spacing w:line="360" w:lineRule="auto"/>
        <w:ind w:left="360"/>
        <w:jc w:val="both"/>
        <w:rPr>
          <w:rFonts w:ascii="Arial" w:hAnsi="Arial" w:cs="Arial"/>
          <w:sz w:val="22"/>
          <w:szCs w:val="22"/>
        </w:rPr>
      </w:pPr>
      <w:r w:rsidRPr="00370B76">
        <w:rPr>
          <w:rFonts w:ascii="Arial" w:hAnsi="Arial" w:cs="Arial"/>
          <w:sz w:val="22"/>
          <w:szCs w:val="22"/>
        </w:rPr>
        <w:t>c)</w:t>
      </w:r>
      <w:r w:rsidR="00BE6ED9" w:rsidRPr="00370B76">
        <w:rPr>
          <w:rFonts w:ascii="Arial" w:hAnsi="Arial" w:cs="Arial"/>
          <w:sz w:val="22"/>
          <w:szCs w:val="22"/>
        </w:rPr>
        <w:t xml:space="preserve"> Huấn luyện đào tạo và giáo dục thường xuyên để giúp duy trì nhận thức;</w:t>
      </w:r>
    </w:p>
    <w:p w:rsidR="00BE6ED9" w:rsidRPr="00BE6ED9" w:rsidRDefault="00370B76" w:rsidP="0001788F">
      <w:pPr>
        <w:widowControl w:val="0"/>
        <w:spacing w:line="360" w:lineRule="auto"/>
        <w:ind w:left="360"/>
        <w:jc w:val="both"/>
        <w:rPr>
          <w:rFonts w:ascii="Arial" w:hAnsi="Arial" w:cs="Arial"/>
          <w:sz w:val="22"/>
          <w:szCs w:val="22"/>
        </w:rPr>
      </w:pPr>
      <w:r w:rsidRPr="00370B76">
        <w:rPr>
          <w:rFonts w:ascii="Arial" w:hAnsi="Arial" w:cs="Arial"/>
          <w:sz w:val="22"/>
          <w:szCs w:val="22"/>
        </w:rPr>
        <w:t>d)</w:t>
      </w:r>
      <w:r w:rsidR="00BE6ED9" w:rsidRPr="00370B76">
        <w:rPr>
          <w:rFonts w:ascii="Arial" w:hAnsi="Arial" w:cs="Arial"/>
          <w:sz w:val="22"/>
          <w:szCs w:val="22"/>
        </w:rPr>
        <w:t xml:space="preserve"> Nhân</w:t>
      </w:r>
      <w:r w:rsidR="00BE6ED9" w:rsidRPr="00BE6ED9">
        <w:rPr>
          <w:rFonts w:ascii="Arial" w:hAnsi="Arial" w:cs="Arial"/>
          <w:sz w:val="22"/>
          <w:szCs w:val="22"/>
        </w:rPr>
        <w:t xml:space="preserve"> tố con người và phương thức tổ chức thực hiện.</w:t>
      </w:r>
    </w:p>
    <w:p w:rsidR="00BE6ED9" w:rsidRPr="00FA7D89" w:rsidRDefault="00F121E3"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2.2.</w:t>
      </w:r>
      <w:r>
        <w:rPr>
          <w:rFonts w:ascii="Arial" w:hAnsi="Arial" w:cs="Arial"/>
          <w:b/>
          <w:sz w:val="22"/>
          <w:szCs w:val="22"/>
        </w:rPr>
        <w:t>3</w:t>
      </w:r>
      <w:r w:rsidRPr="00BE6ED9">
        <w:rPr>
          <w:rFonts w:ascii="Arial" w:hAnsi="Arial" w:cs="Arial"/>
          <w:sz w:val="22"/>
          <w:szCs w:val="22"/>
        </w:rPr>
        <w:t xml:space="preserve"> </w:t>
      </w:r>
      <w:r w:rsidR="00BE6ED9" w:rsidRPr="00BE6ED9">
        <w:rPr>
          <w:rFonts w:ascii="Arial" w:hAnsi="Arial" w:cs="Arial"/>
          <w:sz w:val="22"/>
          <w:szCs w:val="22"/>
        </w:rPr>
        <w:t xml:space="preserve">Mục tiêu </w:t>
      </w:r>
      <w:r w:rsidR="00E84E6B" w:rsidRPr="00370B76">
        <w:rPr>
          <w:rFonts w:ascii="Arial" w:hAnsi="Arial" w:cs="Arial"/>
          <w:sz w:val="22"/>
          <w:szCs w:val="22"/>
        </w:rPr>
        <w:t xml:space="preserve">huấn luyện </w:t>
      </w:r>
      <w:r w:rsidR="00BE6ED9" w:rsidRPr="00BE6ED9">
        <w:rPr>
          <w:rFonts w:ascii="Arial" w:hAnsi="Arial" w:cs="Arial"/>
          <w:sz w:val="22"/>
          <w:szCs w:val="22"/>
        </w:rPr>
        <w:t xml:space="preserve">đào tạo. Mục tiêu chính của chương trình </w:t>
      </w:r>
      <w:r w:rsidR="00E84E6B" w:rsidRPr="00370B76">
        <w:rPr>
          <w:rFonts w:ascii="Arial" w:hAnsi="Arial" w:cs="Arial"/>
          <w:sz w:val="22"/>
          <w:szCs w:val="22"/>
        </w:rPr>
        <w:t xml:space="preserve">huấn luyện </w:t>
      </w:r>
      <w:r w:rsidR="00BE6ED9" w:rsidRPr="00BE6ED9">
        <w:rPr>
          <w:rFonts w:ascii="Arial" w:hAnsi="Arial" w:cs="Arial"/>
          <w:sz w:val="22"/>
          <w:szCs w:val="22"/>
        </w:rPr>
        <w:t>đào tạo FOD là nâng cao nhận thức của nhân viên về nguyên nhân và tác động thiệt hại của FOD và thúc đẩy sự tham gia tích cực của</w:t>
      </w:r>
      <w:r w:rsidR="00E84E6B">
        <w:rPr>
          <w:rFonts w:ascii="Arial" w:hAnsi="Arial" w:cs="Arial"/>
          <w:sz w:val="22"/>
          <w:szCs w:val="22"/>
        </w:rPr>
        <w:t xml:space="preserve"> mỗi</w:t>
      </w:r>
      <w:r w:rsidR="00BE6ED9" w:rsidRPr="00BE6ED9">
        <w:rPr>
          <w:rFonts w:ascii="Arial" w:hAnsi="Arial" w:cs="Arial"/>
          <w:sz w:val="22"/>
          <w:szCs w:val="22"/>
        </w:rPr>
        <w:t xml:space="preserve"> nhân viên trong việc loại bỏ FOD trong quá trình thực hiện các công việc hàng ngày. Người quản lý FOD nên nhấn mạnh</w:t>
      </w:r>
      <w:r w:rsidR="0036601C">
        <w:rPr>
          <w:rFonts w:ascii="Arial" w:hAnsi="Arial" w:cs="Arial"/>
          <w:sz w:val="22"/>
          <w:szCs w:val="22"/>
        </w:rPr>
        <w:t xml:space="preserve"> việc</w:t>
      </w:r>
      <w:r w:rsidR="00BE6ED9" w:rsidRPr="00BE6ED9">
        <w:rPr>
          <w:rFonts w:ascii="Arial" w:hAnsi="Arial" w:cs="Arial"/>
          <w:sz w:val="22"/>
          <w:szCs w:val="22"/>
        </w:rPr>
        <w:t xml:space="preserve"> </w:t>
      </w:r>
      <w:r w:rsidR="00BE6ED9" w:rsidRPr="00BE6ED9">
        <w:rPr>
          <w:rFonts w:ascii="Arial" w:hAnsi="Arial" w:cs="Arial"/>
          <w:sz w:val="22"/>
          <w:szCs w:val="22"/>
        </w:rPr>
        <w:lastRenderedPageBreak/>
        <w:t xml:space="preserve">quản lý FOD thông qua các chương trình hành động của nhân viên cũng như nhấn mạnh việc phòng chống FOD thông qua các quy định chặt chẽ, ý thức tổ chức kỷ luật, các quy trình xử lý công việc khi tham gia các hoạt động phục vụ chuyến bay. Các vấn đề sau đây </w:t>
      </w:r>
      <w:r w:rsidR="0036601C">
        <w:rPr>
          <w:rFonts w:ascii="Arial" w:hAnsi="Arial" w:cs="Arial"/>
          <w:sz w:val="22"/>
          <w:szCs w:val="22"/>
        </w:rPr>
        <w:t>phải</w:t>
      </w:r>
      <w:r w:rsidR="00BE6ED9" w:rsidRPr="00BE6ED9">
        <w:rPr>
          <w:rFonts w:ascii="Arial" w:hAnsi="Arial" w:cs="Arial"/>
          <w:sz w:val="22"/>
          <w:szCs w:val="22"/>
        </w:rPr>
        <w:t xml:space="preserve"> được </w:t>
      </w:r>
      <w:r w:rsidR="0036601C">
        <w:rPr>
          <w:rFonts w:ascii="Arial" w:hAnsi="Arial" w:cs="Arial"/>
          <w:sz w:val="22"/>
          <w:szCs w:val="22"/>
        </w:rPr>
        <w:t>đưa vào</w:t>
      </w:r>
      <w:r w:rsidR="00BE6ED9" w:rsidRPr="00BE6ED9">
        <w:rPr>
          <w:rFonts w:ascii="Arial" w:hAnsi="Arial" w:cs="Arial"/>
          <w:sz w:val="22"/>
          <w:szCs w:val="22"/>
        </w:rPr>
        <w:t xml:space="preserve"> trong chương trình phòng tránh FOD của người quản lý </w:t>
      </w:r>
      <w:r w:rsidR="00BE6ED9" w:rsidRPr="00FA7D89">
        <w:rPr>
          <w:rFonts w:ascii="Arial" w:hAnsi="Arial" w:cs="Arial"/>
          <w:sz w:val="22"/>
          <w:szCs w:val="22"/>
        </w:rPr>
        <w:t>FOD:</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a)</w:t>
      </w:r>
      <w:r w:rsidR="00BE6ED9" w:rsidRPr="00FA7D89">
        <w:rPr>
          <w:rFonts w:ascii="Arial" w:hAnsi="Arial" w:cs="Arial"/>
          <w:sz w:val="22"/>
          <w:szCs w:val="22"/>
        </w:rPr>
        <w:t xml:space="preserve"> Tổng quan về chương trình quản lý FOD tại sân bay;</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b)</w:t>
      </w:r>
      <w:r w:rsidR="00F121E3" w:rsidRPr="00FA7D89">
        <w:rPr>
          <w:rFonts w:ascii="Arial" w:hAnsi="Arial" w:cs="Arial"/>
          <w:sz w:val="22"/>
          <w:szCs w:val="22"/>
        </w:rPr>
        <w:t xml:space="preserve"> </w:t>
      </w:r>
      <w:r w:rsidR="00BE6ED9" w:rsidRPr="00FA7D89">
        <w:rPr>
          <w:rFonts w:ascii="Arial" w:hAnsi="Arial" w:cs="Arial"/>
          <w:sz w:val="22"/>
          <w:szCs w:val="22"/>
        </w:rPr>
        <w:t>An toàn của nhân viên và hành khách của các hãng hàng không;</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c)</w:t>
      </w:r>
      <w:r w:rsidR="00BE6ED9" w:rsidRPr="00FA7D89">
        <w:rPr>
          <w:rFonts w:ascii="Arial" w:hAnsi="Arial" w:cs="Arial"/>
          <w:sz w:val="22"/>
          <w:szCs w:val="22"/>
        </w:rPr>
        <w:t xml:space="preserve"> Nguyên nhân và </w:t>
      </w:r>
      <w:r w:rsidR="0036601C" w:rsidRPr="00FA7D89">
        <w:rPr>
          <w:rFonts w:ascii="Arial" w:hAnsi="Arial" w:cs="Arial"/>
          <w:sz w:val="22"/>
          <w:szCs w:val="22"/>
        </w:rPr>
        <w:t>các đặc điểm</w:t>
      </w:r>
      <w:r w:rsidR="00BE6ED9" w:rsidRPr="00FA7D89">
        <w:rPr>
          <w:rFonts w:ascii="Arial" w:hAnsi="Arial" w:cs="Arial"/>
          <w:sz w:val="22"/>
          <w:szCs w:val="22"/>
        </w:rPr>
        <w:t xml:space="preserve"> chính của FOD;</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d)</w:t>
      </w:r>
      <w:r w:rsidR="00BE6ED9" w:rsidRPr="00FA7D89">
        <w:rPr>
          <w:rFonts w:ascii="Arial" w:hAnsi="Arial" w:cs="Arial"/>
          <w:sz w:val="22"/>
          <w:szCs w:val="22"/>
        </w:rPr>
        <w:t xml:space="preserve"> Hậu quả của việc bỏ qua FOD, các hành động khuyến khích ngăn ngừa FOD;</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đ)</w:t>
      </w:r>
      <w:r w:rsidR="00BE6ED9" w:rsidRPr="00FA7D89">
        <w:rPr>
          <w:rFonts w:ascii="Arial" w:hAnsi="Arial" w:cs="Arial"/>
          <w:sz w:val="22"/>
          <w:szCs w:val="22"/>
        </w:rPr>
        <w:t xml:space="preserve"> Thực hiện thói quen làm việc sạch sẽ</w:t>
      </w:r>
      <w:r w:rsidR="0036601C" w:rsidRPr="00FA7D89">
        <w:rPr>
          <w:rFonts w:ascii="Arial" w:hAnsi="Arial" w:cs="Arial"/>
          <w:sz w:val="22"/>
          <w:szCs w:val="22"/>
        </w:rPr>
        <w:t>,</w:t>
      </w:r>
      <w:r w:rsidR="00BE6ED9" w:rsidRPr="00FA7D89">
        <w:rPr>
          <w:rFonts w:ascii="Arial" w:hAnsi="Arial" w:cs="Arial"/>
          <w:sz w:val="22"/>
          <w:szCs w:val="22"/>
        </w:rPr>
        <w:t xml:space="preserve"> gọn gàng</w:t>
      </w:r>
      <w:r w:rsidR="0036601C" w:rsidRPr="00FA7D89">
        <w:rPr>
          <w:rFonts w:ascii="Arial" w:hAnsi="Arial" w:cs="Arial"/>
          <w:sz w:val="22"/>
          <w:szCs w:val="22"/>
        </w:rPr>
        <w:t>,</w:t>
      </w:r>
      <w:r w:rsidR="00BE6ED9" w:rsidRPr="00FA7D89">
        <w:rPr>
          <w:rFonts w:ascii="Arial" w:hAnsi="Arial" w:cs="Arial"/>
          <w:sz w:val="22"/>
          <w:szCs w:val="22"/>
        </w:rPr>
        <w:t xml:space="preserve"> ngăn nắp và các yêu cầu chung về </w:t>
      </w:r>
      <w:r w:rsidR="0036601C" w:rsidRPr="00FA7D89">
        <w:rPr>
          <w:rFonts w:ascii="Arial" w:hAnsi="Arial" w:cs="Arial"/>
          <w:sz w:val="22"/>
          <w:szCs w:val="22"/>
        </w:rPr>
        <w:t xml:space="preserve">sạch sẽ, </w:t>
      </w:r>
      <w:r w:rsidR="00BE6ED9" w:rsidRPr="00FA7D89">
        <w:rPr>
          <w:rFonts w:ascii="Arial" w:hAnsi="Arial" w:cs="Arial"/>
          <w:sz w:val="22"/>
          <w:szCs w:val="22"/>
        </w:rPr>
        <w:t>gọn gàng</w:t>
      </w:r>
      <w:r w:rsidR="0036601C" w:rsidRPr="00FA7D89">
        <w:rPr>
          <w:rFonts w:ascii="Arial" w:hAnsi="Arial" w:cs="Arial"/>
          <w:sz w:val="22"/>
          <w:szCs w:val="22"/>
        </w:rPr>
        <w:t>,</w:t>
      </w:r>
      <w:r w:rsidR="00BE6ED9" w:rsidRPr="00FA7D89">
        <w:rPr>
          <w:rFonts w:ascii="Arial" w:hAnsi="Arial" w:cs="Arial"/>
          <w:sz w:val="22"/>
          <w:szCs w:val="22"/>
        </w:rPr>
        <w:t xml:space="preserve"> ngăn nắp tại các </w:t>
      </w:r>
      <w:r w:rsidR="0036601C" w:rsidRPr="00FA7D89">
        <w:rPr>
          <w:rFonts w:ascii="Arial" w:hAnsi="Arial" w:cs="Arial"/>
          <w:sz w:val="22"/>
          <w:szCs w:val="22"/>
        </w:rPr>
        <w:t>nơi</w:t>
      </w:r>
      <w:r w:rsidR="00BE6ED9" w:rsidRPr="00FA7D89">
        <w:rPr>
          <w:rFonts w:ascii="Arial" w:hAnsi="Arial" w:cs="Arial"/>
          <w:sz w:val="22"/>
          <w:szCs w:val="22"/>
        </w:rPr>
        <w:t xml:space="preserve"> làm việc;</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e)</w:t>
      </w:r>
      <w:r w:rsidR="00BE6ED9" w:rsidRPr="00FA7D89">
        <w:rPr>
          <w:rFonts w:ascii="Arial" w:hAnsi="Arial" w:cs="Arial"/>
          <w:sz w:val="22"/>
          <w:szCs w:val="22"/>
        </w:rPr>
        <w:t xml:space="preserve"> Sử dụng và </w:t>
      </w:r>
      <w:r w:rsidR="0036601C" w:rsidRPr="00FA7D89">
        <w:rPr>
          <w:rFonts w:ascii="Arial" w:hAnsi="Arial" w:cs="Arial"/>
          <w:sz w:val="22"/>
          <w:szCs w:val="22"/>
        </w:rPr>
        <w:t xml:space="preserve">sắp </w:t>
      </w:r>
      <w:r w:rsidR="00BE6ED9" w:rsidRPr="00FA7D89">
        <w:rPr>
          <w:rFonts w:ascii="Arial" w:hAnsi="Arial" w:cs="Arial"/>
          <w:sz w:val="22"/>
          <w:szCs w:val="22"/>
        </w:rPr>
        <w:t xml:space="preserve">xếp các hàng hóa, nguyên vật liệu, công cụ dụng cụ đồ nghề hoặc thiết bị được sử dụng </w:t>
      </w:r>
      <w:r w:rsidR="0036601C" w:rsidRPr="00FA7D89">
        <w:rPr>
          <w:rFonts w:ascii="Arial" w:hAnsi="Arial" w:cs="Arial"/>
          <w:sz w:val="22"/>
          <w:szCs w:val="22"/>
        </w:rPr>
        <w:t>x</w:t>
      </w:r>
      <w:r w:rsidR="00BE6ED9" w:rsidRPr="00FA7D89">
        <w:rPr>
          <w:rFonts w:ascii="Arial" w:hAnsi="Arial" w:cs="Arial"/>
          <w:sz w:val="22"/>
          <w:szCs w:val="22"/>
        </w:rPr>
        <w:t>ung quanh máy bay trong khi bảo trì</w:t>
      </w:r>
      <w:r w:rsidR="00E84E6B" w:rsidRPr="00FA7D89">
        <w:rPr>
          <w:rFonts w:ascii="Arial" w:hAnsi="Arial" w:cs="Arial"/>
          <w:sz w:val="22"/>
          <w:szCs w:val="22"/>
        </w:rPr>
        <w:t xml:space="preserve"> bảo dưỡng </w:t>
      </w:r>
      <w:r w:rsidR="00BE6ED9" w:rsidRPr="00FA7D89">
        <w:rPr>
          <w:rFonts w:ascii="Arial" w:hAnsi="Arial" w:cs="Arial"/>
          <w:sz w:val="22"/>
          <w:szCs w:val="22"/>
        </w:rPr>
        <w:t>hoặc làm việc trên khu bay;</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g)</w:t>
      </w:r>
      <w:r w:rsidR="00BE6ED9" w:rsidRPr="00FA7D89">
        <w:rPr>
          <w:rFonts w:ascii="Arial" w:hAnsi="Arial" w:cs="Arial"/>
          <w:sz w:val="22"/>
          <w:szCs w:val="22"/>
        </w:rPr>
        <w:t xml:space="preserve"> Kiểm soát </w:t>
      </w:r>
      <w:r w:rsidR="00E84E6B" w:rsidRPr="00FA7D89">
        <w:rPr>
          <w:rFonts w:ascii="Arial" w:hAnsi="Arial" w:cs="Arial"/>
          <w:sz w:val="22"/>
          <w:szCs w:val="22"/>
        </w:rPr>
        <w:t>không để vương vãi</w:t>
      </w:r>
      <w:r w:rsidR="00BE6ED9" w:rsidRPr="00FA7D89">
        <w:rPr>
          <w:rFonts w:ascii="Arial" w:hAnsi="Arial" w:cs="Arial"/>
          <w:sz w:val="22"/>
          <w:szCs w:val="22"/>
        </w:rPr>
        <w:t xml:space="preserve"> trong việc thực hiện các công việc thực </w:t>
      </w:r>
      <w:r w:rsidR="0036601C" w:rsidRPr="00FA7D89">
        <w:rPr>
          <w:rFonts w:ascii="Arial" w:hAnsi="Arial" w:cs="Arial"/>
          <w:sz w:val="22"/>
          <w:szCs w:val="22"/>
        </w:rPr>
        <w:t>tế</w:t>
      </w:r>
      <w:r w:rsidR="00BE6ED9" w:rsidRPr="00FA7D89">
        <w:rPr>
          <w:rFonts w:ascii="Arial" w:hAnsi="Arial" w:cs="Arial"/>
          <w:sz w:val="22"/>
          <w:szCs w:val="22"/>
        </w:rPr>
        <w:t xml:space="preserve"> (ví dụ: các vật dụng rời có liên quan đến hàng hóa, hành lý, thiết bị băng chuyền và vật liệu xây dựng);</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h)</w:t>
      </w:r>
      <w:r w:rsidR="00BE6ED9" w:rsidRPr="00FA7D89">
        <w:rPr>
          <w:rFonts w:ascii="Arial" w:hAnsi="Arial" w:cs="Arial"/>
          <w:sz w:val="22"/>
          <w:szCs w:val="22"/>
        </w:rPr>
        <w:t xml:space="preserve"> Kiểm soát vật dụng và</w:t>
      </w:r>
      <w:r w:rsidR="003C285E" w:rsidRPr="00FA7D89">
        <w:rPr>
          <w:rFonts w:ascii="Arial" w:hAnsi="Arial" w:cs="Arial"/>
          <w:sz w:val="22"/>
          <w:szCs w:val="22"/>
        </w:rPr>
        <w:t xml:space="preserve"> trang</w:t>
      </w:r>
      <w:r w:rsidR="00BE6ED9" w:rsidRPr="00FA7D89">
        <w:rPr>
          <w:rFonts w:ascii="Arial" w:hAnsi="Arial" w:cs="Arial"/>
          <w:sz w:val="22"/>
          <w:szCs w:val="22"/>
        </w:rPr>
        <w:t xml:space="preserve"> thiết bị cá nhân;</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i)</w:t>
      </w:r>
      <w:r w:rsidR="00BE6ED9" w:rsidRPr="00FA7D89">
        <w:rPr>
          <w:rFonts w:ascii="Arial" w:hAnsi="Arial" w:cs="Arial"/>
          <w:sz w:val="22"/>
          <w:szCs w:val="22"/>
        </w:rPr>
        <w:t xml:space="preserve"> </w:t>
      </w:r>
      <w:r w:rsidR="00BA41F4">
        <w:rPr>
          <w:rFonts w:ascii="Arial" w:hAnsi="Arial" w:cs="Arial"/>
          <w:sz w:val="22"/>
          <w:szCs w:val="22"/>
        </w:rPr>
        <w:t xml:space="preserve"> </w:t>
      </w:r>
      <w:r w:rsidR="00BE6ED9" w:rsidRPr="00FA7D89">
        <w:rPr>
          <w:rFonts w:ascii="Arial" w:hAnsi="Arial" w:cs="Arial"/>
          <w:sz w:val="22"/>
          <w:szCs w:val="22"/>
        </w:rPr>
        <w:t>Kiểm soát các công cụ, dụng cụ</w:t>
      </w:r>
      <w:r w:rsidR="0036601C" w:rsidRPr="00FA7D89">
        <w:rPr>
          <w:rFonts w:ascii="Arial" w:hAnsi="Arial" w:cs="Arial"/>
          <w:sz w:val="22"/>
          <w:szCs w:val="22"/>
        </w:rPr>
        <w:t xml:space="preserve"> </w:t>
      </w:r>
      <w:r w:rsidR="00BE6ED9" w:rsidRPr="00FA7D89">
        <w:rPr>
          <w:rFonts w:ascii="Arial" w:hAnsi="Arial" w:cs="Arial"/>
          <w:sz w:val="22"/>
          <w:szCs w:val="22"/>
        </w:rPr>
        <w:t>phục vụ công việc hàng ngày;</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k)</w:t>
      </w:r>
      <w:r w:rsidR="00BE6ED9" w:rsidRPr="00FA7D89">
        <w:rPr>
          <w:rFonts w:ascii="Arial" w:hAnsi="Arial" w:cs="Arial"/>
          <w:sz w:val="22"/>
          <w:szCs w:val="22"/>
        </w:rPr>
        <w:t xml:space="preserve"> Quy trình thủ tục kiểm tra, giám sát thường xuyên và vệ sinh khu vực sân đỗ tàu bay;</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l)</w:t>
      </w:r>
      <w:r w:rsidR="00BE6ED9" w:rsidRPr="00FA7D89">
        <w:rPr>
          <w:rFonts w:ascii="Arial" w:hAnsi="Arial" w:cs="Arial"/>
          <w:sz w:val="22"/>
          <w:szCs w:val="22"/>
        </w:rPr>
        <w:t xml:space="preserve"> </w:t>
      </w:r>
      <w:r w:rsidR="00BA41F4">
        <w:rPr>
          <w:rFonts w:ascii="Arial" w:hAnsi="Arial" w:cs="Arial"/>
          <w:sz w:val="22"/>
          <w:szCs w:val="22"/>
        </w:rPr>
        <w:t xml:space="preserve"> </w:t>
      </w:r>
      <w:r w:rsidR="00BE6ED9" w:rsidRPr="00FA7D89">
        <w:rPr>
          <w:rFonts w:ascii="Arial" w:hAnsi="Arial" w:cs="Arial"/>
          <w:sz w:val="22"/>
          <w:szCs w:val="22"/>
        </w:rPr>
        <w:t xml:space="preserve">Cách báo cáo sự cố FOD hoặc </w:t>
      </w:r>
      <w:r w:rsidR="0036601C" w:rsidRPr="00FA7D89">
        <w:rPr>
          <w:rFonts w:ascii="Arial" w:hAnsi="Arial" w:cs="Arial"/>
          <w:sz w:val="22"/>
          <w:szCs w:val="22"/>
        </w:rPr>
        <w:t>nguy cơ</w:t>
      </w:r>
      <w:r w:rsidR="00BE6ED9" w:rsidRPr="00FA7D89">
        <w:rPr>
          <w:rFonts w:ascii="Arial" w:hAnsi="Arial" w:cs="Arial"/>
          <w:sz w:val="22"/>
          <w:szCs w:val="22"/>
        </w:rPr>
        <w:t xml:space="preserve"> tiềm ẩn;</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m)</w:t>
      </w:r>
      <w:r w:rsidR="00BE6ED9" w:rsidRPr="00FA7D89">
        <w:rPr>
          <w:rFonts w:ascii="Arial" w:hAnsi="Arial" w:cs="Arial"/>
          <w:sz w:val="22"/>
          <w:szCs w:val="22"/>
        </w:rPr>
        <w:t xml:space="preserve"> Liên tục cảnh giác đối với các nguồn </w:t>
      </w:r>
      <w:r w:rsidR="0036601C" w:rsidRPr="00FA7D89">
        <w:rPr>
          <w:rFonts w:ascii="Arial" w:hAnsi="Arial" w:cs="Arial"/>
          <w:sz w:val="22"/>
          <w:szCs w:val="22"/>
        </w:rPr>
        <w:t xml:space="preserve">FOD </w:t>
      </w:r>
      <w:r w:rsidR="00BE6ED9" w:rsidRPr="00FA7D89">
        <w:rPr>
          <w:rFonts w:ascii="Arial" w:hAnsi="Arial" w:cs="Arial"/>
          <w:sz w:val="22"/>
          <w:szCs w:val="22"/>
        </w:rPr>
        <w:t>tiềm ẩn;</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n)</w:t>
      </w:r>
      <w:r w:rsidR="00BE6ED9" w:rsidRPr="00FA7D89">
        <w:rPr>
          <w:rFonts w:ascii="Arial" w:hAnsi="Arial" w:cs="Arial"/>
          <w:sz w:val="22"/>
          <w:szCs w:val="22"/>
        </w:rPr>
        <w:t xml:space="preserve"> Quy trình phát hiện FOD, bao gồm việc sử dụng đúng các công nghệ phát hiện (nếu có); và</w:t>
      </w:r>
    </w:p>
    <w:p w:rsidR="00BE6ED9" w:rsidRPr="00FA7D89" w:rsidRDefault="00FA7D89" w:rsidP="0001788F">
      <w:pPr>
        <w:widowControl w:val="0"/>
        <w:spacing w:line="360" w:lineRule="auto"/>
        <w:ind w:left="360"/>
        <w:jc w:val="both"/>
        <w:rPr>
          <w:rFonts w:ascii="Arial" w:hAnsi="Arial" w:cs="Arial"/>
          <w:sz w:val="22"/>
          <w:szCs w:val="22"/>
        </w:rPr>
      </w:pPr>
      <w:r w:rsidRPr="00FA7D89">
        <w:rPr>
          <w:rFonts w:ascii="Arial" w:hAnsi="Arial" w:cs="Arial"/>
          <w:sz w:val="22"/>
          <w:szCs w:val="22"/>
        </w:rPr>
        <w:t>o)</w:t>
      </w:r>
      <w:r w:rsidR="00BE6ED9" w:rsidRPr="00FA7D89">
        <w:rPr>
          <w:rFonts w:ascii="Arial" w:hAnsi="Arial" w:cs="Arial"/>
          <w:sz w:val="22"/>
          <w:szCs w:val="22"/>
        </w:rPr>
        <w:t xml:space="preserve"> </w:t>
      </w:r>
      <w:r w:rsidR="009B194A" w:rsidRPr="00FA7D89">
        <w:rPr>
          <w:rFonts w:ascii="Arial" w:hAnsi="Arial" w:cs="Arial"/>
          <w:sz w:val="22"/>
          <w:szCs w:val="22"/>
        </w:rPr>
        <w:t>Quy trình</w:t>
      </w:r>
      <w:r w:rsidR="009B194A">
        <w:rPr>
          <w:rFonts w:ascii="Arial" w:hAnsi="Arial" w:cs="Arial"/>
          <w:sz w:val="22"/>
          <w:szCs w:val="22"/>
        </w:rPr>
        <w:t>,</w:t>
      </w:r>
      <w:r w:rsidR="009B194A" w:rsidRPr="00FA7D89">
        <w:rPr>
          <w:rFonts w:ascii="Arial" w:hAnsi="Arial" w:cs="Arial"/>
          <w:sz w:val="22"/>
          <w:szCs w:val="22"/>
        </w:rPr>
        <w:t xml:space="preserve"> </w:t>
      </w:r>
      <w:r w:rsidR="009B194A">
        <w:rPr>
          <w:rFonts w:ascii="Arial" w:hAnsi="Arial" w:cs="Arial"/>
          <w:sz w:val="22"/>
          <w:szCs w:val="22"/>
        </w:rPr>
        <w:t>t</w:t>
      </w:r>
      <w:r w:rsidR="00BE6ED9" w:rsidRPr="00FA7D89">
        <w:rPr>
          <w:rFonts w:ascii="Arial" w:hAnsi="Arial" w:cs="Arial"/>
          <w:sz w:val="22"/>
          <w:szCs w:val="22"/>
        </w:rPr>
        <w:t>hủ tục thu gom, loại bỏ FOD.</w:t>
      </w:r>
    </w:p>
    <w:p w:rsidR="0036601C" w:rsidRDefault="00F121E3" w:rsidP="0001788F">
      <w:pPr>
        <w:widowControl w:val="0"/>
        <w:spacing w:line="360" w:lineRule="auto"/>
        <w:ind w:left="360"/>
        <w:jc w:val="both"/>
        <w:rPr>
          <w:rFonts w:ascii="Arial" w:hAnsi="Arial" w:cs="Arial"/>
          <w:sz w:val="22"/>
          <w:szCs w:val="22"/>
        </w:rPr>
      </w:pPr>
      <w:r w:rsidRPr="00F121E3">
        <w:rPr>
          <w:rFonts w:ascii="Arial" w:hAnsi="Arial" w:cs="Arial"/>
          <w:b/>
          <w:sz w:val="22"/>
          <w:szCs w:val="22"/>
        </w:rPr>
        <w:t>2</w:t>
      </w:r>
      <w:r w:rsidR="00BE6ED9" w:rsidRPr="00F121E3">
        <w:rPr>
          <w:rFonts w:ascii="Arial" w:hAnsi="Arial" w:cs="Arial"/>
          <w:b/>
          <w:sz w:val="22"/>
          <w:szCs w:val="22"/>
        </w:rPr>
        <w:t>.</w:t>
      </w:r>
      <w:r w:rsidRPr="00F121E3">
        <w:rPr>
          <w:rFonts w:ascii="Arial" w:hAnsi="Arial" w:cs="Arial"/>
          <w:b/>
          <w:sz w:val="22"/>
          <w:szCs w:val="22"/>
        </w:rPr>
        <w:t>2.4</w:t>
      </w:r>
      <w:r w:rsidR="00BE6ED9" w:rsidRPr="00BE6ED9">
        <w:rPr>
          <w:rFonts w:ascii="Arial" w:hAnsi="Arial" w:cs="Arial"/>
          <w:sz w:val="22"/>
          <w:szCs w:val="22"/>
        </w:rPr>
        <w:t xml:space="preserve"> Tài liệu</w:t>
      </w:r>
      <w:r w:rsidR="00370B76">
        <w:rPr>
          <w:rFonts w:ascii="Arial" w:hAnsi="Arial" w:cs="Arial"/>
          <w:sz w:val="22"/>
          <w:szCs w:val="22"/>
        </w:rPr>
        <w:t xml:space="preserve"> phục vụ công tác huấn luyện</w:t>
      </w:r>
      <w:r w:rsidR="00BE6ED9" w:rsidRPr="00BE6ED9">
        <w:rPr>
          <w:rFonts w:ascii="Arial" w:hAnsi="Arial" w:cs="Arial"/>
          <w:sz w:val="22"/>
          <w:szCs w:val="22"/>
        </w:rPr>
        <w:t xml:space="preserve"> đào tạo.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Yêu cầu và hoạt động </w:t>
      </w:r>
      <w:r w:rsidR="0089161A">
        <w:rPr>
          <w:rFonts w:ascii="Arial" w:hAnsi="Arial" w:cs="Arial"/>
          <w:sz w:val="22"/>
          <w:szCs w:val="22"/>
        </w:rPr>
        <w:t>huấn luyện</w:t>
      </w:r>
      <w:r w:rsidR="0089161A" w:rsidRPr="00BE6ED9">
        <w:rPr>
          <w:rFonts w:ascii="Arial" w:hAnsi="Arial" w:cs="Arial"/>
          <w:sz w:val="22"/>
          <w:szCs w:val="22"/>
        </w:rPr>
        <w:t xml:space="preserve"> </w:t>
      </w:r>
      <w:r w:rsidRPr="00BE6ED9">
        <w:rPr>
          <w:rFonts w:ascii="Arial" w:hAnsi="Arial" w:cs="Arial"/>
          <w:sz w:val="22"/>
          <w:szCs w:val="22"/>
        </w:rPr>
        <w:t>đào tạo phải được biên soạn cho từng lĩnh vực hoạt động trong mỗi đơn vị cung cấp dịch vụ tại khu bay. Trong phạm vi có thể, một tài liệu huấn luyện đào tạo cần được phát triển cho mỗi loại hình công việc, mỗi vị trí chức danh việc làm, bao gồm cả chức danh quản lý để hỗ trợ</w:t>
      </w:r>
      <w:r w:rsidR="00CC4120">
        <w:rPr>
          <w:rFonts w:ascii="Arial" w:hAnsi="Arial" w:cs="Arial"/>
          <w:sz w:val="22"/>
          <w:szCs w:val="22"/>
        </w:rPr>
        <w:t xml:space="preserve"> việc</w:t>
      </w:r>
      <w:r w:rsidRPr="00BE6ED9">
        <w:rPr>
          <w:rFonts w:ascii="Arial" w:hAnsi="Arial" w:cs="Arial"/>
          <w:sz w:val="22"/>
          <w:szCs w:val="22"/>
        </w:rPr>
        <w:t xml:space="preserve"> xác định và theo dõi</w:t>
      </w:r>
      <w:r w:rsidR="00CC4120">
        <w:rPr>
          <w:rFonts w:ascii="Arial" w:hAnsi="Arial" w:cs="Arial"/>
          <w:sz w:val="22"/>
          <w:szCs w:val="22"/>
        </w:rPr>
        <w:t xml:space="preserve"> quá trình</w:t>
      </w:r>
      <w:r w:rsidRPr="00BE6ED9">
        <w:rPr>
          <w:rFonts w:ascii="Arial" w:hAnsi="Arial" w:cs="Arial"/>
          <w:sz w:val="22"/>
          <w:szCs w:val="22"/>
        </w:rPr>
        <w:t xml:space="preserve"> </w:t>
      </w:r>
      <w:r w:rsidR="00CC4120" w:rsidRPr="00BE6ED9">
        <w:rPr>
          <w:rFonts w:ascii="Arial" w:hAnsi="Arial" w:cs="Arial"/>
          <w:sz w:val="22"/>
          <w:szCs w:val="22"/>
        </w:rPr>
        <w:t xml:space="preserve">huấn luyện </w:t>
      </w:r>
      <w:r w:rsidRPr="00BE6ED9">
        <w:rPr>
          <w:rFonts w:ascii="Arial" w:hAnsi="Arial" w:cs="Arial"/>
          <w:sz w:val="22"/>
          <w:szCs w:val="22"/>
        </w:rPr>
        <w:t xml:space="preserve">đào tạo nhân viên, yêu cầu </w:t>
      </w:r>
      <w:r w:rsidR="00CC4120" w:rsidRPr="00BE6ED9">
        <w:rPr>
          <w:rFonts w:ascii="Arial" w:hAnsi="Arial" w:cs="Arial"/>
          <w:sz w:val="22"/>
          <w:szCs w:val="22"/>
        </w:rPr>
        <w:t xml:space="preserve">huấn luyện </w:t>
      </w:r>
      <w:r w:rsidRPr="00BE6ED9">
        <w:rPr>
          <w:rFonts w:ascii="Arial" w:hAnsi="Arial" w:cs="Arial"/>
          <w:sz w:val="22"/>
          <w:szCs w:val="22"/>
        </w:rPr>
        <w:t xml:space="preserve">đào tạo và lưu lại các bằng chứng </w:t>
      </w:r>
      <w:r w:rsidR="00CC4120">
        <w:rPr>
          <w:rFonts w:ascii="Arial" w:hAnsi="Arial" w:cs="Arial"/>
          <w:sz w:val="22"/>
          <w:szCs w:val="22"/>
        </w:rPr>
        <w:t xml:space="preserve">để </w:t>
      </w:r>
      <w:r w:rsidRPr="00BE6ED9">
        <w:rPr>
          <w:rFonts w:ascii="Arial" w:hAnsi="Arial" w:cs="Arial"/>
          <w:sz w:val="22"/>
          <w:szCs w:val="22"/>
        </w:rPr>
        <w:t xml:space="preserve">xác </w:t>
      </w:r>
      <w:r w:rsidR="00CC4120">
        <w:rPr>
          <w:rFonts w:ascii="Arial" w:hAnsi="Arial" w:cs="Arial"/>
          <w:sz w:val="22"/>
          <w:szCs w:val="22"/>
        </w:rPr>
        <w:t>đị</w:t>
      </w:r>
      <w:r w:rsidRPr="00BE6ED9">
        <w:rPr>
          <w:rFonts w:ascii="Arial" w:hAnsi="Arial" w:cs="Arial"/>
          <w:sz w:val="22"/>
          <w:szCs w:val="22"/>
        </w:rPr>
        <w:t xml:space="preserve">nh rằng nhân viên đã được huấn luyện đào tạo theo kế hoạch.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Bất kỳ chương trình huấn luyện đào tạo nào cũng phải được thường xuyên tu chỉnh, cập nhật cho phù hợp với nhu cầu phát triển và mức độ tăng trưởng hoạt động gắn liền với sự phức tạp tăng dần của mỗi sân bay.</w:t>
      </w:r>
    </w:p>
    <w:p w:rsidR="00BE6ED9" w:rsidRPr="00054F3E" w:rsidRDefault="00054F3E" w:rsidP="0001788F">
      <w:pPr>
        <w:widowControl w:val="0"/>
        <w:spacing w:line="360" w:lineRule="auto"/>
        <w:ind w:left="360"/>
        <w:jc w:val="both"/>
        <w:rPr>
          <w:rFonts w:ascii="Arial" w:hAnsi="Arial" w:cs="Arial"/>
          <w:sz w:val="22"/>
          <w:szCs w:val="22"/>
        </w:rPr>
      </w:pPr>
      <w:r w:rsidRPr="00054F3E">
        <w:rPr>
          <w:rFonts w:ascii="Arial" w:hAnsi="Arial" w:cs="Arial"/>
          <w:b/>
          <w:sz w:val="22"/>
          <w:szCs w:val="22"/>
        </w:rPr>
        <w:t>2</w:t>
      </w:r>
      <w:r w:rsidR="00BE6ED9" w:rsidRPr="00054F3E">
        <w:rPr>
          <w:rFonts w:ascii="Arial" w:hAnsi="Arial" w:cs="Arial"/>
          <w:b/>
          <w:sz w:val="22"/>
          <w:szCs w:val="22"/>
        </w:rPr>
        <w:t>.3</w:t>
      </w:r>
      <w:r w:rsidR="00BE6ED9" w:rsidRPr="00054F3E">
        <w:rPr>
          <w:rFonts w:ascii="Arial" w:hAnsi="Arial" w:cs="Arial"/>
          <w:sz w:val="22"/>
          <w:szCs w:val="22"/>
        </w:rPr>
        <w:t xml:space="preserve"> C</w:t>
      </w:r>
      <w:r w:rsidR="00EA6074">
        <w:rPr>
          <w:rFonts w:ascii="Arial" w:hAnsi="Arial" w:cs="Arial"/>
          <w:sz w:val="22"/>
          <w:szCs w:val="22"/>
        </w:rPr>
        <w:t xml:space="preserve">ông tác </w:t>
      </w:r>
      <w:r w:rsidR="004E42A8" w:rsidRPr="00054F3E">
        <w:rPr>
          <w:rFonts w:ascii="Arial" w:hAnsi="Arial" w:cs="Arial"/>
          <w:sz w:val="22"/>
          <w:szCs w:val="22"/>
        </w:rPr>
        <w:t>phòng ng</w:t>
      </w:r>
      <w:r w:rsidR="004E42A8">
        <w:rPr>
          <w:rFonts w:ascii="Arial" w:hAnsi="Arial" w:cs="Arial"/>
          <w:sz w:val="22"/>
          <w:szCs w:val="22"/>
        </w:rPr>
        <w:t>ừ</w:t>
      </w:r>
      <w:r w:rsidR="004E42A8" w:rsidRPr="00054F3E">
        <w:rPr>
          <w:rFonts w:ascii="Arial" w:hAnsi="Arial" w:cs="Arial"/>
          <w:sz w:val="22"/>
          <w:szCs w:val="22"/>
        </w:rPr>
        <w:t>a</w:t>
      </w:r>
      <w:r w:rsidR="00BE6ED9" w:rsidRPr="00054F3E">
        <w:rPr>
          <w:rFonts w:ascii="Arial" w:hAnsi="Arial" w:cs="Arial"/>
          <w:sz w:val="22"/>
          <w:szCs w:val="22"/>
        </w:rPr>
        <w:t>.</w:t>
      </w:r>
    </w:p>
    <w:p w:rsidR="00BE6ED9" w:rsidRPr="00BE6ED9" w:rsidRDefault="00054F3E" w:rsidP="0001788F">
      <w:pPr>
        <w:widowControl w:val="0"/>
        <w:spacing w:line="360" w:lineRule="auto"/>
        <w:ind w:left="360"/>
        <w:jc w:val="both"/>
        <w:rPr>
          <w:rFonts w:ascii="Arial" w:hAnsi="Arial" w:cs="Arial"/>
          <w:sz w:val="22"/>
          <w:szCs w:val="22"/>
        </w:rPr>
      </w:pPr>
      <w:r w:rsidRPr="00054F3E">
        <w:rPr>
          <w:rFonts w:ascii="Arial" w:hAnsi="Arial" w:cs="Arial"/>
          <w:b/>
          <w:sz w:val="22"/>
          <w:szCs w:val="22"/>
        </w:rPr>
        <w:t>2.3.1</w:t>
      </w:r>
      <w:r w:rsidR="00BE6ED9" w:rsidRPr="00BE6ED9">
        <w:rPr>
          <w:rFonts w:ascii="Arial" w:hAnsi="Arial" w:cs="Arial"/>
          <w:sz w:val="22"/>
          <w:szCs w:val="22"/>
        </w:rPr>
        <w:t xml:space="preserve"> </w:t>
      </w:r>
      <w:r w:rsidR="00EA6074" w:rsidRPr="00054F3E">
        <w:rPr>
          <w:rFonts w:ascii="Arial" w:hAnsi="Arial" w:cs="Arial"/>
          <w:sz w:val="22"/>
          <w:szCs w:val="22"/>
        </w:rPr>
        <w:t>C</w:t>
      </w:r>
      <w:r w:rsidR="00EA6074">
        <w:rPr>
          <w:rFonts w:ascii="Arial" w:hAnsi="Arial" w:cs="Arial"/>
          <w:sz w:val="22"/>
          <w:szCs w:val="22"/>
        </w:rPr>
        <w:t xml:space="preserve">ông tác </w:t>
      </w:r>
      <w:r w:rsidR="00BE6ED9" w:rsidRPr="00BE6ED9">
        <w:rPr>
          <w:rFonts w:ascii="Arial" w:hAnsi="Arial" w:cs="Arial"/>
          <w:sz w:val="22"/>
          <w:szCs w:val="22"/>
        </w:rPr>
        <w:t xml:space="preserve">phòng </w:t>
      </w:r>
      <w:r w:rsidR="005A5C37">
        <w:rPr>
          <w:rFonts w:ascii="Arial" w:hAnsi="Arial" w:cs="Arial"/>
          <w:sz w:val="22"/>
          <w:szCs w:val="22"/>
        </w:rPr>
        <w:t>ngừa</w:t>
      </w:r>
      <w:r w:rsidR="00BE6ED9" w:rsidRPr="00BE6ED9">
        <w:rPr>
          <w:rFonts w:ascii="Arial" w:hAnsi="Arial" w:cs="Arial"/>
          <w:sz w:val="22"/>
          <w:szCs w:val="22"/>
        </w:rPr>
        <w:t xml:space="preserve"> FOD của sân bay phải được chỉnh</w:t>
      </w:r>
      <w:r w:rsidR="003C285E">
        <w:rPr>
          <w:rFonts w:ascii="Arial" w:hAnsi="Arial" w:cs="Arial"/>
          <w:sz w:val="22"/>
          <w:szCs w:val="22"/>
        </w:rPr>
        <w:t xml:space="preserve"> sửa</w:t>
      </w:r>
      <w:r w:rsidR="005A5C37">
        <w:rPr>
          <w:rFonts w:ascii="Arial" w:hAnsi="Arial" w:cs="Arial"/>
          <w:sz w:val="22"/>
          <w:szCs w:val="22"/>
        </w:rPr>
        <w:t>, cập nhật thường xuyên</w:t>
      </w:r>
      <w:r w:rsidR="00BE6ED9" w:rsidRPr="00BE6ED9">
        <w:rPr>
          <w:rFonts w:ascii="Arial" w:hAnsi="Arial" w:cs="Arial"/>
          <w:sz w:val="22"/>
          <w:szCs w:val="22"/>
        </w:rPr>
        <w:t xml:space="preserve"> để giảm thiểu các hành động</w:t>
      </w:r>
      <w:r w:rsidR="005A5C37">
        <w:rPr>
          <w:rFonts w:ascii="Arial" w:hAnsi="Arial" w:cs="Arial"/>
          <w:sz w:val="22"/>
          <w:szCs w:val="22"/>
        </w:rPr>
        <w:t xml:space="preserve"> cần thiết</w:t>
      </w:r>
      <w:r w:rsidR="00BE6ED9" w:rsidRPr="00BE6ED9">
        <w:rPr>
          <w:rFonts w:ascii="Arial" w:hAnsi="Arial" w:cs="Arial"/>
          <w:sz w:val="22"/>
          <w:szCs w:val="22"/>
        </w:rPr>
        <w:t xml:space="preserve"> và </w:t>
      </w:r>
      <w:r w:rsidR="00D52B5F">
        <w:rPr>
          <w:rFonts w:ascii="Arial" w:hAnsi="Arial" w:cs="Arial"/>
          <w:sz w:val="22"/>
          <w:szCs w:val="22"/>
        </w:rPr>
        <w:t xml:space="preserve">giảm số lượng </w:t>
      </w:r>
      <w:r w:rsidR="00BE6ED9" w:rsidRPr="00BE6ED9">
        <w:rPr>
          <w:rFonts w:ascii="Arial" w:hAnsi="Arial" w:cs="Arial"/>
          <w:sz w:val="22"/>
          <w:szCs w:val="22"/>
        </w:rPr>
        <w:t>FOD</w:t>
      </w:r>
      <w:r w:rsidR="00D52B5F" w:rsidRPr="00D52B5F">
        <w:rPr>
          <w:rFonts w:ascii="Arial" w:hAnsi="Arial" w:cs="Arial"/>
          <w:sz w:val="22"/>
          <w:szCs w:val="22"/>
        </w:rPr>
        <w:t xml:space="preserve"> </w:t>
      </w:r>
      <w:r w:rsidR="00D52B5F">
        <w:rPr>
          <w:rFonts w:ascii="Arial" w:hAnsi="Arial" w:cs="Arial"/>
          <w:sz w:val="22"/>
          <w:szCs w:val="22"/>
        </w:rPr>
        <w:t>xuất hiện</w:t>
      </w:r>
      <w:r w:rsidR="00BE6ED9" w:rsidRPr="00BE6ED9">
        <w:rPr>
          <w:rFonts w:ascii="Arial" w:hAnsi="Arial" w:cs="Arial"/>
          <w:sz w:val="22"/>
          <w:szCs w:val="22"/>
        </w:rPr>
        <w:t>. Một vài ví dụ về các hoạt động này bao gồm:</w:t>
      </w:r>
    </w:p>
    <w:p w:rsidR="00CC4120" w:rsidRDefault="00054F3E" w:rsidP="0001788F">
      <w:pPr>
        <w:widowControl w:val="0"/>
        <w:spacing w:line="360" w:lineRule="auto"/>
        <w:ind w:left="360"/>
        <w:jc w:val="both"/>
        <w:rPr>
          <w:rFonts w:ascii="Arial" w:hAnsi="Arial" w:cs="Arial"/>
          <w:sz w:val="22"/>
          <w:szCs w:val="22"/>
        </w:rPr>
      </w:pPr>
      <w:r w:rsidRPr="00054F3E">
        <w:rPr>
          <w:rFonts w:ascii="Arial" w:hAnsi="Arial" w:cs="Arial"/>
          <w:b/>
          <w:sz w:val="22"/>
          <w:szCs w:val="22"/>
        </w:rPr>
        <w:lastRenderedPageBreak/>
        <w:t>2.3.1.</w:t>
      </w:r>
      <w:r>
        <w:rPr>
          <w:rFonts w:ascii="Arial" w:hAnsi="Arial" w:cs="Arial"/>
          <w:b/>
          <w:sz w:val="22"/>
          <w:szCs w:val="22"/>
        </w:rPr>
        <w:t>1</w:t>
      </w:r>
      <w:r w:rsidRPr="00BE6ED9">
        <w:rPr>
          <w:rFonts w:ascii="Arial" w:hAnsi="Arial" w:cs="Arial"/>
          <w:sz w:val="22"/>
          <w:szCs w:val="22"/>
        </w:rPr>
        <w:t xml:space="preserve"> </w:t>
      </w:r>
      <w:r w:rsidR="00CC4120">
        <w:rPr>
          <w:rFonts w:ascii="Arial" w:hAnsi="Arial" w:cs="Arial"/>
          <w:sz w:val="22"/>
          <w:szCs w:val="22"/>
        </w:rPr>
        <w:t>Quá trình p</w:t>
      </w:r>
      <w:r w:rsidR="00BE6ED9" w:rsidRPr="00BE6ED9">
        <w:rPr>
          <w:rFonts w:ascii="Arial" w:hAnsi="Arial" w:cs="Arial"/>
          <w:sz w:val="22"/>
          <w:szCs w:val="22"/>
        </w:rPr>
        <w:t xml:space="preserve">hục vụ </w:t>
      </w:r>
      <w:r w:rsidR="00CC4120">
        <w:rPr>
          <w:rFonts w:ascii="Arial" w:hAnsi="Arial" w:cs="Arial"/>
          <w:sz w:val="22"/>
          <w:szCs w:val="22"/>
        </w:rPr>
        <w:t>m</w:t>
      </w:r>
      <w:r w:rsidR="00BE6ED9" w:rsidRPr="00BE6ED9">
        <w:rPr>
          <w:rFonts w:ascii="Arial" w:hAnsi="Arial" w:cs="Arial"/>
          <w:sz w:val="22"/>
          <w:szCs w:val="22"/>
        </w:rPr>
        <w:t xml:space="preserve">áy bay.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Các hãng hàng không và người </w:t>
      </w:r>
      <w:r w:rsidR="00390C81">
        <w:rPr>
          <w:rFonts w:ascii="Arial" w:hAnsi="Arial" w:cs="Arial"/>
          <w:sz w:val="22"/>
          <w:szCs w:val="22"/>
        </w:rPr>
        <w:t>cung cấp dịch vụ tại</w:t>
      </w:r>
      <w:r w:rsidRPr="00BE6ED9">
        <w:rPr>
          <w:rFonts w:ascii="Arial" w:hAnsi="Arial" w:cs="Arial"/>
          <w:sz w:val="22"/>
          <w:szCs w:val="22"/>
        </w:rPr>
        <w:t xml:space="preserve"> sân bay tạo ra phần lớn FOD được tìm thấy trên khu bay, đường công vụ, khu vực tập kết và phân phối hàng hóa, hành lý và các khu vực gần nơi </w:t>
      </w:r>
      <w:r w:rsidR="00B131E5">
        <w:rPr>
          <w:rFonts w:ascii="Arial" w:hAnsi="Arial" w:cs="Arial"/>
          <w:sz w:val="22"/>
          <w:szCs w:val="22"/>
        </w:rPr>
        <w:t>thu gom</w:t>
      </w:r>
      <w:r w:rsidRPr="00BE6ED9">
        <w:rPr>
          <w:rFonts w:ascii="Arial" w:hAnsi="Arial" w:cs="Arial"/>
          <w:sz w:val="22"/>
          <w:szCs w:val="22"/>
        </w:rPr>
        <w:t xml:space="preserve"> và cung cấp suất ăn. T</w:t>
      </w:r>
      <w:r w:rsidR="003C285E">
        <w:rPr>
          <w:rFonts w:ascii="Arial" w:hAnsi="Arial" w:cs="Arial"/>
          <w:sz w:val="22"/>
          <w:szCs w:val="22"/>
        </w:rPr>
        <w:t>rong văn bản t</w:t>
      </w:r>
      <w:r w:rsidRPr="00BE6ED9">
        <w:rPr>
          <w:rFonts w:ascii="Arial" w:hAnsi="Arial" w:cs="Arial"/>
          <w:sz w:val="22"/>
          <w:szCs w:val="22"/>
        </w:rPr>
        <w:t xml:space="preserve">hỏa thuận giữa các hãng hàng không và các tổ chức </w:t>
      </w:r>
      <w:r w:rsidR="00B131E5">
        <w:rPr>
          <w:rFonts w:ascii="Arial" w:hAnsi="Arial" w:cs="Arial"/>
          <w:sz w:val="22"/>
          <w:szCs w:val="22"/>
        </w:rPr>
        <w:t>cung ứng dịch vụ</w:t>
      </w:r>
      <w:r w:rsidRPr="00BE6ED9">
        <w:rPr>
          <w:rFonts w:ascii="Arial" w:hAnsi="Arial" w:cs="Arial"/>
          <w:sz w:val="22"/>
          <w:szCs w:val="22"/>
        </w:rPr>
        <w:t xml:space="preserve"> của họ phải nêu rõ bên nào</w:t>
      </w:r>
      <w:r w:rsidR="00B131E5">
        <w:rPr>
          <w:rFonts w:ascii="Arial" w:hAnsi="Arial" w:cs="Arial"/>
          <w:sz w:val="22"/>
          <w:szCs w:val="22"/>
        </w:rPr>
        <w:t xml:space="preserve"> phải chịu</w:t>
      </w:r>
      <w:r w:rsidRPr="00BE6ED9">
        <w:rPr>
          <w:rFonts w:ascii="Arial" w:hAnsi="Arial" w:cs="Arial"/>
          <w:sz w:val="22"/>
          <w:szCs w:val="22"/>
        </w:rPr>
        <w:t xml:space="preserve"> trách nhiệm làm sạch các khu vực khác nhau. Ngoài ra, sân bay có thể giúp các tổ chức này thiết lập các thủ tục để kiểm tra các phương tiện kỹ thuật mặt đất về các dấu hiệu hao mòn có thể dẫn đến các nguy cơ</w:t>
      </w:r>
      <w:r w:rsidR="00B131E5">
        <w:rPr>
          <w:rFonts w:ascii="Arial" w:hAnsi="Arial" w:cs="Arial"/>
          <w:sz w:val="22"/>
          <w:szCs w:val="22"/>
        </w:rPr>
        <w:t xml:space="preserve"> gây ra</w:t>
      </w:r>
      <w:r w:rsidRPr="00BE6ED9">
        <w:rPr>
          <w:rFonts w:ascii="Arial" w:hAnsi="Arial" w:cs="Arial"/>
          <w:sz w:val="22"/>
          <w:szCs w:val="22"/>
        </w:rPr>
        <w:t xml:space="preserve"> FOD. Thủ tục kiểm tra các khu vực xếp dỡ hành lý mỗi khi </w:t>
      </w:r>
      <w:r w:rsidR="003C285E" w:rsidRPr="00BE6ED9">
        <w:rPr>
          <w:rFonts w:ascii="Arial" w:hAnsi="Arial" w:cs="Arial"/>
          <w:sz w:val="22"/>
          <w:szCs w:val="22"/>
        </w:rPr>
        <w:t xml:space="preserve">phục vụ </w:t>
      </w:r>
      <w:r w:rsidR="003C285E">
        <w:rPr>
          <w:rFonts w:ascii="Arial" w:hAnsi="Arial" w:cs="Arial"/>
          <w:sz w:val="22"/>
          <w:szCs w:val="22"/>
        </w:rPr>
        <w:t>máy bay</w:t>
      </w:r>
      <w:r w:rsidRPr="00BE6ED9">
        <w:rPr>
          <w:rFonts w:ascii="Arial" w:hAnsi="Arial" w:cs="Arial"/>
          <w:sz w:val="22"/>
          <w:szCs w:val="22"/>
        </w:rPr>
        <w:t xml:space="preserve"> cũng là cần thiết vì hành lý (như bánh xe va li, </w:t>
      </w:r>
      <w:r w:rsidR="00B131E5">
        <w:rPr>
          <w:rFonts w:ascii="Arial" w:hAnsi="Arial" w:cs="Arial"/>
          <w:sz w:val="22"/>
          <w:szCs w:val="22"/>
        </w:rPr>
        <w:t>đai</w:t>
      </w:r>
      <w:r w:rsidR="003C285E">
        <w:rPr>
          <w:rFonts w:ascii="Arial" w:hAnsi="Arial" w:cs="Arial"/>
          <w:sz w:val="22"/>
          <w:szCs w:val="22"/>
        </w:rPr>
        <w:t xml:space="preserve"> thắt dây an toàn</w:t>
      </w:r>
      <w:r w:rsidR="00B131E5">
        <w:rPr>
          <w:rFonts w:ascii="Arial" w:hAnsi="Arial" w:cs="Arial"/>
          <w:sz w:val="22"/>
          <w:szCs w:val="22"/>
        </w:rPr>
        <w:t xml:space="preserve">, </w:t>
      </w:r>
      <w:r w:rsidRPr="00BE6ED9">
        <w:rPr>
          <w:rFonts w:ascii="Arial" w:hAnsi="Arial" w:cs="Arial"/>
          <w:sz w:val="22"/>
          <w:szCs w:val="22"/>
        </w:rPr>
        <w:t>khóa kéo và phụ kiện</w:t>
      </w:r>
      <w:r w:rsidR="003C285E">
        <w:rPr>
          <w:rFonts w:ascii="Arial" w:hAnsi="Arial" w:cs="Arial"/>
          <w:sz w:val="22"/>
          <w:szCs w:val="22"/>
        </w:rPr>
        <w:t xml:space="preserve"> của hàng hóa như quai xách, càng kéo, móc kéo…</w:t>
      </w:r>
      <w:r w:rsidRPr="00BE6ED9">
        <w:rPr>
          <w:rFonts w:ascii="Arial" w:hAnsi="Arial" w:cs="Arial"/>
          <w:sz w:val="22"/>
          <w:szCs w:val="22"/>
        </w:rPr>
        <w:t xml:space="preserve">) là các </w:t>
      </w:r>
      <w:r w:rsidR="00EA6074">
        <w:rPr>
          <w:rFonts w:ascii="Arial" w:hAnsi="Arial" w:cs="Arial"/>
          <w:sz w:val="22"/>
          <w:szCs w:val="22"/>
        </w:rPr>
        <w:t>loại vật thể</w:t>
      </w:r>
      <w:r w:rsidRPr="00BE6ED9">
        <w:rPr>
          <w:rFonts w:ascii="Arial" w:hAnsi="Arial" w:cs="Arial"/>
          <w:sz w:val="22"/>
          <w:szCs w:val="22"/>
        </w:rPr>
        <w:t xml:space="preserve"> phổ biến được tìm thấy trên khu bay.</w:t>
      </w:r>
    </w:p>
    <w:p w:rsidR="00BE6ED9" w:rsidRPr="00BE6ED9" w:rsidRDefault="00054F3E" w:rsidP="0001788F">
      <w:pPr>
        <w:widowControl w:val="0"/>
        <w:spacing w:line="360" w:lineRule="auto"/>
        <w:ind w:left="360"/>
        <w:jc w:val="both"/>
        <w:rPr>
          <w:rFonts w:ascii="Arial" w:hAnsi="Arial" w:cs="Arial"/>
          <w:sz w:val="22"/>
          <w:szCs w:val="22"/>
        </w:rPr>
      </w:pPr>
      <w:r w:rsidRPr="00054F3E">
        <w:rPr>
          <w:rFonts w:ascii="Arial" w:hAnsi="Arial" w:cs="Arial"/>
          <w:b/>
          <w:sz w:val="22"/>
          <w:szCs w:val="22"/>
        </w:rPr>
        <w:t>2.3.1.</w:t>
      </w:r>
      <w:r>
        <w:rPr>
          <w:rFonts w:ascii="Arial" w:hAnsi="Arial" w:cs="Arial"/>
          <w:b/>
          <w:sz w:val="22"/>
          <w:szCs w:val="22"/>
        </w:rPr>
        <w:t>2</w:t>
      </w:r>
      <w:r w:rsidR="00BE6ED9" w:rsidRPr="00BE6ED9">
        <w:rPr>
          <w:rFonts w:ascii="Arial" w:hAnsi="Arial" w:cs="Arial"/>
          <w:sz w:val="22"/>
          <w:szCs w:val="22"/>
        </w:rPr>
        <w:t xml:space="preserve"> </w:t>
      </w:r>
      <w:r w:rsidR="00B131E5">
        <w:rPr>
          <w:rFonts w:ascii="Arial" w:hAnsi="Arial" w:cs="Arial"/>
          <w:sz w:val="22"/>
          <w:szCs w:val="22"/>
        </w:rPr>
        <w:t xml:space="preserve">Quá trình </w:t>
      </w:r>
      <w:r w:rsidR="003C285E">
        <w:rPr>
          <w:rFonts w:ascii="Arial" w:hAnsi="Arial" w:cs="Arial"/>
          <w:sz w:val="22"/>
          <w:szCs w:val="22"/>
        </w:rPr>
        <w:t>b</w:t>
      </w:r>
      <w:r w:rsidR="00BE6ED9" w:rsidRPr="00BE6ED9">
        <w:rPr>
          <w:rFonts w:ascii="Arial" w:hAnsi="Arial" w:cs="Arial"/>
          <w:sz w:val="22"/>
          <w:szCs w:val="22"/>
        </w:rPr>
        <w:t xml:space="preserve">ảo dưỡng máy bay. Cần phải thật cẩn thận đối với các vật tư khi thay thế, sửa chữa hoặc tháo lắp như bu lông, </w:t>
      </w:r>
      <w:r w:rsidR="00B131E5">
        <w:rPr>
          <w:rFonts w:ascii="Arial" w:hAnsi="Arial" w:cs="Arial"/>
          <w:sz w:val="22"/>
          <w:szCs w:val="22"/>
        </w:rPr>
        <w:t xml:space="preserve">ốc vit, </w:t>
      </w:r>
      <w:r w:rsidR="00BE6ED9" w:rsidRPr="00BE6ED9">
        <w:rPr>
          <w:rFonts w:ascii="Arial" w:hAnsi="Arial" w:cs="Arial"/>
          <w:sz w:val="22"/>
          <w:szCs w:val="22"/>
        </w:rPr>
        <w:t xml:space="preserve">gioăng đệm, dây đai an toàn, các công cụ, dụng cụ cầm tay được sử dụng trong </w:t>
      </w:r>
      <w:r w:rsidR="00B131E5">
        <w:rPr>
          <w:rFonts w:ascii="Arial" w:hAnsi="Arial" w:cs="Arial"/>
          <w:sz w:val="22"/>
          <w:szCs w:val="22"/>
        </w:rPr>
        <w:t>khi</w:t>
      </w:r>
      <w:r w:rsidR="00BE6ED9" w:rsidRPr="00BE6ED9">
        <w:rPr>
          <w:rFonts w:ascii="Arial" w:hAnsi="Arial" w:cs="Arial"/>
          <w:sz w:val="22"/>
          <w:szCs w:val="22"/>
        </w:rPr>
        <w:t xml:space="preserve"> sửa chữa</w:t>
      </w:r>
      <w:r w:rsidR="00B131E5">
        <w:rPr>
          <w:rFonts w:ascii="Arial" w:hAnsi="Arial" w:cs="Arial"/>
          <w:sz w:val="22"/>
          <w:szCs w:val="22"/>
        </w:rPr>
        <w:t>, bảo dưỡng máy bay</w:t>
      </w:r>
      <w:r w:rsidR="00BE6ED9" w:rsidRPr="00BE6ED9">
        <w:rPr>
          <w:rFonts w:ascii="Arial" w:hAnsi="Arial" w:cs="Arial"/>
          <w:sz w:val="22"/>
          <w:szCs w:val="22"/>
        </w:rPr>
        <w:t>. Để hỗ trợ trong việc kiểm soát các mặt hàng này cần lập danh sách kiểm tra</w:t>
      </w:r>
      <w:r w:rsidR="00B131E5">
        <w:rPr>
          <w:rFonts w:ascii="Arial" w:hAnsi="Arial" w:cs="Arial"/>
          <w:sz w:val="22"/>
          <w:szCs w:val="22"/>
        </w:rPr>
        <w:t xml:space="preserve"> (check list)</w:t>
      </w:r>
      <w:r w:rsidR="00BE6ED9" w:rsidRPr="00BE6ED9">
        <w:rPr>
          <w:rFonts w:ascii="Arial" w:hAnsi="Arial" w:cs="Arial"/>
          <w:sz w:val="22"/>
          <w:szCs w:val="22"/>
        </w:rPr>
        <w:t>, bảng vẽ</w:t>
      </w:r>
      <w:r w:rsidR="00B131E5">
        <w:rPr>
          <w:rFonts w:ascii="Arial" w:hAnsi="Arial" w:cs="Arial"/>
          <w:sz w:val="22"/>
          <w:szCs w:val="22"/>
        </w:rPr>
        <w:t xml:space="preserve"> có</w:t>
      </w:r>
      <w:r w:rsidR="00BE6ED9" w:rsidRPr="00BE6ED9">
        <w:rPr>
          <w:rFonts w:ascii="Arial" w:hAnsi="Arial" w:cs="Arial"/>
          <w:sz w:val="22"/>
          <w:szCs w:val="22"/>
        </w:rPr>
        <w:t xml:space="preserve"> in hình thù công cụ dụng cụ đồ nghề hoặc khay cắt khoét đặt</w:t>
      </w:r>
      <w:r w:rsidR="00B131E5">
        <w:rPr>
          <w:rFonts w:ascii="Arial" w:hAnsi="Arial" w:cs="Arial"/>
          <w:sz w:val="22"/>
          <w:szCs w:val="22"/>
        </w:rPr>
        <w:t xml:space="preserve"> lọt</w:t>
      </w:r>
      <w:r w:rsidR="00BE6ED9" w:rsidRPr="00BE6ED9">
        <w:rPr>
          <w:rFonts w:ascii="Arial" w:hAnsi="Arial" w:cs="Arial"/>
          <w:sz w:val="22"/>
          <w:szCs w:val="22"/>
        </w:rPr>
        <w:t xml:space="preserve"> vừa khít từng loại dụng cụ đồ nghề. Tất cả các </w:t>
      </w:r>
      <w:r w:rsidR="00B131E5">
        <w:rPr>
          <w:rFonts w:ascii="Arial" w:hAnsi="Arial" w:cs="Arial"/>
          <w:sz w:val="22"/>
          <w:szCs w:val="22"/>
        </w:rPr>
        <w:t>dụng cụ đồ nghề và vật tư linh kiện cũng như vật tư tiêu hao</w:t>
      </w:r>
      <w:r w:rsidR="00BE6ED9" w:rsidRPr="00BE6ED9">
        <w:rPr>
          <w:rFonts w:ascii="Arial" w:hAnsi="Arial" w:cs="Arial"/>
          <w:sz w:val="22"/>
          <w:szCs w:val="22"/>
        </w:rPr>
        <w:t xml:space="preserve"> </w:t>
      </w:r>
      <w:r w:rsidR="00B131E5">
        <w:rPr>
          <w:rFonts w:ascii="Arial" w:hAnsi="Arial" w:cs="Arial"/>
          <w:sz w:val="22"/>
          <w:szCs w:val="22"/>
        </w:rPr>
        <w:t>phải</w:t>
      </w:r>
      <w:r w:rsidR="00BE6ED9" w:rsidRPr="00BE6ED9">
        <w:rPr>
          <w:rFonts w:ascii="Arial" w:hAnsi="Arial" w:cs="Arial"/>
          <w:sz w:val="22"/>
          <w:szCs w:val="22"/>
        </w:rPr>
        <w:t xml:space="preserve"> được chứa đựng trong túi bạt có nắp dính hoặc khóa kéo kín miệng túi hoặc hộp công cụ bằng kim loại chắc chắn.</w:t>
      </w:r>
    </w:p>
    <w:p w:rsidR="00BE6ED9" w:rsidRPr="00BE6ED9" w:rsidRDefault="00054F3E" w:rsidP="0001788F">
      <w:pPr>
        <w:widowControl w:val="0"/>
        <w:spacing w:line="360" w:lineRule="auto"/>
        <w:ind w:left="360"/>
        <w:jc w:val="both"/>
        <w:rPr>
          <w:rFonts w:ascii="Arial" w:hAnsi="Arial" w:cs="Arial"/>
          <w:sz w:val="22"/>
          <w:szCs w:val="22"/>
        </w:rPr>
      </w:pPr>
      <w:r w:rsidRPr="00054F3E">
        <w:rPr>
          <w:rFonts w:ascii="Arial" w:hAnsi="Arial" w:cs="Arial"/>
          <w:b/>
          <w:sz w:val="22"/>
          <w:szCs w:val="22"/>
        </w:rPr>
        <w:t>2.3.1.</w:t>
      </w:r>
      <w:r>
        <w:rPr>
          <w:rFonts w:ascii="Arial" w:hAnsi="Arial" w:cs="Arial"/>
          <w:b/>
          <w:sz w:val="22"/>
          <w:szCs w:val="22"/>
        </w:rPr>
        <w:t>3</w:t>
      </w:r>
      <w:r w:rsidR="00BE6ED9" w:rsidRPr="00BE6ED9">
        <w:rPr>
          <w:rFonts w:ascii="Arial" w:hAnsi="Arial" w:cs="Arial"/>
          <w:sz w:val="22"/>
          <w:szCs w:val="22"/>
        </w:rPr>
        <w:t xml:space="preserve"> </w:t>
      </w:r>
      <w:r w:rsidR="00B131E5">
        <w:rPr>
          <w:rFonts w:ascii="Arial" w:hAnsi="Arial" w:cs="Arial"/>
          <w:sz w:val="22"/>
          <w:szCs w:val="22"/>
        </w:rPr>
        <w:t>Quá trình vận chuyển h</w:t>
      </w:r>
      <w:r w:rsidR="00BE6ED9" w:rsidRPr="00BE6ED9">
        <w:rPr>
          <w:rFonts w:ascii="Arial" w:hAnsi="Arial" w:cs="Arial"/>
          <w:sz w:val="22"/>
          <w:szCs w:val="22"/>
        </w:rPr>
        <w:t>àng hóa</w:t>
      </w:r>
      <w:r w:rsidR="00B131E5">
        <w:rPr>
          <w:rFonts w:ascii="Arial" w:hAnsi="Arial" w:cs="Arial"/>
          <w:sz w:val="22"/>
          <w:szCs w:val="22"/>
        </w:rPr>
        <w:t>,</w:t>
      </w:r>
      <w:r w:rsidR="00BE6ED9" w:rsidRPr="00BE6ED9">
        <w:rPr>
          <w:rFonts w:ascii="Arial" w:hAnsi="Arial" w:cs="Arial"/>
          <w:sz w:val="22"/>
          <w:szCs w:val="22"/>
        </w:rPr>
        <w:t xml:space="preserve"> hành lý hàng không. Trong khu vực xử lý hàng hóa hành lý hàng không luôn tiềm ẩn cao khả năng rơi vãi hoặc bung ra các các mảnh vỡ từ vỏ thùng, hộp hoặc va li đóng gói hàng hóa. Cần xây dựng quy trình, thủ tục để kiểm soát và </w:t>
      </w:r>
      <w:r w:rsidR="00094C79">
        <w:rPr>
          <w:rFonts w:ascii="Arial" w:hAnsi="Arial" w:cs="Arial"/>
          <w:sz w:val="22"/>
          <w:szCs w:val="22"/>
        </w:rPr>
        <w:t xml:space="preserve">chuẩn bị sẵn vật dụng để </w:t>
      </w:r>
      <w:r w:rsidR="00BE6ED9" w:rsidRPr="00BE6ED9">
        <w:rPr>
          <w:rFonts w:ascii="Arial" w:hAnsi="Arial" w:cs="Arial"/>
          <w:sz w:val="22"/>
          <w:szCs w:val="22"/>
        </w:rPr>
        <w:t xml:space="preserve">chứa các mảnh vỡ như vậy, có thể </w:t>
      </w:r>
      <w:r w:rsidR="00094C79">
        <w:rPr>
          <w:rFonts w:ascii="Arial" w:hAnsi="Arial" w:cs="Arial"/>
          <w:sz w:val="22"/>
          <w:szCs w:val="22"/>
        </w:rPr>
        <w:t xml:space="preserve">hạn chế </w:t>
      </w:r>
      <w:r w:rsidR="00BE6ED9" w:rsidRPr="00BE6ED9">
        <w:rPr>
          <w:rFonts w:ascii="Arial" w:hAnsi="Arial" w:cs="Arial"/>
          <w:sz w:val="22"/>
          <w:szCs w:val="22"/>
        </w:rPr>
        <w:t>bằng cách lắp</w:t>
      </w:r>
      <w:r w:rsidR="00094C79">
        <w:rPr>
          <w:rFonts w:ascii="Arial" w:hAnsi="Arial" w:cs="Arial"/>
          <w:sz w:val="22"/>
          <w:szCs w:val="22"/>
        </w:rPr>
        <w:t xml:space="preserve"> đặt</w:t>
      </w:r>
      <w:r w:rsidR="00BE6ED9" w:rsidRPr="00BE6ED9">
        <w:rPr>
          <w:rFonts w:ascii="Arial" w:hAnsi="Arial" w:cs="Arial"/>
          <w:sz w:val="22"/>
          <w:szCs w:val="22"/>
        </w:rPr>
        <w:t xml:space="preserve"> camera giám sát,</w:t>
      </w:r>
      <w:r w:rsidR="00094C79">
        <w:rPr>
          <w:rFonts w:ascii="Arial" w:hAnsi="Arial" w:cs="Arial"/>
          <w:sz w:val="22"/>
          <w:szCs w:val="22"/>
        </w:rPr>
        <w:t xml:space="preserve"> lắp</w:t>
      </w:r>
      <w:r w:rsidR="00BE6ED9" w:rsidRPr="00BE6ED9">
        <w:rPr>
          <w:rFonts w:ascii="Arial" w:hAnsi="Arial" w:cs="Arial"/>
          <w:sz w:val="22"/>
          <w:szCs w:val="22"/>
        </w:rPr>
        <w:t xml:space="preserve"> rào chắn vách ngăn thích hợp. Thường xuyên thu gom, loại bỏ FOD bị mắc kẹt </w:t>
      </w:r>
      <w:r w:rsidR="00094C79">
        <w:rPr>
          <w:rFonts w:ascii="Arial" w:hAnsi="Arial" w:cs="Arial"/>
          <w:sz w:val="22"/>
          <w:szCs w:val="22"/>
        </w:rPr>
        <w:t>tại các</w:t>
      </w:r>
      <w:r w:rsidR="00BE6ED9" w:rsidRPr="00BE6ED9">
        <w:rPr>
          <w:rFonts w:ascii="Arial" w:hAnsi="Arial" w:cs="Arial"/>
          <w:sz w:val="22"/>
          <w:szCs w:val="22"/>
        </w:rPr>
        <w:t xml:space="preserve"> rào chắn, v</w:t>
      </w:r>
      <w:r w:rsidR="00094C79">
        <w:rPr>
          <w:rFonts w:ascii="Arial" w:hAnsi="Arial" w:cs="Arial"/>
          <w:sz w:val="22"/>
          <w:szCs w:val="22"/>
        </w:rPr>
        <w:t>á</w:t>
      </w:r>
      <w:r w:rsidR="00BE6ED9" w:rsidRPr="00BE6ED9">
        <w:rPr>
          <w:rFonts w:ascii="Arial" w:hAnsi="Arial" w:cs="Arial"/>
          <w:sz w:val="22"/>
          <w:szCs w:val="22"/>
        </w:rPr>
        <w:t>ch ngăn</w:t>
      </w:r>
      <w:r w:rsidR="00094C79">
        <w:rPr>
          <w:rFonts w:ascii="Arial" w:hAnsi="Arial" w:cs="Arial"/>
          <w:sz w:val="22"/>
          <w:szCs w:val="22"/>
        </w:rPr>
        <w:t xml:space="preserve"> đó</w:t>
      </w:r>
      <w:r w:rsidR="00BE6ED9" w:rsidRPr="00BE6ED9">
        <w:rPr>
          <w:rFonts w:ascii="Arial" w:hAnsi="Arial" w:cs="Arial"/>
          <w:sz w:val="22"/>
          <w:szCs w:val="22"/>
        </w:rPr>
        <w:t>.</w:t>
      </w:r>
    </w:p>
    <w:p w:rsidR="00BE6ED9" w:rsidRPr="00BE6ED9" w:rsidRDefault="00054F3E" w:rsidP="0001788F">
      <w:pPr>
        <w:widowControl w:val="0"/>
        <w:spacing w:line="360" w:lineRule="auto"/>
        <w:ind w:left="360"/>
        <w:jc w:val="both"/>
        <w:rPr>
          <w:rFonts w:ascii="Arial" w:hAnsi="Arial" w:cs="Arial"/>
          <w:sz w:val="22"/>
          <w:szCs w:val="22"/>
        </w:rPr>
      </w:pPr>
      <w:r w:rsidRPr="00054F3E">
        <w:rPr>
          <w:rFonts w:ascii="Arial" w:hAnsi="Arial" w:cs="Arial"/>
          <w:b/>
          <w:sz w:val="22"/>
          <w:szCs w:val="22"/>
        </w:rPr>
        <w:t>2.3.1.</w:t>
      </w:r>
      <w:r>
        <w:rPr>
          <w:rFonts w:ascii="Arial" w:hAnsi="Arial" w:cs="Arial"/>
          <w:b/>
          <w:sz w:val="22"/>
          <w:szCs w:val="22"/>
        </w:rPr>
        <w:t>4</w:t>
      </w:r>
      <w:r w:rsidRPr="00BE6ED9">
        <w:rPr>
          <w:rFonts w:ascii="Arial" w:hAnsi="Arial" w:cs="Arial"/>
          <w:sz w:val="22"/>
          <w:szCs w:val="22"/>
        </w:rPr>
        <w:t xml:space="preserve"> </w:t>
      </w:r>
      <w:r w:rsidR="00BE6ED9" w:rsidRPr="00BE6ED9">
        <w:rPr>
          <w:rFonts w:ascii="Arial" w:hAnsi="Arial" w:cs="Arial"/>
          <w:sz w:val="22"/>
          <w:szCs w:val="22"/>
        </w:rPr>
        <w:t>Công trường xây dựng.</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a) Tất cả mọi hoạt động trên </w:t>
      </w:r>
      <w:r w:rsidR="00094C79">
        <w:rPr>
          <w:rFonts w:ascii="Arial" w:hAnsi="Arial" w:cs="Arial"/>
          <w:sz w:val="22"/>
          <w:szCs w:val="22"/>
        </w:rPr>
        <w:t>c</w:t>
      </w:r>
      <w:r w:rsidRPr="00BE6ED9">
        <w:rPr>
          <w:rFonts w:ascii="Arial" w:hAnsi="Arial" w:cs="Arial"/>
          <w:sz w:val="22"/>
          <w:szCs w:val="22"/>
        </w:rPr>
        <w:t xml:space="preserve">ông trường xây dựng sân bay và mặt đất, cũng như các công việc bảo trì, sửa chữa, nâng cấp trên khu bay theo </w:t>
      </w:r>
      <w:r w:rsidR="00094C79">
        <w:rPr>
          <w:rFonts w:ascii="Arial" w:hAnsi="Arial" w:cs="Arial"/>
          <w:sz w:val="22"/>
          <w:szCs w:val="22"/>
        </w:rPr>
        <w:t>kế hoạch đã được phê duyệt bởi nhà chức trách có thẩm quyền</w:t>
      </w:r>
      <w:r w:rsidRPr="00BE6ED9">
        <w:rPr>
          <w:rFonts w:ascii="Arial" w:hAnsi="Arial" w:cs="Arial"/>
          <w:sz w:val="22"/>
          <w:szCs w:val="22"/>
        </w:rPr>
        <w:t xml:space="preserve"> phải được thông báo cho người khai thác sân bay càng sớm càng tốt. Các</w:t>
      </w:r>
      <w:r w:rsidR="00094C79">
        <w:rPr>
          <w:rFonts w:ascii="Arial" w:hAnsi="Arial" w:cs="Arial"/>
          <w:sz w:val="22"/>
          <w:szCs w:val="22"/>
        </w:rPr>
        <w:t xml:space="preserve"> biện pháp thi công</w:t>
      </w:r>
      <w:r w:rsidRPr="00BE6ED9">
        <w:rPr>
          <w:rFonts w:ascii="Arial" w:hAnsi="Arial" w:cs="Arial"/>
          <w:sz w:val="22"/>
          <w:szCs w:val="22"/>
        </w:rPr>
        <w:t xml:space="preserve"> cụ thể phải được xây dựng và </w:t>
      </w:r>
      <w:r w:rsidR="00094C79">
        <w:rPr>
          <w:rFonts w:ascii="Arial" w:hAnsi="Arial" w:cs="Arial"/>
          <w:sz w:val="22"/>
          <w:szCs w:val="22"/>
        </w:rPr>
        <w:t>áp</w:t>
      </w:r>
      <w:r w:rsidRPr="00BE6ED9">
        <w:rPr>
          <w:rFonts w:ascii="Arial" w:hAnsi="Arial" w:cs="Arial"/>
          <w:sz w:val="22"/>
          <w:szCs w:val="22"/>
        </w:rPr>
        <w:t xml:space="preserve"> dụng cho từng dự án xây dựng</w:t>
      </w:r>
      <w:r w:rsidR="00094C79">
        <w:rPr>
          <w:rFonts w:ascii="Arial" w:hAnsi="Arial" w:cs="Arial"/>
          <w:sz w:val="22"/>
          <w:szCs w:val="22"/>
        </w:rPr>
        <w:t xml:space="preserve"> cụ thể</w:t>
      </w:r>
      <w:r w:rsidR="00E27FB7">
        <w:rPr>
          <w:rFonts w:ascii="Arial" w:hAnsi="Arial" w:cs="Arial"/>
          <w:sz w:val="22"/>
          <w:szCs w:val="22"/>
        </w:rPr>
        <w:t xml:space="preserve"> phải</w:t>
      </w:r>
      <w:r w:rsidR="00094C79" w:rsidRPr="00094C79">
        <w:rPr>
          <w:rFonts w:ascii="Arial" w:hAnsi="Arial" w:cs="Arial"/>
          <w:sz w:val="22"/>
          <w:szCs w:val="22"/>
        </w:rPr>
        <w:t xml:space="preserve"> </w:t>
      </w:r>
      <w:r w:rsidR="00094C79">
        <w:rPr>
          <w:rFonts w:ascii="Arial" w:hAnsi="Arial" w:cs="Arial"/>
          <w:sz w:val="22"/>
          <w:szCs w:val="22"/>
        </w:rPr>
        <w:t>chú trọng đặc biệt đến</w:t>
      </w:r>
      <w:r w:rsidR="00E27FB7">
        <w:rPr>
          <w:rFonts w:ascii="Arial" w:hAnsi="Arial" w:cs="Arial"/>
          <w:sz w:val="22"/>
          <w:szCs w:val="22"/>
        </w:rPr>
        <w:t xml:space="preserve"> việc</w:t>
      </w:r>
      <w:r w:rsidR="00094C79">
        <w:rPr>
          <w:rFonts w:ascii="Arial" w:hAnsi="Arial" w:cs="Arial"/>
          <w:sz w:val="22"/>
          <w:szCs w:val="22"/>
        </w:rPr>
        <w:t xml:space="preserve"> </w:t>
      </w:r>
      <w:r w:rsidR="00094C79" w:rsidRPr="00BE6ED9">
        <w:rPr>
          <w:rFonts w:ascii="Arial" w:hAnsi="Arial" w:cs="Arial"/>
          <w:sz w:val="22"/>
          <w:szCs w:val="22"/>
        </w:rPr>
        <w:t>phòng tránh FOD</w:t>
      </w:r>
      <w:r w:rsidRPr="00BE6ED9">
        <w:rPr>
          <w:rFonts w:ascii="Arial" w:hAnsi="Arial" w:cs="Arial"/>
          <w:sz w:val="22"/>
          <w:szCs w:val="22"/>
        </w:rPr>
        <w:t>. Những thủ tục này phải có biện pháp ngăn chặn</w:t>
      </w:r>
      <w:r w:rsidR="00E27FB7">
        <w:rPr>
          <w:rFonts w:ascii="Arial" w:hAnsi="Arial" w:cs="Arial"/>
          <w:sz w:val="22"/>
          <w:szCs w:val="22"/>
        </w:rPr>
        <w:t xml:space="preserve"> phòng ngừa</w:t>
      </w:r>
      <w:r w:rsidRPr="00BE6ED9">
        <w:rPr>
          <w:rFonts w:ascii="Arial" w:hAnsi="Arial" w:cs="Arial"/>
          <w:sz w:val="22"/>
          <w:szCs w:val="22"/>
        </w:rPr>
        <w:t xml:space="preserve"> và dọn dẹp các vật liệu xây dựng thường xuyên từ công trường có thể xâm nhập hoặc rơi vãi ra khu bay. Phải có kế hoạch kiểm soát mọi phương tiện khi ra vào khu vực thi công để kiểm soát FOD do công trường xây dựng gây ra. Điều này đặc biệt quan trọng khi có giông, gió mạnh làm thổi bay đất đá hoặc c</w:t>
      </w:r>
      <w:r w:rsidR="00390C81">
        <w:rPr>
          <w:rFonts w:ascii="Arial" w:hAnsi="Arial" w:cs="Arial"/>
          <w:sz w:val="22"/>
          <w:szCs w:val="22"/>
        </w:rPr>
        <w:t>ác vật liệu khác trong không trung</w:t>
      </w:r>
      <w:r w:rsidRPr="00BE6ED9">
        <w:rPr>
          <w:rFonts w:ascii="Arial" w:hAnsi="Arial" w:cs="Arial"/>
          <w:sz w:val="22"/>
          <w:szCs w:val="22"/>
        </w:rPr>
        <w:t xml:space="preserve">.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 Các tuyến đường được chỉ định </w:t>
      </w:r>
      <w:r w:rsidR="00E27FB7">
        <w:rPr>
          <w:rFonts w:ascii="Arial" w:hAnsi="Arial" w:cs="Arial"/>
          <w:sz w:val="22"/>
          <w:szCs w:val="22"/>
        </w:rPr>
        <w:t>dành riêng cho</w:t>
      </w:r>
      <w:r w:rsidRPr="00BE6ED9">
        <w:rPr>
          <w:rFonts w:ascii="Arial" w:hAnsi="Arial" w:cs="Arial"/>
          <w:sz w:val="22"/>
          <w:szCs w:val="22"/>
        </w:rPr>
        <w:t xml:space="preserve"> phương tiện thi công trên khu bay cần được kiểm tra, để tránh hoặc giảm thiểu việc phương tiện thi công vượt hoặc cắt ngang qua các khu vực máy bay hoạt động. Nếu không thể xây dựng</w:t>
      </w:r>
      <w:r w:rsidR="00390C81">
        <w:rPr>
          <w:rFonts w:ascii="Arial" w:hAnsi="Arial" w:cs="Arial"/>
          <w:sz w:val="22"/>
          <w:szCs w:val="22"/>
        </w:rPr>
        <w:t xml:space="preserve"> được</w:t>
      </w:r>
      <w:r w:rsidRPr="00BE6ED9">
        <w:rPr>
          <w:rFonts w:ascii="Arial" w:hAnsi="Arial" w:cs="Arial"/>
          <w:sz w:val="22"/>
          <w:szCs w:val="22"/>
        </w:rPr>
        <w:t xml:space="preserve"> hàng rào </w:t>
      </w:r>
      <w:r w:rsidRPr="00BE6ED9">
        <w:rPr>
          <w:rFonts w:ascii="Arial" w:hAnsi="Arial" w:cs="Arial"/>
          <w:sz w:val="22"/>
          <w:szCs w:val="22"/>
        </w:rPr>
        <w:lastRenderedPageBreak/>
        <w:t>chắn cao</w:t>
      </w:r>
      <w:r w:rsidR="00390C81">
        <w:rPr>
          <w:rFonts w:ascii="Arial" w:hAnsi="Arial" w:cs="Arial"/>
          <w:sz w:val="22"/>
          <w:szCs w:val="22"/>
        </w:rPr>
        <w:t xml:space="preserve"> thì</w:t>
      </w:r>
      <w:r w:rsidRPr="00BE6ED9">
        <w:rPr>
          <w:rFonts w:ascii="Arial" w:hAnsi="Arial" w:cs="Arial"/>
          <w:sz w:val="22"/>
          <w:szCs w:val="22"/>
        </w:rPr>
        <w:t xml:space="preserve"> cần phải thực hiện việc tăng tần suất kiểm tra FOD. Người khai thác sân bay phải đảm bảo rằng các điều khoản này được đưa vào trong Tài liệu khai thác sân bay hoặc trong </w:t>
      </w:r>
      <w:r w:rsidR="00507627">
        <w:rPr>
          <w:rFonts w:ascii="Arial" w:hAnsi="Arial" w:cs="Arial"/>
          <w:sz w:val="22"/>
          <w:szCs w:val="22"/>
        </w:rPr>
        <w:t>“</w:t>
      </w:r>
      <w:r w:rsidRPr="00BE6ED9">
        <w:rPr>
          <w:rFonts w:ascii="Arial" w:hAnsi="Arial" w:cs="Arial"/>
          <w:sz w:val="22"/>
          <w:szCs w:val="22"/>
        </w:rPr>
        <w:t>Biện pháp thi công</w:t>
      </w:r>
      <w:r w:rsidR="00507627">
        <w:rPr>
          <w:rFonts w:ascii="Arial" w:hAnsi="Arial" w:cs="Arial"/>
          <w:sz w:val="22"/>
          <w:szCs w:val="22"/>
        </w:rPr>
        <w:t>”</w:t>
      </w:r>
      <w:r w:rsidRPr="00BE6ED9">
        <w:rPr>
          <w:rFonts w:ascii="Arial" w:hAnsi="Arial" w:cs="Arial"/>
          <w:sz w:val="22"/>
          <w:szCs w:val="22"/>
        </w:rPr>
        <w:t xml:space="preserve"> được Cục HKVN phê duyệt </w:t>
      </w:r>
      <w:r w:rsidR="00E27FB7">
        <w:rPr>
          <w:rFonts w:ascii="Arial" w:hAnsi="Arial" w:cs="Arial"/>
          <w:sz w:val="22"/>
          <w:szCs w:val="22"/>
        </w:rPr>
        <w:t xml:space="preserve">và phải thực hiện </w:t>
      </w:r>
      <w:r w:rsidR="00507627">
        <w:rPr>
          <w:rFonts w:ascii="Arial" w:hAnsi="Arial" w:cs="Arial"/>
          <w:sz w:val="22"/>
          <w:szCs w:val="22"/>
        </w:rPr>
        <w:t xml:space="preserve">nghiêm </w:t>
      </w:r>
      <w:r w:rsidRPr="00BE6ED9">
        <w:rPr>
          <w:rFonts w:ascii="Arial" w:hAnsi="Arial" w:cs="Arial"/>
          <w:sz w:val="22"/>
          <w:szCs w:val="22"/>
        </w:rPr>
        <w:t>trong suốt quá trình xây dựng.</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c) Các nhà thầu phải hiểu đầy đủ các yêu cầu và mức độ xử phạt hành chính liên quan đến việc kiểm soát và loại bỏ FOD khi vi phạm</w:t>
      </w:r>
      <w:r w:rsidR="00E27FB7">
        <w:rPr>
          <w:rFonts w:ascii="Arial" w:hAnsi="Arial" w:cs="Arial"/>
          <w:sz w:val="22"/>
          <w:szCs w:val="22"/>
        </w:rPr>
        <w:t xml:space="preserve"> cam kết trong</w:t>
      </w:r>
      <w:r w:rsidRPr="00BE6ED9">
        <w:rPr>
          <w:rFonts w:ascii="Arial" w:hAnsi="Arial" w:cs="Arial"/>
          <w:sz w:val="22"/>
          <w:szCs w:val="22"/>
        </w:rPr>
        <w:t xml:space="preserve"> hợp đồng. Để đảm bảo điều này không xảy ra, các nhà khai thác sân bay có thể xem xét soạn thảo điều khoản liên quan đến nội dung “Kiểm soát FOD và bảo đảm vệ sinh môi trường” chuẩn cho tất cả các dự án xây dựng đang diễn ra trên khu bay. Nội dung của điều khoản này có thể bao gồm:</w:t>
      </w:r>
    </w:p>
    <w:p w:rsidR="00BE6ED9" w:rsidRPr="00BE6ED9" w:rsidRDefault="00094C79" w:rsidP="0001788F">
      <w:pPr>
        <w:widowControl w:val="0"/>
        <w:spacing w:line="360" w:lineRule="auto"/>
        <w:ind w:left="360"/>
        <w:jc w:val="both"/>
        <w:rPr>
          <w:rFonts w:ascii="Arial" w:hAnsi="Arial" w:cs="Arial"/>
          <w:sz w:val="22"/>
          <w:szCs w:val="22"/>
        </w:rPr>
      </w:pPr>
      <w:r>
        <w:rPr>
          <w:rFonts w:ascii="Arial" w:hAnsi="Arial" w:cs="Arial"/>
          <w:sz w:val="22"/>
          <w:szCs w:val="22"/>
        </w:rPr>
        <w:t>-</w:t>
      </w:r>
      <w:r w:rsidR="00BE6ED9" w:rsidRPr="00BE6ED9">
        <w:rPr>
          <w:rFonts w:ascii="Arial" w:hAnsi="Arial" w:cs="Arial"/>
          <w:sz w:val="22"/>
          <w:szCs w:val="22"/>
        </w:rPr>
        <w:t xml:space="preserve"> Yêu cầu các nhà thầu dùng bạt che phủ tất cả các phương tiện;</w:t>
      </w:r>
    </w:p>
    <w:p w:rsidR="00BE6ED9" w:rsidRPr="00BE6ED9" w:rsidRDefault="00094C79" w:rsidP="0001788F">
      <w:pPr>
        <w:widowControl w:val="0"/>
        <w:spacing w:line="360" w:lineRule="auto"/>
        <w:ind w:left="360"/>
        <w:jc w:val="both"/>
        <w:rPr>
          <w:rFonts w:ascii="Arial" w:hAnsi="Arial" w:cs="Arial"/>
          <w:sz w:val="22"/>
          <w:szCs w:val="22"/>
        </w:rPr>
      </w:pPr>
      <w:r>
        <w:rPr>
          <w:rFonts w:ascii="Arial" w:hAnsi="Arial" w:cs="Arial"/>
          <w:sz w:val="22"/>
          <w:szCs w:val="22"/>
        </w:rPr>
        <w:t>-</w:t>
      </w:r>
      <w:r w:rsidR="00BE6ED9" w:rsidRPr="00BE6ED9">
        <w:rPr>
          <w:rFonts w:ascii="Arial" w:hAnsi="Arial" w:cs="Arial"/>
          <w:sz w:val="22"/>
          <w:szCs w:val="22"/>
        </w:rPr>
        <w:t xml:space="preserve"> Yêu cầu nhà thầu bảo đảm không để bất kỳ nguyên vật liệu nào có thể bị thổi bay một cách dễ dàng;</w:t>
      </w:r>
    </w:p>
    <w:p w:rsidR="00BE6ED9" w:rsidRPr="00BE6ED9" w:rsidRDefault="00094C79" w:rsidP="0001788F">
      <w:pPr>
        <w:widowControl w:val="0"/>
        <w:spacing w:line="360" w:lineRule="auto"/>
        <w:ind w:left="360"/>
        <w:jc w:val="both"/>
        <w:rPr>
          <w:rFonts w:ascii="Arial" w:hAnsi="Arial" w:cs="Arial"/>
          <w:sz w:val="22"/>
          <w:szCs w:val="22"/>
        </w:rPr>
      </w:pPr>
      <w:r>
        <w:rPr>
          <w:rFonts w:ascii="Arial" w:hAnsi="Arial" w:cs="Arial"/>
          <w:sz w:val="22"/>
          <w:szCs w:val="22"/>
        </w:rPr>
        <w:t>-</w:t>
      </w:r>
      <w:r w:rsidR="00BE6ED9" w:rsidRPr="00BE6ED9">
        <w:rPr>
          <w:rFonts w:ascii="Arial" w:hAnsi="Arial" w:cs="Arial"/>
          <w:sz w:val="22"/>
          <w:szCs w:val="22"/>
        </w:rPr>
        <w:t xml:space="preserve"> Xem xét có cần lắp đặt thêm thiết bị loại bỏ FOD cơ học nào không;</w:t>
      </w:r>
    </w:p>
    <w:p w:rsidR="00BE6ED9" w:rsidRPr="00BE6ED9" w:rsidRDefault="00094C79" w:rsidP="0001788F">
      <w:pPr>
        <w:widowControl w:val="0"/>
        <w:spacing w:line="360" w:lineRule="auto"/>
        <w:ind w:left="360"/>
        <w:jc w:val="both"/>
        <w:rPr>
          <w:rFonts w:ascii="Arial" w:hAnsi="Arial" w:cs="Arial"/>
          <w:sz w:val="22"/>
          <w:szCs w:val="22"/>
        </w:rPr>
      </w:pPr>
      <w:r>
        <w:rPr>
          <w:rFonts w:ascii="Arial" w:hAnsi="Arial" w:cs="Arial"/>
          <w:sz w:val="22"/>
          <w:szCs w:val="22"/>
        </w:rPr>
        <w:t>-</w:t>
      </w:r>
      <w:r w:rsidR="00BE6ED9" w:rsidRPr="00BE6ED9">
        <w:rPr>
          <w:rFonts w:ascii="Arial" w:hAnsi="Arial" w:cs="Arial"/>
          <w:sz w:val="22"/>
          <w:szCs w:val="22"/>
        </w:rPr>
        <w:t xml:space="preserve"> Chỉ </w:t>
      </w:r>
      <w:r w:rsidR="00507627">
        <w:rPr>
          <w:rFonts w:ascii="Arial" w:hAnsi="Arial" w:cs="Arial"/>
          <w:sz w:val="22"/>
          <w:szCs w:val="22"/>
        </w:rPr>
        <w:t xml:space="preserve">rõ </w:t>
      </w:r>
      <w:r w:rsidR="00BE6ED9" w:rsidRPr="00BE6ED9">
        <w:rPr>
          <w:rFonts w:ascii="Arial" w:hAnsi="Arial" w:cs="Arial"/>
          <w:sz w:val="22"/>
          <w:szCs w:val="22"/>
        </w:rPr>
        <w:t xml:space="preserve">cách giám sát các nguy cơ FOD sẽ được thực hiện; </w:t>
      </w:r>
    </w:p>
    <w:p w:rsidR="00BE6ED9" w:rsidRPr="00BE6ED9" w:rsidRDefault="00094C79" w:rsidP="0001788F">
      <w:pPr>
        <w:widowControl w:val="0"/>
        <w:spacing w:line="360" w:lineRule="auto"/>
        <w:ind w:left="360"/>
        <w:jc w:val="both"/>
        <w:rPr>
          <w:rFonts w:ascii="Arial" w:hAnsi="Arial" w:cs="Arial"/>
          <w:sz w:val="22"/>
          <w:szCs w:val="22"/>
        </w:rPr>
      </w:pPr>
      <w:r>
        <w:rPr>
          <w:rFonts w:ascii="Arial" w:hAnsi="Arial" w:cs="Arial"/>
          <w:sz w:val="22"/>
          <w:szCs w:val="22"/>
        </w:rPr>
        <w:t>-</w:t>
      </w:r>
      <w:r w:rsidR="00BE6ED9" w:rsidRPr="00BE6ED9">
        <w:rPr>
          <w:rFonts w:ascii="Arial" w:hAnsi="Arial" w:cs="Arial"/>
          <w:sz w:val="22"/>
          <w:szCs w:val="22"/>
        </w:rPr>
        <w:t xml:space="preserve"> Yêu cầu kiểm tra lốp xe hoặc phun rửa xe trước khi đi qua các khu vực có máy bay hoạt động.</w:t>
      </w:r>
    </w:p>
    <w:p w:rsidR="00BE6ED9" w:rsidRPr="00BE6ED9" w:rsidRDefault="00780E69" w:rsidP="0001788F">
      <w:pPr>
        <w:widowControl w:val="0"/>
        <w:spacing w:line="360" w:lineRule="auto"/>
        <w:ind w:left="360"/>
        <w:jc w:val="both"/>
        <w:rPr>
          <w:rFonts w:ascii="Arial" w:hAnsi="Arial" w:cs="Arial"/>
          <w:sz w:val="22"/>
          <w:szCs w:val="22"/>
        </w:rPr>
      </w:pPr>
      <w:r w:rsidRPr="00054F3E">
        <w:rPr>
          <w:rFonts w:ascii="Arial" w:hAnsi="Arial" w:cs="Arial"/>
          <w:b/>
          <w:sz w:val="22"/>
          <w:szCs w:val="22"/>
        </w:rPr>
        <w:t>2.3.</w:t>
      </w:r>
      <w:r>
        <w:rPr>
          <w:rFonts w:ascii="Arial" w:hAnsi="Arial" w:cs="Arial"/>
          <w:b/>
          <w:sz w:val="22"/>
          <w:szCs w:val="22"/>
        </w:rPr>
        <w:t>1.5</w:t>
      </w:r>
      <w:r w:rsidRPr="00BE6ED9">
        <w:rPr>
          <w:rFonts w:ascii="Arial" w:hAnsi="Arial" w:cs="Arial"/>
          <w:sz w:val="22"/>
          <w:szCs w:val="22"/>
        </w:rPr>
        <w:t xml:space="preserve"> </w:t>
      </w:r>
      <w:r w:rsidR="00094C79">
        <w:rPr>
          <w:rFonts w:ascii="Arial" w:hAnsi="Arial" w:cs="Arial"/>
          <w:sz w:val="22"/>
          <w:szCs w:val="22"/>
        </w:rPr>
        <w:t>Quá trình h</w:t>
      </w:r>
      <w:r w:rsidR="00BE6ED9" w:rsidRPr="00BE6ED9">
        <w:rPr>
          <w:rFonts w:ascii="Arial" w:hAnsi="Arial" w:cs="Arial"/>
          <w:sz w:val="22"/>
          <w:szCs w:val="22"/>
        </w:rPr>
        <w:t>oạt động bảo trì bảo dưỡng sân bay.</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a) Các hoạt động của xe cắt cỏ và các phương tiện bảo trì dảo dưỡng hoặc chuyên chở nhân viên kỹ thuật khác thường xuyên làm xáo trộn thảm thực vật và đất ở các khu vực gần khu vực máy bay hoạt động. Việc xây dựng các quy trình thủ tục để loại bỏ đất đá chẳng hạn như việc sử dụng một xe quét rác </w:t>
      </w:r>
      <w:r w:rsidR="00507627">
        <w:rPr>
          <w:rFonts w:ascii="Arial" w:hAnsi="Arial" w:cs="Arial"/>
          <w:sz w:val="22"/>
          <w:szCs w:val="22"/>
        </w:rPr>
        <w:t>riêng</w:t>
      </w:r>
      <w:r w:rsidRPr="00BE6ED9">
        <w:rPr>
          <w:rFonts w:ascii="Arial" w:hAnsi="Arial" w:cs="Arial"/>
          <w:sz w:val="22"/>
          <w:szCs w:val="22"/>
        </w:rPr>
        <w:t xml:space="preserve"> hoặc nhân viên sử dụng chổi, xẻng để sửa chữa thảm thực vật và quét đất đá rơi vãi.</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 Các hoạt động bảo trì bảo dưỡng sửa chữa hệ thống đèn hiệu, biển báo hiệu và sơn kẻ sân bay cũng tạo ra các mảnh vỡ bê tông hoặc nhựa đường cũng như tăng khả năng rơi </w:t>
      </w:r>
      <w:r w:rsidR="00507627">
        <w:rPr>
          <w:rFonts w:ascii="Arial" w:hAnsi="Arial" w:cs="Arial"/>
          <w:sz w:val="22"/>
          <w:szCs w:val="22"/>
        </w:rPr>
        <w:t xml:space="preserve">vãi </w:t>
      </w:r>
      <w:r w:rsidRPr="00BE6ED9">
        <w:rPr>
          <w:rFonts w:ascii="Arial" w:hAnsi="Arial" w:cs="Arial"/>
          <w:sz w:val="22"/>
          <w:szCs w:val="22"/>
        </w:rPr>
        <w:t>các bộ phận sửa chữa, công cụ dụng cụ khác được đặt trên các phương tiện bảo trì bảo dưỡng. Để tránh gây ra FOD cần thiết phải sử dụng xe quét rác và có người sau</w:t>
      </w:r>
      <w:r w:rsidR="00507627">
        <w:rPr>
          <w:rFonts w:ascii="Arial" w:hAnsi="Arial" w:cs="Arial"/>
          <w:sz w:val="22"/>
          <w:szCs w:val="22"/>
        </w:rPr>
        <w:t xml:space="preserve"> cùng</w:t>
      </w:r>
      <w:r w:rsidRPr="00BE6ED9">
        <w:rPr>
          <w:rFonts w:ascii="Arial" w:hAnsi="Arial" w:cs="Arial"/>
          <w:sz w:val="22"/>
          <w:szCs w:val="22"/>
        </w:rPr>
        <w:t xml:space="preserve"> kiểm tra các khu vực làm việc sau khi các công việc đã hoàn thành.</w:t>
      </w:r>
    </w:p>
    <w:p w:rsidR="00BE6ED9" w:rsidRPr="00BE6ED9" w:rsidRDefault="00780E69" w:rsidP="0001788F">
      <w:pPr>
        <w:widowControl w:val="0"/>
        <w:spacing w:line="360" w:lineRule="auto"/>
        <w:ind w:left="360"/>
        <w:jc w:val="both"/>
        <w:rPr>
          <w:rFonts w:ascii="Arial" w:hAnsi="Arial" w:cs="Arial"/>
          <w:sz w:val="22"/>
          <w:szCs w:val="22"/>
        </w:rPr>
      </w:pPr>
      <w:r w:rsidRPr="00780E69">
        <w:rPr>
          <w:rFonts w:ascii="Arial" w:hAnsi="Arial" w:cs="Arial"/>
          <w:b/>
          <w:sz w:val="22"/>
          <w:szCs w:val="22"/>
        </w:rPr>
        <w:t>2.3.1.6</w:t>
      </w:r>
      <w:r w:rsidR="00BE6ED9" w:rsidRPr="00BE6ED9">
        <w:rPr>
          <w:rFonts w:ascii="Arial" w:hAnsi="Arial" w:cs="Arial"/>
          <w:sz w:val="22"/>
          <w:szCs w:val="22"/>
        </w:rPr>
        <w:t xml:space="preserve"> Lề đường nhựa và mép bê tông</w:t>
      </w:r>
      <w:r w:rsidR="0019625B">
        <w:rPr>
          <w:rFonts w:ascii="Arial" w:hAnsi="Arial" w:cs="Arial"/>
          <w:sz w:val="22"/>
          <w:szCs w:val="22"/>
        </w:rPr>
        <w:t xml:space="preserve"> dễ vỡ</w:t>
      </w:r>
      <w:r w:rsidR="00BE6ED9" w:rsidRPr="00BE6ED9">
        <w:rPr>
          <w:rFonts w:ascii="Arial" w:hAnsi="Arial" w:cs="Arial"/>
          <w:sz w:val="22"/>
          <w:szCs w:val="22"/>
        </w:rPr>
        <w:t xml:space="preserve"> có thể là nguồn </w:t>
      </w:r>
      <w:r w:rsidR="004B639E">
        <w:rPr>
          <w:rFonts w:ascii="Arial" w:hAnsi="Arial" w:cs="Arial"/>
          <w:sz w:val="22"/>
          <w:szCs w:val="22"/>
        </w:rPr>
        <w:t xml:space="preserve">phát sinh </w:t>
      </w:r>
      <w:r w:rsidR="00BE6ED9" w:rsidRPr="00BE6ED9">
        <w:rPr>
          <w:rFonts w:ascii="Arial" w:hAnsi="Arial" w:cs="Arial"/>
          <w:sz w:val="22"/>
          <w:szCs w:val="22"/>
        </w:rPr>
        <w:t xml:space="preserve">FOD phổ biến nhất trên khu bay. Vì vậy, việc duy tu bảo trì bảo dưỡng </w:t>
      </w:r>
      <w:r w:rsidR="004B639E">
        <w:rPr>
          <w:rFonts w:ascii="Arial" w:hAnsi="Arial" w:cs="Arial"/>
          <w:sz w:val="22"/>
          <w:szCs w:val="22"/>
        </w:rPr>
        <w:t xml:space="preserve">lề đường CHC và </w:t>
      </w:r>
      <w:r w:rsidR="00BE6ED9" w:rsidRPr="00BE6ED9">
        <w:rPr>
          <w:rFonts w:ascii="Arial" w:hAnsi="Arial" w:cs="Arial"/>
          <w:sz w:val="22"/>
          <w:szCs w:val="22"/>
        </w:rPr>
        <w:t>dải</w:t>
      </w:r>
      <w:r w:rsidR="004B639E">
        <w:rPr>
          <w:rFonts w:ascii="Arial" w:hAnsi="Arial" w:cs="Arial"/>
          <w:sz w:val="22"/>
          <w:szCs w:val="22"/>
        </w:rPr>
        <w:t xml:space="preserve"> thềm bảo hiểm</w:t>
      </w:r>
      <w:r w:rsidR="00BE6ED9" w:rsidRPr="00BE6ED9">
        <w:rPr>
          <w:rFonts w:ascii="Arial" w:hAnsi="Arial" w:cs="Arial"/>
          <w:sz w:val="22"/>
          <w:szCs w:val="22"/>
        </w:rPr>
        <w:t xml:space="preserve"> </w:t>
      </w:r>
      <w:r w:rsidR="004B639E">
        <w:rPr>
          <w:rFonts w:ascii="Arial" w:hAnsi="Arial" w:cs="Arial"/>
          <w:sz w:val="22"/>
          <w:szCs w:val="22"/>
        </w:rPr>
        <w:t>an toàn</w:t>
      </w:r>
      <w:r w:rsidR="0019625B">
        <w:rPr>
          <w:rFonts w:ascii="Arial" w:hAnsi="Arial" w:cs="Arial"/>
          <w:sz w:val="22"/>
          <w:szCs w:val="22"/>
        </w:rPr>
        <w:t xml:space="preserve"> chạy</w:t>
      </w:r>
      <w:r w:rsidR="00BE6ED9" w:rsidRPr="00BE6ED9">
        <w:rPr>
          <w:rFonts w:ascii="Arial" w:hAnsi="Arial" w:cs="Arial"/>
          <w:sz w:val="22"/>
          <w:szCs w:val="22"/>
        </w:rPr>
        <w:t xml:space="preserve"> dọc theo khu bay là rất quan trọng để giảm thiểu FOD một cách có hiệu quả. </w:t>
      </w:r>
    </w:p>
    <w:p w:rsidR="00BE6ED9" w:rsidRPr="00507627" w:rsidRDefault="00BE6ED9" w:rsidP="0001788F">
      <w:pPr>
        <w:widowControl w:val="0"/>
        <w:spacing w:line="360" w:lineRule="auto"/>
        <w:ind w:left="360"/>
        <w:jc w:val="both"/>
        <w:rPr>
          <w:rFonts w:ascii="Arial" w:hAnsi="Arial" w:cs="Arial"/>
          <w:sz w:val="12"/>
          <w:szCs w:val="22"/>
        </w:rPr>
      </w:pPr>
    </w:p>
    <w:p w:rsidR="00BE6ED9" w:rsidRPr="00FC5057" w:rsidRDefault="00AE0571" w:rsidP="0001788F">
      <w:pPr>
        <w:widowControl w:val="0"/>
        <w:spacing w:line="360" w:lineRule="auto"/>
        <w:ind w:left="360"/>
        <w:jc w:val="both"/>
        <w:rPr>
          <w:rFonts w:ascii="Arial" w:hAnsi="Arial" w:cs="Arial"/>
          <w:b/>
          <w:szCs w:val="22"/>
        </w:rPr>
      </w:pPr>
      <w:r w:rsidRPr="00FC5057">
        <w:rPr>
          <w:rFonts w:ascii="Arial" w:hAnsi="Arial" w:cs="Arial"/>
          <w:b/>
          <w:szCs w:val="22"/>
        </w:rPr>
        <w:t>3</w:t>
      </w:r>
      <w:r w:rsidR="004C1EAD" w:rsidRPr="00FC5057">
        <w:rPr>
          <w:rFonts w:ascii="Arial" w:hAnsi="Arial" w:cs="Arial"/>
          <w:b/>
          <w:szCs w:val="22"/>
        </w:rPr>
        <w:t>.</w:t>
      </w:r>
      <w:r w:rsidR="00BE6ED9" w:rsidRPr="00FC5057">
        <w:rPr>
          <w:rFonts w:ascii="Arial" w:hAnsi="Arial" w:cs="Arial"/>
          <w:b/>
          <w:szCs w:val="22"/>
        </w:rPr>
        <w:t xml:space="preserve"> </w:t>
      </w:r>
      <w:r w:rsidR="00EA6074" w:rsidRPr="00FC5057">
        <w:rPr>
          <w:rFonts w:ascii="Arial" w:hAnsi="Arial" w:cs="Arial"/>
          <w:b/>
          <w:szCs w:val="22"/>
        </w:rPr>
        <w:t>C</w:t>
      </w:r>
      <w:r w:rsidR="00F7651B" w:rsidRPr="00FC5057">
        <w:rPr>
          <w:rFonts w:ascii="Arial" w:hAnsi="Arial" w:cs="Arial"/>
          <w:b/>
          <w:szCs w:val="22"/>
        </w:rPr>
        <w:t>ông tác</w:t>
      </w:r>
      <w:r w:rsidR="00F7651B" w:rsidRPr="00FC5057">
        <w:rPr>
          <w:rFonts w:ascii="Arial" w:hAnsi="Arial" w:cs="Arial"/>
          <w:szCs w:val="22"/>
        </w:rPr>
        <w:t xml:space="preserve"> </w:t>
      </w:r>
      <w:r w:rsidR="00F7651B" w:rsidRPr="00FC5057">
        <w:rPr>
          <w:rFonts w:ascii="Arial" w:hAnsi="Arial" w:cs="Arial"/>
          <w:b/>
          <w:szCs w:val="22"/>
        </w:rPr>
        <w:t xml:space="preserve">phát hiện </w:t>
      </w:r>
      <w:r w:rsidR="00BE6ED9" w:rsidRPr="00FC5057">
        <w:rPr>
          <w:rFonts w:ascii="Arial" w:hAnsi="Arial" w:cs="Arial"/>
          <w:b/>
          <w:szCs w:val="22"/>
        </w:rPr>
        <w:t>FOD</w:t>
      </w:r>
    </w:p>
    <w:p w:rsidR="00BE6ED9" w:rsidRPr="00BE6ED9" w:rsidRDefault="00E5668D" w:rsidP="0001788F">
      <w:pPr>
        <w:widowControl w:val="0"/>
        <w:spacing w:line="360" w:lineRule="auto"/>
        <w:ind w:left="360"/>
        <w:jc w:val="both"/>
        <w:rPr>
          <w:rFonts w:ascii="Arial" w:hAnsi="Arial" w:cs="Arial"/>
          <w:sz w:val="22"/>
          <w:szCs w:val="22"/>
        </w:rPr>
      </w:pPr>
      <w:r w:rsidRPr="00780E69">
        <w:rPr>
          <w:rFonts w:ascii="Arial" w:hAnsi="Arial" w:cs="Arial"/>
          <w:b/>
          <w:sz w:val="22"/>
          <w:szCs w:val="22"/>
        </w:rPr>
        <w:t>3</w:t>
      </w:r>
      <w:r w:rsidR="00BE6ED9" w:rsidRPr="00780E69">
        <w:rPr>
          <w:rFonts w:ascii="Arial" w:hAnsi="Arial" w:cs="Arial"/>
          <w:b/>
          <w:sz w:val="22"/>
          <w:szCs w:val="22"/>
        </w:rPr>
        <w:t>.1</w:t>
      </w:r>
      <w:r w:rsidR="00BE6ED9" w:rsidRPr="00BE6ED9">
        <w:rPr>
          <w:rFonts w:ascii="Arial" w:hAnsi="Arial" w:cs="Arial"/>
          <w:sz w:val="22"/>
          <w:szCs w:val="22"/>
        </w:rPr>
        <w:t xml:space="preserve"> </w:t>
      </w:r>
      <w:r w:rsidR="000871C5">
        <w:rPr>
          <w:rFonts w:ascii="Arial" w:hAnsi="Arial" w:cs="Arial"/>
          <w:sz w:val="22"/>
          <w:szCs w:val="22"/>
        </w:rPr>
        <w:t>Y</w:t>
      </w:r>
      <w:r w:rsidR="004E42A8">
        <w:rPr>
          <w:rFonts w:ascii="Arial" w:hAnsi="Arial" w:cs="Arial"/>
          <w:sz w:val="22"/>
          <w:szCs w:val="22"/>
        </w:rPr>
        <w:t xml:space="preserve">êu cầu </w:t>
      </w:r>
      <w:r w:rsidR="004E42A8" w:rsidRPr="00BE6ED9">
        <w:rPr>
          <w:rFonts w:ascii="Arial" w:hAnsi="Arial" w:cs="Arial"/>
          <w:sz w:val="22"/>
          <w:szCs w:val="22"/>
        </w:rPr>
        <w:t>chung.</w:t>
      </w:r>
    </w:p>
    <w:p w:rsidR="00BE6ED9" w:rsidRPr="00BE6ED9" w:rsidRDefault="00780E69" w:rsidP="0001788F">
      <w:pPr>
        <w:widowControl w:val="0"/>
        <w:spacing w:line="360" w:lineRule="auto"/>
        <w:ind w:left="360"/>
        <w:jc w:val="both"/>
        <w:rPr>
          <w:rFonts w:ascii="Arial" w:hAnsi="Arial" w:cs="Arial"/>
          <w:sz w:val="22"/>
          <w:szCs w:val="22"/>
        </w:rPr>
      </w:pPr>
      <w:r w:rsidRPr="00780E69">
        <w:rPr>
          <w:rFonts w:ascii="Arial" w:hAnsi="Arial" w:cs="Arial"/>
          <w:b/>
          <w:sz w:val="22"/>
          <w:szCs w:val="22"/>
        </w:rPr>
        <w:t>3.1.1</w:t>
      </w:r>
      <w:r w:rsidR="00BE6ED9" w:rsidRPr="00BE6ED9">
        <w:rPr>
          <w:rFonts w:ascii="Arial" w:hAnsi="Arial" w:cs="Arial"/>
          <w:sz w:val="22"/>
          <w:szCs w:val="22"/>
        </w:rPr>
        <w:t xml:space="preserve"> Trong khi nhận thức về FOD là nền tảng cho bất kỳ chương trình</w:t>
      </w:r>
      <w:r w:rsidR="00507627">
        <w:rPr>
          <w:rFonts w:ascii="Arial" w:hAnsi="Arial" w:cs="Arial"/>
          <w:sz w:val="22"/>
          <w:szCs w:val="22"/>
        </w:rPr>
        <w:t xml:space="preserve"> quản lý</w:t>
      </w:r>
      <w:r w:rsidR="00BE6ED9" w:rsidRPr="00BE6ED9">
        <w:rPr>
          <w:rFonts w:ascii="Arial" w:hAnsi="Arial" w:cs="Arial"/>
          <w:sz w:val="22"/>
          <w:szCs w:val="22"/>
        </w:rPr>
        <w:t xml:space="preserve"> FOD nào thành công thì hành động phát hiện FOD là một trong những hoạt động quan trọng nhất tại mỗi sân bay. Quá trình này </w:t>
      </w:r>
      <w:r w:rsidR="00BD4610" w:rsidRPr="00BE6ED9">
        <w:rPr>
          <w:rFonts w:ascii="Arial" w:hAnsi="Arial" w:cs="Arial"/>
          <w:sz w:val="22"/>
          <w:szCs w:val="22"/>
        </w:rPr>
        <w:t xml:space="preserve">không chỉ </w:t>
      </w:r>
      <w:r w:rsidR="00BE6ED9" w:rsidRPr="00BE6ED9">
        <w:rPr>
          <w:rFonts w:ascii="Arial" w:hAnsi="Arial" w:cs="Arial"/>
          <w:sz w:val="22"/>
          <w:szCs w:val="22"/>
        </w:rPr>
        <w:t xml:space="preserve">liên quan đến việc xác định các nguyên nhân và vị trí FOD thường xảy ra mà còn liên quan đến việc phát hiện kịp thời bất kỳ FOD nào trên khu bay. Cho dù việc phát hiện FOD bằng phương pháp thủ công thông </w:t>
      </w:r>
      <w:r w:rsidR="00BE6ED9" w:rsidRPr="00BE6ED9">
        <w:rPr>
          <w:rFonts w:ascii="Arial" w:hAnsi="Arial" w:cs="Arial"/>
          <w:sz w:val="22"/>
          <w:szCs w:val="22"/>
        </w:rPr>
        <w:lastRenderedPageBreak/>
        <w:t xml:space="preserve">qua việc kiểm tra thường xuyên định kỳ hoặc thông qua việc sử dụng các thiết bị phát hiện </w:t>
      </w:r>
      <w:r w:rsidR="00507627">
        <w:rPr>
          <w:rFonts w:ascii="Arial" w:hAnsi="Arial" w:cs="Arial"/>
          <w:sz w:val="22"/>
          <w:szCs w:val="22"/>
        </w:rPr>
        <w:t xml:space="preserve">bằng </w:t>
      </w:r>
      <w:r w:rsidR="00BE6ED9" w:rsidRPr="00BE6ED9">
        <w:rPr>
          <w:rFonts w:ascii="Arial" w:hAnsi="Arial" w:cs="Arial"/>
          <w:sz w:val="22"/>
          <w:szCs w:val="22"/>
        </w:rPr>
        <w:t>công nghệ tiên tiến, kết quả cũng quan trọng không kém và phải được thể hiện trên các báo cáo ghi chép nhật ký hoạt động hàng ngày.</w:t>
      </w:r>
    </w:p>
    <w:p w:rsidR="00BE6ED9" w:rsidRPr="00BE6ED9" w:rsidRDefault="00780E69" w:rsidP="0001788F">
      <w:pPr>
        <w:widowControl w:val="0"/>
        <w:spacing w:line="360" w:lineRule="auto"/>
        <w:ind w:left="360"/>
        <w:jc w:val="both"/>
        <w:rPr>
          <w:rFonts w:ascii="Arial" w:hAnsi="Arial" w:cs="Arial"/>
          <w:sz w:val="22"/>
          <w:szCs w:val="22"/>
        </w:rPr>
      </w:pPr>
      <w:r w:rsidRPr="00780E69">
        <w:rPr>
          <w:rFonts w:ascii="Arial" w:hAnsi="Arial" w:cs="Arial"/>
          <w:b/>
          <w:sz w:val="22"/>
          <w:szCs w:val="22"/>
        </w:rPr>
        <w:t>3.1.</w:t>
      </w:r>
      <w:r>
        <w:rPr>
          <w:rFonts w:ascii="Arial" w:hAnsi="Arial" w:cs="Arial"/>
          <w:b/>
          <w:sz w:val="22"/>
          <w:szCs w:val="22"/>
        </w:rPr>
        <w:t>2</w:t>
      </w:r>
      <w:r w:rsidR="00BE6ED9" w:rsidRPr="00BE6ED9">
        <w:rPr>
          <w:rFonts w:ascii="Arial" w:hAnsi="Arial" w:cs="Arial"/>
          <w:sz w:val="22"/>
          <w:szCs w:val="22"/>
        </w:rPr>
        <w:t xml:space="preserve"> Đóng cửa đường CHC.</w:t>
      </w:r>
    </w:p>
    <w:p w:rsidR="00BE6ED9" w:rsidRPr="00BE6ED9" w:rsidRDefault="00780E69" w:rsidP="0001788F">
      <w:pPr>
        <w:widowControl w:val="0"/>
        <w:spacing w:line="360" w:lineRule="auto"/>
        <w:ind w:left="360"/>
        <w:jc w:val="both"/>
        <w:rPr>
          <w:rFonts w:ascii="Arial" w:hAnsi="Arial" w:cs="Arial"/>
          <w:sz w:val="22"/>
          <w:szCs w:val="22"/>
        </w:rPr>
      </w:pPr>
      <w:r w:rsidRPr="00780E69">
        <w:rPr>
          <w:rFonts w:ascii="Arial" w:hAnsi="Arial" w:cs="Arial"/>
          <w:b/>
          <w:sz w:val="22"/>
          <w:szCs w:val="22"/>
        </w:rPr>
        <w:t>3.1.</w:t>
      </w:r>
      <w:r>
        <w:rPr>
          <w:rFonts w:ascii="Arial" w:hAnsi="Arial" w:cs="Arial"/>
          <w:b/>
          <w:sz w:val="22"/>
          <w:szCs w:val="22"/>
        </w:rPr>
        <w:t>2.1</w:t>
      </w:r>
      <w:r w:rsidRPr="00BE6ED9">
        <w:rPr>
          <w:rFonts w:ascii="Arial" w:hAnsi="Arial" w:cs="Arial"/>
          <w:sz w:val="22"/>
          <w:szCs w:val="22"/>
        </w:rPr>
        <w:t xml:space="preserve"> </w:t>
      </w:r>
      <w:r w:rsidR="008E1A7A">
        <w:rPr>
          <w:rFonts w:ascii="Arial" w:hAnsi="Arial" w:cs="Arial"/>
          <w:sz w:val="22"/>
          <w:szCs w:val="22"/>
        </w:rPr>
        <w:t>N</w:t>
      </w:r>
      <w:r w:rsidR="00BE6ED9" w:rsidRPr="00BE6ED9">
        <w:rPr>
          <w:rFonts w:ascii="Arial" w:hAnsi="Arial" w:cs="Arial"/>
          <w:sz w:val="22"/>
          <w:szCs w:val="22"/>
        </w:rPr>
        <w:t xml:space="preserve">gay </w:t>
      </w:r>
      <w:r w:rsidR="008E1A7A">
        <w:rPr>
          <w:rFonts w:ascii="Arial" w:hAnsi="Arial" w:cs="Arial"/>
          <w:sz w:val="22"/>
          <w:szCs w:val="22"/>
        </w:rPr>
        <w:t xml:space="preserve">sau </w:t>
      </w:r>
      <w:r w:rsidR="00BE6ED9" w:rsidRPr="00BE6ED9">
        <w:rPr>
          <w:rFonts w:ascii="Arial" w:hAnsi="Arial" w:cs="Arial"/>
          <w:sz w:val="22"/>
          <w:szCs w:val="22"/>
        </w:rPr>
        <w:t xml:space="preserve">khi phát hiện được một FOD </w:t>
      </w:r>
      <w:r w:rsidR="008E1A7A">
        <w:rPr>
          <w:rFonts w:ascii="Arial" w:hAnsi="Arial" w:cs="Arial"/>
          <w:sz w:val="22"/>
          <w:szCs w:val="22"/>
        </w:rPr>
        <w:t>nhờ</w:t>
      </w:r>
      <w:r w:rsidR="00BE6ED9" w:rsidRPr="00BE6ED9">
        <w:rPr>
          <w:rFonts w:ascii="Arial" w:hAnsi="Arial" w:cs="Arial"/>
          <w:sz w:val="22"/>
          <w:szCs w:val="22"/>
        </w:rPr>
        <w:t xml:space="preserve"> việc sử dụng các thiết bị công nghệ phát hiện FOD hoạt động liên tục</w:t>
      </w:r>
      <w:r w:rsidR="008E1A7A">
        <w:rPr>
          <w:rFonts w:ascii="Arial" w:hAnsi="Arial" w:cs="Arial"/>
          <w:sz w:val="22"/>
          <w:szCs w:val="22"/>
        </w:rPr>
        <w:t xml:space="preserve"> n</w:t>
      </w:r>
      <w:r w:rsidR="00BE6ED9" w:rsidRPr="00BE6ED9">
        <w:rPr>
          <w:rFonts w:ascii="Arial" w:hAnsi="Arial" w:cs="Arial"/>
          <w:sz w:val="22"/>
          <w:szCs w:val="22"/>
        </w:rPr>
        <w:t>ếu vị trí hoặc đặc điểm của FOD không gây ra nguy cơ mất an toàn ngay lập tức thì đối tượng FOD cần được loại bỏ ngay khi lịch trình hoạt động bay đã cho phép. Nếu vị trí hoặc đặc điểm của FOD có nguy cơ gây mất an toàn tức thì, các điều khoản trong chương trình quản lý FOD phải chỉ rõ rằng mối nguy hiểm tồn tại và cho phép giám sát viên hành động và tạm thời đóng cửa một phần hoặc toàn bộ khu bay.</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Mặc dù không phải cứ khi phát hiện ra FOD nào cũng cần phải đóng cửa khu bay ngay lập tức nhưng hành động nhanh chóng và quyết định cần được thực hiện trong mọi trường hợp để đánh giá mối đe doạ của FOD do tổ đội FOD báo cáo. Các nhà khai thác sân bay phải phối hợp chặt chẽ với </w:t>
      </w:r>
      <w:r w:rsidR="008A2BD6">
        <w:rPr>
          <w:rFonts w:ascii="Arial" w:hAnsi="Arial" w:cs="Arial"/>
          <w:sz w:val="22"/>
          <w:szCs w:val="22"/>
        </w:rPr>
        <w:t xml:space="preserve">KSVKL tại </w:t>
      </w:r>
      <w:r w:rsidRPr="00BE6ED9">
        <w:rPr>
          <w:rFonts w:ascii="Arial" w:hAnsi="Arial" w:cs="Arial"/>
          <w:sz w:val="22"/>
          <w:szCs w:val="22"/>
        </w:rPr>
        <w:t xml:space="preserve">các Đài Kiểm soát không lưu trong việc xây dựng các quy trình, thủ tục để xử lý các tình huống khẩn cấp xảy ra. </w:t>
      </w:r>
    </w:p>
    <w:p w:rsidR="00BE6ED9" w:rsidRPr="00BE6ED9" w:rsidRDefault="00AB2535" w:rsidP="0001788F">
      <w:pPr>
        <w:widowControl w:val="0"/>
        <w:spacing w:line="360" w:lineRule="auto"/>
        <w:ind w:left="360"/>
        <w:jc w:val="both"/>
        <w:rPr>
          <w:rFonts w:ascii="Arial" w:hAnsi="Arial" w:cs="Arial"/>
          <w:sz w:val="22"/>
          <w:szCs w:val="22"/>
        </w:rPr>
      </w:pPr>
      <w:r w:rsidRPr="00780E69">
        <w:rPr>
          <w:rFonts w:ascii="Arial" w:hAnsi="Arial" w:cs="Arial"/>
          <w:b/>
          <w:sz w:val="22"/>
          <w:szCs w:val="22"/>
        </w:rPr>
        <w:t>3</w:t>
      </w:r>
      <w:r w:rsidR="00BE6ED9" w:rsidRPr="00780E69">
        <w:rPr>
          <w:rFonts w:ascii="Arial" w:hAnsi="Arial" w:cs="Arial"/>
          <w:b/>
          <w:sz w:val="22"/>
          <w:szCs w:val="22"/>
        </w:rPr>
        <w:t>.2</w:t>
      </w:r>
      <w:r w:rsidR="00BE6ED9" w:rsidRPr="00BE6ED9">
        <w:rPr>
          <w:rFonts w:ascii="Arial" w:hAnsi="Arial" w:cs="Arial"/>
          <w:sz w:val="22"/>
          <w:szCs w:val="22"/>
        </w:rPr>
        <w:t xml:space="preserve"> Đánh giá rủi ro FOD.</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Đánh giá rủi ro FOD cho phép một sân bay xác định đâu là điều kiện FOD không an toàn tồn tại. Tuy nhiên, vì quá trình đánh giá rủi ro FOD là một phần không thể thiếu trong Chương trình Quản lý An toàn (SMS) của sân bay nên quy trình đánh giá rủi ro phải được thực hiện và thường xuyên cập nhật để phản ánh các thủ tục đánh giá rủi ro đã được tiến hành.</w:t>
      </w:r>
    </w:p>
    <w:p w:rsidR="00BE6ED9" w:rsidRPr="00BE6ED9" w:rsidRDefault="00AB2535" w:rsidP="0001788F">
      <w:pPr>
        <w:widowControl w:val="0"/>
        <w:spacing w:line="360" w:lineRule="auto"/>
        <w:ind w:left="360"/>
        <w:jc w:val="both"/>
        <w:rPr>
          <w:rFonts w:ascii="Arial" w:hAnsi="Arial" w:cs="Arial"/>
          <w:sz w:val="22"/>
          <w:szCs w:val="22"/>
        </w:rPr>
      </w:pPr>
      <w:r w:rsidRPr="00780E69">
        <w:rPr>
          <w:rFonts w:ascii="Arial" w:hAnsi="Arial" w:cs="Arial"/>
          <w:b/>
          <w:sz w:val="22"/>
          <w:szCs w:val="22"/>
        </w:rPr>
        <w:t>3</w:t>
      </w:r>
      <w:r w:rsidR="00BE6ED9" w:rsidRPr="00780E69">
        <w:rPr>
          <w:rFonts w:ascii="Arial" w:hAnsi="Arial" w:cs="Arial"/>
          <w:b/>
          <w:sz w:val="22"/>
          <w:szCs w:val="22"/>
        </w:rPr>
        <w:t>.3</w:t>
      </w:r>
      <w:r w:rsidR="00BE6ED9" w:rsidRPr="00BE6ED9">
        <w:rPr>
          <w:rFonts w:ascii="Arial" w:hAnsi="Arial" w:cs="Arial"/>
          <w:sz w:val="22"/>
          <w:szCs w:val="22"/>
        </w:rPr>
        <w:t xml:space="preserve"> Phát hiện FOD</w:t>
      </w:r>
    </w:p>
    <w:p w:rsidR="00BE6ED9" w:rsidRPr="00BE6ED9" w:rsidRDefault="00AB2535" w:rsidP="0001788F">
      <w:pPr>
        <w:widowControl w:val="0"/>
        <w:spacing w:line="360" w:lineRule="auto"/>
        <w:ind w:left="360"/>
        <w:jc w:val="both"/>
        <w:rPr>
          <w:rFonts w:ascii="Arial" w:hAnsi="Arial" w:cs="Arial"/>
          <w:sz w:val="22"/>
          <w:szCs w:val="22"/>
        </w:rPr>
      </w:pPr>
      <w:r w:rsidRPr="00780E69">
        <w:rPr>
          <w:rFonts w:ascii="Arial" w:hAnsi="Arial" w:cs="Arial"/>
          <w:b/>
          <w:sz w:val="22"/>
          <w:szCs w:val="22"/>
        </w:rPr>
        <w:t>3</w:t>
      </w:r>
      <w:r w:rsidR="00BE6ED9" w:rsidRPr="00780E69">
        <w:rPr>
          <w:rFonts w:ascii="Arial" w:hAnsi="Arial" w:cs="Arial"/>
          <w:b/>
          <w:sz w:val="22"/>
          <w:szCs w:val="22"/>
        </w:rPr>
        <w:t>.3.</w:t>
      </w:r>
      <w:r w:rsidRPr="00780E69">
        <w:rPr>
          <w:rFonts w:ascii="Arial" w:hAnsi="Arial" w:cs="Arial"/>
          <w:b/>
          <w:sz w:val="22"/>
          <w:szCs w:val="22"/>
        </w:rPr>
        <w:t>1</w:t>
      </w:r>
      <w:r w:rsidR="00BE6ED9" w:rsidRPr="00BE6ED9">
        <w:rPr>
          <w:rFonts w:ascii="Arial" w:hAnsi="Arial" w:cs="Arial"/>
          <w:sz w:val="22"/>
          <w:szCs w:val="22"/>
        </w:rPr>
        <w:t xml:space="preserve"> Các khu vực và hoạt động sau thường dễ bị FOD</w:t>
      </w:r>
      <w:r w:rsidR="0005135E" w:rsidRPr="0005135E">
        <w:rPr>
          <w:rFonts w:ascii="Arial" w:hAnsi="Arial" w:cs="Arial"/>
          <w:sz w:val="22"/>
          <w:szCs w:val="22"/>
        </w:rPr>
        <w:t xml:space="preserve"> </w:t>
      </w:r>
      <w:r w:rsidR="0005135E">
        <w:rPr>
          <w:rFonts w:ascii="Arial" w:hAnsi="Arial" w:cs="Arial"/>
          <w:sz w:val="22"/>
          <w:szCs w:val="22"/>
        </w:rPr>
        <w:t>cần phải được</w:t>
      </w:r>
      <w:r w:rsidR="0005135E" w:rsidRPr="00BE6ED9">
        <w:rPr>
          <w:rFonts w:ascii="Arial" w:hAnsi="Arial" w:cs="Arial"/>
          <w:sz w:val="22"/>
          <w:szCs w:val="22"/>
        </w:rPr>
        <w:t xml:space="preserve"> kiểm tra giám sát</w:t>
      </w:r>
      <w:r w:rsidR="00BE6ED9" w:rsidRPr="00BE6ED9">
        <w:rPr>
          <w:rFonts w:ascii="Arial" w:hAnsi="Arial" w:cs="Arial"/>
          <w:sz w:val="22"/>
          <w:szCs w:val="22"/>
        </w:rPr>
        <w:t>:</w:t>
      </w:r>
    </w:p>
    <w:p w:rsidR="00BE6ED9" w:rsidRPr="00BE6ED9" w:rsidRDefault="00AB2535" w:rsidP="0001788F">
      <w:pPr>
        <w:widowControl w:val="0"/>
        <w:spacing w:line="360" w:lineRule="auto"/>
        <w:ind w:left="360"/>
        <w:jc w:val="both"/>
        <w:rPr>
          <w:rFonts w:ascii="Arial" w:hAnsi="Arial" w:cs="Arial"/>
          <w:sz w:val="22"/>
          <w:szCs w:val="22"/>
        </w:rPr>
      </w:pPr>
      <w:r w:rsidRPr="00780E69">
        <w:rPr>
          <w:rFonts w:ascii="Arial" w:hAnsi="Arial" w:cs="Arial"/>
          <w:b/>
          <w:sz w:val="22"/>
          <w:szCs w:val="22"/>
        </w:rPr>
        <w:t>3.3.1.1</w:t>
      </w:r>
      <w:r w:rsidR="00BE6ED9" w:rsidRPr="00BE6ED9">
        <w:rPr>
          <w:rFonts w:ascii="Arial" w:hAnsi="Arial" w:cs="Arial"/>
          <w:sz w:val="22"/>
          <w:szCs w:val="22"/>
        </w:rPr>
        <w:t xml:space="preserve"> Khu vực máy bay di chuyển (đường CHC và đường lăn).</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a) Phần đường CHC máy bay sử dụng để cất</w:t>
      </w:r>
      <w:r w:rsidR="00AB2535">
        <w:rPr>
          <w:rFonts w:ascii="Arial" w:hAnsi="Arial" w:cs="Arial"/>
          <w:sz w:val="22"/>
          <w:szCs w:val="22"/>
        </w:rPr>
        <w:t xml:space="preserve"> hạ</w:t>
      </w:r>
      <w:r w:rsidRPr="00BE6ED9">
        <w:rPr>
          <w:rFonts w:ascii="Arial" w:hAnsi="Arial" w:cs="Arial"/>
          <w:sz w:val="22"/>
          <w:szCs w:val="22"/>
        </w:rPr>
        <w:t xml:space="preserve"> cánh là nơi máy bay dễ bị tổn thương do FOD nhất.</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b) Lề đường</w:t>
      </w:r>
      <w:r w:rsidR="00A329F6">
        <w:rPr>
          <w:rFonts w:ascii="Arial" w:hAnsi="Arial" w:cs="Arial"/>
          <w:sz w:val="22"/>
          <w:szCs w:val="22"/>
        </w:rPr>
        <w:t xml:space="preserve"> CHC hoặc đường lăn khi</w:t>
      </w:r>
      <w:r w:rsidRPr="00BE6ED9">
        <w:rPr>
          <w:rFonts w:ascii="Arial" w:hAnsi="Arial" w:cs="Arial"/>
          <w:sz w:val="22"/>
          <w:szCs w:val="22"/>
        </w:rPr>
        <w:t xml:space="preserve"> có dấu hiệu bị </w:t>
      </w:r>
      <w:r w:rsidR="00BD6613" w:rsidRPr="00BE6ED9">
        <w:rPr>
          <w:rFonts w:ascii="Arial" w:hAnsi="Arial" w:cs="Arial"/>
          <w:sz w:val="22"/>
          <w:szCs w:val="22"/>
        </w:rPr>
        <w:t>nứt</w:t>
      </w:r>
      <w:r w:rsidR="00BD6613">
        <w:rPr>
          <w:rFonts w:ascii="Arial" w:hAnsi="Arial" w:cs="Arial"/>
          <w:sz w:val="22"/>
          <w:szCs w:val="22"/>
        </w:rPr>
        <w:t>, vỡ</w:t>
      </w:r>
      <w:r w:rsidR="00BD6613" w:rsidRPr="00BE6ED9">
        <w:rPr>
          <w:rFonts w:ascii="Arial" w:hAnsi="Arial" w:cs="Arial"/>
          <w:sz w:val="22"/>
          <w:szCs w:val="22"/>
        </w:rPr>
        <w:t xml:space="preserve"> </w:t>
      </w:r>
      <w:r w:rsidRPr="00BE6ED9">
        <w:rPr>
          <w:rFonts w:ascii="Arial" w:hAnsi="Arial" w:cs="Arial"/>
          <w:sz w:val="22"/>
          <w:szCs w:val="22"/>
        </w:rPr>
        <w:t>hoặc</w:t>
      </w:r>
      <w:r w:rsidR="00BD6613">
        <w:rPr>
          <w:rFonts w:ascii="Arial" w:hAnsi="Arial" w:cs="Arial"/>
          <w:sz w:val="22"/>
          <w:szCs w:val="22"/>
        </w:rPr>
        <w:t xml:space="preserve"> bị</w:t>
      </w:r>
      <w:r w:rsidR="00BD6613" w:rsidRPr="00BD6613">
        <w:rPr>
          <w:rFonts w:ascii="Arial" w:hAnsi="Arial" w:cs="Arial"/>
          <w:sz w:val="22"/>
          <w:szCs w:val="22"/>
        </w:rPr>
        <w:t xml:space="preserve"> </w:t>
      </w:r>
      <w:r w:rsidR="00BD6613">
        <w:rPr>
          <w:rFonts w:ascii="Arial" w:hAnsi="Arial" w:cs="Arial"/>
          <w:sz w:val="22"/>
          <w:szCs w:val="22"/>
        </w:rPr>
        <w:t>sứt mẻ</w:t>
      </w:r>
      <w:r w:rsidRPr="00BE6ED9">
        <w:rPr>
          <w:rFonts w:ascii="Arial" w:hAnsi="Arial" w:cs="Arial"/>
          <w:sz w:val="22"/>
          <w:szCs w:val="22"/>
        </w:rPr>
        <w:t>. Ví dụ, các mảnh bê tông có thể bị vỡ ra khỏi đường CHC hoặc FOD có thể phát triển từ các vết nứt lề đường và các thiết bị đèn hiệu, biển báo hoặc từ việc sơn kẻ sân bay. FOD liên quan đến vật liệu xây dựng, các mảnh vỡ rơi từ các phương tiện chuyên chở vật liệu xây dựng hoặc bị gió to thổi đưa từ</w:t>
      </w:r>
      <w:r w:rsidR="00AB2535">
        <w:rPr>
          <w:rFonts w:ascii="Arial" w:hAnsi="Arial" w:cs="Arial"/>
          <w:sz w:val="22"/>
          <w:szCs w:val="22"/>
        </w:rPr>
        <w:t xml:space="preserve"> các</w:t>
      </w:r>
      <w:r w:rsidRPr="00BE6ED9">
        <w:rPr>
          <w:rFonts w:ascii="Arial" w:hAnsi="Arial" w:cs="Arial"/>
          <w:sz w:val="22"/>
          <w:szCs w:val="22"/>
        </w:rPr>
        <w:t xml:space="preserve"> khu vực xung quanh sân bay đến khu bay. Những mảnh vỡ lề đường có thể tích tụ ở rìa khu vực sân đỗ và </w:t>
      </w:r>
      <w:r w:rsidR="00BD6613">
        <w:rPr>
          <w:rFonts w:ascii="Arial" w:hAnsi="Arial" w:cs="Arial"/>
          <w:sz w:val="22"/>
          <w:szCs w:val="22"/>
        </w:rPr>
        <w:t>găm vào</w:t>
      </w:r>
      <w:r w:rsidRPr="00BE6ED9">
        <w:rPr>
          <w:rFonts w:ascii="Arial" w:hAnsi="Arial" w:cs="Arial"/>
          <w:sz w:val="22"/>
          <w:szCs w:val="22"/>
        </w:rPr>
        <w:t xml:space="preserve"> lốp xe </w:t>
      </w:r>
      <w:r w:rsidR="00D85275">
        <w:rPr>
          <w:rFonts w:ascii="Arial" w:hAnsi="Arial" w:cs="Arial"/>
          <w:sz w:val="22"/>
          <w:szCs w:val="22"/>
        </w:rPr>
        <w:t xml:space="preserve">của các </w:t>
      </w:r>
      <w:r w:rsidRPr="00BE6ED9">
        <w:rPr>
          <w:rFonts w:ascii="Arial" w:hAnsi="Arial" w:cs="Arial"/>
          <w:sz w:val="22"/>
          <w:szCs w:val="22"/>
        </w:rPr>
        <w:t>phương tiện kỹ thuật phục vụ mặt đất mang lên khu bay.</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c) Các con đường công vụ băng qua đường lăn phải được giám sát chặt chẽ để ngăn chặn các phương tiện khi sử dụng những con đường này mang theo FOD lên đường lăn (đặc biệt trong trường hợp có hoạt động xây dựng tại sân bay).</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d) Lề đường. Các khu vực không được phủ nhựa đường liền kề lề đường có phủ nhựa </w:t>
      </w:r>
      <w:r w:rsidRPr="00BE6ED9">
        <w:rPr>
          <w:rFonts w:ascii="Arial" w:hAnsi="Arial" w:cs="Arial"/>
          <w:sz w:val="22"/>
          <w:szCs w:val="22"/>
        </w:rPr>
        <w:lastRenderedPageBreak/>
        <w:t>bê tông asphalt phải được lu lèn phẳng</w:t>
      </w:r>
      <w:r w:rsidR="00AB2535">
        <w:rPr>
          <w:rFonts w:ascii="Arial" w:hAnsi="Arial" w:cs="Arial"/>
          <w:sz w:val="22"/>
          <w:szCs w:val="22"/>
        </w:rPr>
        <w:t xml:space="preserve"> hoặc đầm</w:t>
      </w:r>
      <w:r w:rsidRPr="00BE6ED9">
        <w:rPr>
          <w:rFonts w:ascii="Arial" w:hAnsi="Arial" w:cs="Arial"/>
          <w:sz w:val="22"/>
          <w:szCs w:val="22"/>
        </w:rPr>
        <w:t xml:space="preserve"> chặt để ngăn ngừa FOD. </w:t>
      </w:r>
    </w:p>
    <w:p w:rsidR="00BE6ED9" w:rsidRPr="00BE6ED9" w:rsidRDefault="00780E69" w:rsidP="0001788F">
      <w:pPr>
        <w:widowControl w:val="0"/>
        <w:spacing w:line="360" w:lineRule="auto"/>
        <w:ind w:left="360"/>
        <w:jc w:val="both"/>
        <w:rPr>
          <w:rFonts w:ascii="Arial" w:hAnsi="Arial" w:cs="Arial"/>
          <w:sz w:val="22"/>
          <w:szCs w:val="22"/>
        </w:rPr>
      </w:pPr>
      <w:r>
        <w:rPr>
          <w:rFonts w:ascii="Arial" w:hAnsi="Arial" w:cs="Arial"/>
          <w:sz w:val="22"/>
          <w:szCs w:val="22"/>
        </w:rPr>
        <w:t>đ</w:t>
      </w:r>
      <w:r w:rsidR="00BE6ED9" w:rsidRPr="00BE6ED9">
        <w:rPr>
          <w:rFonts w:ascii="Arial" w:hAnsi="Arial" w:cs="Arial"/>
          <w:sz w:val="22"/>
          <w:szCs w:val="22"/>
        </w:rPr>
        <w:t>) Khe nối hay khe co giãn. Cần chú ý đặc biệt đến việc làm sạch các vết nứt bê</w:t>
      </w:r>
      <w:r w:rsidR="00D85275">
        <w:rPr>
          <w:rFonts w:ascii="Arial" w:hAnsi="Arial" w:cs="Arial"/>
          <w:sz w:val="22"/>
          <w:szCs w:val="22"/>
        </w:rPr>
        <w:t xml:space="preserve"> tông xi măng và các khe nối vì</w:t>
      </w:r>
      <w:r w:rsidR="00BE6ED9" w:rsidRPr="00BE6ED9">
        <w:rPr>
          <w:rFonts w:ascii="Arial" w:hAnsi="Arial" w:cs="Arial"/>
          <w:sz w:val="22"/>
          <w:szCs w:val="22"/>
        </w:rPr>
        <w:t xml:space="preserve"> </w:t>
      </w:r>
      <w:r w:rsidR="00D85275">
        <w:rPr>
          <w:rFonts w:ascii="Arial" w:hAnsi="Arial" w:cs="Arial"/>
          <w:sz w:val="22"/>
          <w:szCs w:val="22"/>
        </w:rPr>
        <w:t xml:space="preserve">kinh nghiệm </w:t>
      </w:r>
      <w:r w:rsidR="00AB2535" w:rsidRPr="00BE6ED9">
        <w:rPr>
          <w:rFonts w:ascii="Arial" w:hAnsi="Arial" w:cs="Arial"/>
          <w:sz w:val="22"/>
          <w:szCs w:val="22"/>
        </w:rPr>
        <w:t xml:space="preserve">thực tế </w:t>
      </w:r>
      <w:r w:rsidR="00BE6ED9" w:rsidRPr="00BE6ED9">
        <w:rPr>
          <w:rFonts w:ascii="Arial" w:hAnsi="Arial" w:cs="Arial"/>
          <w:sz w:val="22"/>
          <w:szCs w:val="22"/>
        </w:rPr>
        <w:t xml:space="preserve">đã chỉ ra rằng đây là </w:t>
      </w:r>
      <w:r w:rsidR="00AB2535">
        <w:rPr>
          <w:rFonts w:ascii="Arial" w:hAnsi="Arial" w:cs="Arial"/>
          <w:sz w:val="22"/>
          <w:szCs w:val="22"/>
        </w:rPr>
        <w:t xml:space="preserve">một trong </w:t>
      </w:r>
      <w:r w:rsidR="00BE6ED9" w:rsidRPr="00BE6ED9">
        <w:rPr>
          <w:rFonts w:ascii="Arial" w:hAnsi="Arial" w:cs="Arial"/>
          <w:sz w:val="22"/>
          <w:szCs w:val="22"/>
        </w:rPr>
        <w:t xml:space="preserve">những nguồn </w:t>
      </w:r>
      <w:r w:rsidR="00AB2535">
        <w:rPr>
          <w:rFonts w:ascii="Arial" w:hAnsi="Arial" w:cs="Arial"/>
          <w:sz w:val="22"/>
          <w:szCs w:val="22"/>
        </w:rPr>
        <w:t>FOD</w:t>
      </w:r>
      <w:r w:rsidR="00BE6ED9" w:rsidRPr="00BE6ED9">
        <w:rPr>
          <w:rFonts w:ascii="Arial" w:hAnsi="Arial" w:cs="Arial"/>
          <w:sz w:val="22"/>
          <w:szCs w:val="22"/>
        </w:rPr>
        <w:t xml:space="preserve"> chính xuất hiện trên khu bay.</w:t>
      </w:r>
    </w:p>
    <w:p w:rsidR="00BE6ED9" w:rsidRPr="00BE6ED9" w:rsidRDefault="00780E69" w:rsidP="0001788F">
      <w:pPr>
        <w:widowControl w:val="0"/>
        <w:spacing w:line="360" w:lineRule="auto"/>
        <w:ind w:left="360"/>
        <w:jc w:val="both"/>
        <w:rPr>
          <w:rFonts w:ascii="Arial" w:hAnsi="Arial" w:cs="Arial"/>
          <w:sz w:val="22"/>
          <w:szCs w:val="22"/>
        </w:rPr>
      </w:pPr>
      <w:r>
        <w:rPr>
          <w:rFonts w:ascii="Arial" w:hAnsi="Arial" w:cs="Arial"/>
          <w:sz w:val="22"/>
          <w:szCs w:val="22"/>
        </w:rPr>
        <w:t>e</w:t>
      </w:r>
      <w:r w:rsidR="00BE6ED9" w:rsidRPr="00BE6ED9">
        <w:rPr>
          <w:rFonts w:ascii="Arial" w:hAnsi="Arial" w:cs="Arial"/>
          <w:sz w:val="22"/>
          <w:szCs w:val="22"/>
        </w:rPr>
        <w:t xml:space="preserve">) Bãi cỏ. </w:t>
      </w:r>
      <w:r w:rsidR="00E27FB7">
        <w:rPr>
          <w:rFonts w:ascii="Arial" w:hAnsi="Arial" w:cs="Arial"/>
          <w:sz w:val="22"/>
          <w:szCs w:val="22"/>
        </w:rPr>
        <w:t>Bãi c</w:t>
      </w:r>
      <w:r w:rsidR="00BE6ED9" w:rsidRPr="00BE6ED9">
        <w:rPr>
          <w:rFonts w:ascii="Arial" w:hAnsi="Arial" w:cs="Arial"/>
          <w:sz w:val="22"/>
          <w:szCs w:val="22"/>
        </w:rPr>
        <w:t xml:space="preserve">ỏ và mương thoát nước thường là nơi tích tụ và lưu giữ một lượng lớn rác rưởi màu sáng như giấy, bìa cứng, mảnh nhựa và các </w:t>
      </w:r>
      <w:r w:rsidR="001015F5">
        <w:rPr>
          <w:rFonts w:ascii="Arial" w:hAnsi="Arial" w:cs="Arial"/>
          <w:sz w:val="22"/>
          <w:szCs w:val="22"/>
        </w:rPr>
        <w:t xml:space="preserve">vỏ </w:t>
      </w:r>
      <w:r w:rsidR="00BE6ED9" w:rsidRPr="00BE6ED9">
        <w:rPr>
          <w:rFonts w:ascii="Arial" w:hAnsi="Arial" w:cs="Arial"/>
          <w:sz w:val="22"/>
          <w:szCs w:val="22"/>
        </w:rPr>
        <w:t>thùng chứa khác nhau mà rác thường bắt nguồn từ lề đường, băng chuyền hàng hóa hành lý và cầu thang hành khách. Rác này có thể bị thổi ngược trở lại vào các khu vực máy bay di chuyển trừ khi chúng được thu gom kịp thời.</w:t>
      </w:r>
    </w:p>
    <w:p w:rsidR="00BE6ED9" w:rsidRPr="00BE6ED9" w:rsidRDefault="00780E69" w:rsidP="0001788F">
      <w:pPr>
        <w:widowControl w:val="0"/>
        <w:spacing w:line="360" w:lineRule="auto"/>
        <w:ind w:left="360"/>
        <w:jc w:val="both"/>
        <w:rPr>
          <w:rFonts w:ascii="Arial" w:hAnsi="Arial" w:cs="Arial"/>
          <w:sz w:val="22"/>
          <w:szCs w:val="22"/>
        </w:rPr>
      </w:pPr>
      <w:r>
        <w:rPr>
          <w:rFonts w:ascii="Arial" w:hAnsi="Arial" w:cs="Arial"/>
          <w:sz w:val="22"/>
          <w:szCs w:val="22"/>
        </w:rPr>
        <w:t>f</w:t>
      </w:r>
      <w:r w:rsidR="00BE6ED9" w:rsidRPr="00BE6ED9">
        <w:rPr>
          <w:rFonts w:ascii="Arial" w:hAnsi="Arial" w:cs="Arial"/>
          <w:sz w:val="22"/>
          <w:szCs w:val="22"/>
        </w:rPr>
        <w:t xml:space="preserve">) Hàng rào. Hàng rào có thể ngăn chặn rác lại những </w:t>
      </w:r>
      <w:r w:rsidR="001015F5">
        <w:rPr>
          <w:rFonts w:ascii="Arial" w:hAnsi="Arial" w:cs="Arial"/>
          <w:sz w:val="22"/>
          <w:szCs w:val="22"/>
        </w:rPr>
        <w:t>khi</w:t>
      </w:r>
      <w:r w:rsidR="00BE6ED9" w:rsidRPr="00BE6ED9">
        <w:rPr>
          <w:rFonts w:ascii="Arial" w:hAnsi="Arial" w:cs="Arial"/>
          <w:sz w:val="22"/>
          <w:szCs w:val="22"/>
        </w:rPr>
        <w:t xml:space="preserve"> có gió. FOD </w:t>
      </w:r>
      <w:r w:rsidR="00AB2535">
        <w:rPr>
          <w:rFonts w:ascii="Arial" w:hAnsi="Arial" w:cs="Arial"/>
          <w:sz w:val="22"/>
          <w:szCs w:val="22"/>
        </w:rPr>
        <w:t xml:space="preserve">bị chắn lại </w:t>
      </w:r>
      <w:r w:rsidR="001015F5">
        <w:rPr>
          <w:rFonts w:ascii="Arial" w:hAnsi="Arial" w:cs="Arial"/>
          <w:sz w:val="22"/>
          <w:szCs w:val="22"/>
        </w:rPr>
        <w:t>ở hàng rào</w:t>
      </w:r>
      <w:r w:rsidR="00BE6ED9" w:rsidRPr="00BE6ED9">
        <w:rPr>
          <w:rFonts w:ascii="Arial" w:hAnsi="Arial" w:cs="Arial"/>
          <w:sz w:val="22"/>
          <w:szCs w:val="22"/>
        </w:rPr>
        <w:t xml:space="preserve"> nên được thu dọn trước khi xảy ra </w:t>
      </w:r>
      <w:r w:rsidR="001015F5">
        <w:rPr>
          <w:rFonts w:ascii="Arial" w:hAnsi="Arial" w:cs="Arial"/>
          <w:sz w:val="22"/>
          <w:szCs w:val="22"/>
        </w:rPr>
        <w:t xml:space="preserve">giông </w:t>
      </w:r>
      <w:r w:rsidR="00BE6ED9" w:rsidRPr="00BE6ED9">
        <w:rPr>
          <w:rFonts w:ascii="Arial" w:hAnsi="Arial" w:cs="Arial"/>
          <w:sz w:val="22"/>
          <w:szCs w:val="22"/>
        </w:rPr>
        <w:t>gió</w:t>
      </w:r>
      <w:r w:rsidR="001015F5">
        <w:rPr>
          <w:rFonts w:ascii="Arial" w:hAnsi="Arial" w:cs="Arial"/>
          <w:sz w:val="22"/>
          <w:szCs w:val="22"/>
        </w:rPr>
        <w:t>, tố lốc</w:t>
      </w:r>
      <w:r w:rsidR="00BE6ED9" w:rsidRPr="00BE6ED9">
        <w:rPr>
          <w:rFonts w:ascii="Arial" w:hAnsi="Arial" w:cs="Arial"/>
          <w:sz w:val="22"/>
          <w:szCs w:val="22"/>
        </w:rPr>
        <w:t xml:space="preserve"> làm rác chuyển hướng và bị thổi ngược trở lại các khu vực máy bay di chuyển.</w:t>
      </w:r>
    </w:p>
    <w:p w:rsidR="00BE6ED9" w:rsidRPr="00BE6ED9" w:rsidRDefault="00780E69" w:rsidP="0001788F">
      <w:pPr>
        <w:widowControl w:val="0"/>
        <w:spacing w:line="360" w:lineRule="auto"/>
        <w:ind w:left="360"/>
        <w:jc w:val="both"/>
        <w:rPr>
          <w:rFonts w:ascii="Arial" w:hAnsi="Arial" w:cs="Arial"/>
          <w:sz w:val="22"/>
          <w:szCs w:val="22"/>
        </w:rPr>
      </w:pPr>
      <w:r>
        <w:rPr>
          <w:rFonts w:ascii="Arial" w:hAnsi="Arial" w:cs="Arial"/>
          <w:b/>
          <w:sz w:val="22"/>
          <w:szCs w:val="22"/>
        </w:rPr>
        <w:t>3.3.1.2</w:t>
      </w:r>
      <w:r w:rsidR="00BE6ED9" w:rsidRPr="00BE6ED9">
        <w:rPr>
          <w:rFonts w:ascii="Arial" w:hAnsi="Arial" w:cs="Arial"/>
          <w:sz w:val="22"/>
          <w:szCs w:val="22"/>
        </w:rPr>
        <w:t xml:space="preserve"> Sân đỗ tàu bay. </w:t>
      </w:r>
      <w:r w:rsidR="00097DB9" w:rsidRPr="00BE6ED9">
        <w:rPr>
          <w:rFonts w:ascii="Arial" w:hAnsi="Arial" w:cs="Arial"/>
          <w:sz w:val="22"/>
          <w:szCs w:val="22"/>
        </w:rPr>
        <w:t xml:space="preserve">Sân đỗ tàu bay </w:t>
      </w:r>
      <w:r w:rsidR="00097DB9">
        <w:rPr>
          <w:rFonts w:ascii="Arial" w:hAnsi="Arial" w:cs="Arial"/>
          <w:sz w:val="22"/>
          <w:szCs w:val="22"/>
        </w:rPr>
        <w:t>là n</w:t>
      </w:r>
      <w:r w:rsidR="00BE6ED9" w:rsidRPr="00BE6ED9">
        <w:rPr>
          <w:rFonts w:ascii="Arial" w:hAnsi="Arial" w:cs="Arial"/>
          <w:sz w:val="22"/>
          <w:szCs w:val="22"/>
        </w:rPr>
        <w:t>ơi có</w:t>
      </w:r>
      <w:r w:rsidR="00097DB9">
        <w:rPr>
          <w:rFonts w:ascii="Arial" w:hAnsi="Arial" w:cs="Arial"/>
          <w:sz w:val="22"/>
          <w:szCs w:val="22"/>
        </w:rPr>
        <w:t xml:space="preserve"> tàu bay lăn, dừng, đỗ và</w:t>
      </w:r>
      <w:r w:rsidR="00BE6ED9" w:rsidRPr="00BE6ED9">
        <w:rPr>
          <w:rFonts w:ascii="Arial" w:hAnsi="Arial" w:cs="Arial"/>
          <w:sz w:val="22"/>
          <w:szCs w:val="22"/>
        </w:rPr>
        <w:t xml:space="preserve"> các phương tiện kỹ thuật phục vụ mặt đất </w:t>
      </w:r>
      <w:r w:rsidR="00097DB9">
        <w:rPr>
          <w:rFonts w:ascii="Arial" w:hAnsi="Arial" w:cs="Arial"/>
          <w:sz w:val="22"/>
          <w:szCs w:val="22"/>
        </w:rPr>
        <w:t xml:space="preserve">tiến hành các </w:t>
      </w:r>
      <w:r w:rsidR="00BE6ED9" w:rsidRPr="00BE6ED9">
        <w:rPr>
          <w:rFonts w:ascii="Arial" w:hAnsi="Arial" w:cs="Arial"/>
          <w:sz w:val="22"/>
          <w:szCs w:val="22"/>
        </w:rPr>
        <w:t>hoạt động</w:t>
      </w:r>
      <w:r w:rsidR="00097DB9">
        <w:rPr>
          <w:rFonts w:ascii="Arial" w:hAnsi="Arial" w:cs="Arial"/>
          <w:sz w:val="22"/>
          <w:szCs w:val="22"/>
        </w:rPr>
        <w:t xml:space="preserve"> phục vụ tàu bay.</w:t>
      </w:r>
    </w:p>
    <w:p w:rsidR="00BE6ED9" w:rsidRPr="00BE6ED9" w:rsidRDefault="00780E69" w:rsidP="0001788F">
      <w:pPr>
        <w:widowControl w:val="0"/>
        <w:spacing w:line="360" w:lineRule="auto"/>
        <w:ind w:left="360"/>
        <w:jc w:val="both"/>
        <w:rPr>
          <w:rFonts w:ascii="Arial" w:hAnsi="Arial" w:cs="Arial"/>
          <w:sz w:val="22"/>
          <w:szCs w:val="22"/>
        </w:rPr>
      </w:pPr>
      <w:r>
        <w:rPr>
          <w:rFonts w:ascii="Arial" w:hAnsi="Arial" w:cs="Arial"/>
          <w:b/>
          <w:sz w:val="22"/>
          <w:szCs w:val="22"/>
        </w:rPr>
        <w:t>3.3.1.3</w:t>
      </w:r>
      <w:r w:rsidR="00BE6ED9" w:rsidRPr="00BE6ED9">
        <w:rPr>
          <w:rFonts w:ascii="Arial" w:hAnsi="Arial" w:cs="Arial"/>
          <w:sz w:val="22"/>
          <w:szCs w:val="22"/>
        </w:rPr>
        <w:t xml:space="preserve"> Hoạt động phục vụ tàu bay.</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a) Các phương tiện kỹ thuật phục vụ mặt đất </w:t>
      </w:r>
      <w:r w:rsidR="00B742BB">
        <w:rPr>
          <w:rFonts w:ascii="Arial" w:hAnsi="Arial" w:cs="Arial"/>
          <w:sz w:val="22"/>
          <w:szCs w:val="22"/>
        </w:rPr>
        <w:t>(</w:t>
      </w:r>
      <w:r w:rsidRPr="00BE6ED9">
        <w:rPr>
          <w:rFonts w:ascii="Arial" w:hAnsi="Arial" w:cs="Arial"/>
          <w:sz w:val="22"/>
          <w:szCs w:val="22"/>
        </w:rPr>
        <w:t xml:space="preserve">như xe tra nạp nhiên liệu, phục vụ vê sinh tàu bay, xe vận chuyển hàng hóa, hành lý </w:t>
      </w:r>
      <w:r w:rsidR="00B742BB">
        <w:rPr>
          <w:rFonts w:ascii="Arial" w:hAnsi="Arial" w:cs="Arial"/>
          <w:sz w:val="22"/>
          <w:szCs w:val="22"/>
        </w:rPr>
        <w:t xml:space="preserve">…) </w:t>
      </w:r>
      <w:r w:rsidRPr="00BE6ED9">
        <w:rPr>
          <w:rFonts w:ascii="Arial" w:hAnsi="Arial" w:cs="Arial"/>
          <w:sz w:val="22"/>
          <w:szCs w:val="22"/>
        </w:rPr>
        <w:t>có thể sản sinh ra vật tư bị</w:t>
      </w:r>
      <w:r w:rsidR="00B742BB">
        <w:rPr>
          <w:rFonts w:ascii="Arial" w:hAnsi="Arial" w:cs="Arial"/>
          <w:sz w:val="22"/>
          <w:szCs w:val="22"/>
        </w:rPr>
        <w:t xml:space="preserve"> hư</w:t>
      </w:r>
      <w:r w:rsidRPr="00BE6ED9">
        <w:rPr>
          <w:rFonts w:ascii="Arial" w:hAnsi="Arial" w:cs="Arial"/>
          <w:sz w:val="22"/>
          <w:szCs w:val="22"/>
        </w:rPr>
        <w:t xml:space="preserve"> hỏng.</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 Các kiện hành lý, bao gồm thẻ hàng và bánh xe, hành lý bị vỡ và rơi ra ở ngưỡng cửa khoang hàng tàu bay. Các vật phẩm tích tụ tại ngưỡng cửa khoang hàng tàu bay có thể làm hỏng cửa hoặc ngăn không cho cửa khoang hàng đóng đúng cách. Chúng cũng có thể bị rơi ra khỏi cửa khoang hàng xuống sân đỗ tại </w:t>
      </w:r>
      <w:r w:rsidR="00B742BB">
        <w:rPr>
          <w:rFonts w:ascii="Arial" w:hAnsi="Arial" w:cs="Arial"/>
          <w:sz w:val="22"/>
          <w:szCs w:val="22"/>
        </w:rPr>
        <w:t>sân bay</w:t>
      </w:r>
      <w:r w:rsidRPr="00BE6ED9">
        <w:rPr>
          <w:rFonts w:ascii="Arial" w:hAnsi="Arial" w:cs="Arial"/>
          <w:sz w:val="22"/>
          <w:szCs w:val="22"/>
        </w:rPr>
        <w:t xml:space="preserve"> tiếp theo.</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c) Các khu vực khác mà FOD có khả năng tích tụ bao gồm ở cả hai đầu của băng </w:t>
      </w:r>
      <w:r w:rsidR="0080129A">
        <w:rPr>
          <w:rFonts w:ascii="Arial" w:hAnsi="Arial" w:cs="Arial"/>
          <w:sz w:val="22"/>
          <w:szCs w:val="22"/>
        </w:rPr>
        <w:t>chuyền</w:t>
      </w:r>
      <w:r w:rsidRPr="00BE6ED9">
        <w:rPr>
          <w:rFonts w:ascii="Arial" w:hAnsi="Arial" w:cs="Arial"/>
          <w:sz w:val="22"/>
          <w:szCs w:val="22"/>
        </w:rPr>
        <w:t xml:space="preserve"> hàng hóa, hành lý và khu vực giữa xe chở hàng hóa hành lý và băng chuyền trong nhà ga hành khách.</w:t>
      </w:r>
    </w:p>
    <w:p w:rsidR="00BE6ED9" w:rsidRPr="00BE6ED9" w:rsidRDefault="00780E69" w:rsidP="0001788F">
      <w:pPr>
        <w:widowControl w:val="0"/>
        <w:spacing w:line="360" w:lineRule="auto"/>
        <w:ind w:left="360"/>
        <w:jc w:val="both"/>
        <w:rPr>
          <w:rFonts w:ascii="Arial" w:hAnsi="Arial" w:cs="Arial"/>
          <w:sz w:val="22"/>
          <w:szCs w:val="22"/>
        </w:rPr>
      </w:pPr>
      <w:r>
        <w:rPr>
          <w:rFonts w:ascii="Arial" w:hAnsi="Arial" w:cs="Arial"/>
          <w:b/>
          <w:sz w:val="22"/>
          <w:szCs w:val="22"/>
        </w:rPr>
        <w:t>3.3.1.4</w:t>
      </w:r>
      <w:r w:rsidR="00BE6ED9" w:rsidRPr="00BE6ED9">
        <w:rPr>
          <w:rFonts w:ascii="Arial" w:hAnsi="Arial" w:cs="Arial"/>
          <w:sz w:val="22"/>
          <w:szCs w:val="22"/>
        </w:rPr>
        <w:t xml:space="preserve"> Khai thác vận chuyển hàng hóa hàng không.</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a) Tiềm ẩn cao khả năng làm thổi bay các mảnh bao bì nhựa, bìa hoặc ni lông.</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 Lưới bao </w:t>
      </w:r>
      <w:r w:rsidR="0080129A">
        <w:rPr>
          <w:rFonts w:ascii="Arial" w:hAnsi="Arial" w:cs="Arial"/>
          <w:sz w:val="22"/>
          <w:szCs w:val="22"/>
        </w:rPr>
        <w:t xml:space="preserve">bọc hoặc </w:t>
      </w:r>
      <w:r w:rsidRPr="00BE6ED9">
        <w:rPr>
          <w:rFonts w:ascii="Arial" w:hAnsi="Arial" w:cs="Arial"/>
          <w:sz w:val="22"/>
          <w:szCs w:val="22"/>
        </w:rPr>
        <w:t>che chắn được sử dụng để chứa các mảnh rác rơi vãi phải được làm sạch thường xuyên.</w:t>
      </w:r>
    </w:p>
    <w:p w:rsidR="00BE6ED9" w:rsidRPr="00BE6ED9" w:rsidRDefault="00780E69" w:rsidP="0001788F">
      <w:pPr>
        <w:widowControl w:val="0"/>
        <w:spacing w:line="360" w:lineRule="auto"/>
        <w:ind w:left="360"/>
        <w:jc w:val="both"/>
        <w:rPr>
          <w:rFonts w:ascii="Arial" w:hAnsi="Arial" w:cs="Arial"/>
          <w:sz w:val="22"/>
          <w:szCs w:val="22"/>
        </w:rPr>
      </w:pPr>
      <w:r>
        <w:rPr>
          <w:rFonts w:ascii="Arial" w:hAnsi="Arial" w:cs="Arial"/>
          <w:b/>
          <w:sz w:val="22"/>
          <w:szCs w:val="22"/>
        </w:rPr>
        <w:t>3.3.1.5</w:t>
      </w:r>
      <w:r w:rsidR="00BE6ED9" w:rsidRPr="00BE6ED9">
        <w:rPr>
          <w:rFonts w:ascii="Arial" w:hAnsi="Arial" w:cs="Arial"/>
          <w:sz w:val="22"/>
          <w:szCs w:val="22"/>
        </w:rPr>
        <w:t xml:space="preserve"> Hoạt động của các công trường xây dựng.</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a) Các công trường xây dựng ở gần khu bay luôn là nguy cơ tiềm ẩn rất cao tạo ra các FOD.</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 Cần phải làm sạch thường xuyên và cẩn thận công trường xây dựng, bao gồm cả các tuyến đường </w:t>
      </w:r>
      <w:r w:rsidR="0080129A">
        <w:rPr>
          <w:rFonts w:ascii="Arial" w:hAnsi="Arial" w:cs="Arial"/>
          <w:sz w:val="22"/>
          <w:szCs w:val="22"/>
        </w:rPr>
        <w:t xml:space="preserve">mà </w:t>
      </w:r>
      <w:r w:rsidRPr="00BE6ED9">
        <w:rPr>
          <w:rFonts w:ascii="Arial" w:hAnsi="Arial" w:cs="Arial"/>
          <w:sz w:val="22"/>
          <w:szCs w:val="22"/>
        </w:rPr>
        <w:t xml:space="preserve">phương tiện phục vụ công tác xây dựng dự kiến thường xuyên qua lại. Các điều khoản này thường được nêu trong hợp đồng và các thỏa thuận từ trước, chẳng hạn như kế hoạch </w:t>
      </w:r>
      <w:r w:rsidR="0080129A">
        <w:rPr>
          <w:rFonts w:ascii="Arial" w:hAnsi="Arial" w:cs="Arial"/>
          <w:sz w:val="22"/>
          <w:szCs w:val="22"/>
        </w:rPr>
        <w:t xml:space="preserve">và </w:t>
      </w:r>
      <w:r w:rsidRPr="00BE6ED9">
        <w:rPr>
          <w:rFonts w:ascii="Arial" w:hAnsi="Arial" w:cs="Arial"/>
          <w:sz w:val="22"/>
          <w:szCs w:val="22"/>
        </w:rPr>
        <w:t>biện pháp thi công, an toàn và BVMT trong suốt quá trình xây dựng. Cần đặc biệt chú ý đến các luồng, tuyến xe thi công băng cắt qua hoặc chạy liền kề với khu bay có tàu bay đang hoạt động.</w:t>
      </w:r>
    </w:p>
    <w:p w:rsidR="00BE6ED9" w:rsidRPr="00BE6ED9" w:rsidRDefault="00780E69" w:rsidP="0001788F">
      <w:pPr>
        <w:widowControl w:val="0"/>
        <w:spacing w:line="360" w:lineRule="auto"/>
        <w:ind w:left="360"/>
        <w:jc w:val="both"/>
        <w:rPr>
          <w:rFonts w:ascii="Arial" w:hAnsi="Arial" w:cs="Arial"/>
          <w:sz w:val="22"/>
          <w:szCs w:val="22"/>
        </w:rPr>
      </w:pPr>
      <w:r>
        <w:rPr>
          <w:rFonts w:ascii="Arial" w:hAnsi="Arial" w:cs="Arial"/>
          <w:b/>
          <w:sz w:val="22"/>
          <w:szCs w:val="22"/>
        </w:rPr>
        <w:t>3.3.1.6</w:t>
      </w:r>
      <w:r w:rsidR="00BE6ED9" w:rsidRPr="00BE6ED9">
        <w:rPr>
          <w:rFonts w:ascii="Arial" w:hAnsi="Arial" w:cs="Arial"/>
          <w:sz w:val="22"/>
          <w:szCs w:val="22"/>
        </w:rPr>
        <w:t xml:space="preserve"> Hoạt động bảo dưỡng máy bay.</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a) Những hoạt động này, có thể được thực hiện trên khu bay, sử dụng rất nhiều vật tư, </w:t>
      </w:r>
      <w:r w:rsidRPr="00BE6ED9">
        <w:rPr>
          <w:rFonts w:ascii="Arial" w:hAnsi="Arial" w:cs="Arial"/>
          <w:sz w:val="22"/>
          <w:szCs w:val="22"/>
        </w:rPr>
        <w:lastRenderedPageBreak/>
        <w:t>linh kiện nhỏ, chẳng hạn như đinh tán, dây thít, đai an toàn và bu lông ốc vít, gioăng đệm… sẽ trở thành FOD khi chúng vô tình bị bỏ rơi lại.</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 </w:t>
      </w:r>
      <w:r w:rsidR="009040EA" w:rsidRPr="009040EA">
        <w:rPr>
          <w:rFonts w:ascii="Arial" w:hAnsi="Arial" w:cs="Arial"/>
          <w:sz w:val="22"/>
          <w:szCs w:val="22"/>
        </w:rPr>
        <w:t>C</w:t>
      </w:r>
      <w:r w:rsidRPr="009040EA">
        <w:rPr>
          <w:rFonts w:ascii="Arial" w:hAnsi="Arial" w:cs="Arial"/>
          <w:sz w:val="22"/>
          <w:szCs w:val="22"/>
        </w:rPr>
        <w:t>ác công cụ dụng cụ</w:t>
      </w:r>
      <w:r w:rsidR="009040EA" w:rsidRPr="009040EA">
        <w:rPr>
          <w:rFonts w:ascii="Arial" w:hAnsi="Arial" w:cs="Arial"/>
          <w:sz w:val="22"/>
          <w:szCs w:val="22"/>
        </w:rPr>
        <w:t xml:space="preserve"> đồ nghề</w:t>
      </w:r>
      <w:r w:rsidRPr="009040EA">
        <w:rPr>
          <w:rFonts w:ascii="Arial" w:hAnsi="Arial" w:cs="Arial"/>
          <w:sz w:val="22"/>
          <w:szCs w:val="22"/>
        </w:rPr>
        <w:t xml:space="preserve"> phải được coi như là một </w:t>
      </w:r>
      <w:r w:rsidR="009040EA" w:rsidRPr="009040EA">
        <w:rPr>
          <w:rFonts w:ascii="Arial" w:hAnsi="Arial" w:cs="Arial"/>
          <w:sz w:val="22"/>
          <w:szCs w:val="22"/>
        </w:rPr>
        <w:t>nguồn tiềm ẩn phát sinh FOD và</w:t>
      </w:r>
      <w:r w:rsidRPr="009040EA">
        <w:rPr>
          <w:rFonts w:ascii="Arial" w:hAnsi="Arial" w:cs="Arial"/>
          <w:sz w:val="22"/>
          <w:szCs w:val="22"/>
        </w:rPr>
        <w:t xml:space="preserve"> </w:t>
      </w:r>
      <w:r w:rsidR="009040EA" w:rsidRPr="009040EA">
        <w:rPr>
          <w:rFonts w:ascii="Arial" w:hAnsi="Arial" w:cs="Arial"/>
          <w:sz w:val="22"/>
          <w:szCs w:val="22"/>
        </w:rPr>
        <w:t xml:space="preserve">trên thực tế </w:t>
      </w:r>
      <w:r w:rsidRPr="009040EA">
        <w:rPr>
          <w:rFonts w:ascii="Arial" w:hAnsi="Arial" w:cs="Arial"/>
          <w:sz w:val="22"/>
          <w:szCs w:val="22"/>
        </w:rPr>
        <w:t xml:space="preserve">thường </w:t>
      </w:r>
      <w:r w:rsidR="009040EA" w:rsidRPr="009040EA">
        <w:rPr>
          <w:rFonts w:ascii="Arial" w:hAnsi="Arial" w:cs="Arial"/>
          <w:sz w:val="22"/>
          <w:szCs w:val="22"/>
        </w:rPr>
        <w:t xml:space="preserve">hay </w:t>
      </w:r>
      <w:r w:rsidRPr="009040EA">
        <w:rPr>
          <w:rFonts w:ascii="Arial" w:hAnsi="Arial" w:cs="Arial"/>
          <w:sz w:val="22"/>
          <w:szCs w:val="22"/>
        </w:rPr>
        <w:t>xảy ra</w:t>
      </w:r>
      <w:r w:rsidR="009040EA" w:rsidRPr="009040EA">
        <w:rPr>
          <w:rFonts w:ascii="Arial" w:hAnsi="Arial" w:cs="Arial"/>
          <w:sz w:val="22"/>
          <w:szCs w:val="22"/>
        </w:rPr>
        <w:t xml:space="preserve"> việc rơi vãi, mất, quên..</w:t>
      </w:r>
      <w:r w:rsidRPr="009040EA">
        <w:rPr>
          <w:rFonts w:ascii="Arial" w:hAnsi="Arial" w:cs="Arial"/>
          <w:sz w:val="22"/>
          <w:szCs w:val="22"/>
        </w:rPr>
        <w:t>.</w:t>
      </w:r>
      <w:r w:rsidRPr="00BE6ED9">
        <w:rPr>
          <w:rFonts w:ascii="Arial" w:hAnsi="Arial" w:cs="Arial"/>
          <w:sz w:val="22"/>
          <w:szCs w:val="22"/>
        </w:rPr>
        <w:t xml:space="preserve"> </w:t>
      </w:r>
      <w:r w:rsidR="009040EA">
        <w:rPr>
          <w:rFonts w:ascii="Arial" w:hAnsi="Arial" w:cs="Arial"/>
          <w:sz w:val="22"/>
          <w:szCs w:val="22"/>
        </w:rPr>
        <w:t>Do đó p</w:t>
      </w:r>
      <w:r w:rsidRPr="00BE6ED9">
        <w:rPr>
          <w:rFonts w:ascii="Arial" w:hAnsi="Arial" w:cs="Arial"/>
          <w:sz w:val="22"/>
          <w:szCs w:val="22"/>
        </w:rPr>
        <w:t>hải có biện pháp trong việc kiểm soát các danh mục</w:t>
      </w:r>
      <w:r w:rsidR="00D43925">
        <w:rPr>
          <w:rFonts w:ascii="Arial" w:hAnsi="Arial" w:cs="Arial"/>
          <w:sz w:val="22"/>
          <w:szCs w:val="22"/>
        </w:rPr>
        <w:t xml:space="preserve"> các</w:t>
      </w:r>
      <w:r w:rsidRPr="00BE6ED9">
        <w:rPr>
          <w:rFonts w:ascii="Arial" w:hAnsi="Arial" w:cs="Arial"/>
          <w:sz w:val="22"/>
          <w:szCs w:val="22"/>
        </w:rPr>
        <w:t xml:space="preserve"> mặt hàng này bao gồm danh sách kiểm tra</w:t>
      </w:r>
      <w:r w:rsidR="00D43925">
        <w:rPr>
          <w:rFonts w:ascii="Arial" w:hAnsi="Arial" w:cs="Arial"/>
          <w:sz w:val="22"/>
          <w:szCs w:val="22"/>
        </w:rPr>
        <w:t xml:space="preserve"> (check list)</w:t>
      </w:r>
      <w:r w:rsidRPr="00BE6ED9">
        <w:rPr>
          <w:rFonts w:ascii="Arial" w:hAnsi="Arial" w:cs="Arial"/>
          <w:sz w:val="22"/>
          <w:szCs w:val="22"/>
        </w:rPr>
        <w:t>, bảng vẽ in hình thù công cụ dụng cụ đồ nghề hoặc khay cắt khoét</w:t>
      </w:r>
      <w:r w:rsidR="0080129A">
        <w:rPr>
          <w:rFonts w:ascii="Arial" w:hAnsi="Arial" w:cs="Arial"/>
          <w:sz w:val="22"/>
          <w:szCs w:val="22"/>
        </w:rPr>
        <w:t xml:space="preserve"> lỗ</w:t>
      </w:r>
      <w:r w:rsidRPr="00BE6ED9">
        <w:rPr>
          <w:rFonts w:ascii="Arial" w:hAnsi="Arial" w:cs="Arial"/>
          <w:sz w:val="22"/>
          <w:szCs w:val="22"/>
        </w:rPr>
        <w:t xml:space="preserve"> đặt vừa khít từng loại dụng cụ đồ nghề. Tất cả các công cụ, dụng cụ đồ nghề phải được chứa đựng trong túi bạt có nắp dính hoặc khóa kéo kín miệng túi hoặc hộp công cụ bằng kim loại chắc chắn.</w:t>
      </w:r>
    </w:p>
    <w:p w:rsidR="00BE6ED9" w:rsidRPr="00BE6ED9" w:rsidRDefault="00780E69" w:rsidP="0001788F">
      <w:pPr>
        <w:widowControl w:val="0"/>
        <w:spacing w:line="360" w:lineRule="auto"/>
        <w:ind w:left="360"/>
        <w:jc w:val="both"/>
        <w:rPr>
          <w:rFonts w:ascii="Arial" w:hAnsi="Arial" w:cs="Arial"/>
          <w:sz w:val="22"/>
          <w:szCs w:val="22"/>
        </w:rPr>
      </w:pPr>
      <w:r>
        <w:rPr>
          <w:rFonts w:ascii="Arial" w:hAnsi="Arial" w:cs="Arial"/>
          <w:b/>
          <w:sz w:val="22"/>
          <w:szCs w:val="22"/>
        </w:rPr>
        <w:t>3.3.1.7</w:t>
      </w:r>
      <w:r w:rsidR="00BE6ED9" w:rsidRPr="00BE6ED9">
        <w:rPr>
          <w:rFonts w:ascii="Arial" w:hAnsi="Arial" w:cs="Arial"/>
          <w:sz w:val="22"/>
          <w:szCs w:val="22"/>
        </w:rPr>
        <w:t xml:space="preserve"> Các hoạt động khác. Tất cả các phương tiện cần được điều khiển chạy trên các con đường có bề mặt sạch sẽ, phủ thảm nhựa hoặc bê tông nếu có thể. Nếu xe cộ buộc phải chạy trên khu vực có bề mặt không được trải thảm nhựa hoặc bê tông, người điều khiển phương tiện phải kiểm tra lốp xe để dẹp bỏ tất cả các vật thể lạ ngay khi xe trở lại mép</w:t>
      </w:r>
      <w:r w:rsidR="000A385D">
        <w:rPr>
          <w:rFonts w:ascii="Arial" w:hAnsi="Arial" w:cs="Arial"/>
          <w:sz w:val="22"/>
          <w:szCs w:val="22"/>
        </w:rPr>
        <w:t xml:space="preserve"> khu vực</w:t>
      </w:r>
      <w:r w:rsidR="00BE6ED9" w:rsidRPr="00BE6ED9">
        <w:rPr>
          <w:rFonts w:ascii="Arial" w:hAnsi="Arial" w:cs="Arial"/>
          <w:sz w:val="22"/>
          <w:szCs w:val="22"/>
        </w:rPr>
        <w:t xml:space="preserve"> sân đường.</w:t>
      </w:r>
    </w:p>
    <w:p w:rsidR="00BE6ED9" w:rsidRPr="00BE6ED9" w:rsidRDefault="00447F4B" w:rsidP="0001788F">
      <w:pPr>
        <w:widowControl w:val="0"/>
        <w:spacing w:line="360" w:lineRule="auto"/>
        <w:ind w:left="360"/>
        <w:jc w:val="both"/>
        <w:rPr>
          <w:rFonts w:ascii="Arial" w:hAnsi="Arial" w:cs="Arial"/>
          <w:sz w:val="22"/>
          <w:szCs w:val="22"/>
        </w:rPr>
      </w:pPr>
      <w:r w:rsidRPr="00780E69">
        <w:rPr>
          <w:rFonts w:ascii="Arial" w:hAnsi="Arial" w:cs="Arial"/>
          <w:b/>
          <w:sz w:val="22"/>
          <w:szCs w:val="22"/>
        </w:rPr>
        <w:t>3</w:t>
      </w:r>
      <w:r w:rsidR="00780E69" w:rsidRPr="00780E69">
        <w:rPr>
          <w:rFonts w:ascii="Arial" w:hAnsi="Arial" w:cs="Arial"/>
          <w:b/>
          <w:sz w:val="22"/>
          <w:szCs w:val="22"/>
        </w:rPr>
        <w:t>.3.2</w:t>
      </w:r>
      <w:r w:rsidR="00BE6ED9" w:rsidRPr="00BE6ED9">
        <w:rPr>
          <w:rFonts w:ascii="Arial" w:hAnsi="Arial" w:cs="Arial"/>
          <w:sz w:val="22"/>
          <w:szCs w:val="22"/>
        </w:rPr>
        <w:t xml:space="preserve"> Phương pháp tiến hành để phát hiện FOD và kỹ thuật phát hiện FOD.</w:t>
      </w:r>
    </w:p>
    <w:p w:rsidR="00BE6ED9" w:rsidRPr="00BE6ED9" w:rsidRDefault="00780E69" w:rsidP="0001788F">
      <w:pPr>
        <w:widowControl w:val="0"/>
        <w:spacing w:line="360" w:lineRule="auto"/>
        <w:ind w:left="360"/>
        <w:jc w:val="both"/>
        <w:rPr>
          <w:rFonts w:ascii="Arial" w:hAnsi="Arial" w:cs="Arial"/>
          <w:sz w:val="22"/>
          <w:szCs w:val="22"/>
        </w:rPr>
      </w:pPr>
      <w:r w:rsidRPr="00780E69">
        <w:rPr>
          <w:rFonts w:ascii="Arial" w:hAnsi="Arial" w:cs="Arial"/>
          <w:b/>
          <w:sz w:val="22"/>
          <w:szCs w:val="22"/>
        </w:rPr>
        <w:t>3.3.2.</w:t>
      </w:r>
      <w:r>
        <w:rPr>
          <w:rFonts w:ascii="Arial" w:hAnsi="Arial" w:cs="Arial"/>
          <w:b/>
          <w:sz w:val="22"/>
          <w:szCs w:val="22"/>
        </w:rPr>
        <w:t>1</w:t>
      </w:r>
      <w:r w:rsidR="00BE6ED9" w:rsidRPr="00BE6ED9">
        <w:rPr>
          <w:rFonts w:ascii="Arial" w:hAnsi="Arial" w:cs="Arial"/>
          <w:color w:val="FF0000"/>
          <w:sz w:val="22"/>
          <w:szCs w:val="22"/>
        </w:rPr>
        <w:t xml:space="preserve"> </w:t>
      </w:r>
      <w:r w:rsidR="00BE6ED9" w:rsidRPr="00447F4B">
        <w:rPr>
          <w:rFonts w:ascii="Arial" w:hAnsi="Arial" w:cs="Arial"/>
          <w:sz w:val="22"/>
          <w:szCs w:val="22"/>
        </w:rPr>
        <w:t xml:space="preserve">ICAO </w:t>
      </w:r>
      <w:r w:rsidR="00BE6ED9" w:rsidRPr="00BE6ED9">
        <w:rPr>
          <w:rFonts w:ascii="Arial" w:hAnsi="Arial" w:cs="Arial"/>
          <w:sz w:val="22"/>
          <w:szCs w:val="22"/>
        </w:rPr>
        <w:t xml:space="preserve">yêu cầu phải tiến hành kiểm tra hàng ngày khi </w:t>
      </w:r>
      <w:r w:rsidR="00AE6221">
        <w:rPr>
          <w:rFonts w:ascii="Arial" w:hAnsi="Arial" w:cs="Arial"/>
          <w:sz w:val="22"/>
          <w:szCs w:val="22"/>
        </w:rPr>
        <w:t>rạng</w:t>
      </w:r>
      <w:r w:rsidR="00BE6ED9" w:rsidRPr="00BE6ED9">
        <w:rPr>
          <w:rFonts w:ascii="Arial" w:hAnsi="Arial" w:cs="Arial"/>
          <w:sz w:val="22"/>
          <w:szCs w:val="22"/>
        </w:rPr>
        <w:t xml:space="preserve"> sáng tại các khu vực máy bay hoạt động. Các khu vực máy bay hoạt động phải được kiểm tra ít nhất mỗi ngày một lần, ngoài ra phải tiến hành kiểm tra bổ sung tại các khu vực </w:t>
      </w:r>
      <w:r w:rsidR="00447F4B">
        <w:rPr>
          <w:rFonts w:ascii="Arial" w:hAnsi="Arial" w:cs="Arial"/>
          <w:sz w:val="22"/>
          <w:szCs w:val="22"/>
        </w:rPr>
        <w:t>liền</w:t>
      </w:r>
      <w:r w:rsidR="00BE6ED9" w:rsidRPr="00BE6ED9">
        <w:rPr>
          <w:rFonts w:ascii="Arial" w:hAnsi="Arial" w:cs="Arial"/>
          <w:sz w:val="22"/>
          <w:szCs w:val="22"/>
        </w:rPr>
        <w:t xml:space="preserve"> kề công trường xây dựng và kiểm tra ngay sau khi xảy ra bất kỳ tai nạn máy bay hoặc tai nạn xe cộ hoặc sự cố tràn nhiên liệu, vật liệu nào có thể gây ra tình trạng trơn trượt. Ngoài việc tiến hành kiểm tra này vào đầu giờ </w:t>
      </w:r>
      <w:r w:rsidR="00447F4B">
        <w:rPr>
          <w:rFonts w:ascii="Arial" w:hAnsi="Arial" w:cs="Arial"/>
          <w:sz w:val="22"/>
          <w:szCs w:val="22"/>
        </w:rPr>
        <w:t xml:space="preserve">trước khi </w:t>
      </w:r>
      <w:r w:rsidR="00BE6ED9" w:rsidRPr="00BE6ED9">
        <w:rPr>
          <w:rFonts w:ascii="Arial" w:hAnsi="Arial" w:cs="Arial"/>
          <w:sz w:val="22"/>
          <w:szCs w:val="22"/>
        </w:rPr>
        <w:t>mở cửa sân bay hoặc đầu mỗi ca trực, nhân viên trên khu bay phải thu dọn gọn gàng sach sẽ tất cả các FOD tìm kiếm được trong ca trực bình thường. Phải thường xuyên tiến hành kiểm tra vào ban đêm ngay sau khi đóng cửa đường CHC hoặc trước khi mở đường CHC. Khi tiến hành kiểm tra vào thời gian ban đêm, nhân viên và xe cần được trang bị thêm đèn chiếu sáng để phát hiện FOD tốt hơn.</w:t>
      </w:r>
    </w:p>
    <w:p w:rsidR="00BE6ED9" w:rsidRPr="00BE6ED9" w:rsidRDefault="00780E69" w:rsidP="0001788F">
      <w:pPr>
        <w:widowControl w:val="0"/>
        <w:spacing w:line="360" w:lineRule="auto"/>
        <w:ind w:left="360"/>
        <w:jc w:val="both"/>
        <w:rPr>
          <w:rFonts w:ascii="Arial" w:hAnsi="Arial" w:cs="Arial"/>
          <w:sz w:val="22"/>
          <w:szCs w:val="22"/>
        </w:rPr>
      </w:pPr>
      <w:r w:rsidRPr="00780E69">
        <w:rPr>
          <w:rFonts w:ascii="Arial" w:hAnsi="Arial" w:cs="Arial"/>
          <w:b/>
          <w:sz w:val="22"/>
          <w:szCs w:val="22"/>
        </w:rPr>
        <w:t>3.3.2.</w:t>
      </w:r>
      <w:r>
        <w:rPr>
          <w:rFonts w:ascii="Arial" w:hAnsi="Arial" w:cs="Arial"/>
          <w:b/>
          <w:sz w:val="22"/>
          <w:szCs w:val="22"/>
        </w:rPr>
        <w:t>2</w:t>
      </w:r>
      <w:r w:rsidR="00BE6ED9" w:rsidRPr="00BE6ED9">
        <w:rPr>
          <w:rFonts w:ascii="Arial" w:hAnsi="Arial" w:cs="Arial"/>
          <w:sz w:val="22"/>
          <w:szCs w:val="22"/>
        </w:rPr>
        <w:t xml:space="preserve"> Công nghệ phát hiện.</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a) Những phát triển</w:t>
      </w:r>
      <w:r w:rsidR="00E468DA">
        <w:rPr>
          <w:rFonts w:ascii="Arial" w:hAnsi="Arial" w:cs="Arial"/>
          <w:sz w:val="22"/>
          <w:szCs w:val="22"/>
        </w:rPr>
        <w:t xml:space="preserve"> về kỹ thuật và </w:t>
      </w:r>
      <w:r w:rsidRPr="00BE6ED9">
        <w:rPr>
          <w:rFonts w:ascii="Arial" w:hAnsi="Arial" w:cs="Arial"/>
          <w:sz w:val="22"/>
          <w:szCs w:val="22"/>
        </w:rPr>
        <w:t>công nghệ</w:t>
      </w:r>
      <w:r w:rsidR="00E468DA">
        <w:rPr>
          <w:rFonts w:ascii="Arial" w:hAnsi="Arial" w:cs="Arial"/>
          <w:sz w:val="22"/>
          <w:szCs w:val="22"/>
        </w:rPr>
        <w:t xml:space="preserve"> trong khoảng thời gian</w:t>
      </w:r>
      <w:r w:rsidRPr="00BE6ED9">
        <w:rPr>
          <w:rFonts w:ascii="Arial" w:hAnsi="Arial" w:cs="Arial"/>
          <w:sz w:val="22"/>
          <w:szCs w:val="22"/>
        </w:rPr>
        <w:t xml:space="preserve"> gần đây đã làm tăng đáng kể khả năng phát hiện FOD thông qua các thiết bị tự động hóa. Các công nghệ tiên tiến hiện có khả năng kiểm tra </w:t>
      </w:r>
      <w:r w:rsidR="00E468DA" w:rsidRPr="00BE6ED9">
        <w:rPr>
          <w:rFonts w:ascii="Arial" w:hAnsi="Arial" w:cs="Arial"/>
          <w:sz w:val="22"/>
          <w:szCs w:val="22"/>
        </w:rPr>
        <w:t xml:space="preserve">liên tục </w:t>
      </w:r>
      <w:r w:rsidRPr="00BE6ED9">
        <w:rPr>
          <w:rFonts w:ascii="Arial" w:hAnsi="Arial" w:cs="Arial"/>
          <w:sz w:val="22"/>
          <w:szCs w:val="22"/>
        </w:rPr>
        <w:t>FOD trên đường CHC và các khu vực máy bay chuyển động khác và có cả thiết bị phát hiện FOD đặt trên xe di động để bổ sung khả năng phát hiện FOD của nhân viên trên khu bay.</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Nếu sân bay chọn triển khai các công nghệ phát hiện FOD mới, phải đảm bảo rằng nhân viên giám sát các hệ thống này hoặc có thẩm quyền (hoặc có khả năng liên lạc nhanh chóng với những người có thẩm quyền) để có hành động thích hợp và kịp thời ngay khi phát hiện ra FOD.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 Thông báo phát hiện FOD. Các nhà khai thác sân bay và các hãng hàng không đã có sự linh hoạt đáng kể về cách thực hiện các hệ thống phát hiện liên tục tại sân bay. </w:t>
      </w:r>
      <w:r w:rsidR="00447F4B">
        <w:rPr>
          <w:rFonts w:ascii="Arial" w:hAnsi="Arial" w:cs="Arial"/>
          <w:sz w:val="22"/>
          <w:szCs w:val="22"/>
        </w:rPr>
        <w:t>Màn hình hiển thị g</w:t>
      </w:r>
      <w:r w:rsidRPr="00BE6ED9">
        <w:rPr>
          <w:rFonts w:ascii="Arial" w:hAnsi="Arial" w:cs="Arial"/>
          <w:sz w:val="22"/>
          <w:szCs w:val="22"/>
        </w:rPr>
        <w:t xml:space="preserve">iao diện người dùng có thể được đặt tại trung tâm khai thác khu bay </w:t>
      </w:r>
      <w:r w:rsidRPr="00BE6ED9">
        <w:rPr>
          <w:rFonts w:ascii="Arial" w:hAnsi="Arial" w:cs="Arial"/>
          <w:sz w:val="22"/>
          <w:szCs w:val="22"/>
        </w:rPr>
        <w:lastRenderedPageBreak/>
        <w:t xml:space="preserve">hoặc trung tâm bảo đảm kỹ thuật của sân bay hoặc có thể </w:t>
      </w:r>
      <w:r w:rsidR="00447F4B">
        <w:rPr>
          <w:rFonts w:ascii="Arial" w:hAnsi="Arial" w:cs="Arial"/>
          <w:sz w:val="22"/>
          <w:szCs w:val="22"/>
        </w:rPr>
        <w:t>đ</w:t>
      </w:r>
      <w:r w:rsidR="00E468DA">
        <w:rPr>
          <w:rFonts w:ascii="Arial" w:hAnsi="Arial" w:cs="Arial"/>
          <w:sz w:val="22"/>
          <w:szCs w:val="22"/>
        </w:rPr>
        <w:t>ặ</w:t>
      </w:r>
      <w:r w:rsidR="00447F4B">
        <w:rPr>
          <w:rFonts w:ascii="Arial" w:hAnsi="Arial" w:cs="Arial"/>
          <w:sz w:val="22"/>
          <w:szCs w:val="22"/>
        </w:rPr>
        <w:t>t</w:t>
      </w:r>
      <w:r w:rsidRPr="00BE6ED9">
        <w:rPr>
          <w:rFonts w:ascii="Arial" w:hAnsi="Arial" w:cs="Arial"/>
          <w:sz w:val="22"/>
          <w:szCs w:val="22"/>
        </w:rPr>
        <w:t xml:space="preserve"> tr</w:t>
      </w:r>
      <w:r w:rsidR="00447F4B">
        <w:rPr>
          <w:rFonts w:ascii="Arial" w:hAnsi="Arial" w:cs="Arial"/>
          <w:sz w:val="22"/>
          <w:szCs w:val="22"/>
        </w:rPr>
        <w:t>ên</w:t>
      </w:r>
      <w:r w:rsidRPr="00BE6ED9">
        <w:rPr>
          <w:rFonts w:ascii="Arial" w:hAnsi="Arial" w:cs="Arial"/>
          <w:sz w:val="22"/>
          <w:szCs w:val="22"/>
        </w:rPr>
        <w:t xml:space="preserve"> Đài kiểm soát không lưu tại sân bay (ATC TWR). </w:t>
      </w:r>
      <w:r w:rsidR="00447F4B">
        <w:rPr>
          <w:rFonts w:ascii="Arial" w:hAnsi="Arial" w:cs="Arial"/>
          <w:sz w:val="22"/>
          <w:szCs w:val="22"/>
        </w:rPr>
        <w:t>Với b</w:t>
      </w:r>
      <w:r w:rsidRPr="00BE6ED9">
        <w:rPr>
          <w:rFonts w:ascii="Arial" w:hAnsi="Arial" w:cs="Arial"/>
          <w:sz w:val="22"/>
          <w:szCs w:val="22"/>
        </w:rPr>
        <w:t>ất kể cấu hình lắp đặt thiết bị</w:t>
      </w:r>
      <w:r w:rsidR="00447F4B">
        <w:rPr>
          <w:rFonts w:ascii="Arial" w:hAnsi="Arial" w:cs="Arial"/>
          <w:sz w:val="22"/>
          <w:szCs w:val="22"/>
        </w:rPr>
        <w:t xml:space="preserve"> nào chăng nữa thì</w:t>
      </w:r>
      <w:r w:rsidRPr="00BE6ED9">
        <w:rPr>
          <w:rFonts w:ascii="Arial" w:hAnsi="Arial" w:cs="Arial"/>
          <w:sz w:val="22"/>
          <w:szCs w:val="22"/>
        </w:rPr>
        <w:t xml:space="preserve"> nhà khai thác sân bay </w:t>
      </w:r>
      <w:r w:rsidR="00447F4B">
        <w:rPr>
          <w:rFonts w:ascii="Arial" w:hAnsi="Arial" w:cs="Arial"/>
          <w:sz w:val="22"/>
          <w:szCs w:val="22"/>
        </w:rPr>
        <w:t>đều</w:t>
      </w:r>
      <w:r w:rsidRPr="00BE6ED9">
        <w:rPr>
          <w:rFonts w:ascii="Arial" w:hAnsi="Arial" w:cs="Arial"/>
          <w:sz w:val="22"/>
          <w:szCs w:val="22"/>
        </w:rPr>
        <w:t xml:space="preserve"> phải được thông báo</w:t>
      </w:r>
      <w:r w:rsidR="00447F4B">
        <w:rPr>
          <w:rFonts w:ascii="Arial" w:hAnsi="Arial" w:cs="Arial"/>
          <w:sz w:val="22"/>
          <w:szCs w:val="22"/>
        </w:rPr>
        <w:t xml:space="preserve"> một cách</w:t>
      </w:r>
      <w:r w:rsidRPr="00BE6ED9">
        <w:rPr>
          <w:rFonts w:ascii="Arial" w:hAnsi="Arial" w:cs="Arial"/>
          <w:sz w:val="22"/>
          <w:szCs w:val="22"/>
        </w:rPr>
        <w:t xml:space="preserve"> nhanh nhất và chỉ đạo cho nhân viên sân bay thu gom và loại bỏ FOD khi đã được phát hiện, cũng như KSVKL (ATC TWR) đưa ra huấn lệnh kịp thời cho phi công chuyển hướng máy bay nếu có rủi ro đáng kể.</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c) Động vật hoang dã. Hiện tại không có tiêu chuẩn, yêu cầu thống nhất hoặc quy trình nào để phát hiện động vật hoang dã trên khu bay. Tuy nhiên, xác chết của động vật hoang dã </w:t>
      </w:r>
      <w:r w:rsidR="00447F4B">
        <w:rPr>
          <w:rFonts w:ascii="Arial" w:hAnsi="Arial" w:cs="Arial"/>
          <w:sz w:val="22"/>
          <w:szCs w:val="22"/>
        </w:rPr>
        <w:t xml:space="preserve">chính </w:t>
      </w:r>
      <w:r w:rsidRPr="00BE6ED9">
        <w:rPr>
          <w:rFonts w:ascii="Arial" w:hAnsi="Arial" w:cs="Arial"/>
          <w:sz w:val="22"/>
          <w:szCs w:val="22"/>
        </w:rPr>
        <w:t>là bằng chứng sống của chương trình quản lý FOD. Như vậy phải coi động vật hoang dã sống là một phần của chương trình quản lý FOD vì động vật hoang dã là một trong những nguy cơ tiềm ẩn</w:t>
      </w:r>
      <w:r w:rsidR="00447F4B">
        <w:rPr>
          <w:rFonts w:ascii="Arial" w:hAnsi="Arial" w:cs="Arial"/>
          <w:sz w:val="22"/>
          <w:szCs w:val="22"/>
        </w:rPr>
        <w:t xml:space="preserve"> rủi ro cao</w:t>
      </w:r>
      <w:r w:rsidRPr="00BE6ED9">
        <w:rPr>
          <w:rFonts w:ascii="Arial" w:hAnsi="Arial" w:cs="Arial"/>
          <w:sz w:val="22"/>
          <w:szCs w:val="22"/>
        </w:rPr>
        <w:t xml:space="preserve">. Do đó có thể coi động vật hoang dã là sự chồng lấn giữa </w:t>
      </w:r>
      <w:r w:rsidR="00AE6221">
        <w:rPr>
          <w:rFonts w:ascii="Arial" w:hAnsi="Arial" w:cs="Arial"/>
          <w:sz w:val="22"/>
          <w:szCs w:val="22"/>
        </w:rPr>
        <w:t>các</w:t>
      </w:r>
      <w:r w:rsidRPr="00BE6ED9">
        <w:rPr>
          <w:rFonts w:ascii="Arial" w:hAnsi="Arial" w:cs="Arial"/>
          <w:sz w:val="22"/>
          <w:szCs w:val="22"/>
        </w:rPr>
        <w:t xml:space="preserve"> chương trình</w:t>
      </w:r>
      <w:r w:rsidR="00447F4B">
        <w:rPr>
          <w:rFonts w:ascii="Arial" w:hAnsi="Arial" w:cs="Arial"/>
          <w:sz w:val="22"/>
          <w:szCs w:val="22"/>
        </w:rPr>
        <w:t xml:space="preserve"> an ninh </w:t>
      </w:r>
      <w:r w:rsidR="00AE6221">
        <w:rPr>
          <w:rFonts w:ascii="Arial" w:hAnsi="Arial" w:cs="Arial"/>
          <w:sz w:val="22"/>
          <w:szCs w:val="22"/>
        </w:rPr>
        <w:t>an toàn,</w:t>
      </w:r>
      <w:r w:rsidR="00447F4B">
        <w:rPr>
          <w:rFonts w:ascii="Arial" w:hAnsi="Arial" w:cs="Arial"/>
          <w:sz w:val="22"/>
          <w:szCs w:val="22"/>
        </w:rPr>
        <w:t xml:space="preserve"> chương trình an toàn đường CHC</w:t>
      </w:r>
      <w:r w:rsidR="00AE6221">
        <w:rPr>
          <w:rFonts w:ascii="Arial" w:hAnsi="Arial" w:cs="Arial"/>
          <w:sz w:val="22"/>
          <w:szCs w:val="22"/>
        </w:rPr>
        <w:t xml:space="preserve"> và </w:t>
      </w:r>
      <w:r w:rsidR="00AE6221" w:rsidRPr="00BE6ED9">
        <w:rPr>
          <w:rFonts w:ascii="Arial" w:hAnsi="Arial" w:cs="Arial"/>
          <w:sz w:val="22"/>
          <w:szCs w:val="22"/>
        </w:rPr>
        <w:t>chương trình quản lý FOD</w:t>
      </w:r>
      <w:r w:rsidR="00447F4B">
        <w:rPr>
          <w:rFonts w:ascii="Arial" w:hAnsi="Arial" w:cs="Arial"/>
          <w:sz w:val="22"/>
          <w:szCs w:val="22"/>
        </w:rPr>
        <w:t>. T</w:t>
      </w:r>
      <w:r w:rsidRPr="00BE6ED9">
        <w:rPr>
          <w:rFonts w:ascii="Arial" w:hAnsi="Arial" w:cs="Arial"/>
          <w:sz w:val="22"/>
          <w:szCs w:val="22"/>
        </w:rPr>
        <w:t>rên thực tế khi động vật hoang dã đâm vào máy bay thì xác của chúng lại là vật chất hấp dẫn thu hút động vật hoang dã khác</w:t>
      </w:r>
      <w:r w:rsidR="00605777">
        <w:rPr>
          <w:rFonts w:ascii="Arial" w:hAnsi="Arial" w:cs="Arial"/>
          <w:sz w:val="22"/>
          <w:szCs w:val="22"/>
        </w:rPr>
        <w:t xml:space="preserve"> đến ăn xác</w:t>
      </w:r>
      <w:r w:rsidRPr="00BE6ED9">
        <w:rPr>
          <w:rFonts w:ascii="Arial" w:hAnsi="Arial" w:cs="Arial"/>
          <w:sz w:val="22"/>
          <w:szCs w:val="22"/>
        </w:rPr>
        <w:t xml:space="preserve">.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Do đó ngoài việc các sân bay phải có </w:t>
      </w:r>
      <w:r w:rsidR="00AE6221">
        <w:rPr>
          <w:rFonts w:ascii="Arial" w:hAnsi="Arial" w:cs="Arial"/>
          <w:sz w:val="22"/>
          <w:szCs w:val="22"/>
        </w:rPr>
        <w:t>k</w:t>
      </w:r>
      <w:r w:rsidRPr="00BE6ED9">
        <w:rPr>
          <w:rFonts w:ascii="Arial" w:hAnsi="Arial" w:cs="Arial"/>
          <w:sz w:val="22"/>
          <w:szCs w:val="22"/>
        </w:rPr>
        <w:t>ế hoạch đánh giá nguy cơ động vật hoang dã cần phải xem xét các khía cạnh liên quan đến chương trình quản lý FOD của sân bay.</w:t>
      </w:r>
    </w:p>
    <w:p w:rsidR="00BE6ED9" w:rsidRPr="00BE6ED9" w:rsidRDefault="00780E69" w:rsidP="0001788F">
      <w:pPr>
        <w:widowControl w:val="0"/>
        <w:spacing w:line="360" w:lineRule="auto"/>
        <w:ind w:left="360"/>
        <w:jc w:val="both"/>
        <w:rPr>
          <w:rFonts w:ascii="Arial" w:hAnsi="Arial" w:cs="Arial"/>
          <w:sz w:val="22"/>
          <w:szCs w:val="22"/>
        </w:rPr>
      </w:pPr>
      <w:r w:rsidRPr="00780E69">
        <w:rPr>
          <w:rFonts w:ascii="Arial" w:hAnsi="Arial" w:cs="Arial"/>
          <w:b/>
          <w:sz w:val="22"/>
          <w:szCs w:val="22"/>
        </w:rPr>
        <w:t>3.3.</w:t>
      </w:r>
      <w:r w:rsidR="00BE6ED9" w:rsidRPr="00780E69">
        <w:rPr>
          <w:rFonts w:ascii="Arial" w:hAnsi="Arial" w:cs="Arial"/>
          <w:b/>
          <w:sz w:val="22"/>
          <w:szCs w:val="22"/>
        </w:rPr>
        <w:t>3</w:t>
      </w:r>
      <w:r w:rsidR="00BE6ED9" w:rsidRPr="00BE6ED9">
        <w:rPr>
          <w:rFonts w:ascii="Arial" w:hAnsi="Arial" w:cs="Arial"/>
          <w:sz w:val="22"/>
          <w:szCs w:val="22"/>
        </w:rPr>
        <w:t xml:space="preserve"> Phát hiện FOD một cách thủ công.</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a) Khi tiến hành kiểm tra trên đường CHC, các</w:t>
      </w:r>
      <w:r w:rsidR="008B17A0">
        <w:rPr>
          <w:rFonts w:ascii="Arial" w:hAnsi="Arial" w:cs="Arial"/>
          <w:sz w:val="22"/>
          <w:szCs w:val="22"/>
        </w:rPr>
        <w:t xml:space="preserve"> nhân viên</w:t>
      </w:r>
      <w:r w:rsidRPr="00BE6ED9">
        <w:rPr>
          <w:rFonts w:ascii="Arial" w:hAnsi="Arial" w:cs="Arial"/>
          <w:sz w:val="22"/>
          <w:szCs w:val="22"/>
        </w:rPr>
        <w:t xml:space="preserve"> kỹ thuật kiểm tra giám sát </w:t>
      </w:r>
      <w:r w:rsidR="008B17A0">
        <w:rPr>
          <w:rFonts w:ascii="Arial" w:hAnsi="Arial" w:cs="Arial"/>
          <w:sz w:val="22"/>
          <w:szCs w:val="22"/>
        </w:rPr>
        <w:t>phải được KSVKL cho phép</w:t>
      </w:r>
      <w:r w:rsidRPr="00BE6ED9">
        <w:rPr>
          <w:rFonts w:ascii="Arial" w:hAnsi="Arial" w:cs="Arial"/>
          <w:sz w:val="22"/>
          <w:szCs w:val="22"/>
        </w:rPr>
        <w:t>. Nếu có công trường xây dựng liền kề hoạt động liên tục thì cần phải có yêu cầu kiểm tra thường xuyên hơn. Thậm chí có thể cần thiết phải bố trí nhân viên liên tục kiểm tra FOD</w:t>
      </w:r>
      <w:r w:rsidR="008B17A0">
        <w:rPr>
          <w:rFonts w:ascii="Arial" w:hAnsi="Arial" w:cs="Arial"/>
          <w:sz w:val="22"/>
          <w:szCs w:val="22"/>
        </w:rPr>
        <w:t xml:space="preserve"> tại cổng ra vào và trên đường nằm trong khu bay</w:t>
      </w:r>
      <w:r w:rsidRPr="00BE6ED9">
        <w:rPr>
          <w:rFonts w:ascii="Arial" w:hAnsi="Arial" w:cs="Arial"/>
          <w:sz w:val="22"/>
          <w:szCs w:val="22"/>
        </w:rPr>
        <w:t xml:space="preserve"> nếu có công trường xây dựng lớn.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Người quản lý chương trình FOD của sân bay cần phải tiếp cận với </w:t>
      </w:r>
      <w:r w:rsidR="00605777">
        <w:rPr>
          <w:rFonts w:ascii="Arial" w:hAnsi="Arial" w:cs="Arial"/>
          <w:sz w:val="22"/>
          <w:szCs w:val="22"/>
        </w:rPr>
        <w:t>phi công</w:t>
      </w:r>
      <w:r w:rsidRPr="00BE6ED9">
        <w:rPr>
          <w:rFonts w:ascii="Arial" w:hAnsi="Arial" w:cs="Arial"/>
          <w:sz w:val="22"/>
          <w:szCs w:val="22"/>
        </w:rPr>
        <w:t xml:space="preserve"> và nhân viên các hãng hàng không để thu thập thông tin của họ như một phần của chương trình quản lý FOD hiện thời của sân bay. Ví dụ, các phi </w:t>
      </w:r>
      <w:r w:rsidR="008B17A0">
        <w:rPr>
          <w:rFonts w:ascii="Arial" w:hAnsi="Arial" w:cs="Arial"/>
          <w:sz w:val="22"/>
          <w:szCs w:val="22"/>
        </w:rPr>
        <w:t>công</w:t>
      </w:r>
      <w:r w:rsidRPr="00BE6ED9">
        <w:rPr>
          <w:rFonts w:ascii="Arial" w:hAnsi="Arial" w:cs="Arial"/>
          <w:sz w:val="22"/>
          <w:szCs w:val="22"/>
        </w:rPr>
        <w:t xml:space="preserve"> có thể được yêu cầu báo cáo cho Đài KSKL v</w:t>
      </w:r>
      <w:r w:rsidR="008B17A0">
        <w:rPr>
          <w:rFonts w:ascii="Arial" w:hAnsi="Arial" w:cs="Arial"/>
          <w:sz w:val="22"/>
          <w:szCs w:val="22"/>
        </w:rPr>
        <w:t>ề</w:t>
      </w:r>
      <w:r w:rsidRPr="00BE6ED9">
        <w:rPr>
          <w:rFonts w:ascii="Arial" w:hAnsi="Arial" w:cs="Arial"/>
          <w:sz w:val="22"/>
          <w:szCs w:val="22"/>
        </w:rPr>
        <w:t xml:space="preserve"> bất kỳ FOD nào</w:t>
      </w:r>
      <w:r w:rsidR="008B17A0">
        <w:rPr>
          <w:rFonts w:ascii="Arial" w:hAnsi="Arial" w:cs="Arial"/>
          <w:sz w:val="22"/>
          <w:szCs w:val="22"/>
        </w:rPr>
        <w:t xml:space="preserve"> mà</w:t>
      </w:r>
      <w:r w:rsidRPr="00BE6ED9">
        <w:rPr>
          <w:rFonts w:ascii="Arial" w:hAnsi="Arial" w:cs="Arial"/>
          <w:sz w:val="22"/>
          <w:szCs w:val="22"/>
        </w:rPr>
        <w:t xml:space="preserve"> họ quan sát thấy trên đường CHC</w:t>
      </w:r>
      <w:r w:rsidR="008B17A0">
        <w:rPr>
          <w:rFonts w:ascii="Arial" w:hAnsi="Arial" w:cs="Arial"/>
          <w:sz w:val="22"/>
          <w:szCs w:val="22"/>
        </w:rPr>
        <w:t>,</w:t>
      </w:r>
      <w:r w:rsidRPr="00BE6ED9">
        <w:rPr>
          <w:rFonts w:ascii="Arial" w:hAnsi="Arial" w:cs="Arial"/>
          <w:sz w:val="22"/>
          <w:szCs w:val="22"/>
        </w:rPr>
        <w:t xml:space="preserve"> đường lăn</w:t>
      </w:r>
      <w:r w:rsidR="008B17A0" w:rsidRPr="008B17A0">
        <w:rPr>
          <w:rFonts w:ascii="Arial" w:hAnsi="Arial" w:cs="Arial"/>
          <w:sz w:val="22"/>
          <w:szCs w:val="22"/>
        </w:rPr>
        <w:t xml:space="preserve"> </w:t>
      </w:r>
      <w:r w:rsidR="008B17A0" w:rsidRPr="00BE6ED9">
        <w:rPr>
          <w:rFonts w:ascii="Arial" w:hAnsi="Arial" w:cs="Arial"/>
          <w:sz w:val="22"/>
          <w:szCs w:val="22"/>
        </w:rPr>
        <w:t>và</w:t>
      </w:r>
      <w:r w:rsidR="008B17A0">
        <w:rPr>
          <w:rFonts w:ascii="Arial" w:hAnsi="Arial" w:cs="Arial"/>
          <w:sz w:val="22"/>
          <w:szCs w:val="22"/>
        </w:rPr>
        <w:t xml:space="preserve"> sân đỗ</w:t>
      </w:r>
      <w:r w:rsidRPr="00BE6ED9">
        <w:rPr>
          <w:rFonts w:ascii="Arial" w:hAnsi="Arial" w:cs="Arial"/>
          <w:sz w:val="22"/>
          <w:szCs w:val="22"/>
        </w:rPr>
        <w:t>. Nhân viên hàng không của các nhà cung cấp dịch vụ vận chuyển hàng không và các hãng hàng không cũng được yêu cầu chỉ định các cá nhân kiểm tra các khu vực xung quanh bãi đỗ tàu bay trước khi máy bay di chuyển đến hoặc đi ra khỏi vị trí đỗ.</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 Kiểm tra đường CHC: Phải kiểm tra suốt dọc chiều dài của đường CHC để quan sát, phát hiện và loại bỏ FOD. Phương pháp hiệu quả nhất là chia làm hai hay nhiều đoạn để giảm chiều dài của khu vực kiểm tra. Khi có thời gian để kiểm tra thì phải lái xe theo hướng ngược lại với hướng máy bay hạ cánh trên đường CHC với đèn tín hiệu </w:t>
      </w:r>
      <w:r w:rsidR="00AE6221" w:rsidRPr="00BE6ED9">
        <w:rPr>
          <w:rFonts w:ascii="Arial" w:hAnsi="Arial" w:cs="Arial"/>
          <w:sz w:val="22"/>
          <w:szCs w:val="22"/>
        </w:rPr>
        <w:t xml:space="preserve">nhấp nháy </w:t>
      </w:r>
      <w:r w:rsidR="008B17A0">
        <w:rPr>
          <w:rFonts w:ascii="Arial" w:hAnsi="Arial" w:cs="Arial"/>
          <w:sz w:val="22"/>
          <w:szCs w:val="22"/>
        </w:rPr>
        <w:t xml:space="preserve">có </w:t>
      </w:r>
      <w:r w:rsidRPr="00BE6ED9">
        <w:rPr>
          <w:rFonts w:ascii="Arial" w:hAnsi="Arial" w:cs="Arial"/>
          <w:sz w:val="22"/>
          <w:szCs w:val="22"/>
        </w:rPr>
        <w:t xml:space="preserve">cường độ cao và đèn pha chiếu sáng mặt đường CHC. Bằng cách này sẽ cho phép nhân viên tự kiểm tra xem có máy bay tiếp cận </w:t>
      </w:r>
      <w:r w:rsidR="00AE6221">
        <w:rPr>
          <w:rFonts w:ascii="Arial" w:hAnsi="Arial" w:cs="Arial"/>
          <w:sz w:val="22"/>
          <w:szCs w:val="22"/>
        </w:rPr>
        <w:t xml:space="preserve">hay không </w:t>
      </w:r>
      <w:r w:rsidRPr="00BE6ED9">
        <w:rPr>
          <w:rFonts w:ascii="Arial" w:hAnsi="Arial" w:cs="Arial"/>
          <w:sz w:val="22"/>
          <w:szCs w:val="22"/>
        </w:rPr>
        <w:t>và tăng khả năng phi công phát hiệ</w:t>
      </w:r>
      <w:r w:rsidR="008B17A0">
        <w:rPr>
          <w:rFonts w:ascii="Arial" w:hAnsi="Arial" w:cs="Arial"/>
          <w:sz w:val="22"/>
          <w:szCs w:val="22"/>
        </w:rPr>
        <w:t>n</w:t>
      </w:r>
      <w:r w:rsidRPr="00BE6ED9">
        <w:rPr>
          <w:rFonts w:ascii="Arial" w:hAnsi="Arial" w:cs="Arial"/>
          <w:sz w:val="22"/>
          <w:szCs w:val="22"/>
        </w:rPr>
        <w:t xml:space="preserve"> sự tồn tại của chiếc xe</w:t>
      </w:r>
      <w:r w:rsidR="008B17A0">
        <w:rPr>
          <w:rFonts w:ascii="Arial" w:hAnsi="Arial" w:cs="Arial"/>
          <w:sz w:val="22"/>
          <w:szCs w:val="22"/>
        </w:rPr>
        <w:t xml:space="preserve"> ô tô</w:t>
      </w:r>
      <w:r w:rsidR="00A90D33">
        <w:rPr>
          <w:rFonts w:ascii="Arial" w:hAnsi="Arial" w:cs="Arial"/>
          <w:sz w:val="22"/>
          <w:szCs w:val="22"/>
        </w:rPr>
        <w:t xml:space="preserve"> đang hoạt động</w:t>
      </w:r>
      <w:r w:rsidRPr="00BE6ED9">
        <w:rPr>
          <w:rFonts w:ascii="Arial" w:hAnsi="Arial" w:cs="Arial"/>
          <w:sz w:val="22"/>
          <w:szCs w:val="22"/>
        </w:rPr>
        <w:t xml:space="preserve"> trên đường CHC. Nhân viên kiểm tra cũng phải lái xe dọc theo </w:t>
      </w:r>
      <w:r w:rsidR="008B17A0">
        <w:rPr>
          <w:rFonts w:ascii="Arial" w:hAnsi="Arial" w:cs="Arial"/>
          <w:sz w:val="22"/>
          <w:szCs w:val="22"/>
        </w:rPr>
        <w:t xml:space="preserve">tất cả các </w:t>
      </w:r>
      <w:r w:rsidRPr="00BE6ED9">
        <w:rPr>
          <w:rFonts w:ascii="Arial" w:hAnsi="Arial" w:cs="Arial"/>
          <w:sz w:val="22"/>
          <w:szCs w:val="22"/>
        </w:rPr>
        <w:t>đường lăn nối giữa đường CHC và đường lăn song song vì các khu vực này thường bị bỏ qua.</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lastRenderedPageBreak/>
        <w:t>c) Khuyến khích sự tham gia của tất cả mọi nhân viên hàng không hoạt động trên khu bay kiểm tra, phát hiện</w:t>
      </w:r>
      <w:r w:rsidR="008B17A0">
        <w:rPr>
          <w:rFonts w:ascii="Arial" w:hAnsi="Arial" w:cs="Arial"/>
          <w:sz w:val="22"/>
          <w:szCs w:val="22"/>
        </w:rPr>
        <w:t>,</w:t>
      </w:r>
      <w:r w:rsidRPr="00BE6ED9">
        <w:rPr>
          <w:rFonts w:ascii="Arial" w:hAnsi="Arial" w:cs="Arial"/>
          <w:sz w:val="22"/>
          <w:szCs w:val="22"/>
        </w:rPr>
        <w:t xml:space="preserve"> thu gom </w:t>
      </w:r>
      <w:r w:rsidR="008B17A0" w:rsidRPr="00BE6ED9">
        <w:rPr>
          <w:rFonts w:ascii="Arial" w:hAnsi="Arial" w:cs="Arial"/>
          <w:sz w:val="22"/>
          <w:szCs w:val="22"/>
        </w:rPr>
        <w:t>và</w:t>
      </w:r>
      <w:r w:rsidR="008B17A0">
        <w:rPr>
          <w:rFonts w:ascii="Arial" w:hAnsi="Arial" w:cs="Arial"/>
          <w:sz w:val="22"/>
          <w:szCs w:val="22"/>
        </w:rPr>
        <w:t xml:space="preserve"> loại bỏ</w:t>
      </w:r>
      <w:r w:rsidR="008B17A0" w:rsidRPr="00BE6ED9">
        <w:rPr>
          <w:rFonts w:ascii="Arial" w:hAnsi="Arial" w:cs="Arial"/>
          <w:sz w:val="22"/>
          <w:szCs w:val="22"/>
        </w:rPr>
        <w:t xml:space="preserve"> </w:t>
      </w:r>
      <w:r w:rsidRPr="00BE6ED9">
        <w:rPr>
          <w:rFonts w:ascii="Arial" w:hAnsi="Arial" w:cs="Arial"/>
          <w:sz w:val="22"/>
          <w:szCs w:val="22"/>
        </w:rPr>
        <w:t>FOD</w:t>
      </w:r>
      <w:r w:rsidR="008B17A0">
        <w:rPr>
          <w:rFonts w:ascii="Arial" w:hAnsi="Arial" w:cs="Arial"/>
          <w:sz w:val="22"/>
          <w:szCs w:val="22"/>
        </w:rPr>
        <w:t xml:space="preserve"> coi đó như</w:t>
      </w:r>
      <w:r w:rsidRPr="00BE6ED9">
        <w:rPr>
          <w:rFonts w:ascii="Arial" w:hAnsi="Arial" w:cs="Arial"/>
          <w:sz w:val="22"/>
          <w:szCs w:val="22"/>
        </w:rPr>
        <w:t xml:space="preserve"> là một hành động tập thể </w:t>
      </w:r>
      <w:r w:rsidR="00A90D33" w:rsidRPr="00BE6ED9">
        <w:rPr>
          <w:rFonts w:ascii="Arial" w:hAnsi="Arial" w:cs="Arial"/>
          <w:sz w:val="22"/>
          <w:szCs w:val="22"/>
        </w:rPr>
        <w:t xml:space="preserve">của </w:t>
      </w:r>
      <w:r w:rsidRPr="00BE6ED9">
        <w:rPr>
          <w:rFonts w:ascii="Arial" w:hAnsi="Arial" w:cs="Arial"/>
          <w:sz w:val="22"/>
          <w:szCs w:val="22"/>
        </w:rPr>
        <w:t xml:space="preserve">các nhóm và chứng minh cam kết của nhà khai thác sân bay bảo đảm môi trường không có rác. Như vậy, nhân viên hãng hàng không, nhân viên các cơ sở cung cấp dịch vụ vận chuyển mặt đất hoạt động trên khu bay cùng có trách nhiệm kiểm tra khu vực làm việc hàng ngày. Việc đặt các thùng chứa FOD thuận tiện và dễ thấy sẽ là cách nhắc nhở hữu </w:t>
      </w:r>
      <w:r w:rsidR="008B17A0">
        <w:rPr>
          <w:rFonts w:ascii="Arial" w:hAnsi="Arial" w:cs="Arial"/>
          <w:sz w:val="22"/>
          <w:szCs w:val="22"/>
        </w:rPr>
        <w:t>hiệu</w:t>
      </w:r>
      <w:r w:rsidRPr="00BE6ED9">
        <w:rPr>
          <w:rFonts w:ascii="Arial" w:hAnsi="Arial" w:cs="Arial"/>
          <w:sz w:val="22"/>
          <w:szCs w:val="22"/>
        </w:rPr>
        <w:t xml:space="preserve"> về sự cần thiết phải cảnh giác trong việc ngăn ngừa sự xuất hiện của FOD.</w:t>
      </w:r>
    </w:p>
    <w:p w:rsidR="00BE6ED9" w:rsidRPr="00BE6ED9" w:rsidRDefault="000831D2"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3.3.4</w:t>
      </w:r>
      <w:r w:rsidR="00BE6ED9" w:rsidRPr="00BE6ED9">
        <w:rPr>
          <w:rFonts w:ascii="Arial" w:hAnsi="Arial" w:cs="Arial"/>
          <w:sz w:val="22"/>
          <w:szCs w:val="22"/>
        </w:rPr>
        <w:t xml:space="preserve"> Một hoạt động hiệu quả </w:t>
      </w:r>
      <w:r w:rsidR="008B17A0">
        <w:rPr>
          <w:rFonts w:ascii="Arial" w:hAnsi="Arial" w:cs="Arial"/>
          <w:sz w:val="22"/>
          <w:szCs w:val="22"/>
        </w:rPr>
        <w:t xml:space="preserve">khác </w:t>
      </w:r>
      <w:r w:rsidR="00BE6ED9" w:rsidRPr="00BE6ED9">
        <w:rPr>
          <w:rFonts w:ascii="Arial" w:hAnsi="Arial" w:cs="Arial"/>
          <w:sz w:val="22"/>
          <w:szCs w:val="22"/>
        </w:rPr>
        <w:t xml:space="preserve">hiện đang áp dụng tại nhiều sân bay là chương trình khuyến khích mọi cộng đồng khác tham gia phát hiện và thu gom FOD trên khu bay bằng phương pháp thủ công. Những sự kiện này có thể được quảng cáo với việc cung cấp thực phẩm và nước uống cho những người tham gia với nhiều </w:t>
      </w:r>
      <w:r w:rsidR="008B17A0">
        <w:rPr>
          <w:rFonts w:ascii="Arial" w:hAnsi="Arial" w:cs="Arial"/>
          <w:sz w:val="22"/>
          <w:szCs w:val="22"/>
        </w:rPr>
        <w:t>phần quà</w:t>
      </w:r>
      <w:r w:rsidR="00BE6ED9" w:rsidRPr="00BE6ED9">
        <w:rPr>
          <w:rFonts w:ascii="Arial" w:hAnsi="Arial" w:cs="Arial"/>
          <w:sz w:val="22"/>
          <w:szCs w:val="22"/>
        </w:rPr>
        <w:t xml:space="preserve"> khác nhau (ví dụ: quần áo, mũ</w:t>
      </w:r>
      <w:r w:rsidR="008B17A0">
        <w:rPr>
          <w:rFonts w:ascii="Arial" w:hAnsi="Arial" w:cs="Arial"/>
          <w:sz w:val="22"/>
          <w:szCs w:val="22"/>
        </w:rPr>
        <w:t>, khăn quàng</w:t>
      </w:r>
      <w:r w:rsidR="00BE6ED9" w:rsidRPr="00BE6ED9">
        <w:rPr>
          <w:rFonts w:ascii="Arial" w:hAnsi="Arial" w:cs="Arial"/>
          <w:sz w:val="22"/>
          <w:szCs w:val="22"/>
        </w:rPr>
        <w:t xml:space="preserve"> đồng phục làm việc trên khu bay) cho những người thu thập được nhiều FOD nhất. Lưu ý, trong hoạt động sự kiện kiểu này, việc xác định vị trí và nguồn gốc của FOD (để phân tích và đánh giá dữ liệu) không phải lúc nào cũng có thể.</w:t>
      </w:r>
    </w:p>
    <w:p w:rsidR="00BE6ED9" w:rsidRPr="00BE6ED9" w:rsidRDefault="00BE6ED9" w:rsidP="0001788F">
      <w:pPr>
        <w:widowControl w:val="0"/>
        <w:spacing w:line="360" w:lineRule="auto"/>
        <w:ind w:left="360"/>
        <w:jc w:val="both"/>
        <w:rPr>
          <w:rFonts w:ascii="Arial" w:hAnsi="Arial" w:cs="Arial"/>
          <w:sz w:val="22"/>
          <w:szCs w:val="22"/>
        </w:rPr>
      </w:pPr>
    </w:p>
    <w:p w:rsidR="00BE6ED9" w:rsidRPr="00FC5057" w:rsidRDefault="00D34EEA" w:rsidP="0001788F">
      <w:pPr>
        <w:widowControl w:val="0"/>
        <w:spacing w:line="360" w:lineRule="auto"/>
        <w:ind w:left="360"/>
        <w:jc w:val="both"/>
        <w:rPr>
          <w:rFonts w:ascii="Arial" w:hAnsi="Arial" w:cs="Arial"/>
          <w:b/>
          <w:szCs w:val="22"/>
        </w:rPr>
      </w:pPr>
      <w:r w:rsidRPr="00FC5057">
        <w:rPr>
          <w:rFonts w:ascii="Arial" w:hAnsi="Arial" w:cs="Arial"/>
          <w:b/>
          <w:szCs w:val="22"/>
        </w:rPr>
        <w:t>4</w:t>
      </w:r>
      <w:r w:rsidR="004C1EAD" w:rsidRPr="00FC5057">
        <w:rPr>
          <w:rFonts w:ascii="Arial" w:hAnsi="Arial" w:cs="Arial"/>
          <w:b/>
          <w:szCs w:val="22"/>
        </w:rPr>
        <w:t>.</w:t>
      </w:r>
      <w:r w:rsidR="00EA6074" w:rsidRPr="00FC5057">
        <w:rPr>
          <w:rFonts w:ascii="Arial" w:hAnsi="Arial" w:cs="Arial"/>
          <w:b/>
          <w:szCs w:val="22"/>
        </w:rPr>
        <w:t xml:space="preserve"> C</w:t>
      </w:r>
      <w:r w:rsidR="00F7651B" w:rsidRPr="00FC5057">
        <w:rPr>
          <w:rFonts w:ascii="Arial" w:hAnsi="Arial" w:cs="Arial"/>
          <w:b/>
          <w:szCs w:val="22"/>
        </w:rPr>
        <w:t>ông tác thu gom, loại bỏ</w:t>
      </w:r>
      <w:r w:rsidRPr="00FC5057">
        <w:rPr>
          <w:rFonts w:ascii="Arial" w:hAnsi="Arial" w:cs="Arial"/>
          <w:b/>
          <w:szCs w:val="22"/>
        </w:rPr>
        <w:t xml:space="preserve"> FOD</w:t>
      </w:r>
    </w:p>
    <w:p w:rsidR="00BE6ED9" w:rsidRPr="00BE6ED9" w:rsidRDefault="007A4694"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4</w:t>
      </w:r>
      <w:r w:rsidR="00BE6ED9" w:rsidRPr="000831D2">
        <w:rPr>
          <w:rFonts w:ascii="Arial" w:hAnsi="Arial" w:cs="Arial"/>
          <w:b/>
          <w:sz w:val="22"/>
          <w:szCs w:val="22"/>
        </w:rPr>
        <w:t>.1</w:t>
      </w:r>
      <w:r w:rsidR="00BE6ED9" w:rsidRPr="00BE6ED9">
        <w:rPr>
          <w:rFonts w:ascii="Arial" w:hAnsi="Arial" w:cs="Arial"/>
          <w:sz w:val="22"/>
          <w:szCs w:val="22"/>
        </w:rPr>
        <w:t xml:space="preserve"> </w:t>
      </w:r>
      <w:r>
        <w:rPr>
          <w:rFonts w:ascii="Arial" w:hAnsi="Arial" w:cs="Arial"/>
          <w:sz w:val="22"/>
          <w:szCs w:val="22"/>
        </w:rPr>
        <w:t>Yêu cầu chung</w:t>
      </w:r>
      <w:r w:rsidR="00BE6ED9" w:rsidRPr="00BE6ED9">
        <w:rPr>
          <w:rFonts w:ascii="Arial" w:hAnsi="Arial" w:cs="Arial"/>
          <w:sz w:val="22"/>
          <w:szCs w:val="22"/>
        </w:rPr>
        <w:t>.</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Sau khi phát hiện FOD, hoạt động chính tiếp theo của chương trình quản lý FOD sẽ là th</w:t>
      </w:r>
      <w:r w:rsidR="007A4694">
        <w:rPr>
          <w:rFonts w:ascii="Arial" w:hAnsi="Arial" w:cs="Arial"/>
          <w:sz w:val="22"/>
          <w:szCs w:val="22"/>
        </w:rPr>
        <w:t>u gom</w:t>
      </w:r>
      <w:r w:rsidR="008042C3">
        <w:rPr>
          <w:rFonts w:ascii="Arial" w:hAnsi="Arial" w:cs="Arial"/>
          <w:sz w:val="22"/>
          <w:szCs w:val="22"/>
        </w:rPr>
        <w:t>,</w:t>
      </w:r>
      <w:r w:rsidR="007A4694">
        <w:rPr>
          <w:rFonts w:ascii="Arial" w:hAnsi="Arial" w:cs="Arial"/>
          <w:sz w:val="22"/>
          <w:szCs w:val="22"/>
        </w:rPr>
        <w:t xml:space="preserve"> </w:t>
      </w:r>
      <w:r w:rsidRPr="00BE6ED9">
        <w:rPr>
          <w:rFonts w:ascii="Arial" w:hAnsi="Arial" w:cs="Arial"/>
          <w:sz w:val="22"/>
          <w:szCs w:val="22"/>
        </w:rPr>
        <w:t>loại bỏ FOD ra khỏi bề mặt khu bay. Cách thức hiệu quả nhất để</w:t>
      </w:r>
      <w:r w:rsidR="007A4694" w:rsidRPr="007A4694">
        <w:rPr>
          <w:rFonts w:ascii="Arial" w:hAnsi="Arial" w:cs="Arial"/>
          <w:sz w:val="22"/>
          <w:szCs w:val="22"/>
        </w:rPr>
        <w:t xml:space="preserve"> </w:t>
      </w:r>
      <w:r w:rsidR="007A4694" w:rsidRPr="00BE6ED9">
        <w:rPr>
          <w:rFonts w:ascii="Arial" w:hAnsi="Arial" w:cs="Arial"/>
          <w:sz w:val="22"/>
          <w:szCs w:val="22"/>
        </w:rPr>
        <w:t>th</w:t>
      </w:r>
      <w:r w:rsidR="007A4694">
        <w:rPr>
          <w:rFonts w:ascii="Arial" w:hAnsi="Arial" w:cs="Arial"/>
          <w:sz w:val="22"/>
          <w:szCs w:val="22"/>
        </w:rPr>
        <w:t>u gom</w:t>
      </w:r>
      <w:r w:rsidR="00A90D33">
        <w:rPr>
          <w:rFonts w:ascii="Arial" w:hAnsi="Arial" w:cs="Arial"/>
          <w:sz w:val="22"/>
          <w:szCs w:val="22"/>
        </w:rPr>
        <w:t>,</w:t>
      </w:r>
      <w:r w:rsidRPr="00BE6ED9">
        <w:rPr>
          <w:rFonts w:ascii="Arial" w:hAnsi="Arial" w:cs="Arial"/>
          <w:sz w:val="22"/>
          <w:szCs w:val="22"/>
        </w:rPr>
        <w:t xml:space="preserve"> loại bỏ FOD là sử dụng thiết bị </w:t>
      </w:r>
      <w:r w:rsidR="007A4694" w:rsidRPr="00BE6ED9">
        <w:rPr>
          <w:rFonts w:ascii="Arial" w:hAnsi="Arial" w:cs="Arial"/>
          <w:sz w:val="22"/>
          <w:szCs w:val="22"/>
        </w:rPr>
        <w:t>th</w:t>
      </w:r>
      <w:r w:rsidR="007A4694">
        <w:rPr>
          <w:rFonts w:ascii="Arial" w:hAnsi="Arial" w:cs="Arial"/>
          <w:sz w:val="22"/>
          <w:szCs w:val="22"/>
        </w:rPr>
        <w:t>u gom</w:t>
      </w:r>
      <w:r w:rsidR="00A90D33">
        <w:rPr>
          <w:rFonts w:ascii="Arial" w:hAnsi="Arial" w:cs="Arial"/>
          <w:sz w:val="22"/>
          <w:szCs w:val="22"/>
        </w:rPr>
        <w:t>,</w:t>
      </w:r>
      <w:r w:rsidR="007A4694" w:rsidRPr="00BE6ED9">
        <w:rPr>
          <w:rFonts w:ascii="Arial" w:hAnsi="Arial" w:cs="Arial"/>
          <w:sz w:val="22"/>
          <w:szCs w:val="22"/>
        </w:rPr>
        <w:t xml:space="preserve"> </w:t>
      </w:r>
      <w:r w:rsidRPr="00BE6ED9">
        <w:rPr>
          <w:rFonts w:ascii="Arial" w:hAnsi="Arial" w:cs="Arial"/>
          <w:sz w:val="22"/>
          <w:szCs w:val="22"/>
        </w:rPr>
        <w:t>loại bỏ FOD, đặc biệt là ở những khu vực có FOD gần công trường xây dựng. Để loại bỏ một đối tượng FOD đứng độc lập được phát hiện trên đường CHC</w:t>
      </w:r>
      <w:r w:rsidR="007A4694">
        <w:rPr>
          <w:rFonts w:ascii="Arial" w:hAnsi="Arial" w:cs="Arial"/>
          <w:sz w:val="22"/>
          <w:szCs w:val="22"/>
        </w:rPr>
        <w:t xml:space="preserve"> thì</w:t>
      </w:r>
      <w:r w:rsidRPr="00BE6ED9">
        <w:rPr>
          <w:rFonts w:ascii="Arial" w:hAnsi="Arial" w:cs="Arial"/>
          <w:sz w:val="22"/>
          <w:szCs w:val="22"/>
        </w:rPr>
        <w:t xml:space="preserve"> việc </w:t>
      </w:r>
      <w:r w:rsidR="007A4694" w:rsidRPr="00BE6ED9">
        <w:rPr>
          <w:rFonts w:ascii="Arial" w:hAnsi="Arial" w:cs="Arial"/>
          <w:sz w:val="22"/>
          <w:szCs w:val="22"/>
        </w:rPr>
        <w:t>th</w:t>
      </w:r>
      <w:r w:rsidR="007A4694">
        <w:rPr>
          <w:rFonts w:ascii="Arial" w:hAnsi="Arial" w:cs="Arial"/>
          <w:sz w:val="22"/>
          <w:szCs w:val="22"/>
        </w:rPr>
        <w:t>u gom</w:t>
      </w:r>
      <w:r w:rsidRPr="00BE6ED9">
        <w:rPr>
          <w:rFonts w:ascii="Arial" w:hAnsi="Arial" w:cs="Arial"/>
          <w:sz w:val="22"/>
          <w:szCs w:val="22"/>
        </w:rPr>
        <w:t xml:space="preserve"> </w:t>
      </w:r>
      <w:r w:rsidR="007A4694" w:rsidRPr="00BE6ED9">
        <w:rPr>
          <w:rFonts w:ascii="Arial" w:hAnsi="Arial" w:cs="Arial"/>
          <w:sz w:val="22"/>
          <w:szCs w:val="22"/>
        </w:rPr>
        <w:t xml:space="preserve">loại bỏ </w:t>
      </w:r>
      <w:r w:rsidRPr="00BE6ED9">
        <w:rPr>
          <w:rFonts w:ascii="Arial" w:hAnsi="Arial" w:cs="Arial"/>
          <w:sz w:val="22"/>
          <w:szCs w:val="22"/>
        </w:rPr>
        <w:t xml:space="preserve">bằng phương pháp thủ công là hiệu quả nhất. Mặc dù thiết bị chuyên dụng để </w:t>
      </w:r>
      <w:r w:rsidR="007A4694" w:rsidRPr="00BE6ED9">
        <w:rPr>
          <w:rFonts w:ascii="Arial" w:hAnsi="Arial" w:cs="Arial"/>
          <w:sz w:val="22"/>
          <w:szCs w:val="22"/>
        </w:rPr>
        <w:t>th</w:t>
      </w:r>
      <w:r w:rsidR="007A4694">
        <w:rPr>
          <w:rFonts w:ascii="Arial" w:hAnsi="Arial" w:cs="Arial"/>
          <w:sz w:val="22"/>
          <w:szCs w:val="22"/>
        </w:rPr>
        <w:t>u gom</w:t>
      </w:r>
      <w:r w:rsidR="007A4694" w:rsidRPr="00BE6ED9">
        <w:rPr>
          <w:rFonts w:ascii="Arial" w:hAnsi="Arial" w:cs="Arial"/>
          <w:sz w:val="22"/>
          <w:szCs w:val="22"/>
        </w:rPr>
        <w:t xml:space="preserve"> loại bỏ </w:t>
      </w:r>
      <w:r w:rsidRPr="00BE6ED9">
        <w:rPr>
          <w:rFonts w:ascii="Arial" w:hAnsi="Arial" w:cs="Arial"/>
          <w:sz w:val="22"/>
          <w:szCs w:val="22"/>
        </w:rPr>
        <w:t>FOD với các công nghệ khác nhau cũng có sẵn và rất phù hợp với một số sân bay đang hoạt động.</w:t>
      </w:r>
    </w:p>
    <w:p w:rsidR="00BE6ED9" w:rsidRPr="00BE6ED9" w:rsidRDefault="007A4694"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4</w:t>
      </w:r>
      <w:r w:rsidR="00BE6ED9" w:rsidRPr="000831D2">
        <w:rPr>
          <w:rFonts w:ascii="Arial" w:hAnsi="Arial" w:cs="Arial"/>
          <w:b/>
          <w:sz w:val="22"/>
          <w:szCs w:val="22"/>
        </w:rPr>
        <w:t>.2</w:t>
      </w:r>
      <w:r w:rsidR="00BE6ED9" w:rsidRPr="00BE6ED9">
        <w:rPr>
          <w:rFonts w:ascii="Arial" w:hAnsi="Arial" w:cs="Arial"/>
          <w:sz w:val="22"/>
          <w:szCs w:val="22"/>
        </w:rPr>
        <w:t xml:space="preserve"> </w:t>
      </w:r>
      <w:r w:rsidR="000831D2">
        <w:rPr>
          <w:rFonts w:ascii="Arial" w:hAnsi="Arial" w:cs="Arial"/>
          <w:sz w:val="22"/>
          <w:szCs w:val="22"/>
        </w:rPr>
        <w:t>Y</w:t>
      </w:r>
      <w:r w:rsidR="004E42A8">
        <w:rPr>
          <w:rFonts w:ascii="Arial" w:hAnsi="Arial" w:cs="Arial"/>
          <w:sz w:val="22"/>
          <w:szCs w:val="22"/>
        </w:rPr>
        <w:t xml:space="preserve">êu cầu về </w:t>
      </w:r>
      <w:r w:rsidR="004E42A8" w:rsidRPr="00BE6ED9">
        <w:rPr>
          <w:rFonts w:ascii="Arial" w:hAnsi="Arial" w:cs="Arial"/>
          <w:sz w:val="22"/>
          <w:szCs w:val="22"/>
        </w:rPr>
        <w:t>đ</w:t>
      </w:r>
      <w:r w:rsidR="004E42A8">
        <w:rPr>
          <w:rFonts w:ascii="Arial" w:hAnsi="Arial" w:cs="Arial"/>
          <w:sz w:val="22"/>
          <w:szCs w:val="22"/>
        </w:rPr>
        <w:t>ặ</w:t>
      </w:r>
      <w:r w:rsidR="004E42A8" w:rsidRPr="00BE6ED9">
        <w:rPr>
          <w:rFonts w:ascii="Arial" w:hAnsi="Arial" w:cs="Arial"/>
          <w:sz w:val="22"/>
          <w:szCs w:val="22"/>
        </w:rPr>
        <w:t xml:space="preserve">c </w:t>
      </w:r>
      <w:r w:rsidR="004E42A8">
        <w:rPr>
          <w:rFonts w:ascii="Arial" w:hAnsi="Arial" w:cs="Arial"/>
          <w:sz w:val="22"/>
          <w:szCs w:val="22"/>
        </w:rPr>
        <w:t>tính của</w:t>
      </w:r>
      <w:r w:rsidR="004E42A8" w:rsidRPr="00BE6ED9">
        <w:rPr>
          <w:rFonts w:ascii="Arial" w:hAnsi="Arial" w:cs="Arial"/>
          <w:sz w:val="22"/>
          <w:szCs w:val="22"/>
        </w:rPr>
        <w:t xml:space="preserve"> thi</w:t>
      </w:r>
      <w:r w:rsidR="004E42A8">
        <w:rPr>
          <w:rFonts w:ascii="Arial" w:hAnsi="Arial" w:cs="Arial"/>
          <w:sz w:val="22"/>
          <w:szCs w:val="22"/>
        </w:rPr>
        <w:t>ế</w:t>
      </w:r>
      <w:r w:rsidR="004E42A8" w:rsidRPr="00BE6ED9">
        <w:rPr>
          <w:rFonts w:ascii="Arial" w:hAnsi="Arial" w:cs="Arial"/>
          <w:sz w:val="22"/>
          <w:szCs w:val="22"/>
        </w:rPr>
        <w:t>t bỊ.</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TCCS này không giới hạn thiết bị mà các sân bay có thể sử dụng để </w:t>
      </w:r>
      <w:r w:rsidR="007A4694" w:rsidRPr="00BE6ED9">
        <w:rPr>
          <w:rFonts w:ascii="Arial" w:hAnsi="Arial" w:cs="Arial"/>
          <w:sz w:val="22"/>
          <w:szCs w:val="22"/>
        </w:rPr>
        <w:t>th</w:t>
      </w:r>
      <w:r w:rsidR="007A4694">
        <w:rPr>
          <w:rFonts w:ascii="Arial" w:hAnsi="Arial" w:cs="Arial"/>
          <w:sz w:val="22"/>
          <w:szCs w:val="22"/>
        </w:rPr>
        <w:t>u gom</w:t>
      </w:r>
      <w:r w:rsidR="007A4694" w:rsidRPr="00BE6ED9">
        <w:rPr>
          <w:rFonts w:ascii="Arial" w:hAnsi="Arial" w:cs="Arial"/>
          <w:sz w:val="22"/>
          <w:szCs w:val="22"/>
        </w:rPr>
        <w:t xml:space="preserve"> loại bỏ </w:t>
      </w:r>
      <w:r w:rsidRPr="00BE6ED9">
        <w:rPr>
          <w:rFonts w:ascii="Arial" w:hAnsi="Arial" w:cs="Arial"/>
          <w:sz w:val="22"/>
          <w:szCs w:val="22"/>
        </w:rPr>
        <w:t xml:space="preserve">FOD. Thiết bị </w:t>
      </w:r>
      <w:r w:rsidR="007A4694" w:rsidRPr="00BE6ED9">
        <w:rPr>
          <w:rFonts w:ascii="Arial" w:hAnsi="Arial" w:cs="Arial"/>
          <w:sz w:val="22"/>
          <w:szCs w:val="22"/>
        </w:rPr>
        <w:t>th</w:t>
      </w:r>
      <w:r w:rsidR="007A4694">
        <w:rPr>
          <w:rFonts w:ascii="Arial" w:hAnsi="Arial" w:cs="Arial"/>
          <w:sz w:val="22"/>
          <w:szCs w:val="22"/>
        </w:rPr>
        <w:t>u gom</w:t>
      </w:r>
      <w:r w:rsidR="007A4694" w:rsidRPr="00BE6ED9">
        <w:rPr>
          <w:rFonts w:ascii="Arial" w:hAnsi="Arial" w:cs="Arial"/>
          <w:sz w:val="22"/>
          <w:szCs w:val="22"/>
        </w:rPr>
        <w:t xml:space="preserve"> loại bỏ </w:t>
      </w:r>
      <w:r w:rsidRPr="00BE6ED9">
        <w:rPr>
          <w:rFonts w:ascii="Arial" w:hAnsi="Arial" w:cs="Arial"/>
          <w:sz w:val="22"/>
          <w:szCs w:val="22"/>
        </w:rPr>
        <w:t xml:space="preserve">hiện tại có thể được phân chia thành hai loại chính: cơ khí và không cơ khí. Ngoài ra, loại thùng để lưu </w:t>
      </w:r>
      <w:r w:rsidR="007A4694">
        <w:rPr>
          <w:rFonts w:ascii="Arial" w:hAnsi="Arial" w:cs="Arial"/>
          <w:sz w:val="22"/>
          <w:szCs w:val="22"/>
        </w:rPr>
        <w:t>gi</w:t>
      </w:r>
      <w:r w:rsidRPr="00BE6ED9">
        <w:rPr>
          <w:rFonts w:ascii="Arial" w:hAnsi="Arial" w:cs="Arial"/>
          <w:sz w:val="22"/>
          <w:szCs w:val="22"/>
        </w:rPr>
        <w:t>ữ FOD cũng có vai trò quan trọng.</w:t>
      </w:r>
    </w:p>
    <w:p w:rsidR="00BE6ED9" w:rsidRPr="00BE6ED9" w:rsidRDefault="000831D2"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4.2</w:t>
      </w:r>
      <w:r>
        <w:rPr>
          <w:rFonts w:ascii="Arial" w:hAnsi="Arial" w:cs="Arial"/>
          <w:b/>
          <w:sz w:val="22"/>
          <w:szCs w:val="22"/>
        </w:rPr>
        <w:t>.1</w:t>
      </w:r>
      <w:r w:rsidR="00BE6ED9" w:rsidRPr="00BE6ED9">
        <w:rPr>
          <w:rFonts w:ascii="Arial" w:hAnsi="Arial" w:cs="Arial"/>
          <w:sz w:val="22"/>
          <w:szCs w:val="22"/>
        </w:rPr>
        <w:t xml:space="preserve"> Hệ thống cơ khí. Những thiết bị công nghệ này sử dụng các hệ thống cơ khí để </w:t>
      </w:r>
      <w:r w:rsidR="007A4694" w:rsidRPr="00BE6ED9">
        <w:rPr>
          <w:rFonts w:ascii="Arial" w:hAnsi="Arial" w:cs="Arial"/>
          <w:sz w:val="22"/>
          <w:szCs w:val="22"/>
        </w:rPr>
        <w:t>th</w:t>
      </w:r>
      <w:r w:rsidR="007A4694">
        <w:rPr>
          <w:rFonts w:ascii="Arial" w:hAnsi="Arial" w:cs="Arial"/>
          <w:sz w:val="22"/>
          <w:szCs w:val="22"/>
        </w:rPr>
        <w:t>u gom</w:t>
      </w:r>
      <w:r w:rsidR="007A4694" w:rsidRPr="00BE6ED9">
        <w:rPr>
          <w:rFonts w:ascii="Arial" w:hAnsi="Arial" w:cs="Arial"/>
          <w:sz w:val="22"/>
          <w:szCs w:val="22"/>
        </w:rPr>
        <w:t xml:space="preserve"> hoặc loại bỏ </w:t>
      </w:r>
      <w:r w:rsidR="00BE6ED9" w:rsidRPr="00BE6ED9">
        <w:rPr>
          <w:rFonts w:ascii="Arial" w:hAnsi="Arial" w:cs="Arial"/>
          <w:sz w:val="22"/>
          <w:szCs w:val="22"/>
        </w:rPr>
        <w:t xml:space="preserve">các FOD và </w:t>
      </w:r>
      <w:r w:rsidR="007A4694">
        <w:rPr>
          <w:rFonts w:ascii="Arial" w:hAnsi="Arial" w:cs="Arial"/>
          <w:sz w:val="22"/>
          <w:szCs w:val="22"/>
        </w:rPr>
        <w:t xml:space="preserve">đưa </w:t>
      </w:r>
      <w:r w:rsidR="00BE6ED9" w:rsidRPr="00BE6ED9">
        <w:rPr>
          <w:rFonts w:ascii="Arial" w:hAnsi="Arial" w:cs="Arial"/>
          <w:sz w:val="22"/>
          <w:szCs w:val="22"/>
        </w:rPr>
        <w:t xml:space="preserve">FOD vào thùng </w:t>
      </w:r>
      <w:r w:rsidR="007A4694" w:rsidRPr="00BE6ED9">
        <w:rPr>
          <w:rFonts w:ascii="Arial" w:hAnsi="Arial" w:cs="Arial"/>
          <w:sz w:val="22"/>
          <w:szCs w:val="22"/>
        </w:rPr>
        <w:t xml:space="preserve">chứa </w:t>
      </w:r>
      <w:r w:rsidR="00BE6ED9" w:rsidRPr="00BE6ED9">
        <w:rPr>
          <w:rFonts w:ascii="Arial" w:hAnsi="Arial" w:cs="Arial"/>
          <w:sz w:val="22"/>
          <w:szCs w:val="22"/>
        </w:rPr>
        <w:t xml:space="preserve">được bố trí một cách thích hợp. Thiết bị thuộc loại này có kích thước khác nhau từ nhỏ đến các hệ thống có diện tích lớn được gắn trên </w:t>
      </w:r>
      <w:r w:rsidR="007A4694">
        <w:rPr>
          <w:rFonts w:ascii="Arial" w:hAnsi="Arial" w:cs="Arial"/>
          <w:sz w:val="22"/>
          <w:szCs w:val="22"/>
        </w:rPr>
        <w:t xml:space="preserve">xe </w:t>
      </w:r>
      <w:r w:rsidR="00BE6ED9" w:rsidRPr="00BE6ED9">
        <w:rPr>
          <w:rFonts w:ascii="Arial" w:hAnsi="Arial" w:cs="Arial"/>
          <w:sz w:val="22"/>
          <w:szCs w:val="22"/>
        </w:rPr>
        <w:t>hoặc kéo theo xe tải. Các loại hệ thống</w:t>
      </w:r>
      <w:r w:rsidR="007A4694">
        <w:rPr>
          <w:rFonts w:ascii="Arial" w:hAnsi="Arial" w:cs="Arial"/>
          <w:sz w:val="22"/>
          <w:szCs w:val="22"/>
        </w:rPr>
        <w:t xml:space="preserve"> thu gom</w:t>
      </w:r>
      <w:r w:rsidR="00BE6ED9" w:rsidRPr="00BE6ED9">
        <w:rPr>
          <w:rFonts w:ascii="Arial" w:hAnsi="Arial" w:cs="Arial"/>
          <w:sz w:val="22"/>
          <w:szCs w:val="22"/>
        </w:rPr>
        <w:t xml:space="preserve"> loại bỏ cơ khí bao gồm:</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(1) Máy quét hút, bao gồm cả rơ moóc có bàn chải lông nhím. Máy quét dọn loại bỏ các mảnh vỡ từ các vết nứt </w:t>
      </w:r>
      <w:r w:rsidR="00493922">
        <w:rPr>
          <w:rFonts w:ascii="Arial" w:hAnsi="Arial" w:cs="Arial"/>
          <w:sz w:val="22"/>
          <w:szCs w:val="22"/>
        </w:rPr>
        <w:t>trên</w:t>
      </w:r>
      <w:r w:rsidRPr="00BE6ED9">
        <w:rPr>
          <w:rFonts w:ascii="Arial" w:hAnsi="Arial" w:cs="Arial"/>
          <w:sz w:val="22"/>
          <w:szCs w:val="22"/>
        </w:rPr>
        <w:t xml:space="preserve"> thềm, vỉa</w:t>
      </w:r>
      <w:r w:rsidR="00493922">
        <w:rPr>
          <w:rFonts w:ascii="Arial" w:hAnsi="Arial" w:cs="Arial"/>
          <w:sz w:val="22"/>
          <w:szCs w:val="22"/>
        </w:rPr>
        <w:t xml:space="preserve"> bê tông</w:t>
      </w:r>
      <w:r w:rsidRPr="00BE6ED9">
        <w:rPr>
          <w:rFonts w:ascii="Arial" w:hAnsi="Arial" w:cs="Arial"/>
          <w:sz w:val="22"/>
          <w:szCs w:val="22"/>
        </w:rPr>
        <w:t xml:space="preserve"> và thường được sử dụng nhiều ở các khu bay. </w:t>
      </w:r>
    </w:p>
    <w:p w:rsidR="00BE6ED9" w:rsidRPr="00BE6ED9" w:rsidRDefault="00BE6ED9" w:rsidP="0001788F">
      <w:pPr>
        <w:widowControl w:val="0"/>
        <w:spacing w:line="360" w:lineRule="auto"/>
        <w:ind w:left="360"/>
        <w:jc w:val="both"/>
        <w:rPr>
          <w:rFonts w:ascii="Arial" w:hAnsi="Arial" w:cs="Arial"/>
          <w:sz w:val="22"/>
          <w:szCs w:val="22"/>
        </w:rPr>
      </w:pPr>
      <w:r w:rsidRPr="00ED0720">
        <w:rPr>
          <w:rFonts w:ascii="Arial" w:hAnsi="Arial" w:cs="Arial"/>
          <w:b/>
          <w:i/>
          <w:sz w:val="22"/>
          <w:szCs w:val="22"/>
        </w:rPr>
        <w:t>L</w:t>
      </w:r>
      <w:r w:rsidR="00ED0720">
        <w:rPr>
          <w:rFonts w:ascii="Arial" w:hAnsi="Arial" w:cs="Arial"/>
          <w:b/>
          <w:i/>
          <w:sz w:val="22"/>
          <w:szCs w:val="22"/>
        </w:rPr>
        <w:t>ưu ý</w:t>
      </w:r>
      <w:r w:rsidRPr="00ED0720">
        <w:rPr>
          <w:rFonts w:ascii="Arial" w:hAnsi="Arial" w:cs="Arial"/>
          <w:b/>
          <w:i/>
          <w:sz w:val="22"/>
          <w:szCs w:val="22"/>
        </w:rPr>
        <w:t xml:space="preserve">: Đối với tất cả các </w:t>
      </w:r>
      <w:r w:rsidR="00493922" w:rsidRPr="00ED0720">
        <w:rPr>
          <w:rFonts w:ascii="Arial" w:hAnsi="Arial" w:cs="Arial"/>
          <w:b/>
          <w:i/>
          <w:sz w:val="22"/>
          <w:szCs w:val="22"/>
        </w:rPr>
        <w:t>m</w:t>
      </w:r>
      <w:r w:rsidRPr="00ED0720">
        <w:rPr>
          <w:rFonts w:ascii="Arial" w:hAnsi="Arial" w:cs="Arial"/>
          <w:b/>
          <w:i/>
          <w:sz w:val="22"/>
          <w:szCs w:val="22"/>
        </w:rPr>
        <w:t xml:space="preserve">áy quét có hệ thống bàn chải, các nhà khai thác được </w:t>
      </w:r>
      <w:r w:rsidRPr="00ED0720">
        <w:rPr>
          <w:rFonts w:ascii="Arial" w:hAnsi="Arial" w:cs="Arial"/>
          <w:b/>
          <w:i/>
          <w:sz w:val="22"/>
          <w:szCs w:val="22"/>
        </w:rPr>
        <w:lastRenderedPageBreak/>
        <w:t xml:space="preserve">cảnh báo rằng lông </w:t>
      </w:r>
      <w:r w:rsidR="00493922" w:rsidRPr="00ED0720">
        <w:rPr>
          <w:rFonts w:ascii="Arial" w:hAnsi="Arial" w:cs="Arial"/>
          <w:b/>
          <w:i/>
          <w:sz w:val="22"/>
          <w:szCs w:val="22"/>
        </w:rPr>
        <w:t xml:space="preserve">nhím cũng </w:t>
      </w:r>
      <w:r w:rsidRPr="00ED0720">
        <w:rPr>
          <w:rFonts w:ascii="Arial" w:hAnsi="Arial" w:cs="Arial"/>
          <w:b/>
          <w:i/>
          <w:sz w:val="22"/>
          <w:szCs w:val="22"/>
        </w:rPr>
        <w:t>có thể</w:t>
      </w:r>
      <w:r w:rsidR="00493922" w:rsidRPr="00ED0720">
        <w:rPr>
          <w:rFonts w:ascii="Arial" w:hAnsi="Arial" w:cs="Arial"/>
          <w:b/>
          <w:i/>
          <w:sz w:val="22"/>
          <w:szCs w:val="22"/>
        </w:rPr>
        <w:t xml:space="preserve"> bị</w:t>
      </w:r>
      <w:r w:rsidRPr="00ED0720">
        <w:rPr>
          <w:rFonts w:ascii="Arial" w:hAnsi="Arial" w:cs="Arial"/>
          <w:b/>
          <w:i/>
          <w:sz w:val="22"/>
          <w:szCs w:val="22"/>
        </w:rPr>
        <w:t xml:space="preserve"> gãy rời ra khỏi chổi quét và lại tạo ra nguồn FOD.</w:t>
      </w:r>
      <w:r w:rsidRPr="00BE6ED9">
        <w:rPr>
          <w:rFonts w:ascii="Arial" w:hAnsi="Arial" w:cs="Arial"/>
          <w:sz w:val="22"/>
          <w:szCs w:val="22"/>
        </w:rPr>
        <w:t xml:space="preserve"> Bàn chải được làm bằng kim loại, lông hoặc sợi gai không được khuyến khích </w:t>
      </w:r>
      <w:r w:rsidR="00493922">
        <w:rPr>
          <w:rFonts w:ascii="Arial" w:hAnsi="Arial" w:cs="Arial"/>
          <w:sz w:val="22"/>
          <w:szCs w:val="22"/>
        </w:rPr>
        <w:t>dùng để</w:t>
      </w:r>
      <w:r w:rsidRPr="00BE6ED9">
        <w:rPr>
          <w:rFonts w:ascii="Arial" w:hAnsi="Arial" w:cs="Arial"/>
          <w:sz w:val="22"/>
          <w:szCs w:val="22"/>
        </w:rPr>
        <w:t xml:space="preserve"> loại bỏ FOD. Nhựa hoặc nhựa kết hợp </w:t>
      </w:r>
      <w:r w:rsidR="00A90D33">
        <w:rPr>
          <w:rFonts w:ascii="Arial" w:hAnsi="Arial" w:cs="Arial"/>
          <w:sz w:val="22"/>
          <w:szCs w:val="22"/>
        </w:rPr>
        <w:t>bàn chải</w:t>
      </w:r>
      <w:r w:rsidR="00605777" w:rsidRPr="00BE6ED9">
        <w:rPr>
          <w:rFonts w:ascii="Arial" w:hAnsi="Arial" w:cs="Arial"/>
          <w:sz w:val="22"/>
          <w:szCs w:val="22"/>
        </w:rPr>
        <w:t xml:space="preserve"> </w:t>
      </w:r>
      <w:r w:rsidRPr="00BE6ED9">
        <w:rPr>
          <w:rFonts w:ascii="Arial" w:hAnsi="Arial" w:cs="Arial"/>
          <w:sz w:val="22"/>
          <w:szCs w:val="22"/>
        </w:rPr>
        <w:t xml:space="preserve">kim loại có thể thích hợp, nhưng người dùng nên tham khảo ý kiến ​​của nhà sản xuất thiết bị để biết các khuyến nghị cụ thể. Bất kể sử dụng thiết bị gì thì sau khi kết thúc quy trình quét </w:t>
      </w:r>
      <w:r w:rsidR="00493922">
        <w:rPr>
          <w:rFonts w:ascii="Arial" w:hAnsi="Arial" w:cs="Arial"/>
          <w:sz w:val="22"/>
          <w:szCs w:val="22"/>
        </w:rPr>
        <w:t xml:space="preserve">vẫn </w:t>
      </w:r>
      <w:r w:rsidRPr="00BE6ED9">
        <w:rPr>
          <w:rFonts w:ascii="Arial" w:hAnsi="Arial" w:cs="Arial"/>
          <w:sz w:val="22"/>
          <w:szCs w:val="22"/>
        </w:rPr>
        <w:t>phải thực hiện việc kiểm tra khu vực sau xe quét</w:t>
      </w:r>
      <w:r w:rsidR="00493922" w:rsidRPr="00493922">
        <w:rPr>
          <w:rFonts w:ascii="Arial" w:hAnsi="Arial" w:cs="Arial"/>
          <w:sz w:val="22"/>
          <w:szCs w:val="22"/>
        </w:rPr>
        <w:t xml:space="preserve"> </w:t>
      </w:r>
      <w:r w:rsidR="00493922">
        <w:rPr>
          <w:rFonts w:ascii="Arial" w:hAnsi="Arial" w:cs="Arial"/>
          <w:sz w:val="22"/>
          <w:szCs w:val="22"/>
        </w:rPr>
        <w:t xml:space="preserve">một cách </w:t>
      </w:r>
      <w:r w:rsidR="00493922" w:rsidRPr="00BE6ED9">
        <w:rPr>
          <w:rFonts w:ascii="Arial" w:hAnsi="Arial" w:cs="Arial"/>
          <w:sz w:val="22"/>
          <w:szCs w:val="22"/>
        </w:rPr>
        <w:t>kỹ lưỡng</w:t>
      </w:r>
      <w:r w:rsidRPr="00BE6ED9">
        <w:rPr>
          <w:rFonts w:ascii="Arial" w:hAnsi="Arial" w:cs="Arial"/>
          <w:sz w:val="22"/>
          <w:szCs w:val="22"/>
        </w:rPr>
        <w:t xml:space="preserve">. </w:t>
      </w:r>
    </w:p>
    <w:p w:rsidR="00BE6ED9" w:rsidRPr="00BE6ED9" w:rsidRDefault="000831D2"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4.2</w:t>
      </w:r>
      <w:r>
        <w:rPr>
          <w:rFonts w:ascii="Arial" w:hAnsi="Arial" w:cs="Arial"/>
          <w:b/>
          <w:sz w:val="22"/>
          <w:szCs w:val="22"/>
        </w:rPr>
        <w:t xml:space="preserve">.1.1 </w:t>
      </w:r>
      <w:r w:rsidR="00BE6ED9" w:rsidRPr="00BE6ED9">
        <w:rPr>
          <w:rFonts w:ascii="Arial" w:hAnsi="Arial" w:cs="Arial"/>
          <w:sz w:val="22"/>
          <w:szCs w:val="22"/>
        </w:rPr>
        <w:t xml:space="preserve">Máy hút chân không. Các máy này thực hiện các chức năng loại bỏ FOD tương tự như các máy quét được mô tả ở trên, nhưng sử dụng </w:t>
      </w:r>
      <w:r w:rsidR="00B7374C">
        <w:rPr>
          <w:rFonts w:ascii="Arial" w:hAnsi="Arial" w:cs="Arial"/>
          <w:sz w:val="22"/>
          <w:szCs w:val="22"/>
        </w:rPr>
        <w:t xml:space="preserve">áp suất </w:t>
      </w:r>
      <w:r w:rsidR="00BE6ED9" w:rsidRPr="00BE6ED9">
        <w:rPr>
          <w:rFonts w:ascii="Arial" w:hAnsi="Arial" w:cs="Arial"/>
          <w:sz w:val="22"/>
          <w:szCs w:val="22"/>
        </w:rPr>
        <w:t xml:space="preserve">luồng khí </w:t>
      </w:r>
      <w:r w:rsidR="00B7374C">
        <w:rPr>
          <w:rFonts w:ascii="Arial" w:hAnsi="Arial" w:cs="Arial"/>
          <w:sz w:val="22"/>
          <w:szCs w:val="22"/>
        </w:rPr>
        <w:t>hút mạnh</w:t>
      </w:r>
      <w:r w:rsidR="00BE6ED9" w:rsidRPr="00BE6ED9">
        <w:rPr>
          <w:rFonts w:ascii="Arial" w:hAnsi="Arial" w:cs="Arial"/>
          <w:sz w:val="22"/>
          <w:szCs w:val="22"/>
        </w:rPr>
        <w:t xml:space="preserve"> để thu gom, hút đối tượng FOD. Các máy loại này cũng có thể thực hiện kết hợp với chổi cơ khí hoặc các luồng không khí tuần hoàn khác.</w:t>
      </w:r>
    </w:p>
    <w:p w:rsidR="00BE6ED9" w:rsidRPr="00BE6ED9" w:rsidRDefault="000831D2"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4.2</w:t>
      </w:r>
      <w:r>
        <w:rPr>
          <w:rFonts w:ascii="Arial" w:hAnsi="Arial" w:cs="Arial"/>
          <w:b/>
          <w:sz w:val="22"/>
          <w:szCs w:val="22"/>
        </w:rPr>
        <w:t xml:space="preserve">.1.2 </w:t>
      </w:r>
      <w:r w:rsidR="00BE6ED9" w:rsidRPr="00BE6ED9">
        <w:rPr>
          <w:rFonts w:ascii="Arial" w:hAnsi="Arial" w:cs="Arial"/>
          <w:sz w:val="22"/>
          <w:szCs w:val="22"/>
        </w:rPr>
        <w:t>Máy thổi khí. Các máy này làm dịch chuyển FOD và các mảnh vỡ, rác rưởi khác bằng cách tạo một luồng không khí tốc độ cao thổi theo hướng từ giữa sân đường ra hết lề sân đường. Khi sử dụng máy này tại sân bay</w:t>
      </w:r>
      <w:r w:rsidR="00B7374C">
        <w:rPr>
          <w:rFonts w:ascii="Arial" w:hAnsi="Arial" w:cs="Arial"/>
          <w:sz w:val="22"/>
          <w:szCs w:val="22"/>
        </w:rPr>
        <w:t xml:space="preserve"> </w:t>
      </w:r>
      <w:r w:rsidR="00BE6ED9" w:rsidRPr="00BE6ED9">
        <w:rPr>
          <w:rFonts w:ascii="Arial" w:hAnsi="Arial" w:cs="Arial"/>
          <w:sz w:val="22"/>
          <w:szCs w:val="22"/>
        </w:rPr>
        <w:t>phải kết hợp một cơ chế thu gom rác để FOD không di chuyển từ khu vực này đến một khu vực khác trên khu bay.</w:t>
      </w:r>
    </w:p>
    <w:p w:rsidR="00BE6ED9" w:rsidRPr="00BE6ED9" w:rsidRDefault="000831D2"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4</w:t>
      </w:r>
      <w:r w:rsidR="00BE6ED9" w:rsidRPr="000831D2">
        <w:rPr>
          <w:rFonts w:ascii="Arial" w:hAnsi="Arial" w:cs="Arial"/>
          <w:b/>
          <w:sz w:val="22"/>
          <w:szCs w:val="22"/>
        </w:rPr>
        <w:t>.</w:t>
      </w:r>
      <w:r w:rsidRPr="000831D2">
        <w:rPr>
          <w:rFonts w:ascii="Arial" w:hAnsi="Arial" w:cs="Arial"/>
          <w:b/>
          <w:sz w:val="22"/>
          <w:szCs w:val="22"/>
        </w:rPr>
        <w:t>2.2</w:t>
      </w:r>
      <w:r w:rsidR="00BE6ED9" w:rsidRPr="00BE6ED9">
        <w:rPr>
          <w:rFonts w:ascii="Arial" w:hAnsi="Arial" w:cs="Arial"/>
          <w:sz w:val="22"/>
          <w:szCs w:val="22"/>
        </w:rPr>
        <w:t xml:space="preserve"> Hệ thống không cơ khí.</w:t>
      </w:r>
    </w:p>
    <w:p w:rsidR="00BE6ED9" w:rsidRPr="00BE6ED9" w:rsidRDefault="000831D2"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4.2.2.</w:t>
      </w:r>
      <w:r>
        <w:rPr>
          <w:rFonts w:ascii="Arial" w:hAnsi="Arial" w:cs="Arial"/>
          <w:b/>
          <w:sz w:val="22"/>
          <w:szCs w:val="22"/>
        </w:rPr>
        <w:t xml:space="preserve">1 </w:t>
      </w:r>
      <w:r w:rsidR="00BE6ED9" w:rsidRPr="00BE6ED9">
        <w:rPr>
          <w:rFonts w:ascii="Arial" w:hAnsi="Arial" w:cs="Arial"/>
          <w:sz w:val="22"/>
          <w:szCs w:val="22"/>
        </w:rPr>
        <w:t xml:space="preserve">Thảm lưới quét. Một tấm thảm hình chữ nhật kéo phía sau một chiếc xe sử dụng một loạt các bàn chải lông và ma sát để quét FOD vào khoang lưới bao xung quanh để thu giữ </w:t>
      </w:r>
      <w:r w:rsidR="00E27AFD" w:rsidRPr="00BE6ED9">
        <w:rPr>
          <w:rFonts w:ascii="Arial" w:hAnsi="Arial" w:cs="Arial"/>
          <w:sz w:val="22"/>
          <w:szCs w:val="22"/>
        </w:rPr>
        <w:t xml:space="preserve">lại </w:t>
      </w:r>
      <w:r w:rsidR="00BE6ED9" w:rsidRPr="00BE6ED9">
        <w:rPr>
          <w:rFonts w:ascii="Arial" w:hAnsi="Arial" w:cs="Arial"/>
          <w:sz w:val="22"/>
          <w:szCs w:val="22"/>
        </w:rPr>
        <w:t>các mảnh vỡ, rác rưởi.</w:t>
      </w:r>
    </w:p>
    <w:p w:rsidR="00BE6ED9" w:rsidRPr="00BE6ED9" w:rsidRDefault="000831D2"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4.2.2.</w:t>
      </w:r>
      <w:r>
        <w:rPr>
          <w:rFonts w:ascii="Arial" w:hAnsi="Arial" w:cs="Arial"/>
          <w:b/>
          <w:sz w:val="22"/>
          <w:szCs w:val="22"/>
        </w:rPr>
        <w:t>2</w:t>
      </w:r>
      <w:r w:rsidR="00BE6ED9" w:rsidRPr="00BE6ED9">
        <w:rPr>
          <w:rFonts w:ascii="Arial" w:hAnsi="Arial" w:cs="Arial"/>
          <w:sz w:val="22"/>
          <w:szCs w:val="22"/>
        </w:rPr>
        <w:t xml:space="preserve"> Thanh nam châm gắn liền với xe kéo. Những thanh này có thể treo bên dưới các xe kéo để hút vật liệu kim loại. Tuy nhiên, các thanh nam châm phải được làm sạch thường xuyên để ngăn chặn việc rơi các mảnh vụn thu thập được. Hoạt động của xe trên khu bay cần được kiểm tra định kỳ để đảm bảo rằng chúng không </w:t>
      </w:r>
      <w:r w:rsidR="00266309">
        <w:rPr>
          <w:rFonts w:ascii="Arial" w:hAnsi="Arial" w:cs="Arial"/>
          <w:sz w:val="22"/>
          <w:szCs w:val="22"/>
        </w:rPr>
        <w:t>làm rơi vãi bất cứ vật gì</w:t>
      </w:r>
      <w:r w:rsidR="00BE6ED9" w:rsidRPr="00BE6ED9">
        <w:rPr>
          <w:rFonts w:ascii="Arial" w:hAnsi="Arial" w:cs="Arial"/>
          <w:sz w:val="22"/>
          <w:szCs w:val="22"/>
        </w:rPr>
        <w:t>. Vật liệu từ tính phổ biến bao gồm gốm, đất hiếm và kim loại alnico. Tuy nhiên,</w:t>
      </w:r>
      <w:r w:rsidR="00266309">
        <w:rPr>
          <w:rFonts w:ascii="Arial" w:hAnsi="Arial" w:cs="Arial"/>
          <w:sz w:val="22"/>
          <w:szCs w:val="22"/>
        </w:rPr>
        <w:t xml:space="preserve"> cần lưu ý là</w:t>
      </w:r>
      <w:r w:rsidR="00BE6ED9" w:rsidRPr="00BE6ED9">
        <w:rPr>
          <w:rFonts w:ascii="Arial" w:hAnsi="Arial" w:cs="Arial"/>
          <w:sz w:val="22"/>
          <w:szCs w:val="22"/>
        </w:rPr>
        <w:t xml:space="preserve"> các thanh nam châm không hút được các loại vật liệu FOD thông thường như hợp kim titan và nhôm, một số loại thép không gỉ như inox và nhựa</w:t>
      </w:r>
      <w:r w:rsidR="00947518">
        <w:rPr>
          <w:rFonts w:ascii="Arial" w:hAnsi="Arial" w:cs="Arial"/>
          <w:sz w:val="22"/>
          <w:szCs w:val="22"/>
        </w:rPr>
        <w:t>…</w:t>
      </w:r>
    </w:p>
    <w:p w:rsidR="00BE6ED9" w:rsidRPr="00BE6ED9" w:rsidRDefault="000831D2"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4.2.3</w:t>
      </w:r>
      <w:r w:rsidR="00BE6ED9" w:rsidRPr="00BE6ED9">
        <w:rPr>
          <w:rFonts w:ascii="Arial" w:hAnsi="Arial" w:cs="Arial"/>
          <w:sz w:val="22"/>
          <w:szCs w:val="22"/>
        </w:rPr>
        <w:t xml:space="preserve"> Thùng lưu giữ </w:t>
      </w:r>
      <w:r w:rsidR="00947518" w:rsidRPr="00BE6ED9">
        <w:rPr>
          <w:rFonts w:ascii="Arial" w:hAnsi="Arial" w:cs="Arial"/>
          <w:sz w:val="22"/>
          <w:szCs w:val="22"/>
        </w:rPr>
        <w:t xml:space="preserve">chứa FOD </w:t>
      </w:r>
      <w:r w:rsidR="00BE6ED9" w:rsidRPr="00BE6ED9">
        <w:rPr>
          <w:rFonts w:ascii="Arial" w:hAnsi="Arial" w:cs="Arial"/>
          <w:sz w:val="22"/>
          <w:szCs w:val="22"/>
        </w:rPr>
        <w:t xml:space="preserve">(FOD </w:t>
      </w:r>
      <w:r w:rsidR="00605777">
        <w:rPr>
          <w:rFonts w:ascii="Arial" w:hAnsi="Arial" w:cs="Arial"/>
          <w:sz w:val="22"/>
          <w:szCs w:val="22"/>
        </w:rPr>
        <w:t>c</w:t>
      </w:r>
      <w:r w:rsidR="00BE6ED9" w:rsidRPr="00BE6ED9">
        <w:rPr>
          <w:rFonts w:ascii="Arial" w:hAnsi="Arial" w:cs="Arial"/>
          <w:sz w:val="22"/>
          <w:szCs w:val="22"/>
        </w:rPr>
        <w:t>ontainer).</w:t>
      </w:r>
    </w:p>
    <w:p w:rsidR="00BE6ED9" w:rsidRPr="00BE6ED9" w:rsidRDefault="000831D2"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4.2.3.</w:t>
      </w:r>
      <w:r>
        <w:rPr>
          <w:rFonts w:ascii="Arial" w:hAnsi="Arial" w:cs="Arial"/>
          <w:b/>
          <w:sz w:val="22"/>
          <w:szCs w:val="22"/>
        </w:rPr>
        <w:t>1</w:t>
      </w:r>
      <w:r w:rsidR="00BE6ED9" w:rsidRPr="00BE6ED9">
        <w:rPr>
          <w:rFonts w:ascii="Arial" w:hAnsi="Arial" w:cs="Arial"/>
          <w:sz w:val="22"/>
          <w:szCs w:val="22"/>
        </w:rPr>
        <w:t xml:space="preserve"> Các thùng chứa FOD được thiết kế theo một kiểu dáng quy định giống nhau nên được đặt </w:t>
      </w:r>
      <w:r w:rsidR="0058201D">
        <w:rPr>
          <w:rFonts w:ascii="Arial" w:hAnsi="Arial" w:cs="Arial"/>
          <w:sz w:val="22"/>
          <w:szCs w:val="22"/>
        </w:rPr>
        <w:t>một cách dễ nhìn thấy</w:t>
      </w:r>
      <w:r w:rsidR="00BE6ED9" w:rsidRPr="00BE6ED9">
        <w:rPr>
          <w:rFonts w:ascii="Arial" w:hAnsi="Arial" w:cs="Arial"/>
          <w:sz w:val="22"/>
          <w:szCs w:val="22"/>
        </w:rPr>
        <w:t xml:space="preserve"> ở tất cả các cổng, cửa ra vào khu bay để thu thập các FOD. Các thùng chứa phải được</w:t>
      </w:r>
      <w:r w:rsidR="00A356F1">
        <w:rPr>
          <w:rFonts w:ascii="Arial" w:hAnsi="Arial" w:cs="Arial"/>
          <w:sz w:val="22"/>
          <w:szCs w:val="22"/>
        </w:rPr>
        <w:t xml:space="preserve"> sơn kẻ,</w:t>
      </w:r>
      <w:r w:rsidR="00BE6ED9" w:rsidRPr="00BE6ED9">
        <w:rPr>
          <w:rFonts w:ascii="Arial" w:hAnsi="Arial" w:cs="Arial"/>
          <w:sz w:val="22"/>
          <w:szCs w:val="22"/>
        </w:rPr>
        <w:t xml:space="preserve"> đánh dấu rõ ràng, được bảo vệ đúng cách và đổ thường xuyên để không bị đầy tràn và trở thành nguồn gốc </w:t>
      </w:r>
      <w:r w:rsidR="0058201D">
        <w:rPr>
          <w:rFonts w:ascii="Arial" w:hAnsi="Arial" w:cs="Arial"/>
          <w:sz w:val="22"/>
          <w:szCs w:val="22"/>
        </w:rPr>
        <w:t>tạo ra</w:t>
      </w:r>
      <w:r w:rsidR="00BE6ED9" w:rsidRPr="00BE6ED9">
        <w:rPr>
          <w:rFonts w:ascii="Arial" w:hAnsi="Arial" w:cs="Arial"/>
          <w:sz w:val="22"/>
          <w:szCs w:val="22"/>
        </w:rPr>
        <w:t xml:space="preserve"> FOD. Ngoài ra, nhân viên hàng không hoạt động trên khu bay có thể đeo túi ngang thắt lưng để thu thập các FOD.</w:t>
      </w:r>
    </w:p>
    <w:p w:rsidR="00BE6ED9" w:rsidRPr="00BE6ED9" w:rsidRDefault="000831D2"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4.2.3.</w:t>
      </w:r>
      <w:r>
        <w:rPr>
          <w:rFonts w:ascii="Arial" w:hAnsi="Arial" w:cs="Arial"/>
          <w:b/>
          <w:sz w:val="22"/>
          <w:szCs w:val="22"/>
        </w:rPr>
        <w:t>2</w:t>
      </w:r>
      <w:r w:rsidR="00BE6ED9" w:rsidRPr="00BE6ED9">
        <w:rPr>
          <w:rFonts w:ascii="Arial" w:hAnsi="Arial" w:cs="Arial"/>
          <w:sz w:val="22"/>
          <w:szCs w:val="22"/>
        </w:rPr>
        <w:t xml:space="preserve"> Các thùng chứa “loại có nắp kín” thích hợp hơn vì không </w:t>
      </w:r>
      <w:r w:rsidR="00846770">
        <w:rPr>
          <w:rFonts w:ascii="Arial" w:hAnsi="Arial" w:cs="Arial"/>
          <w:sz w:val="22"/>
          <w:szCs w:val="22"/>
        </w:rPr>
        <w:t>bị</w:t>
      </w:r>
      <w:r w:rsidR="00BE6ED9" w:rsidRPr="00BE6ED9">
        <w:rPr>
          <w:rFonts w:ascii="Arial" w:hAnsi="Arial" w:cs="Arial"/>
          <w:sz w:val="22"/>
          <w:szCs w:val="22"/>
        </w:rPr>
        <w:t xml:space="preserve"> gió</w:t>
      </w:r>
      <w:r w:rsidR="00846770">
        <w:rPr>
          <w:rFonts w:ascii="Arial" w:hAnsi="Arial" w:cs="Arial"/>
          <w:sz w:val="22"/>
          <w:szCs w:val="22"/>
        </w:rPr>
        <w:t xml:space="preserve"> làm</w:t>
      </w:r>
      <w:r w:rsidR="00BE6ED9" w:rsidRPr="00BE6ED9">
        <w:rPr>
          <w:rFonts w:ascii="Arial" w:hAnsi="Arial" w:cs="Arial"/>
          <w:sz w:val="22"/>
          <w:szCs w:val="22"/>
        </w:rPr>
        <w:t xml:space="preserve"> thổi bay các vật chứa trong thùng. Do đó, các thùng chứa “kiểu mở” không được khuyên dùng. Các nhà khai thác sân bay phải đảm bảo rằng các thùng chứa FOD không bị thổi bay khi có gió lớn. Điều này có thể được thực hiện bằng cách sử dụng thùng rác nặng hoặc đảm bảo các thùng chứa đuợc ghim hoặc gài xuống đất bằng dây buộc hoặc có đế nặng. Các thùng chứa FOD cũng nên có gắn biển báo</w:t>
      </w:r>
      <w:r w:rsidR="00947518">
        <w:rPr>
          <w:rFonts w:ascii="Arial" w:hAnsi="Arial" w:cs="Arial"/>
          <w:sz w:val="22"/>
          <w:szCs w:val="22"/>
        </w:rPr>
        <w:t xml:space="preserve"> hiệu</w:t>
      </w:r>
      <w:r w:rsidR="00BE6ED9" w:rsidRPr="00BE6ED9">
        <w:rPr>
          <w:rFonts w:ascii="Arial" w:hAnsi="Arial" w:cs="Arial"/>
          <w:sz w:val="22"/>
          <w:szCs w:val="22"/>
        </w:rPr>
        <w:t xml:space="preserve"> để chỉ ra rằng đây là thùng chứa FOD, không bỏ các vật liệu nguy hiểm hoặc bỏ rác vào.</w:t>
      </w:r>
    </w:p>
    <w:p w:rsidR="00BE6ED9" w:rsidRPr="00BE6ED9" w:rsidRDefault="000831D2" w:rsidP="0001788F">
      <w:pPr>
        <w:widowControl w:val="0"/>
        <w:spacing w:line="360" w:lineRule="auto"/>
        <w:ind w:left="360"/>
        <w:jc w:val="both"/>
        <w:rPr>
          <w:rFonts w:ascii="Arial" w:hAnsi="Arial" w:cs="Arial"/>
          <w:sz w:val="22"/>
          <w:szCs w:val="22"/>
        </w:rPr>
      </w:pPr>
      <w:r w:rsidRPr="000831D2">
        <w:rPr>
          <w:rFonts w:ascii="Arial" w:hAnsi="Arial" w:cs="Arial"/>
          <w:b/>
          <w:sz w:val="22"/>
          <w:szCs w:val="22"/>
        </w:rPr>
        <w:lastRenderedPageBreak/>
        <w:t>4.2.3.</w:t>
      </w:r>
      <w:r>
        <w:rPr>
          <w:rFonts w:ascii="Arial" w:hAnsi="Arial" w:cs="Arial"/>
          <w:b/>
          <w:sz w:val="22"/>
          <w:szCs w:val="22"/>
        </w:rPr>
        <w:t>3</w:t>
      </w:r>
      <w:r w:rsidR="00BE6ED9" w:rsidRPr="00BE6ED9">
        <w:rPr>
          <w:rFonts w:ascii="Arial" w:hAnsi="Arial" w:cs="Arial"/>
          <w:sz w:val="22"/>
          <w:szCs w:val="22"/>
        </w:rPr>
        <w:t xml:space="preserve"> Vị trí đặt thùng chứa FOD. Các vị trí được đề xuất bao gồm: </w:t>
      </w:r>
      <w:r w:rsidR="00DB57C3">
        <w:rPr>
          <w:rFonts w:ascii="Arial" w:hAnsi="Arial" w:cs="Arial"/>
          <w:sz w:val="22"/>
          <w:szCs w:val="22"/>
        </w:rPr>
        <w:t xml:space="preserve">các vị trí nằm </w:t>
      </w:r>
      <w:r w:rsidR="00BE6ED9" w:rsidRPr="00BE6ED9">
        <w:rPr>
          <w:rFonts w:ascii="Arial" w:hAnsi="Arial" w:cs="Arial"/>
          <w:sz w:val="22"/>
          <w:szCs w:val="22"/>
        </w:rPr>
        <w:t xml:space="preserve">gần tất cả các cổng ra vào khu bay, trong nhà hang-ga bảo dưỡng sửa chữa máy bay, tại mỗi cổng cửa bãi đỗ máy bay hoặc </w:t>
      </w:r>
      <w:r w:rsidR="00DB57C3">
        <w:rPr>
          <w:rFonts w:ascii="Arial" w:hAnsi="Arial" w:cs="Arial"/>
          <w:sz w:val="22"/>
          <w:szCs w:val="22"/>
        </w:rPr>
        <w:t xml:space="preserve">đặt rải rác trong </w:t>
      </w:r>
      <w:r w:rsidR="00BE6ED9" w:rsidRPr="00BE6ED9">
        <w:rPr>
          <w:rFonts w:ascii="Arial" w:hAnsi="Arial" w:cs="Arial"/>
          <w:sz w:val="22"/>
          <w:szCs w:val="22"/>
        </w:rPr>
        <w:t>khu vực nhà ga hàng hóa, khu vực kiểm tra</w:t>
      </w:r>
      <w:r w:rsidR="00DB57C3">
        <w:rPr>
          <w:rFonts w:ascii="Arial" w:hAnsi="Arial" w:cs="Arial"/>
          <w:sz w:val="22"/>
          <w:szCs w:val="22"/>
        </w:rPr>
        <w:t>,</w:t>
      </w:r>
      <w:r w:rsidR="00BE6ED9" w:rsidRPr="00BE6ED9">
        <w:rPr>
          <w:rFonts w:ascii="Arial" w:hAnsi="Arial" w:cs="Arial"/>
          <w:sz w:val="22"/>
          <w:szCs w:val="22"/>
        </w:rPr>
        <w:t xml:space="preserve"> phân phối</w:t>
      </w:r>
      <w:r w:rsidR="00DB57C3">
        <w:rPr>
          <w:rFonts w:ascii="Arial" w:hAnsi="Arial" w:cs="Arial"/>
          <w:sz w:val="22"/>
          <w:szCs w:val="22"/>
        </w:rPr>
        <w:t>,</w:t>
      </w:r>
      <w:r w:rsidR="00BE6ED9" w:rsidRPr="00BE6ED9">
        <w:rPr>
          <w:rFonts w:ascii="Arial" w:hAnsi="Arial" w:cs="Arial"/>
          <w:sz w:val="22"/>
          <w:szCs w:val="22"/>
        </w:rPr>
        <w:t xml:space="preserve"> trung chuyển hành lý. Các vị trí xử lý hình ảnh, lưu trữ dữ liệu trung tâm đông người qua lại có khả năng thu thập các vật thể để tiện</w:t>
      </w:r>
      <w:r w:rsidR="00DB57C3">
        <w:rPr>
          <w:rFonts w:ascii="Arial" w:hAnsi="Arial" w:cs="Arial"/>
          <w:sz w:val="22"/>
          <w:szCs w:val="22"/>
        </w:rPr>
        <w:t xml:space="preserve"> cho</w:t>
      </w:r>
      <w:r w:rsidR="00BE6ED9" w:rsidRPr="00BE6ED9">
        <w:rPr>
          <w:rFonts w:ascii="Arial" w:hAnsi="Arial" w:cs="Arial"/>
          <w:sz w:val="22"/>
          <w:szCs w:val="22"/>
        </w:rPr>
        <w:t xml:space="preserve"> nhân viên hàng không làm việc trên khu bay bỏ FOD vào thùng chứa.</w:t>
      </w:r>
    </w:p>
    <w:p w:rsidR="00BE6ED9" w:rsidRPr="00BE6ED9" w:rsidRDefault="000831D2"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4.2.3.</w:t>
      </w:r>
      <w:r>
        <w:rPr>
          <w:rFonts w:ascii="Arial" w:hAnsi="Arial" w:cs="Arial"/>
          <w:b/>
          <w:sz w:val="22"/>
          <w:szCs w:val="22"/>
        </w:rPr>
        <w:t>4</w:t>
      </w:r>
      <w:r w:rsidR="00BE6ED9" w:rsidRPr="00BE6ED9">
        <w:rPr>
          <w:rFonts w:ascii="Arial" w:hAnsi="Arial" w:cs="Arial"/>
          <w:sz w:val="22"/>
          <w:szCs w:val="22"/>
        </w:rPr>
        <w:t xml:space="preserve"> Các </w:t>
      </w:r>
      <w:r w:rsidR="00DB57C3">
        <w:rPr>
          <w:rFonts w:ascii="Arial" w:hAnsi="Arial" w:cs="Arial"/>
          <w:sz w:val="22"/>
          <w:szCs w:val="22"/>
        </w:rPr>
        <w:t>cách</w:t>
      </w:r>
      <w:r w:rsidR="00BE6ED9" w:rsidRPr="00BE6ED9">
        <w:rPr>
          <w:rFonts w:ascii="Arial" w:hAnsi="Arial" w:cs="Arial"/>
          <w:sz w:val="22"/>
          <w:szCs w:val="22"/>
        </w:rPr>
        <w:t xml:space="preserve"> khác để chứa và ngăn chặn FOD bao gồm: các rào chắn gió và lưới để hạn chế FOD chuyển động trong không khí do gió to, giông bão hoặc do luồng khí phụt từ động cơ tàu bay; hàng rào để ngăn chặn động vật xâm nhập vào khu bay; bảo trì bảo dưỡng tốt bề mặt khu bay. Nếu lề đường hoặc mép sân đỗ hư hỏng không thể được sửa chữa ngay lập tức, người khai thác sân bay nên sắp xếp cho máy bay di chuyển trên tuyến đường khác hoặc đỗ tại vị trí khác thay thế</w:t>
      </w:r>
      <w:r w:rsidR="00022E94">
        <w:rPr>
          <w:rFonts w:ascii="Arial" w:hAnsi="Arial" w:cs="Arial"/>
          <w:sz w:val="22"/>
          <w:szCs w:val="22"/>
        </w:rPr>
        <w:t xml:space="preserve"> khi có thể</w:t>
      </w:r>
      <w:r w:rsidR="00BE6ED9" w:rsidRPr="00BE6ED9">
        <w:rPr>
          <w:rFonts w:ascii="Arial" w:hAnsi="Arial" w:cs="Arial"/>
          <w:sz w:val="22"/>
          <w:szCs w:val="22"/>
        </w:rPr>
        <w:t>.</w:t>
      </w:r>
    </w:p>
    <w:p w:rsidR="00BE6ED9" w:rsidRPr="00BE6ED9" w:rsidRDefault="00F6552D" w:rsidP="0001788F">
      <w:pPr>
        <w:widowControl w:val="0"/>
        <w:spacing w:line="360" w:lineRule="auto"/>
        <w:ind w:left="360"/>
        <w:jc w:val="both"/>
        <w:rPr>
          <w:rFonts w:ascii="Arial" w:hAnsi="Arial" w:cs="Arial"/>
          <w:sz w:val="22"/>
          <w:szCs w:val="22"/>
        </w:rPr>
      </w:pPr>
      <w:r w:rsidRPr="000831D2">
        <w:rPr>
          <w:rFonts w:ascii="Arial" w:hAnsi="Arial" w:cs="Arial"/>
          <w:b/>
          <w:sz w:val="22"/>
          <w:szCs w:val="22"/>
        </w:rPr>
        <w:t>4.2.3.</w:t>
      </w:r>
      <w:r>
        <w:rPr>
          <w:rFonts w:ascii="Arial" w:hAnsi="Arial" w:cs="Arial"/>
          <w:b/>
          <w:sz w:val="22"/>
          <w:szCs w:val="22"/>
        </w:rPr>
        <w:t xml:space="preserve">5 </w:t>
      </w:r>
      <w:r w:rsidR="00BE6ED9" w:rsidRPr="00BE6ED9">
        <w:rPr>
          <w:rFonts w:ascii="Arial" w:hAnsi="Arial" w:cs="Arial"/>
          <w:sz w:val="22"/>
          <w:szCs w:val="22"/>
        </w:rPr>
        <w:t xml:space="preserve">Đánh giá các FOD thu thập được trong các thùng chứa và túi đựng có thể xác định được nơi khởi nguồn phát sinh ra </w:t>
      </w:r>
      <w:r w:rsidR="00022E94">
        <w:rPr>
          <w:rFonts w:ascii="Arial" w:hAnsi="Arial" w:cs="Arial"/>
          <w:sz w:val="22"/>
          <w:szCs w:val="22"/>
        </w:rPr>
        <w:t>FOD đ</w:t>
      </w:r>
      <w:r w:rsidR="00BE6ED9" w:rsidRPr="00BE6ED9">
        <w:rPr>
          <w:rFonts w:ascii="Arial" w:hAnsi="Arial" w:cs="Arial"/>
          <w:sz w:val="22"/>
          <w:szCs w:val="22"/>
        </w:rPr>
        <w:t xml:space="preserve">ó và chỉ ra nơi nhân viên và thiết bị cần được triển khai để kiểm soát FOD hiệu quả hơn. </w:t>
      </w:r>
    </w:p>
    <w:p w:rsidR="00212E47" w:rsidRPr="00BE6ED9" w:rsidRDefault="00212E47" w:rsidP="0001788F">
      <w:pPr>
        <w:widowControl w:val="0"/>
        <w:spacing w:line="360" w:lineRule="auto"/>
        <w:ind w:left="360"/>
        <w:jc w:val="both"/>
        <w:rPr>
          <w:rFonts w:ascii="Arial" w:hAnsi="Arial" w:cs="Arial"/>
          <w:sz w:val="22"/>
          <w:szCs w:val="22"/>
        </w:rPr>
      </w:pPr>
      <w:r w:rsidRPr="00F6552D">
        <w:rPr>
          <w:rFonts w:ascii="Arial" w:hAnsi="Arial" w:cs="Arial"/>
          <w:b/>
          <w:sz w:val="22"/>
          <w:szCs w:val="22"/>
        </w:rPr>
        <w:t>4.3</w:t>
      </w:r>
      <w:r w:rsidRPr="00BE6ED9">
        <w:rPr>
          <w:rFonts w:ascii="Arial" w:hAnsi="Arial" w:cs="Arial"/>
          <w:sz w:val="22"/>
          <w:szCs w:val="22"/>
        </w:rPr>
        <w:t xml:space="preserve"> Đặc tính</w:t>
      </w:r>
      <w:r>
        <w:rPr>
          <w:rFonts w:ascii="Arial" w:hAnsi="Arial" w:cs="Arial"/>
          <w:sz w:val="22"/>
          <w:szCs w:val="22"/>
        </w:rPr>
        <w:t xml:space="preserve"> yêu cầu</w:t>
      </w:r>
      <w:r w:rsidRPr="00BE6ED9">
        <w:rPr>
          <w:rFonts w:ascii="Arial" w:hAnsi="Arial" w:cs="Arial"/>
          <w:sz w:val="22"/>
          <w:szCs w:val="22"/>
        </w:rPr>
        <w:t>.</w:t>
      </w:r>
    </w:p>
    <w:p w:rsidR="00212E47" w:rsidRPr="00BE6ED9" w:rsidRDefault="00F6552D" w:rsidP="0001788F">
      <w:pPr>
        <w:widowControl w:val="0"/>
        <w:spacing w:line="360" w:lineRule="auto"/>
        <w:ind w:left="360"/>
        <w:jc w:val="both"/>
        <w:rPr>
          <w:rFonts w:ascii="Arial" w:hAnsi="Arial" w:cs="Arial"/>
          <w:sz w:val="22"/>
          <w:szCs w:val="22"/>
        </w:rPr>
      </w:pPr>
      <w:r w:rsidRPr="00F6552D">
        <w:rPr>
          <w:rFonts w:ascii="Arial" w:hAnsi="Arial" w:cs="Arial"/>
          <w:b/>
          <w:sz w:val="22"/>
          <w:szCs w:val="22"/>
        </w:rPr>
        <w:t>4.3.1</w:t>
      </w:r>
      <w:r w:rsidR="00212E47" w:rsidRPr="00BE6ED9">
        <w:rPr>
          <w:rFonts w:ascii="Arial" w:hAnsi="Arial" w:cs="Arial"/>
          <w:sz w:val="22"/>
          <w:szCs w:val="22"/>
        </w:rPr>
        <w:t xml:space="preserve"> Tiêu chuẩn </w:t>
      </w:r>
      <w:r>
        <w:rPr>
          <w:rFonts w:ascii="Arial" w:hAnsi="Arial" w:cs="Arial"/>
          <w:sz w:val="22"/>
          <w:szCs w:val="22"/>
        </w:rPr>
        <w:t xml:space="preserve">khai thác </w:t>
      </w:r>
      <w:r w:rsidR="00212E47" w:rsidRPr="00BE6ED9">
        <w:rPr>
          <w:rFonts w:ascii="Arial" w:hAnsi="Arial" w:cs="Arial"/>
          <w:sz w:val="22"/>
          <w:szCs w:val="22"/>
        </w:rPr>
        <w:t>hoạt động. Các tiêu chuẩn sau chỉ áp dụng cho các hệ thống</w:t>
      </w:r>
      <w:r w:rsidR="00212E47">
        <w:rPr>
          <w:rFonts w:ascii="Arial" w:hAnsi="Arial" w:cs="Arial"/>
          <w:sz w:val="22"/>
          <w:szCs w:val="22"/>
        </w:rPr>
        <w:t xml:space="preserve"> thiết bị thu gom và</w:t>
      </w:r>
      <w:r w:rsidR="00212E47" w:rsidRPr="00BE6ED9">
        <w:rPr>
          <w:rFonts w:ascii="Arial" w:hAnsi="Arial" w:cs="Arial"/>
          <w:sz w:val="22"/>
          <w:szCs w:val="22"/>
        </w:rPr>
        <w:t xml:space="preserve"> </w:t>
      </w:r>
      <w:r w:rsidR="00212E47">
        <w:rPr>
          <w:rFonts w:ascii="Arial" w:hAnsi="Arial" w:cs="Arial"/>
          <w:sz w:val="22"/>
          <w:szCs w:val="22"/>
        </w:rPr>
        <w:t>gỡ</w:t>
      </w:r>
      <w:r w:rsidR="00212E47" w:rsidRPr="00BE6ED9">
        <w:rPr>
          <w:rFonts w:ascii="Arial" w:hAnsi="Arial" w:cs="Arial"/>
          <w:sz w:val="22"/>
          <w:szCs w:val="22"/>
        </w:rPr>
        <w:t xml:space="preserve"> bỏ FOD</w:t>
      </w:r>
      <w:r w:rsidR="00212E47">
        <w:rPr>
          <w:rFonts w:ascii="Arial" w:hAnsi="Arial" w:cs="Arial"/>
          <w:sz w:val="22"/>
          <w:szCs w:val="22"/>
        </w:rPr>
        <w:t xml:space="preserve"> theo nguyên lý</w:t>
      </w:r>
      <w:r w:rsidR="00212E47" w:rsidRPr="00BE6ED9">
        <w:rPr>
          <w:rFonts w:ascii="Arial" w:hAnsi="Arial" w:cs="Arial"/>
          <w:sz w:val="22"/>
          <w:szCs w:val="22"/>
        </w:rPr>
        <w:t xml:space="preserve"> “cơ học”.</w:t>
      </w:r>
    </w:p>
    <w:p w:rsidR="00212E47" w:rsidRPr="00215E69" w:rsidRDefault="00F6552D" w:rsidP="0001788F">
      <w:pPr>
        <w:widowControl w:val="0"/>
        <w:spacing w:line="360" w:lineRule="auto"/>
        <w:ind w:left="360"/>
        <w:jc w:val="both"/>
        <w:rPr>
          <w:rFonts w:ascii="Arial" w:hAnsi="Arial" w:cs="Arial"/>
          <w:b/>
          <w:i/>
          <w:sz w:val="22"/>
          <w:szCs w:val="22"/>
        </w:rPr>
      </w:pPr>
      <w:r w:rsidRPr="001B14F7">
        <w:rPr>
          <w:rFonts w:ascii="Arial" w:hAnsi="Arial" w:cs="Arial"/>
          <w:b/>
          <w:sz w:val="22"/>
          <w:szCs w:val="22"/>
        </w:rPr>
        <w:t>4.3.1.1</w:t>
      </w:r>
      <w:r w:rsidRPr="001B14F7">
        <w:rPr>
          <w:rFonts w:ascii="Arial" w:hAnsi="Arial" w:cs="Arial"/>
          <w:sz w:val="22"/>
          <w:szCs w:val="22"/>
        </w:rPr>
        <w:t xml:space="preserve"> </w:t>
      </w:r>
      <w:r w:rsidR="00212E47" w:rsidRPr="001B14F7">
        <w:rPr>
          <w:rFonts w:ascii="Arial" w:hAnsi="Arial" w:cs="Arial"/>
          <w:sz w:val="22"/>
          <w:szCs w:val="22"/>
        </w:rPr>
        <w:t xml:space="preserve">Tốc độ di chuyển. Tốc độ tối thiểu mà thiết bị thu gom và gỡ bỏ FOD hoạt động và thu </w:t>
      </w:r>
      <w:r w:rsidR="001B14F7" w:rsidRPr="001B14F7">
        <w:rPr>
          <w:rFonts w:ascii="Arial" w:hAnsi="Arial" w:cs="Arial"/>
          <w:sz w:val="22"/>
          <w:szCs w:val="22"/>
        </w:rPr>
        <w:t>gom</w:t>
      </w:r>
      <w:r w:rsidR="00212E47" w:rsidRPr="001B14F7">
        <w:rPr>
          <w:rFonts w:ascii="Arial" w:hAnsi="Arial" w:cs="Arial"/>
          <w:sz w:val="22"/>
          <w:szCs w:val="22"/>
        </w:rPr>
        <w:t xml:space="preserve"> được ít nhất 90</w:t>
      </w:r>
      <w:r w:rsidR="001B14F7" w:rsidRPr="001B14F7">
        <w:rPr>
          <w:rFonts w:ascii="Arial" w:hAnsi="Arial" w:cs="Arial"/>
          <w:sz w:val="22"/>
          <w:szCs w:val="22"/>
        </w:rPr>
        <w:t xml:space="preserve"> </w:t>
      </w:r>
      <w:r w:rsidR="00212E47" w:rsidRPr="001B14F7">
        <w:rPr>
          <w:rFonts w:ascii="Arial" w:hAnsi="Arial" w:cs="Arial"/>
          <w:sz w:val="22"/>
          <w:szCs w:val="22"/>
        </w:rPr>
        <w:t xml:space="preserve">% </w:t>
      </w:r>
      <w:r w:rsidR="001B14F7" w:rsidRPr="001B14F7">
        <w:rPr>
          <w:rFonts w:ascii="Arial" w:hAnsi="Arial" w:cs="Arial"/>
          <w:sz w:val="22"/>
          <w:szCs w:val="22"/>
        </w:rPr>
        <w:t xml:space="preserve">số lượng </w:t>
      </w:r>
      <w:r w:rsidR="00212E47" w:rsidRPr="001B14F7">
        <w:rPr>
          <w:rFonts w:ascii="Arial" w:hAnsi="Arial" w:cs="Arial"/>
          <w:sz w:val="22"/>
          <w:szCs w:val="22"/>
        </w:rPr>
        <w:t xml:space="preserve">FOD là </w:t>
      </w:r>
      <w:r w:rsidR="0072247C" w:rsidRPr="001B14F7">
        <w:rPr>
          <w:rFonts w:ascii="Arial" w:hAnsi="Arial" w:cs="Arial"/>
          <w:sz w:val="22"/>
          <w:szCs w:val="22"/>
        </w:rPr>
        <w:t xml:space="preserve">25 km/h </w:t>
      </w:r>
      <w:r w:rsidR="00212E47" w:rsidRPr="001B14F7">
        <w:rPr>
          <w:rFonts w:ascii="Arial" w:hAnsi="Arial" w:cs="Arial"/>
          <w:sz w:val="22"/>
          <w:szCs w:val="22"/>
        </w:rPr>
        <w:t>(</w:t>
      </w:r>
      <w:r w:rsidR="0072247C" w:rsidRPr="001B14F7">
        <w:rPr>
          <w:rFonts w:ascii="Arial" w:hAnsi="Arial" w:cs="Arial"/>
          <w:sz w:val="22"/>
          <w:szCs w:val="22"/>
        </w:rPr>
        <w:t>15 mph</w:t>
      </w:r>
      <w:r w:rsidR="00212E47" w:rsidRPr="001B14F7">
        <w:rPr>
          <w:rFonts w:ascii="Arial" w:hAnsi="Arial" w:cs="Arial"/>
          <w:sz w:val="22"/>
          <w:szCs w:val="22"/>
        </w:rPr>
        <w:t>).</w:t>
      </w:r>
      <w:r w:rsidR="001B14F7" w:rsidRPr="001B14F7">
        <w:rPr>
          <w:rFonts w:ascii="Arial" w:hAnsi="Arial" w:cs="Arial"/>
          <w:sz w:val="22"/>
          <w:szCs w:val="22"/>
        </w:rPr>
        <w:t xml:space="preserve"> </w:t>
      </w:r>
      <w:r w:rsidR="001B14F7" w:rsidRPr="00215E69">
        <w:rPr>
          <w:rFonts w:ascii="Arial" w:hAnsi="Arial" w:cs="Arial"/>
          <w:b/>
          <w:i/>
          <w:sz w:val="22"/>
          <w:szCs w:val="22"/>
        </w:rPr>
        <w:t>Lưu ý: đây là tốc độ tối ưu nhất để tiến hành kiểm tra, đánh giá, nghiệm thu thiết bị thu gom và gỡ bỏ FOD.</w:t>
      </w:r>
      <w:r w:rsidR="00212E47" w:rsidRPr="00215E69">
        <w:rPr>
          <w:rFonts w:ascii="Arial" w:hAnsi="Arial" w:cs="Arial"/>
          <w:b/>
          <w:i/>
          <w:sz w:val="22"/>
          <w:szCs w:val="22"/>
        </w:rPr>
        <w:t xml:space="preserve"> Tốc độ </w:t>
      </w:r>
      <w:r w:rsidR="001B14F7" w:rsidRPr="00215E69">
        <w:rPr>
          <w:rFonts w:ascii="Arial" w:hAnsi="Arial" w:cs="Arial"/>
          <w:b/>
          <w:i/>
          <w:sz w:val="22"/>
          <w:szCs w:val="22"/>
        </w:rPr>
        <w:t xml:space="preserve">giới hạn </w:t>
      </w:r>
      <w:r w:rsidR="00212E47" w:rsidRPr="00215E69">
        <w:rPr>
          <w:rFonts w:ascii="Arial" w:hAnsi="Arial" w:cs="Arial"/>
          <w:b/>
          <w:i/>
          <w:sz w:val="22"/>
          <w:szCs w:val="22"/>
        </w:rPr>
        <w:t>tối đa</w:t>
      </w:r>
      <w:r w:rsidR="001B14F7" w:rsidRPr="00215E69">
        <w:rPr>
          <w:rFonts w:ascii="Arial" w:hAnsi="Arial" w:cs="Arial"/>
          <w:b/>
          <w:i/>
          <w:sz w:val="22"/>
          <w:szCs w:val="22"/>
        </w:rPr>
        <w:t xml:space="preserve"> được phép hoạt động của phương tiện, thiết bị hoạt động trê</w:t>
      </w:r>
      <w:r w:rsidR="0067473E">
        <w:rPr>
          <w:rFonts w:ascii="Arial" w:hAnsi="Arial" w:cs="Arial"/>
          <w:b/>
          <w:i/>
          <w:sz w:val="22"/>
          <w:szCs w:val="22"/>
        </w:rPr>
        <w:t>n</w:t>
      </w:r>
      <w:r w:rsidR="001B14F7" w:rsidRPr="00215E69">
        <w:rPr>
          <w:rFonts w:ascii="Arial" w:hAnsi="Arial" w:cs="Arial"/>
          <w:b/>
          <w:i/>
          <w:sz w:val="22"/>
          <w:szCs w:val="22"/>
        </w:rPr>
        <w:t xml:space="preserve"> khu bay được</w:t>
      </w:r>
      <w:r w:rsidR="00212E47" w:rsidRPr="00215E69">
        <w:rPr>
          <w:rFonts w:ascii="Arial" w:hAnsi="Arial" w:cs="Arial"/>
          <w:b/>
          <w:i/>
          <w:sz w:val="22"/>
          <w:szCs w:val="22"/>
        </w:rPr>
        <w:t xml:space="preserve"> quy định trong tài liệu khai thác của sân bay. </w:t>
      </w:r>
    </w:p>
    <w:p w:rsidR="00212E47" w:rsidRPr="00BE6ED9" w:rsidRDefault="00F6552D" w:rsidP="0001788F">
      <w:pPr>
        <w:widowControl w:val="0"/>
        <w:spacing w:line="360" w:lineRule="auto"/>
        <w:ind w:left="360"/>
        <w:jc w:val="both"/>
        <w:rPr>
          <w:rFonts w:ascii="Arial" w:hAnsi="Arial" w:cs="Arial"/>
          <w:sz w:val="22"/>
          <w:szCs w:val="22"/>
        </w:rPr>
      </w:pPr>
      <w:r w:rsidRPr="00F6552D">
        <w:rPr>
          <w:rFonts w:ascii="Arial" w:hAnsi="Arial" w:cs="Arial"/>
          <w:b/>
          <w:sz w:val="22"/>
          <w:szCs w:val="22"/>
        </w:rPr>
        <w:t>4.3.1.</w:t>
      </w:r>
      <w:r>
        <w:rPr>
          <w:rFonts w:ascii="Arial" w:hAnsi="Arial" w:cs="Arial"/>
          <w:b/>
          <w:sz w:val="22"/>
          <w:szCs w:val="22"/>
        </w:rPr>
        <w:t>2</w:t>
      </w:r>
      <w:r w:rsidRPr="00BE6ED9">
        <w:rPr>
          <w:rFonts w:ascii="Arial" w:hAnsi="Arial" w:cs="Arial"/>
          <w:sz w:val="22"/>
          <w:szCs w:val="22"/>
        </w:rPr>
        <w:t xml:space="preserve"> </w:t>
      </w:r>
      <w:r w:rsidR="00212E47" w:rsidRPr="00BE6ED9">
        <w:rPr>
          <w:rFonts w:ascii="Arial" w:hAnsi="Arial" w:cs="Arial"/>
          <w:sz w:val="22"/>
          <w:szCs w:val="22"/>
        </w:rPr>
        <w:t xml:space="preserve">Đường đi để </w:t>
      </w:r>
      <w:r w:rsidR="00212E47">
        <w:rPr>
          <w:rFonts w:ascii="Arial" w:hAnsi="Arial" w:cs="Arial"/>
          <w:sz w:val="22"/>
          <w:szCs w:val="22"/>
        </w:rPr>
        <w:t>thu gom và</w:t>
      </w:r>
      <w:r w:rsidR="00212E47" w:rsidRPr="00BE6ED9">
        <w:rPr>
          <w:rFonts w:ascii="Arial" w:hAnsi="Arial" w:cs="Arial"/>
          <w:sz w:val="22"/>
          <w:szCs w:val="22"/>
        </w:rPr>
        <w:t xml:space="preserve"> </w:t>
      </w:r>
      <w:r w:rsidR="00212E47">
        <w:rPr>
          <w:rFonts w:ascii="Arial" w:hAnsi="Arial" w:cs="Arial"/>
          <w:sz w:val="22"/>
          <w:szCs w:val="22"/>
        </w:rPr>
        <w:t>gỡ</w:t>
      </w:r>
      <w:r w:rsidR="00212E47" w:rsidRPr="00BE6ED9">
        <w:rPr>
          <w:rFonts w:ascii="Arial" w:hAnsi="Arial" w:cs="Arial"/>
          <w:sz w:val="22"/>
          <w:szCs w:val="22"/>
        </w:rPr>
        <w:t xml:space="preserve"> bỏ FOD.</w:t>
      </w:r>
    </w:p>
    <w:p w:rsidR="00212E47" w:rsidRPr="00BE6ED9" w:rsidRDefault="00212E47" w:rsidP="0001788F">
      <w:pPr>
        <w:widowControl w:val="0"/>
        <w:spacing w:line="360" w:lineRule="auto"/>
        <w:ind w:left="360"/>
        <w:jc w:val="both"/>
        <w:rPr>
          <w:rFonts w:ascii="Arial" w:hAnsi="Arial" w:cs="Arial"/>
          <w:sz w:val="22"/>
          <w:szCs w:val="22"/>
        </w:rPr>
      </w:pPr>
      <w:r w:rsidRPr="00BE6ED9">
        <w:rPr>
          <w:rFonts w:ascii="Arial" w:hAnsi="Arial" w:cs="Arial"/>
          <w:sz w:val="22"/>
          <w:szCs w:val="22"/>
        </w:rPr>
        <w:t>a) Đường đi tối thiểu cho một hệ thống</w:t>
      </w:r>
      <w:r w:rsidR="001B14F7">
        <w:rPr>
          <w:rFonts w:ascii="Arial" w:hAnsi="Arial" w:cs="Arial"/>
          <w:sz w:val="22"/>
          <w:szCs w:val="22"/>
        </w:rPr>
        <w:t xml:space="preserve"> thiết bị</w:t>
      </w:r>
      <w:r w:rsidRPr="00BE6ED9">
        <w:rPr>
          <w:rFonts w:ascii="Arial" w:hAnsi="Arial" w:cs="Arial"/>
          <w:sz w:val="22"/>
          <w:szCs w:val="22"/>
        </w:rPr>
        <w:t xml:space="preserve"> </w:t>
      </w:r>
      <w:r>
        <w:rPr>
          <w:rFonts w:ascii="Arial" w:hAnsi="Arial" w:cs="Arial"/>
          <w:sz w:val="22"/>
          <w:szCs w:val="22"/>
        </w:rPr>
        <w:t>thu gom và</w:t>
      </w:r>
      <w:r w:rsidRPr="00BE6ED9">
        <w:rPr>
          <w:rFonts w:ascii="Arial" w:hAnsi="Arial" w:cs="Arial"/>
          <w:sz w:val="22"/>
          <w:szCs w:val="22"/>
        </w:rPr>
        <w:t xml:space="preserve"> </w:t>
      </w:r>
      <w:r>
        <w:rPr>
          <w:rFonts w:ascii="Arial" w:hAnsi="Arial" w:cs="Arial"/>
          <w:sz w:val="22"/>
          <w:szCs w:val="22"/>
        </w:rPr>
        <w:t>gỡ</w:t>
      </w:r>
      <w:r w:rsidRPr="00BE6ED9">
        <w:rPr>
          <w:rFonts w:ascii="Arial" w:hAnsi="Arial" w:cs="Arial"/>
          <w:sz w:val="22"/>
          <w:szCs w:val="22"/>
        </w:rPr>
        <w:t xml:space="preserve"> bỏ được sử dụng để hoạt động trên khu bay rộng </w:t>
      </w:r>
      <w:r w:rsidR="0072247C" w:rsidRPr="00BE6ED9">
        <w:rPr>
          <w:rFonts w:ascii="Arial" w:hAnsi="Arial" w:cs="Arial"/>
          <w:sz w:val="22"/>
          <w:szCs w:val="22"/>
        </w:rPr>
        <w:t xml:space="preserve">150 cm </w:t>
      </w:r>
      <w:r w:rsidRPr="00BE6ED9">
        <w:rPr>
          <w:rFonts w:ascii="Arial" w:hAnsi="Arial" w:cs="Arial"/>
          <w:sz w:val="22"/>
          <w:szCs w:val="22"/>
        </w:rPr>
        <w:t>(</w:t>
      </w:r>
      <w:r w:rsidR="0072247C" w:rsidRPr="00BE6ED9">
        <w:rPr>
          <w:rFonts w:ascii="Arial" w:hAnsi="Arial" w:cs="Arial"/>
          <w:sz w:val="22"/>
          <w:szCs w:val="22"/>
        </w:rPr>
        <w:t>60 in</w:t>
      </w:r>
      <w:r w:rsidRPr="00BE6ED9">
        <w:rPr>
          <w:rFonts w:ascii="Arial" w:hAnsi="Arial" w:cs="Arial"/>
          <w:sz w:val="22"/>
          <w:szCs w:val="22"/>
        </w:rPr>
        <w:t>).</w:t>
      </w:r>
    </w:p>
    <w:p w:rsidR="00212E47" w:rsidRPr="00BE6ED9" w:rsidRDefault="00212E47"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 Hệ thống </w:t>
      </w:r>
      <w:r w:rsidR="001B14F7">
        <w:rPr>
          <w:rFonts w:ascii="Arial" w:hAnsi="Arial" w:cs="Arial"/>
          <w:sz w:val="22"/>
          <w:szCs w:val="22"/>
        </w:rPr>
        <w:t>thiết bị</w:t>
      </w:r>
      <w:r w:rsidR="001B14F7" w:rsidRPr="00BE6ED9">
        <w:rPr>
          <w:rFonts w:ascii="Arial" w:hAnsi="Arial" w:cs="Arial"/>
          <w:sz w:val="22"/>
          <w:szCs w:val="22"/>
        </w:rPr>
        <w:t xml:space="preserve"> </w:t>
      </w:r>
      <w:r w:rsidRPr="00BE6ED9">
        <w:rPr>
          <w:rFonts w:ascii="Arial" w:hAnsi="Arial" w:cs="Arial"/>
          <w:sz w:val="22"/>
          <w:szCs w:val="22"/>
        </w:rPr>
        <w:t xml:space="preserve">được sử dụng trên sân đỗ tàu bay hoặc được thiết kế để </w:t>
      </w:r>
      <w:r>
        <w:rPr>
          <w:rFonts w:ascii="Arial" w:hAnsi="Arial" w:cs="Arial"/>
          <w:sz w:val="22"/>
          <w:szCs w:val="22"/>
        </w:rPr>
        <w:t>đặt</w:t>
      </w:r>
      <w:r w:rsidRPr="00BE6ED9">
        <w:rPr>
          <w:rFonts w:ascii="Arial" w:hAnsi="Arial" w:cs="Arial"/>
          <w:sz w:val="22"/>
          <w:szCs w:val="22"/>
        </w:rPr>
        <w:t xml:space="preserve"> trên các phương tiện hoạt động trên khu bay hiện có phải có đường rộng tối thiểu là </w:t>
      </w:r>
      <w:r w:rsidR="0072247C" w:rsidRPr="00BE6ED9">
        <w:rPr>
          <w:rFonts w:ascii="Arial" w:hAnsi="Arial" w:cs="Arial"/>
          <w:sz w:val="22"/>
          <w:szCs w:val="22"/>
        </w:rPr>
        <w:t xml:space="preserve">100 cm </w:t>
      </w:r>
      <w:r w:rsidRPr="00BE6ED9">
        <w:rPr>
          <w:rFonts w:ascii="Arial" w:hAnsi="Arial" w:cs="Arial"/>
          <w:sz w:val="22"/>
          <w:szCs w:val="22"/>
        </w:rPr>
        <w:t>(</w:t>
      </w:r>
      <w:r w:rsidR="0072247C" w:rsidRPr="00BE6ED9">
        <w:rPr>
          <w:rFonts w:ascii="Arial" w:hAnsi="Arial" w:cs="Arial"/>
          <w:sz w:val="22"/>
          <w:szCs w:val="22"/>
        </w:rPr>
        <w:t>40 in</w:t>
      </w:r>
      <w:r w:rsidRPr="00BE6ED9">
        <w:rPr>
          <w:rFonts w:ascii="Arial" w:hAnsi="Arial" w:cs="Arial"/>
          <w:sz w:val="22"/>
          <w:szCs w:val="22"/>
        </w:rPr>
        <w:t>).</w:t>
      </w:r>
    </w:p>
    <w:p w:rsidR="00212E47" w:rsidRPr="00BE6ED9" w:rsidRDefault="00212E47"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c) Thảm quét hút FOD bằng nam châm phải dài ít nhất </w:t>
      </w:r>
      <w:r w:rsidR="0072247C" w:rsidRPr="00BE6ED9">
        <w:rPr>
          <w:rFonts w:ascii="Arial" w:hAnsi="Arial" w:cs="Arial"/>
          <w:sz w:val="22"/>
          <w:szCs w:val="22"/>
        </w:rPr>
        <w:t xml:space="preserve">90 cm </w:t>
      </w:r>
      <w:r w:rsidRPr="00BE6ED9">
        <w:rPr>
          <w:rFonts w:ascii="Arial" w:hAnsi="Arial" w:cs="Arial"/>
          <w:sz w:val="22"/>
          <w:szCs w:val="22"/>
        </w:rPr>
        <w:t>(</w:t>
      </w:r>
      <w:r w:rsidR="0072247C" w:rsidRPr="00BE6ED9">
        <w:rPr>
          <w:rFonts w:ascii="Arial" w:hAnsi="Arial" w:cs="Arial"/>
          <w:sz w:val="22"/>
          <w:szCs w:val="22"/>
        </w:rPr>
        <w:t>36 in</w:t>
      </w:r>
      <w:r w:rsidRPr="00BE6ED9">
        <w:rPr>
          <w:rFonts w:ascii="Arial" w:hAnsi="Arial" w:cs="Arial"/>
          <w:sz w:val="22"/>
          <w:szCs w:val="22"/>
        </w:rPr>
        <w:t xml:space="preserve">) và rộng </w:t>
      </w:r>
      <w:r w:rsidR="0072247C" w:rsidRPr="00BE6ED9">
        <w:rPr>
          <w:rFonts w:ascii="Arial" w:hAnsi="Arial" w:cs="Arial"/>
          <w:sz w:val="22"/>
          <w:szCs w:val="22"/>
        </w:rPr>
        <w:t xml:space="preserve">10 cm </w:t>
      </w:r>
      <w:r w:rsidRPr="00BE6ED9">
        <w:rPr>
          <w:rFonts w:ascii="Arial" w:hAnsi="Arial" w:cs="Arial"/>
          <w:sz w:val="22"/>
          <w:szCs w:val="22"/>
        </w:rPr>
        <w:t>(</w:t>
      </w:r>
      <w:r w:rsidR="0072247C" w:rsidRPr="00BE6ED9">
        <w:rPr>
          <w:rFonts w:ascii="Arial" w:hAnsi="Arial" w:cs="Arial"/>
          <w:sz w:val="22"/>
          <w:szCs w:val="22"/>
        </w:rPr>
        <w:t>4 in</w:t>
      </w:r>
      <w:r w:rsidRPr="00BE6ED9">
        <w:rPr>
          <w:rFonts w:ascii="Arial" w:hAnsi="Arial" w:cs="Arial"/>
          <w:sz w:val="22"/>
          <w:szCs w:val="22"/>
        </w:rPr>
        <w:t>)</w:t>
      </w:r>
      <w:r w:rsidR="00FB122B">
        <w:rPr>
          <w:rFonts w:ascii="Arial" w:hAnsi="Arial" w:cs="Arial"/>
          <w:sz w:val="22"/>
          <w:szCs w:val="22"/>
        </w:rPr>
        <w:t>,</w:t>
      </w:r>
      <w:r w:rsidRPr="00BE6ED9">
        <w:rPr>
          <w:rFonts w:ascii="Arial" w:hAnsi="Arial" w:cs="Arial"/>
          <w:sz w:val="22"/>
          <w:szCs w:val="22"/>
        </w:rPr>
        <w:t xml:space="preserve"> kể cả đối vớ</w:t>
      </w:r>
      <w:r w:rsidR="00FB122B">
        <w:rPr>
          <w:rFonts w:ascii="Arial" w:hAnsi="Arial" w:cs="Arial"/>
          <w:sz w:val="22"/>
          <w:szCs w:val="22"/>
        </w:rPr>
        <w:t>i thiết bị cơ khí và phi cơ khí</w:t>
      </w:r>
      <w:r w:rsidRPr="00BE6ED9">
        <w:rPr>
          <w:rFonts w:ascii="Arial" w:hAnsi="Arial" w:cs="Arial"/>
          <w:sz w:val="22"/>
          <w:szCs w:val="22"/>
        </w:rPr>
        <w:t>.</w:t>
      </w:r>
    </w:p>
    <w:p w:rsidR="00212E47" w:rsidRPr="00BE6ED9" w:rsidRDefault="00F6552D" w:rsidP="0001788F">
      <w:pPr>
        <w:widowControl w:val="0"/>
        <w:spacing w:line="360" w:lineRule="auto"/>
        <w:ind w:left="360"/>
        <w:jc w:val="both"/>
        <w:rPr>
          <w:rFonts w:ascii="Arial" w:hAnsi="Arial" w:cs="Arial"/>
          <w:sz w:val="22"/>
          <w:szCs w:val="22"/>
        </w:rPr>
      </w:pPr>
      <w:r w:rsidRPr="00F6552D">
        <w:rPr>
          <w:rFonts w:ascii="Arial" w:hAnsi="Arial" w:cs="Arial"/>
          <w:b/>
          <w:sz w:val="22"/>
          <w:szCs w:val="22"/>
        </w:rPr>
        <w:t>4.3.1.3</w:t>
      </w:r>
      <w:r w:rsidR="00212E47" w:rsidRPr="00BE6ED9">
        <w:rPr>
          <w:rFonts w:ascii="Arial" w:hAnsi="Arial" w:cs="Arial"/>
          <w:sz w:val="22"/>
          <w:szCs w:val="22"/>
        </w:rPr>
        <w:t xml:space="preserve"> Thể tích buồng chứa.</w:t>
      </w:r>
    </w:p>
    <w:p w:rsidR="00212E47" w:rsidRPr="00C107E9" w:rsidRDefault="00212E47" w:rsidP="0001788F">
      <w:pPr>
        <w:widowControl w:val="0"/>
        <w:spacing w:line="360" w:lineRule="auto"/>
        <w:ind w:left="360"/>
        <w:jc w:val="both"/>
        <w:rPr>
          <w:rFonts w:ascii="Arial" w:hAnsi="Arial" w:cs="Arial"/>
          <w:sz w:val="22"/>
          <w:szCs w:val="22"/>
        </w:rPr>
      </w:pPr>
      <w:r w:rsidRPr="00C107E9">
        <w:rPr>
          <w:rFonts w:ascii="Arial" w:hAnsi="Arial" w:cs="Arial"/>
          <w:sz w:val="22"/>
          <w:szCs w:val="22"/>
        </w:rPr>
        <w:t xml:space="preserve">a) Thể tích buồng chứa tối thiểu của máy quét chạy điện hoạt động trên khu bay </w:t>
      </w:r>
      <w:r w:rsidR="00C107E9" w:rsidRPr="00C107E9">
        <w:rPr>
          <w:rFonts w:ascii="Arial" w:hAnsi="Arial" w:cs="Arial"/>
          <w:sz w:val="22"/>
          <w:szCs w:val="22"/>
        </w:rPr>
        <w:t>tùy thuộc vào quy mô của mỗi sân bay, diện tích hoạt động mỗi lần chạy mà nhà khai thác sân bay đưa ra yêu cầu cụ thể</w:t>
      </w:r>
      <w:r w:rsidRPr="00C107E9">
        <w:rPr>
          <w:rFonts w:ascii="Arial" w:hAnsi="Arial" w:cs="Arial"/>
          <w:sz w:val="22"/>
          <w:szCs w:val="22"/>
        </w:rPr>
        <w:t>.</w:t>
      </w:r>
    </w:p>
    <w:p w:rsidR="00212E47" w:rsidRPr="00BE6ED9" w:rsidRDefault="00212E47"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b) Đối với các hệ thống </w:t>
      </w:r>
      <w:r w:rsidR="00C107E9">
        <w:rPr>
          <w:rFonts w:ascii="Arial" w:hAnsi="Arial" w:cs="Arial"/>
          <w:sz w:val="22"/>
          <w:szCs w:val="22"/>
        </w:rPr>
        <w:t>thiết bị</w:t>
      </w:r>
      <w:r w:rsidR="00C107E9" w:rsidRPr="00BE6ED9">
        <w:rPr>
          <w:rFonts w:ascii="Arial" w:hAnsi="Arial" w:cs="Arial"/>
          <w:sz w:val="22"/>
          <w:szCs w:val="22"/>
        </w:rPr>
        <w:t xml:space="preserve"> </w:t>
      </w:r>
      <w:r w:rsidRPr="00BE6ED9">
        <w:rPr>
          <w:rFonts w:ascii="Arial" w:hAnsi="Arial" w:cs="Arial"/>
          <w:sz w:val="22"/>
          <w:szCs w:val="22"/>
        </w:rPr>
        <w:t xml:space="preserve">được </w:t>
      </w:r>
      <w:r>
        <w:rPr>
          <w:rFonts w:ascii="Arial" w:hAnsi="Arial" w:cs="Arial"/>
          <w:sz w:val="22"/>
          <w:szCs w:val="22"/>
        </w:rPr>
        <w:t>đặt</w:t>
      </w:r>
      <w:r w:rsidRPr="00BE6ED9">
        <w:rPr>
          <w:rFonts w:ascii="Arial" w:hAnsi="Arial" w:cs="Arial"/>
          <w:sz w:val="22"/>
          <w:szCs w:val="22"/>
        </w:rPr>
        <w:t xml:space="preserve"> trên các phương tiện hoạt động trên khu bay, thể tích của </w:t>
      </w:r>
      <w:r w:rsidR="00FB122B">
        <w:rPr>
          <w:rFonts w:ascii="Arial" w:hAnsi="Arial" w:cs="Arial"/>
          <w:sz w:val="22"/>
          <w:szCs w:val="22"/>
        </w:rPr>
        <w:t>thùng</w:t>
      </w:r>
      <w:r w:rsidRPr="00BE6ED9">
        <w:rPr>
          <w:rFonts w:ascii="Arial" w:hAnsi="Arial" w:cs="Arial"/>
          <w:sz w:val="22"/>
          <w:szCs w:val="22"/>
        </w:rPr>
        <w:t xml:space="preserve"> xe tải hoặc mooc kéo sẽ</w:t>
      </w:r>
      <w:r w:rsidR="00C107E9">
        <w:rPr>
          <w:rFonts w:ascii="Arial" w:hAnsi="Arial" w:cs="Arial"/>
          <w:sz w:val="22"/>
          <w:szCs w:val="22"/>
        </w:rPr>
        <w:t xml:space="preserve"> được coi</w:t>
      </w:r>
      <w:r w:rsidRPr="00BE6ED9">
        <w:rPr>
          <w:rFonts w:ascii="Arial" w:hAnsi="Arial" w:cs="Arial"/>
          <w:sz w:val="22"/>
          <w:szCs w:val="22"/>
        </w:rPr>
        <w:t xml:space="preserve"> là khả năng lưu giữ.</w:t>
      </w:r>
    </w:p>
    <w:p w:rsidR="00212E47" w:rsidRPr="00BE6ED9" w:rsidRDefault="00F6552D" w:rsidP="0001788F">
      <w:pPr>
        <w:widowControl w:val="0"/>
        <w:spacing w:line="360" w:lineRule="auto"/>
        <w:ind w:left="360"/>
        <w:jc w:val="both"/>
        <w:rPr>
          <w:rFonts w:ascii="Arial" w:hAnsi="Arial" w:cs="Arial"/>
          <w:sz w:val="22"/>
          <w:szCs w:val="22"/>
        </w:rPr>
      </w:pPr>
      <w:r w:rsidRPr="00F6552D">
        <w:rPr>
          <w:rFonts w:ascii="Arial" w:hAnsi="Arial" w:cs="Arial"/>
          <w:b/>
          <w:sz w:val="22"/>
          <w:szCs w:val="22"/>
        </w:rPr>
        <w:t>4.3.2</w:t>
      </w:r>
      <w:r w:rsidR="00212E47" w:rsidRPr="00BE6ED9">
        <w:rPr>
          <w:rFonts w:ascii="Arial" w:hAnsi="Arial" w:cs="Arial"/>
          <w:sz w:val="22"/>
          <w:szCs w:val="22"/>
        </w:rPr>
        <w:t xml:space="preserve"> Kiểm tra / Đánh giá.</w:t>
      </w:r>
    </w:p>
    <w:p w:rsidR="00212E47" w:rsidRPr="00BE6ED9" w:rsidRDefault="00F6552D" w:rsidP="0001788F">
      <w:pPr>
        <w:widowControl w:val="0"/>
        <w:spacing w:line="360" w:lineRule="auto"/>
        <w:ind w:left="360"/>
        <w:jc w:val="both"/>
        <w:rPr>
          <w:rFonts w:ascii="Arial" w:hAnsi="Arial" w:cs="Arial"/>
          <w:sz w:val="22"/>
          <w:szCs w:val="22"/>
        </w:rPr>
      </w:pPr>
      <w:r w:rsidRPr="00F6552D">
        <w:rPr>
          <w:rFonts w:ascii="Arial" w:hAnsi="Arial" w:cs="Arial"/>
          <w:b/>
          <w:sz w:val="22"/>
          <w:szCs w:val="22"/>
        </w:rPr>
        <w:t>4.3.2.</w:t>
      </w:r>
      <w:r w:rsidR="00212E47" w:rsidRPr="00F6552D">
        <w:rPr>
          <w:rFonts w:ascii="Arial" w:hAnsi="Arial" w:cs="Arial"/>
          <w:b/>
          <w:sz w:val="22"/>
          <w:szCs w:val="22"/>
        </w:rPr>
        <w:t>1</w:t>
      </w:r>
      <w:r w:rsidR="00212E47" w:rsidRPr="00BE6ED9">
        <w:rPr>
          <w:rFonts w:ascii="Arial" w:hAnsi="Arial" w:cs="Arial"/>
          <w:sz w:val="22"/>
          <w:szCs w:val="22"/>
        </w:rPr>
        <w:t xml:space="preserve"> Tất cả các thiết bị </w:t>
      </w:r>
      <w:r w:rsidR="00212E47">
        <w:rPr>
          <w:rFonts w:ascii="Arial" w:hAnsi="Arial" w:cs="Arial"/>
          <w:sz w:val="22"/>
          <w:szCs w:val="22"/>
        </w:rPr>
        <w:t>thu gom và</w:t>
      </w:r>
      <w:r w:rsidR="00212E47" w:rsidRPr="00BE6ED9">
        <w:rPr>
          <w:rFonts w:ascii="Arial" w:hAnsi="Arial" w:cs="Arial"/>
          <w:sz w:val="22"/>
          <w:szCs w:val="22"/>
        </w:rPr>
        <w:t xml:space="preserve"> </w:t>
      </w:r>
      <w:r w:rsidR="00212E47">
        <w:rPr>
          <w:rFonts w:ascii="Arial" w:hAnsi="Arial" w:cs="Arial"/>
          <w:sz w:val="22"/>
          <w:szCs w:val="22"/>
        </w:rPr>
        <w:t>gỡ</w:t>
      </w:r>
      <w:r w:rsidR="00212E47" w:rsidRPr="00BE6ED9">
        <w:rPr>
          <w:rFonts w:ascii="Arial" w:hAnsi="Arial" w:cs="Arial"/>
          <w:sz w:val="22"/>
          <w:szCs w:val="22"/>
        </w:rPr>
        <w:t xml:space="preserve"> bỏ FOD phải có khả năng thu thập được 90 </w:t>
      </w:r>
      <w:r w:rsidR="00395FBF">
        <w:rPr>
          <w:rFonts w:ascii="Arial" w:hAnsi="Arial" w:cs="Arial"/>
          <w:sz w:val="22"/>
          <w:szCs w:val="22"/>
        </w:rPr>
        <w:t>%</w:t>
      </w:r>
      <w:r w:rsidR="00212E47" w:rsidRPr="00BE6ED9">
        <w:rPr>
          <w:rFonts w:ascii="Arial" w:hAnsi="Arial" w:cs="Arial"/>
          <w:sz w:val="22"/>
          <w:szCs w:val="22"/>
        </w:rPr>
        <w:t xml:space="preserve"> </w:t>
      </w:r>
      <w:r w:rsidR="00212E47">
        <w:rPr>
          <w:rFonts w:ascii="Arial" w:hAnsi="Arial" w:cs="Arial"/>
          <w:sz w:val="22"/>
          <w:szCs w:val="22"/>
        </w:rPr>
        <w:lastRenderedPageBreak/>
        <w:t>tổng số</w:t>
      </w:r>
      <w:r w:rsidR="00212E47" w:rsidRPr="00BE6ED9">
        <w:rPr>
          <w:rFonts w:ascii="Arial" w:hAnsi="Arial" w:cs="Arial"/>
          <w:sz w:val="22"/>
          <w:szCs w:val="22"/>
        </w:rPr>
        <w:t xml:space="preserve"> các vật được liệt kê dưới đây, khi các vật thể nằm rải rác trong một khu vực hình vuông có kích thước </w:t>
      </w:r>
      <w:r w:rsidR="0072247C" w:rsidRPr="00BE6ED9">
        <w:rPr>
          <w:rFonts w:ascii="Arial" w:hAnsi="Arial" w:cs="Arial"/>
          <w:sz w:val="22"/>
          <w:szCs w:val="22"/>
        </w:rPr>
        <w:t xml:space="preserve">3 m x 3 m </w:t>
      </w:r>
      <w:r w:rsidR="00212E47" w:rsidRPr="00BE6ED9">
        <w:rPr>
          <w:rFonts w:ascii="Arial" w:hAnsi="Arial" w:cs="Arial"/>
          <w:sz w:val="22"/>
          <w:szCs w:val="22"/>
        </w:rPr>
        <w:t>(</w:t>
      </w:r>
      <w:r w:rsidR="0072247C" w:rsidRPr="00BE6ED9">
        <w:rPr>
          <w:rFonts w:ascii="Arial" w:hAnsi="Arial" w:cs="Arial"/>
          <w:sz w:val="22"/>
          <w:szCs w:val="22"/>
        </w:rPr>
        <w:t>10 ft x 10 ft</w:t>
      </w:r>
      <w:r w:rsidR="00212E47" w:rsidRPr="00BE6ED9">
        <w:rPr>
          <w:rFonts w:ascii="Arial" w:hAnsi="Arial" w:cs="Arial"/>
          <w:sz w:val="22"/>
          <w:szCs w:val="22"/>
        </w:rPr>
        <w:t>)</w:t>
      </w:r>
      <w:r w:rsidR="00FB122B">
        <w:rPr>
          <w:rFonts w:ascii="Arial" w:hAnsi="Arial" w:cs="Arial"/>
          <w:sz w:val="22"/>
          <w:szCs w:val="22"/>
        </w:rPr>
        <w:t xml:space="preserve"> </w:t>
      </w:r>
      <w:r w:rsidR="00212E47" w:rsidRPr="00BE6ED9">
        <w:rPr>
          <w:rFonts w:ascii="Arial" w:hAnsi="Arial" w:cs="Arial"/>
          <w:sz w:val="22"/>
          <w:szCs w:val="22"/>
        </w:rPr>
        <w:t xml:space="preserve">trên mặt đường được trải thảm </w:t>
      </w:r>
      <w:r w:rsidR="00212E47">
        <w:rPr>
          <w:rFonts w:ascii="Arial" w:hAnsi="Arial" w:cs="Arial"/>
          <w:sz w:val="22"/>
          <w:szCs w:val="22"/>
        </w:rPr>
        <w:t xml:space="preserve">bê tông </w:t>
      </w:r>
      <w:r w:rsidR="00212E47" w:rsidRPr="00BE6ED9">
        <w:rPr>
          <w:rFonts w:ascii="Arial" w:hAnsi="Arial" w:cs="Arial"/>
          <w:sz w:val="22"/>
          <w:szCs w:val="22"/>
        </w:rPr>
        <w:t>nhựa asphal</w:t>
      </w:r>
      <w:r w:rsidR="00212E47">
        <w:rPr>
          <w:rFonts w:ascii="Arial" w:hAnsi="Arial" w:cs="Arial"/>
          <w:sz w:val="22"/>
          <w:szCs w:val="22"/>
        </w:rPr>
        <w:t>t</w:t>
      </w:r>
      <w:r w:rsidR="00212E47" w:rsidRPr="00BE6ED9">
        <w:rPr>
          <w:rFonts w:ascii="Arial" w:hAnsi="Arial" w:cs="Arial"/>
          <w:sz w:val="22"/>
          <w:szCs w:val="22"/>
        </w:rPr>
        <w:t xml:space="preserve"> hoặc bê tông xi măng, khi thiết bị được lắp trên xe di chuyển ở tốc độ tối thiểu </w:t>
      </w:r>
      <w:r w:rsidR="0072247C" w:rsidRPr="00BE6ED9">
        <w:rPr>
          <w:rFonts w:ascii="Arial" w:hAnsi="Arial" w:cs="Arial"/>
          <w:sz w:val="22"/>
          <w:szCs w:val="22"/>
        </w:rPr>
        <w:t xml:space="preserve">25 km/h </w:t>
      </w:r>
      <w:r w:rsidR="00212E47" w:rsidRPr="00BE6ED9">
        <w:rPr>
          <w:rFonts w:ascii="Arial" w:hAnsi="Arial" w:cs="Arial"/>
          <w:sz w:val="22"/>
          <w:szCs w:val="22"/>
        </w:rPr>
        <w:t>(</w:t>
      </w:r>
      <w:r w:rsidR="0072247C" w:rsidRPr="00BE6ED9">
        <w:rPr>
          <w:rFonts w:ascii="Arial" w:hAnsi="Arial" w:cs="Arial"/>
          <w:sz w:val="22"/>
          <w:szCs w:val="22"/>
        </w:rPr>
        <w:t>15 mph</w:t>
      </w:r>
      <w:r w:rsidR="00212E47" w:rsidRPr="00BE6ED9">
        <w:rPr>
          <w:rFonts w:ascii="Arial" w:hAnsi="Arial" w:cs="Arial"/>
          <w:sz w:val="22"/>
          <w:szCs w:val="22"/>
        </w:rPr>
        <w:t xml:space="preserve">). </w:t>
      </w:r>
    </w:p>
    <w:p w:rsidR="00212E47" w:rsidRPr="0022722D" w:rsidRDefault="00F6552D" w:rsidP="0001788F">
      <w:pPr>
        <w:widowControl w:val="0"/>
        <w:spacing w:line="360" w:lineRule="auto"/>
        <w:ind w:left="360"/>
        <w:jc w:val="both"/>
        <w:rPr>
          <w:rFonts w:ascii="Arial" w:hAnsi="Arial" w:cs="Arial"/>
          <w:b/>
          <w:i/>
          <w:sz w:val="22"/>
          <w:szCs w:val="22"/>
        </w:rPr>
      </w:pPr>
      <w:r w:rsidRPr="00F6552D">
        <w:rPr>
          <w:rFonts w:ascii="Arial" w:hAnsi="Arial" w:cs="Arial"/>
          <w:b/>
          <w:sz w:val="22"/>
          <w:szCs w:val="22"/>
        </w:rPr>
        <w:t>4.3.2.</w:t>
      </w:r>
      <w:r w:rsidR="00212E47" w:rsidRPr="00F6552D">
        <w:rPr>
          <w:rFonts w:ascii="Arial" w:hAnsi="Arial" w:cs="Arial"/>
          <w:b/>
          <w:sz w:val="22"/>
          <w:szCs w:val="22"/>
        </w:rPr>
        <w:t>2</w:t>
      </w:r>
      <w:r w:rsidR="00212E47" w:rsidRPr="00BE6ED9">
        <w:rPr>
          <w:rFonts w:ascii="Arial" w:hAnsi="Arial" w:cs="Arial"/>
          <w:sz w:val="22"/>
          <w:szCs w:val="22"/>
        </w:rPr>
        <w:t xml:space="preserve"> Đối tượng kiểm tra / đánh giá cấp giấy chứng nhận.</w:t>
      </w:r>
      <w:r w:rsidR="0022722D">
        <w:rPr>
          <w:rFonts w:ascii="Arial" w:hAnsi="Arial" w:cs="Arial"/>
          <w:sz w:val="22"/>
          <w:szCs w:val="22"/>
        </w:rPr>
        <w:t xml:space="preserve"> </w:t>
      </w:r>
      <w:r w:rsidR="0022722D" w:rsidRPr="0022722D">
        <w:rPr>
          <w:rFonts w:ascii="Arial" w:hAnsi="Arial" w:cs="Arial"/>
          <w:b/>
          <w:i/>
          <w:sz w:val="22"/>
          <w:szCs w:val="22"/>
        </w:rPr>
        <w:t>Lưu ý: Đây là kích thước của các vật thể mẫu dùng để kiểm tra / đánh giá khả năng phát hiện của thiết bị chứ không liên quan đến giới hạn khả năng phát hiện của thiết bị.</w:t>
      </w:r>
    </w:p>
    <w:p w:rsidR="00212E47" w:rsidRPr="00BE6ED9" w:rsidRDefault="00212E47" w:rsidP="0001788F">
      <w:pPr>
        <w:widowControl w:val="0"/>
        <w:spacing w:line="360" w:lineRule="auto"/>
        <w:ind w:left="360"/>
        <w:jc w:val="both"/>
        <w:rPr>
          <w:rFonts w:ascii="Arial" w:hAnsi="Arial" w:cs="Arial"/>
          <w:color w:val="FF0000"/>
          <w:sz w:val="22"/>
          <w:szCs w:val="22"/>
        </w:rPr>
      </w:pPr>
      <w:r w:rsidRPr="00BE6ED9">
        <w:rPr>
          <w:rFonts w:ascii="Arial" w:hAnsi="Arial" w:cs="Arial"/>
          <w:sz w:val="22"/>
          <w:szCs w:val="22"/>
        </w:rPr>
        <w:t xml:space="preserve">- </w:t>
      </w:r>
      <w:r>
        <w:rPr>
          <w:rFonts w:ascii="Arial" w:hAnsi="Arial" w:cs="Arial"/>
          <w:sz w:val="22"/>
          <w:szCs w:val="22"/>
        </w:rPr>
        <w:t>V</w:t>
      </w:r>
      <w:r w:rsidRPr="00BE6ED9">
        <w:rPr>
          <w:rFonts w:ascii="Arial" w:hAnsi="Arial" w:cs="Arial"/>
          <w:sz w:val="22"/>
          <w:szCs w:val="22"/>
        </w:rPr>
        <w:t xml:space="preserve">ật thể kim loại hình trụ, không sơn </w:t>
      </w:r>
      <w:r w:rsidR="00FB122B" w:rsidRPr="00BE6ED9">
        <w:rPr>
          <w:rFonts w:ascii="Arial" w:hAnsi="Arial" w:cs="Arial"/>
          <w:sz w:val="22"/>
          <w:szCs w:val="22"/>
        </w:rPr>
        <w:t xml:space="preserve">phủ </w:t>
      </w:r>
      <w:r w:rsidRPr="00BE6ED9">
        <w:rPr>
          <w:rFonts w:ascii="Arial" w:hAnsi="Arial" w:cs="Arial"/>
          <w:sz w:val="22"/>
          <w:szCs w:val="22"/>
        </w:rPr>
        <w:t>(</w:t>
      </w:r>
      <w:r>
        <w:rPr>
          <w:rFonts w:ascii="Arial" w:hAnsi="Arial" w:cs="Arial"/>
          <w:sz w:val="22"/>
          <w:szCs w:val="22"/>
        </w:rPr>
        <w:t>bằng</w:t>
      </w:r>
      <w:r w:rsidRPr="00BE6ED9">
        <w:rPr>
          <w:rFonts w:ascii="Arial" w:hAnsi="Arial" w:cs="Arial"/>
          <w:sz w:val="22"/>
          <w:szCs w:val="22"/>
        </w:rPr>
        <w:t xml:space="preserve"> sắt hoặc không có chứa sắt đều được chấp nhận) có kích thước dài </w:t>
      </w:r>
      <w:r w:rsidR="002524C4" w:rsidRPr="00BE6ED9">
        <w:rPr>
          <w:rFonts w:ascii="Arial" w:hAnsi="Arial" w:cs="Arial"/>
          <w:sz w:val="22"/>
          <w:szCs w:val="22"/>
        </w:rPr>
        <w:t xml:space="preserve">3,1 cm </w:t>
      </w:r>
      <w:r w:rsidRPr="00BE6ED9">
        <w:rPr>
          <w:rFonts w:ascii="Arial" w:hAnsi="Arial" w:cs="Arial"/>
          <w:sz w:val="22"/>
          <w:szCs w:val="22"/>
        </w:rPr>
        <w:t>(</w:t>
      </w:r>
      <w:r w:rsidR="002524C4" w:rsidRPr="00BE6ED9">
        <w:rPr>
          <w:rFonts w:ascii="Arial" w:hAnsi="Arial" w:cs="Arial"/>
          <w:sz w:val="22"/>
          <w:szCs w:val="22"/>
        </w:rPr>
        <w:t>1.2 inch</w:t>
      </w:r>
      <w:r w:rsidRPr="00BE6ED9">
        <w:rPr>
          <w:rFonts w:ascii="Arial" w:hAnsi="Arial" w:cs="Arial"/>
          <w:sz w:val="22"/>
          <w:szCs w:val="22"/>
        </w:rPr>
        <w:t xml:space="preserve">) và đường kính </w:t>
      </w:r>
      <w:r w:rsidR="002524C4" w:rsidRPr="00BE6ED9">
        <w:rPr>
          <w:rFonts w:ascii="Arial" w:hAnsi="Arial" w:cs="Arial"/>
          <w:sz w:val="22"/>
          <w:szCs w:val="22"/>
        </w:rPr>
        <w:t xml:space="preserve">3,8 cm </w:t>
      </w:r>
      <w:r w:rsidRPr="00BE6ED9">
        <w:rPr>
          <w:rFonts w:ascii="Arial" w:hAnsi="Arial" w:cs="Arial"/>
          <w:sz w:val="22"/>
          <w:szCs w:val="22"/>
        </w:rPr>
        <w:t>(</w:t>
      </w:r>
      <w:r w:rsidR="002524C4" w:rsidRPr="00BE6ED9">
        <w:rPr>
          <w:rFonts w:ascii="Arial" w:hAnsi="Arial" w:cs="Arial"/>
          <w:sz w:val="22"/>
          <w:szCs w:val="22"/>
        </w:rPr>
        <w:t>1.5 inch</w:t>
      </w:r>
      <w:r w:rsidRPr="00BE6ED9">
        <w:rPr>
          <w:rFonts w:ascii="Arial" w:hAnsi="Arial" w:cs="Arial"/>
          <w:sz w:val="22"/>
          <w:szCs w:val="22"/>
        </w:rPr>
        <w:t>),</w:t>
      </w:r>
    </w:p>
    <w:p w:rsidR="00212E47" w:rsidRPr="00BE6ED9" w:rsidRDefault="00212E47" w:rsidP="0001788F">
      <w:pPr>
        <w:widowControl w:val="0"/>
        <w:spacing w:line="360" w:lineRule="auto"/>
        <w:ind w:left="360"/>
        <w:jc w:val="both"/>
        <w:rPr>
          <w:rFonts w:ascii="Arial" w:hAnsi="Arial" w:cs="Arial"/>
          <w:color w:val="FF0000"/>
          <w:sz w:val="22"/>
          <w:szCs w:val="22"/>
        </w:rPr>
      </w:pPr>
      <w:r w:rsidRPr="00F6552D">
        <w:rPr>
          <w:rFonts w:ascii="Arial" w:hAnsi="Arial" w:cs="Arial"/>
          <w:sz w:val="22"/>
          <w:szCs w:val="22"/>
        </w:rPr>
        <w:t xml:space="preserve">- </w:t>
      </w:r>
      <w:r>
        <w:rPr>
          <w:rFonts w:ascii="Arial" w:hAnsi="Arial" w:cs="Arial"/>
          <w:sz w:val="22"/>
          <w:szCs w:val="22"/>
        </w:rPr>
        <w:t>V</w:t>
      </w:r>
      <w:r w:rsidRPr="00BE6ED9">
        <w:rPr>
          <w:rFonts w:ascii="Arial" w:hAnsi="Arial" w:cs="Arial"/>
          <w:sz w:val="22"/>
          <w:szCs w:val="22"/>
        </w:rPr>
        <w:t xml:space="preserve">ật thể hình cầu màu trắng, xám, hoặc đen, có đường kính </w:t>
      </w:r>
      <w:r w:rsidR="002524C4" w:rsidRPr="00BE6ED9">
        <w:rPr>
          <w:rFonts w:ascii="Arial" w:hAnsi="Arial" w:cs="Arial"/>
          <w:sz w:val="22"/>
          <w:szCs w:val="22"/>
        </w:rPr>
        <w:t xml:space="preserve">4,3 cm </w:t>
      </w:r>
      <w:r w:rsidRPr="00BE6ED9">
        <w:rPr>
          <w:rFonts w:ascii="Arial" w:hAnsi="Arial" w:cs="Arial"/>
          <w:sz w:val="22"/>
          <w:szCs w:val="22"/>
        </w:rPr>
        <w:t>(</w:t>
      </w:r>
      <w:r w:rsidR="002524C4" w:rsidRPr="00BE6ED9">
        <w:rPr>
          <w:rFonts w:ascii="Arial" w:hAnsi="Arial" w:cs="Arial"/>
          <w:sz w:val="22"/>
          <w:szCs w:val="22"/>
        </w:rPr>
        <w:t>1.7 inch</w:t>
      </w:r>
      <w:r w:rsidRPr="00BE6ED9">
        <w:rPr>
          <w:rFonts w:ascii="Arial" w:hAnsi="Arial" w:cs="Arial"/>
          <w:sz w:val="22"/>
          <w:szCs w:val="22"/>
        </w:rPr>
        <w:t>) (</w:t>
      </w:r>
      <w:r w:rsidR="002524C4">
        <w:rPr>
          <w:rFonts w:ascii="Arial" w:hAnsi="Arial" w:cs="Arial"/>
          <w:sz w:val="22"/>
          <w:szCs w:val="22"/>
        </w:rPr>
        <w:t xml:space="preserve">tương tự </w:t>
      </w:r>
      <w:r w:rsidRPr="00BE6ED9">
        <w:rPr>
          <w:rFonts w:ascii="Arial" w:hAnsi="Arial" w:cs="Arial"/>
          <w:sz w:val="22"/>
          <w:szCs w:val="22"/>
        </w:rPr>
        <w:t>như</w:t>
      </w:r>
      <w:r w:rsidR="002524C4">
        <w:rPr>
          <w:rFonts w:ascii="Arial" w:hAnsi="Arial" w:cs="Arial"/>
          <w:sz w:val="22"/>
          <w:szCs w:val="22"/>
        </w:rPr>
        <w:t xml:space="preserve"> một</w:t>
      </w:r>
      <w:r w:rsidRPr="00BE6ED9">
        <w:rPr>
          <w:rFonts w:ascii="Arial" w:hAnsi="Arial" w:cs="Arial"/>
          <w:sz w:val="22"/>
          <w:szCs w:val="22"/>
        </w:rPr>
        <w:t xml:space="preserve"> quả bóng golf tiêu chuẩn),</w:t>
      </w:r>
    </w:p>
    <w:p w:rsidR="00212E47" w:rsidRPr="00BE6ED9" w:rsidRDefault="00212E47" w:rsidP="0001788F">
      <w:pPr>
        <w:widowControl w:val="0"/>
        <w:spacing w:line="360" w:lineRule="auto"/>
        <w:ind w:left="360"/>
        <w:jc w:val="both"/>
        <w:rPr>
          <w:rFonts w:ascii="Arial" w:hAnsi="Arial" w:cs="Arial"/>
          <w:sz w:val="22"/>
          <w:szCs w:val="22"/>
        </w:rPr>
      </w:pPr>
      <w:r w:rsidRPr="00BE6ED9">
        <w:rPr>
          <w:rFonts w:ascii="Arial" w:hAnsi="Arial" w:cs="Arial"/>
          <w:sz w:val="22"/>
          <w:szCs w:val="22"/>
        </w:rPr>
        <w:t>- Mẩu</w:t>
      </w:r>
      <w:r w:rsidR="002524C4">
        <w:rPr>
          <w:rFonts w:ascii="Arial" w:hAnsi="Arial" w:cs="Arial"/>
          <w:sz w:val="22"/>
          <w:szCs w:val="22"/>
        </w:rPr>
        <w:t xml:space="preserve"> nhựa đường hoặc bê tông,</w:t>
      </w:r>
    </w:p>
    <w:p w:rsidR="00212E47" w:rsidRPr="00BE6ED9" w:rsidRDefault="00212E47" w:rsidP="0001788F">
      <w:pPr>
        <w:widowControl w:val="0"/>
        <w:spacing w:line="360" w:lineRule="auto"/>
        <w:ind w:left="360"/>
        <w:jc w:val="both"/>
        <w:rPr>
          <w:rFonts w:ascii="Arial" w:hAnsi="Arial" w:cs="Arial"/>
          <w:sz w:val="22"/>
          <w:szCs w:val="22"/>
        </w:rPr>
      </w:pPr>
      <w:r w:rsidRPr="00BE6ED9">
        <w:rPr>
          <w:rFonts w:ascii="Arial" w:hAnsi="Arial" w:cs="Arial"/>
          <w:sz w:val="22"/>
          <w:szCs w:val="22"/>
        </w:rPr>
        <w:t>- Bất kỳ phần nào của đèn lề đường CHC (</w:t>
      </w:r>
      <w:r w:rsidR="00FB122B">
        <w:rPr>
          <w:rFonts w:ascii="Arial" w:hAnsi="Arial" w:cs="Arial"/>
          <w:sz w:val="22"/>
          <w:szCs w:val="22"/>
        </w:rPr>
        <w:t xml:space="preserve">bao gồm cả </w:t>
      </w:r>
      <w:r w:rsidRPr="00BE6ED9">
        <w:rPr>
          <w:rFonts w:ascii="Arial" w:hAnsi="Arial" w:cs="Arial"/>
          <w:sz w:val="22"/>
          <w:szCs w:val="22"/>
        </w:rPr>
        <w:t>đèn chìm trong bê tông hoặc lề đường CHC),</w:t>
      </w:r>
    </w:p>
    <w:p w:rsidR="00212E47" w:rsidRPr="00BE6ED9" w:rsidRDefault="00212E47"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 </w:t>
      </w:r>
      <w:r>
        <w:rPr>
          <w:rFonts w:ascii="Arial" w:hAnsi="Arial" w:cs="Arial"/>
          <w:sz w:val="22"/>
          <w:szCs w:val="22"/>
        </w:rPr>
        <w:t>C</w:t>
      </w:r>
      <w:r w:rsidRPr="00BE6ED9">
        <w:rPr>
          <w:rFonts w:ascii="Arial" w:hAnsi="Arial" w:cs="Arial"/>
          <w:sz w:val="22"/>
          <w:szCs w:val="22"/>
        </w:rPr>
        <w:t xml:space="preserve">ờ lê, mỏ lết (chiều dài lên đến </w:t>
      </w:r>
      <w:r w:rsidR="002524C4" w:rsidRPr="00BE6ED9">
        <w:rPr>
          <w:rFonts w:ascii="Arial" w:hAnsi="Arial" w:cs="Arial"/>
          <w:sz w:val="22"/>
          <w:szCs w:val="22"/>
        </w:rPr>
        <w:t xml:space="preserve">20 cm </w:t>
      </w:r>
      <w:r w:rsidRPr="00BE6ED9">
        <w:rPr>
          <w:rFonts w:ascii="Arial" w:hAnsi="Arial" w:cs="Arial"/>
          <w:sz w:val="22"/>
          <w:szCs w:val="22"/>
        </w:rPr>
        <w:t>(</w:t>
      </w:r>
      <w:r w:rsidR="002524C4" w:rsidRPr="00BE6ED9">
        <w:rPr>
          <w:rFonts w:ascii="Arial" w:hAnsi="Arial" w:cs="Arial"/>
          <w:sz w:val="22"/>
          <w:szCs w:val="22"/>
        </w:rPr>
        <w:t>8 in.</w:t>
      </w:r>
      <w:r w:rsidRPr="00BE6ED9">
        <w:rPr>
          <w:rFonts w:ascii="Arial" w:hAnsi="Arial" w:cs="Arial"/>
          <w:sz w:val="22"/>
          <w:szCs w:val="22"/>
        </w:rPr>
        <w:t>)),</w:t>
      </w:r>
    </w:p>
    <w:p w:rsidR="00212E47" w:rsidRPr="00BE6ED9" w:rsidRDefault="00212E47" w:rsidP="0001788F">
      <w:pPr>
        <w:widowControl w:val="0"/>
        <w:spacing w:line="360" w:lineRule="auto"/>
        <w:ind w:left="360"/>
        <w:jc w:val="both"/>
        <w:rPr>
          <w:rFonts w:ascii="Arial" w:hAnsi="Arial" w:cs="Arial"/>
          <w:sz w:val="22"/>
          <w:szCs w:val="22"/>
        </w:rPr>
      </w:pPr>
      <w:r>
        <w:rPr>
          <w:rFonts w:ascii="Arial" w:hAnsi="Arial" w:cs="Arial"/>
          <w:sz w:val="22"/>
          <w:szCs w:val="22"/>
        </w:rPr>
        <w:t>- Ổ</w:t>
      </w:r>
      <w:r w:rsidRPr="00BE6ED9">
        <w:rPr>
          <w:rFonts w:ascii="Arial" w:hAnsi="Arial" w:cs="Arial"/>
          <w:sz w:val="22"/>
          <w:szCs w:val="22"/>
        </w:rPr>
        <w:t xml:space="preserve"> cắm, jack cắm (chiều dài ít nhất là </w:t>
      </w:r>
      <w:r w:rsidR="002524C4" w:rsidRPr="00BE6ED9">
        <w:rPr>
          <w:rFonts w:ascii="Arial" w:hAnsi="Arial" w:cs="Arial"/>
          <w:sz w:val="22"/>
          <w:szCs w:val="22"/>
        </w:rPr>
        <w:t xml:space="preserve">5 cm </w:t>
      </w:r>
      <w:r w:rsidRPr="00BE6ED9">
        <w:rPr>
          <w:rFonts w:ascii="Arial" w:hAnsi="Arial" w:cs="Arial"/>
          <w:sz w:val="22"/>
          <w:szCs w:val="22"/>
        </w:rPr>
        <w:t>(</w:t>
      </w:r>
      <w:r w:rsidR="002524C4" w:rsidRPr="00BE6ED9">
        <w:rPr>
          <w:rFonts w:ascii="Arial" w:hAnsi="Arial" w:cs="Arial"/>
          <w:sz w:val="22"/>
          <w:szCs w:val="22"/>
        </w:rPr>
        <w:t>2 in.</w:t>
      </w:r>
      <w:r w:rsidRPr="00BE6ED9">
        <w:rPr>
          <w:rFonts w:ascii="Arial" w:hAnsi="Arial" w:cs="Arial"/>
          <w:sz w:val="22"/>
          <w:szCs w:val="22"/>
        </w:rPr>
        <w:t>)),</w:t>
      </w:r>
    </w:p>
    <w:p w:rsidR="00212E47" w:rsidRPr="00BE6ED9" w:rsidRDefault="00212E47" w:rsidP="0001788F">
      <w:pPr>
        <w:widowControl w:val="0"/>
        <w:spacing w:line="360" w:lineRule="auto"/>
        <w:ind w:left="360"/>
        <w:jc w:val="both"/>
        <w:rPr>
          <w:rFonts w:ascii="Arial" w:hAnsi="Arial" w:cs="Arial"/>
          <w:sz w:val="22"/>
          <w:szCs w:val="22"/>
        </w:rPr>
      </w:pPr>
      <w:r w:rsidRPr="00BE6ED9">
        <w:rPr>
          <w:rFonts w:ascii="Arial" w:hAnsi="Arial" w:cs="Arial"/>
          <w:sz w:val="22"/>
          <w:szCs w:val="22"/>
        </w:rPr>
        <w:t>- Một miếng cao su bể ra từ lốp máy bay,</w:t>
      </w:r>
    </w:p>
    <w:p w:rsidR="00212E47" w:rsidRPr="00BE6ED9" w:rsidRDefault="00212E47"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 </w:t>
      </w:r>
      <w:r>
        <w:rPr>
          <w:rFonts w:ascii="Arial" w:hAnsi="Arial" w:cs="Arial"/>
          <w:sz w:val="22"/>
          <w:szCs w:val="22"/>
        </w:rPr>
        <w:t>T</w:t>
      </w:r>
      <w:r w:rsidRPr="00BE6ED9">
        <w:rPr>
          <w:rFonts w:ascii="Arial" w:hAnsi="Arial" w:cs="Arial"/>
          <w:sz w:val="22"/>
          <w:szCs w:val="22"/>
        </w:rPr>
        <w:t xml:space="preserve">hanh kim loại méo mó (chiều dài lên đến </w:t>
      </w:r>
      <w:r w:rsidR="002524C4" w:rsidRPr="00BE6ED9">
        <w:rPr>
          <w:rFonts w:ascii="Arial" w:hAnsi="Arial" w:cs="Arial"/>
          <w:sz w:val="22"/>
          <w:szCs w:val="22"/>
        </w:rPr>
        <w:t xml:space="preserve">20 cm </w:t>
      </w:r>
      <w:r w:rsidRPr="00BE6ED9">
        <w:rPr>
          <w:rFonts w:ascii="Arial" w:hAnsi="Arial" w:cs="Arial"/>
          <w:sz w:val="22"/>
          <w:szCs w:val="22"/>
        </w:rPr>
        <w:t>(</w:t>
      </w:r>
      <w:r w:rsidR="002524C4" w:rsidRPr="00BE6ED9">
        <w:rPr>
          <w:rFonts w:ascii="Arial" w:hAnsi="Arial" w:cs="Arial"/>
          <w:sz w:val="22"/>
          <w:szCs w:val="22"/>
        </w:rPr>
        <w:t>8 in.</w:t>
      </w:r>
      <w:r w:rsidRPr="00BE6ED9">
        <w:rPr>
          <w:rFonts w:ascii="Arial" w:hAnsi="Arial" w:cs="Arial"/>
          <w:sz w:val="22"/>
          <w:szCs w:val="22"/>
        </w:rPr>
        <w:t>)),</w:t>
      </w:r>
    </w:p>
    <w:p w:rsidR="00212E47" w:rsidRPr="00BE6ED9" w:rsidRDefault="00212E47" w:rsidP="0001788F">
      <w:pPr>
        <w:widowControl w:val="0"/>
        <w:spacing w:line="360" w:lineRule="auto"/>
        <w:ind w:left="360"/>
        <w:jc w:val="both"/>
        <w:rPr>
          <w:rFonts w:ascii="Arial" w:hAnsi="Arial" w:cs="Arial"/>
          <w:sz w:val="22"/>
          <w:szCs w:val="22"/>
        </w:rPr>
      </w:pPr>
      <w:r w:rsidRPr="00BE6ED9">
        <w:rPr>
          <w:rFonts w:ascii="Arial" w:hAnsi="Arial" w:cs="Arial"/>
          <w:sz w:val="22"/>
          <w:szCs w:val="22"/>
        </w:rPr>
        <w:t>- Nắp bình nhiên liệu (máy bay hoặc ô tô),</w:t>
      </w:r>
    </w:p>
    <w:p w:rsidR="00212E47" w:rsidRPr="00BE6ED9" w:rsidRDefault="00212E47"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 </w:t>
      </w:r>
      <w:r>
        <w:rPr>
          <w:rFonts w:ascii="Arial" w:hAnsi="Arial" w:cs="Arial"/>
          <w:sz w:val="22"/>
          <w:szCs w:val="22"/>
        </w:rPr>
        <w:t>B</w:t>
      </w:r>
      <w:r w:rsidRPr="00BE6ED9">
        <w:rPr>
          <w:rFonts w:ascii="Arial" w:hAnsi="Arial" w:cs="Arial"/>
          <w:sz w:val="22"/>
          <w:szCs w:val="22"/>
        </w:rPr>
        <w:t>u lông, chốt hãm,</w:t>
      </w:r>
    </w:p>
    <w:p w:rsidR="00212E47" w:rsidRPr="00BE6ED9" w:rsidRDefault="00212E47"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 Ống thủy lực (từ máy bay hoặc phương tiện kỹ thuật phục vụ mặt đất, dài tới </w:t>
      </w:r>
      <w:r w:rsidR="002524C4" w:rsidRPr="00BE6ED9">
        <w:rPr>
          <w:rFonts w:ascii="Arial" w:hAnsi="Arial" w:cs="Arial"/>
          <w:sz w:val="22"/>
          <w:szCs w:val="22"/>
        </w:rPr>
        <w:t xml:space="preserve">20 cm </w:t>
      </w:r>
      <w:r w:rsidRPr="00BE6ED9">
        <w:rPr>
          <w:rFonts w:ascii="Arial" w:hAnsi="Arial" w:cs="Arial"/>
          <w:sz w:val="22"/>
          <w:szCs w:val="22"/>
        </w:rPr>
        <w:t>(</w:t>
      </w:r>
      <w:r w:rsidR="002524C4" w:rsidRPr="00BE6ED9">
        <w:rPr>
          <w:rFonts w:ascii="Arial" w:hAnsi="Arial" w:cs="Arial"/>
          <w:sz w:val="22"/>
          <w:szCs w:val="22"/>
        </w:rPr>
        <w:t>8 in.</w:t>
      </w:r>
      <w:r w:rsidRPr="00BE6ED9">
        <w:rPr>
          <w:rFonts w:ascii="Arial" w:hAnsi="Arial" w:cs="Arial"/>
          <w:sz w:val="22"/>
          <w:szCs w:val="22"/>
        </w:rPr>
        <w:t>)), và</w:t>
      </w:r>
    </w:p>
    <w:p w:rsidR="00212E47" w:rsidRPr="00BE6ED9" w:rsidRDefault="00212E47" w:rsidP="0001788F">
      <w:pPr>
        <w:widowControl w:val="0"/>
        <w:spacing w:line="360" w:lineRule="auto"/>
        <w:ind w:left="360"/>
        <w:jc w:val="both"/>
        <w:rPr>
          <w:rFonts w:ascii="Arial" w:hAnsi="Arial" w:cs="Arial"/>
          <w:sz w:val="22"/>
          <w:szCs w:val="22"/>
        </w:rPr>
      </w:pPr>
      <w:r w:rsidRPr="00BE6ED9">
        <w:rPr>
          <w:rFonts w:ascii="Arial" w:hAnsi="Arial" w:cs="Arial"/>
          <w:sz w:val="22"/>
          <w:szCs w:val="22"/>
        </w:rPr>
        <w:t>- Dây đai an toàn trên máy bay.</w:t>
      </w:r>
    </w:p>
    <w:p w:rsidR="00BE6ED9" w:rsidRPr="00BE6ED9" w:rsidRDefault="00E82C03" w:rsidP="0001788F">
      <w:pPr>
        <w:widowControl w:val="0"/>
        <w:spacing w:line="360" w:lineRule="auto"/>
        <w:ind w:left="360"/>
        <w:jc w:val="both"/>
        <w:rPr>
          <w:rFonts w:ascii="Arial" w:hAnsi="Arial" w:cs="Arial"/>
          <w:sz w:val="22"/>
          <w:szCs w:val="22"/>
        </w:rPr>
      </w:pPr>
      <w:r w:rsidRPr="002524C4">
        <w:rPr>
          <w:rFonts w:ascii="Arial" w:hAnsi="Arial" w:cs="Arial"/>
          <w:b/>
          <w:sz w:val="22"/>
          <w:szCs w:val="22"/>
        </w:rPr>
        <w:t>4</w:t>
      </w:r>
      <w:r w:rsidR="00BE6ED9" w:rsidRPr="002524C4">
        <w:rPr>
          <w:rFonts w:ascii="Arial" w:hAnsi="Arial" w:cs="Arial"/>
          <w:b/>
          <w:sz w:val="22"/>
          <w:szCs w:val="22"/>
        </w:rPr>
        <w:t>.4</w:t>
      </w:r>
      <w:r w:rsidR="00BE6ED9" w:rsidRPr="00BE6ED9">
        <w:rPr>
          <w:rFonts w:ascii="Arial" w:hAnsi="Arial" w:cs="Arial"/>
          <w:sz w:val="22"/>
          <w:szCs w:val="22"/>
        </w:rPr>
        <w:t xml:space="preserve"> Hoạt động </w:t>
      </w:r>
      <w:r>
        <w:rPr>
          <w:rFonts w:ascii="Arial" w:hAnsi="Arial" w:cs="Arial"/>
          <w:sz w:val="22"/>
          <w:szCs w:val="22"/>
        </w:rPr>
        <w:t>thu gom và</w:t>
      </w:r>
      <w:r w:rsidRPr="00BE6ED9">
        <w:rPr>
          <w:rFonts w:ascii="Arial" w:hAnsi="Arial" w:cs="Arial"/>
          <w:sz w:val="22"/>
          <w:szCs w:val="22"/>
        </w:rPr>
        <w:t xml:space="preserve"> </w:t>
      </w:r>
      <w:r>
        <w:rPr>
          <w:rFonts w:ascii="Arial" w:hAnsi="Arial" w:cs="Arial"/>
          <w:sz w:val="22"/>
          <w:szCs w:val="22"/>
        </w:rPr>
        <w:t>gỡ</w:t>
      </w:r>
      <w:r w:rsidRPr="00BE6ED9">
        <w:rPr>
          <w:rFonts w:ascii="Arial" w:hAnsi="Arial" w:cs="Arial"/>
          <w:sz w:val="22"/>
          <w:szCs w:val="22"/>
        </w:rPr>
        <w:t xml:space="preserve"> bỏ</w:t>
      </w:r>
      <w:r w:rsidR="00BE6ED9" w:rsidRPr="00BE6ED9">
        <w:rPr>
          <w:rFonts w:ascii="Arial" w:hAnsi="Arial" w:cs="Arial"/>
          <w:sz w:val="22"/>
          <w:szCs w:val="22"/>
        </w:rPr>
        <w:t>.</w:t>
      </w:r>
    </w:p>
    <w:p w:rsidR="00BE6ED9" w:rsidRPr="00BE6ED9" w:rsidRDefault="00F6552D" w:rsidP="0001788F">
      <w:pPr>
        <w:widowControl w:val="0"/>
        <w:spacing w:line="360" w:lineRule="auto"/>
        <w:ind w:left="360"/>
        <w:jc w:val="both"/>
        <w:rPr>
          <w:rFonts w:ascii="Arial" w:hAnsi="Arial" w:cs="Arial"/>
          <w:sz w:val="22"/>
          <w:szCs w:val="22"/>
        </w:rPr>
      </w:pPr>
      <w:r w:rsidRPr="00F6552D">
        <w:rPr>
          <w:rFonts w:ascii="Arial" w:hAnsi="Arial" w:cs="Arial"/>
          <w:b/>
          <w:sz w:val="22"/>
          <w:szCs w:val="22"/>
        </w:rPr>
        <w:t>4.4.1</w:t>
      </w:r>
      <w:r w:rsidR="00BE6ED9" w:rsidRPr="00BE6ED9">
        <w:rPr>
          <w:rFonts w:ascii="Arial" w:hAnsi="Arial" w:cs="Arial"/>
          <w:sz w:val="22"/>
          <w:szCs w:val="22"/>
        </w:rPr>
        <w:t xml:space="preserve"> Các cá nhân chịu trách nhiệm về các hoạt động </w:t>
      </w:r>
      <w:r w:rsidR="00E82C03">
        <w:rPr>
          <w:rFonts w:ascii="Arial" w:hAnsi="Arial" w:cs="Arial"/>
          <w:sz w:val="22"/>
          <w:szCs w:val="22"/>
        </w:rPr>
        <w:t>thu gom và</w:t>
      </w:r>
      <w:r w:rsidR="00E82C03" w:rsidRPr="00BE6ED9">
        <w:rPr>
          <w:rFonts w:ascii="Arial" w:hAnsi="Arial" w:cs="Arial"/>
          <w:sz w:val="22"/>
          <w:szCs w:val="22"/>
        </w:rPr>
        <w:t xml:space="preserve"> </w:t>
      </w:r>
      <w:r w:rsidR="00E82C03">
        <w:rPr>
          <w:rFonts w:ascii="Arial" w:hAnsi="Arial" w:cs="Arial"/>
          <w:sz w:val="22"/>
          <w:szCs w:val="22"/>
        </w:rPr>
        <w:t>gỡ</w:t>
      </w:r>
      <w:r w:rsidR="00E82C03" w:rsidRPr="00BE6ED9">
        <w:rPr>
          <w:rFonts w:ascii="Arial" w:hAnsi="Arial" w:cs="Arial"/>
          <w:sz w:val="22"/>
          <w:szCs w:val="22"/>
        </w:rPr>
        <w:t xml:space="preserve"> bỏ</w:t>
      </w:r>
      <w:r w:rsidR="00BE6ED9" w:rsidRPr="00BE6ED9">
        <w:rPr>
          <w:rFonts w:ascii="Arial" w:hAnsi="Arial" w:cs="Arial"/>
          <w:sz w:val="22"/>
          <w:szCs w:val="22"/>
        </w:rPr>
        <w:t xml:space="preserve"> FOD phải có trách nhiệm trực tiếp về sự an toàn của các hoạt động đó và cần được cung cấp các nguồn lực để thực thi các công việc cần thiết.</w:t>
      </w:r>
    </w:p>
    <w:p w:rsidR="00BE6ED9" w:rsidRPr="00BE6ED9" w:rsidRDefault="00F6552D" w:rsidP="0001788F">
      <w:pPr>
        <w:widowControl w:val="0"/>
        <w:spacing w:line="360" w:lineRule="auto"/>
        <w:ind w:left="360"/>
        <w:jc w:val="both"/>
        <w:rPr>
          <w:rFonts w:ascii="Arial" w:hAnsi="Arial" w:cs="Arial"/>
          <w:sz w:val="22"/>
          <w:szCs w:val="22"/>
        </w:rPr>
      </w:pPr>
      <w:r w:rsidRPr="00F6552D">
        <w:rPr>
          <w:rFonts w:ascii="Arial" w:hAnsi="Arial" w:cs="Arial"/>
          <w:b/>
          <w:sz w:val="22"/>
          <w:szCs w:val="22"/>
        </w:rPr>
        <w:t>4.4.2</w:t>
      </w:r>
      <w:r w:rsidR="00BE6ED9" w:rsidRPr="00BE6ED9">
        <w:rPr>
          <w:rFonts w:ascii="Arial" w:hAnsi="Arial" w:cs="Arial"/>
          <w:sz w:val="22"/>
          <w:szCs w:val="22"/>
        </w:rPr>
        <w:t xml:space="preserve"> Phần lớn các hoạt động </w:t>
      </w:r>
      <w:r w:rsidR="00E82C03">
        <w:rPr>
          <w:rFonts w:ascii="Arial" w:hAnsi="Arial" w:cs="Arial"/>
          <w:sz w:val="22"/>
          <w:szCs w:val="22"/>
        </w:rPr>
        <w:t>thu gom và</w:t>
      </w:r>
      <w:r w:rsidR="00E82C03" w:rsidRPr="00BE6ED9">
        <w:rPr>
          <w:rFonts w:ascii="Arial" w:hAnsi="Arial" w:cs="Arial"/>
          <w:sz w:val="22"/>
          <w:szCs w:val="22"/>
        </w:rPr>
        <w:t xml:space="preserve"> </w:t>
      </w:r>
      <w:r w:rsidR="00E82C03">
        <w:rPr>
          <w:rFonts w:ascii="Arial" w:hAnsi="Arial" w:cs="Arial"/>
          <w:sz w:val="22"/>
          <w:szCs w:val="22"/>
        </w:rPr>
        <w:t>gỡ</w:t>
      </w:r>
      <w:r w:rsidR="00E82C03" w:rsidRPr="00BE6ED9">
        <w:rPr>
          <w:rFonts w:ascii="Arial" w:hAnsi="Arial" w:cs="Arial"/>
          <w:sz w:val="22"/>
          <w:szCs w:val="22"/>
        </w:rPr>
        <w:t xml:space="preserve"> bỏ </w:t>
      </w:r>
      <w:r w:rsidR="00BE6ED9" w:rsidRPr="00BE6ED9">
        <w:rPr>
          <w:rFonts w:ascii="Arial" w:hAnsi="Arial" w:cs="Arial"/>
          <w:sz w:val="22"/>
          <w:szCs w:val="22"/>
        </w:rPr>
        <w:t xml:space="preserve">FOD được thực hiện cùng với các hoạt động phát hiện được mô tả trong TCCS này. Các công việc, hành động cụ thể phải được chỉ rõ trong tài liệu khai thác của từng sân bay. </w:t>
      </w:r>
      <w:r w:rsidR="00AD2AAB">
        <w:rPr>
          <w:rFonts w:ascii="Arial" w:hAnsi="Arial" w:cs="Arial"/>
          <w:sz w:val="22"/>
          <w:szCs w:val="22"/>
        </w:rPr>
        <w:t>Dưới đ</w:t>
      </w:r>
      <w:r w:rsidR="00BE6ED9" w:rsidRPr="00BE6ED9">
        <w:rPr>
          <w:rFonts w:ascii="Arial" w:hAnsi="Arial" w:cs="Arial"/>
          <w:sz w:val="22"/>
          <w:szCs w:val="22"/>
        </w:rPr>
        <w:t>ây là hai công việc cụ thể:</w:t>
      </w:r>
    </w:p>
    <w:p w:rsidR="00BE6ED9" w:rsidRPr="00BE6ED9" w:rsidRDefault="00F6552D" w:rsidP="0001788F">
      <w:pPr>
        <w:widowControl w:val="0"/>
        <w:spacing w:line="360" w:lineRule="auto"/>
        <w:ind w:left="360"/>
        <w:jc w:val="both"/>
        <w:rPr>
          <w:rFonts w:ascii="Arial" w:hAnsi="Arial" w:cs="Arial"/>
          <w:sz w:val="22"/>
          <w:szCs w:val="22"/>
        </w:rPr>
      </w:pPr>
      <w:r w:rsidRPr="00F6552D">
        <w:rPr>
          <w:rFonts w:ascii="Arial" w:hAnsi="Arial" w:cs="Arial"/>
          <w:b/>
          <w:sz w:val="22"/>
          <w:szCs w:val="22"/>
        </w:rPr>
        <w:t>4.4.2</w:t>
      </w:r>
      <w:r>
        <w:rPr>
          <w:rFonts w:ascii="Arial" w:hAnsi="Arial" w:cs="Arial"/>
          <w:b/>
          <w:sz w:val="22"/>
          <w:szCs w:val="22"/>
        </w:rPr>
        <w:t xml:space="preserve">.1 </w:t>
      </w:r>
      <w:r w:rsidR="00BE6ED9" w:rsidRPr="00BE6ED9">
        <w:rPr>
          <w:rFonts w:ascii="Arial" w:hAnsi="Arial" w:cs="Arial"/>
          <w:sz w:val="22"/>
          <w:szCs w:val="22"/>
        </w:rPr>
        <w:t>Bố trí một người</w:t>
      </w:r>
      <w:r>
        <w:rPr>
          <w:rFonts w:ascii="Arial" w:hAnsi="Arial" w:cs="Arial"/>
          <w:sz w:val="22"/>
          <w:szCs w:val="22"/>
        </w:rPr>
        <w:t xml:space="preserve"> hoặc </w:t>
      </w:r>
      <w:r w:rsidR="00BE6ED9" w:rsidRPr="00BE6ED9">
        <w:rPr>
          <w:rFonts w:ascii="Arial" w:hAnsi="Arial" w:cs="Arial"/>
          <w:sz w:val="22"/>
          <w:szCs w:val="22"/>
        </w:rPr>
        <w:t>một tổ</w:t>
      </w:r>
      <w:r>
        <w:rPr>
          <w:rFonts w:ascii="Arial" w:hAnsi="Arial" w:cs="Arial"/>
          <w:sz w:val="22"/>
          <w:szCs w:val="22"/>
        </w:rPr>
        <w:t>,</w:t>
      </w:r>
      <w:r w:rsidR="00BE6ED9" w:rsidRPr="00BE6ED9">
        <w:rPr>
          <w:rFonts w:ascii="Arial" w:hAnsi="Arial" w:cs="Arial"/>
          <w:sz w:val="22"/>
          <w:szCs w:val="22"/>
        </w:rPr>
        <w:t xml:space="preserve"> đội quét sân bay để làm việc với các đội bảo trì bảo dưỡng trên khu bay, trả lời khi có yêu cầu và xử lý các báo cáo về FOD.</w:t>
      </w:r>
    </w:p>
    <w:p w:rsidR="00BE6ED9" w:rsidRPr="00BE6ED9" w:rsidRDefault="00F6552D" w:rsidP="0001788F">
      <w:pPr>
        <w:widowControl w:val="0"/>
        <w:spacing w:line="360" w:lineRule="auto"/>
        <w:ind w:left="360"/>
        <w:jc w:val="both"/>
        <w:rPr>
          <w:rFonts w:ascii="Arial" w:hAnsi="Arial" w:cs="Arial"/>
          <w:sz w:val="22"/>
          <w:szCs w:val="22"/>
        </w:rPr>
      </w:pPr>
      <w:r w:rsidRPr="00F6552D">
        <w:rPr>
          <w:rFonts w:ascii="Arial" w:hAnsi="Arial" w:cs="Arial"/>
          <w:b/>
          <w:sz w:val="22"/>
          <w:szCs w:val="22"/>
        </w:rPr>
        <w:t>4.4.2</w:t>
      </w:r>
      <w:r>
        <w:rPr>
          <w:rFonts w:ascii="Arial" w:hAnsi="Arial" w:cs="Arial"/>
          <w:b/>
          <w:sz w:val="22"/>
          <w:szCs w:val="22"/>
        </w:rPr>
        <w:t>.2</w:t>
      </w:r>
      <w:r w:rsidR="00BE6ED9" w:rsidRPr="00BE6ED9">
        <w:rPr>
          <w:rFonts w:ascii="Arial" w:hAnsi="Arial" w:cs="Arial"/>
          <w:sz w:val="22"/>
          <w:szCs w:val="22"/>
        </w:rPr>
        <w:t xml:space="preserve"> Bố trí một nhân viên đi trên xe địa hình nhỏ với dụng cụ nhặt rác và túi</w:t>
      </w:r>
      <w:r w:rsidR="00AD2AAB">
        <w:rPr>
          <w:rFonts w:ascii="Arial" w:hAnsi="Arial" w:cs="Arial"/>
          <w:sz w:val="22"/>
          <w:szCs w:val="22"/>
        </w:rPr>
        <w:t xml:space="preserve"> đựng</w:t>
      </w:r>
      <w:r w:rsidR="00BE6ED9" w:rsidRPr="00BE6ED9">
        <w:rPr>
          <w:rFonts w:ascii="Arial" w:hAnsi="Arial" w:cs="Arial"/>
          <w:sz w:val="22"/>
          <w:szCs w:val="22"/>
        </w:rPr>
        <w:t xml:space="preserve"> rác để thu lượm rác trên các bãi cỏ và hàng rào. Hoạt động này nhằm thu gom rác không để chúng quay trở lại đường CHC, đường lăn, sân đỗ. </w:t>
      </w:r>
    </w:p>
    <w:p w:rsidR="00BE6ED9" w:rsidRPr="00BE6ED9" w:rsidRDefault="00F6552D" w:rsidP="0001788F">
      <w:pPr>
        <w:widowControl w:val="0"/>
        <w:spacing w:line="360" w:lineRule="auto"/>
        <w:ind w:left="360"/>
        <w:jc w:val="both"/>
        <w:rPr>
          <w:rFonts w:ascii="Arial" w:hAnsi="Arial" w:cs="Arial"/>
          <w:sz w:val="22"/>
          <w:szCs w:val="22"/>
        </w:rPr>
      </w:pPr>
      <w:r>
        <w:rPr>
          <w:rFonts w:ascii="Arial" w:hAnsi="Arial" w:cs="Arial"/>
          <w:b/>
          <w:sz w:val="22"/>
          <w:szCs w:val="22"/>
        </w:rPr>
        <w:t>4.4.</w:t>
      </w:r>
      <w:r w:rsidRPr="00F6552D">
        <w:rPr>
          <w:rFonts w:ascii="Arial" w:hAnsi="Arial" w:cs="Arial"/>
          <w:b/>
          <w:sz w:val="22"/>
          <w:szCs w:val="22"/>
        </w:rPr>
        <w:t>3</w:t>
      </w:r>
      <w:r w:rsidR="00BE6ED9" w:rsidRPr="00BE6ED9">
        <w:rPr>
          <w:rFonts w:ascii="Arial" w:hAnsi="Arial" w:cs="Arial"/>
          <w:sz w:val="22"/>
          <w:szCs w:val="22"/>
        </w:rPr>
        <w:t xml:space="preserve"> Các thiết bị được mô tả trong phần này có thể được sử dụng độc lập hoặc kết hợp. Trong cả hai trường hợp, người quản lý FOD phải luôn nhớ rằng nhân viên sử dụng thiết bị </w:t>
      </w:r>
      <w:r w:rsidR="00E82C03">
        <w:rPr>
          <w:rFonts w:ascii="Arial" w:hAnsi="Arial" w:cs="Arial"/>
          <w:sz w:val="22"/>
          <w:szCs w:val="22"/>
        </w:rPr>
        <w:t>thu gom và</w:t>
      </w:r>
      <w:r w:rsidR="00E82C03" w:rsidRPr="00BE6ED9">
        <w:rPr>
          <w:rFonts w:ascii="Arial" w:hAnsi="Arial" w:cs="Arial"/>
          <w:sz w:val="22"/>
          <w:szCs w:val="22"/>
        </w:rPr>
        <w:t xml:space="preserve"> </w:t>
      </w:r>
      <w:r w:rsidR="00E82C03">
        <w:rPr>
          <w:rFonts w:ascii="Arial" w:hAnsi="Arial" w:cs="Arial"/>
          <w:sz w:val="22"/>
          <w:szCs w:val="22"/>
        </w:rPr>
        <w:t>gỡ</w:t>
      </w:r>
      <w:r w:rsidR="00E82C03" w:rsidRPr="00BE6ED9">
        <w:rPr>
          <w:rFonts w:ascii="Arial" w:hAnsi="Arial" w:cs="Arial"/>
          <w:sz w:val="22"/>
          <w:szCs w:val="22"/>
        </w:rPr>
        <w:t xml:space="preserve"> bỏ </w:t>
      </w:r>
      <w:r w:rsidR="00BE6ED9" w:rsidRPr="00BE6ED9">
        <w:rPr>
          <w:rFonts w:ascii="Arial" w:hAnsi="Arial" w:cs="Arial"/>
          <w:sz w:val="22"/>
          <w:szCs w:val="22"/>
        </w:rPr>
        <w:t xml:space="preserve">FOD cụ thể </w:t>
      </w:r>
      <w:r w:rsidR="00E82C03">
        <w:rPr>
          <w:rFonts w:ascii="Arial" w:hAnsi="Arial" w:cs="Arial"/>
          <w:sz w:val="22"/>
          <w:szCs w:val="22"/>
        </w:rPr>
        <w:t xml:space="preserve">cũng </w:t>
      </w:r>
      <w:r w:rsidR="00BE6ED9" w:rsidRPr="00BE6ED9">
        <w:rPr>
          <w:rFonts w:ascii="Arial" w:hAnsi="Arial" w:cs="Arial"/>
          <w:sz w:val="22"/>
          <w:szCs w:val="22"/>
        </w:rPr>
        <w:t xml:space="preserve">có thể xao nhãng, tự mãn và hoàn toàn dựa vào thiết bị loại bỏ các FOD </w:t>
      </w:r>
      <w:r w:rsidR="00AD2AAB">
        <w:rPr>
          <w:rFonts w:ascii="Arial" w:hAnsi="Arial" w:cs="Arial"/>
          <w:sz w:val="22"/>
          <w:szCs w:val="22"/>
        </w:rPr>
        <w:t xml:space="preserve">vì quá tin tưởng vào thiết bị </w:t>
      </w:r>
      <w:r w:rsidR="00BE6ED9" w:rsidRPr="00BE6ED9">
        <w:rPr>
          <w:rFonts w:ascii="Arial" w:hAnsi="Arial" w:cs="Arial"/>
          <w:sz w:val="22"/>
          <w:szCs w:val="22"/>
        </w:rPr>
        <w:t xml:space="preserve">trong khu vực hoạt </w:t>
      </w:r>
      <w:r w:rsidR="00BE6ED9" w:rsidRPr="00BE6ED9">
        <w:rPr>
          <w:rFonts w:ascii="Arial" w:hAnsi="Arial" w:cs="Arial"/>
          <w:sz w:val="22"/>
          <w:szCs w:val="22"/>
        </w:rPr>
        <w:lastRenderedPageBreak/>
        <w:t xml:space="preserve">động của mình. Nhân viên phải liên tục nhận thức được năng lực của thiết bị </w:t>
      </w:r>
      <w:r w:rsidR="00AD2AAB">
        <w:rPr>
          <w:rFonts w:ascii="Arial" w:hAnsi="Arial" w:cs="Arial"/>
          <w:sz w:val="22"/>
          <w:szCs w:val="22"/>
        </w:rPr>
        <w:t>là</w:t>
      </w:r>
      <w:r w:rsidR="00E82C03">
        <w:rPr>
          <w:rFonts w:ascii="Arial" w:hAnsi="Arial" w:cs="Arial"/>
          <w:sz w:val="22"/>
          <w:szCs w:val="22"/>
        </w:rPr>
        <w:t xml:space="preserve"> </w:t>
      </w:r>
      <w:r w:rsidR="00BE6ED9" w:rsidRPr="00BE6ED9">
        <w:rPr>
          <w:rFonts w:ascii="Arial" w:hAnsi="Arial" w:cs="Arial"/>
          <w:sz w:val="22"/>
          <w:szCs w:val="22"/>
        </w:rPr>
        <w:t>có và thường xuyên kiểm tra để đảm bảo FOD được phát hiện trực quan trên thực tế, được thu thập bởi thiết bị của họ trong quá trình loại bỏ FOD.</w:t>
      </w:r>
    </w:p>
    <w:p w:rsidR="00D66476" w:rsidRPr="00FC5057" w:rsidRDefault="00D66476" w:rsidP="00D66476">
      <w:pPr>
        <w:widowControl w:val="0"/>
        <w:spacing w:line="360" w:lineRule="auto"/>
        <w:jc w:val="both"/>
        <w:rPr>
          <w:rFonts w:ascii="Arial" w:hAnsi="Arial" w:cs="Arial"/>
          <w:b/>
          <w:szCs w:val="22"/>
        </w:rPr>
      </w:pPr>
      <w:r>
        <w:rPr>
          <w:rFonts w:ascii="Arial" w:hAnsi="Arial" w:cs="Arial"/>
          <w:b/>
          <w:szCs w:val="22"/>
        </w:rPr>
        <w:t>4.5</w:t>
      </w:r>
      <w:r w:rsidRPr="00FC5057">
        <w:rPr>
          <w:rFonts w:ascii="Arial" w:hAnsi="Arial" w:cs="Arial"/>
          <w:b/>
          <w:szCs w:val="22"/>
        </w:rPr>
        <w:t>. Tiêu chuẩn thiết bị thu gom và loại bỏ FOD</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3604C1">
        <w:rPr>
          <w:rFonts w:ascii="Arial" w:hAnsi="Arial" w:cs="Arial"/>
          <w:b/>
          <w:sz w:val="22"/>
          <w:szCs w:val="22"/>
        </w:rPr>
        <w:t xml:space="preserve">.1 </w:t>
      </w:r>
      <w:r w:rsidRPr="00AD4D15">
        <w:rPr>
          <w:rFonts w:ascii="Arial" w:hAnsi="Arial" w:cs="Arial"/>
          <w:b/>
          <w:sz w:val="22"/>
          <w:szCs w:val="22"/>
        </w:rPr>
        <w:t>Tiêu chuẩn thiết kế.</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3604C1">
        <w:rPr>
          <w:rFonts w:ascii="Arial" w:hAnsi="Arial" w:cs="Arial"/>
          <w:b/>
          <w:sz w:val="22"/>
          <w:szCs w:val="22"/>
        </w:rPr>
        <w:t xml:space="preserve">.1.1 </w:t>
      </w:r>
      <w:r>
        <w:rPr>
          <w:rFonts w:ascii="Arial" w:hAnsi="Arial" w:cs="Arial"/>
          <w:sz w:val="22"/>
          <w:szCs w:val="22"/>
        </w:rPr>
        <w:t>Các yêu cầu c</w:t>
      </w:r>
      <w:r w:rsidRPr="00633CA8">
        <w:rPr>
          <w:rFonts w:ascii="Arial" w:hAnsi="Arial" w:cs="Arial"/>
          <w:sz w:val="22"/>
          <w:szCs w:val="22"/>
        </w:rPr>
        <w:t>hung.</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3604C1">
        <w:rPr>
          <w:rFonts w:ascii="Arial" w:hAnsi="Arial" w:cs="Arial"/>
          <w:b/>
          <w:sz w:val="22"/>
          <w:szCs w:val="22"/>
        </w:rPr>
        <w:t>.1.1.1</w:t>
      </w:r>
      <w:r w:rsidRPr="00633CA8">
        <w:rPr>
          <w:rFonts w:ascii="Arial" w:hAnsi="Arial" w:cs="Arial"/>
          <w:sz w:val="22"/>
          <w:szCs w:val="22"/>
        </w:rPr>
        <w:t xml:space="preserve"> Vòng đời thiết bị. Các hệ thống loại bỏ FOD phải được thiết kế để thực hiện chức năng dã định của chúng trong suốt thời gian của vòng đời thiết bị khi mọi điều kiện được duy trì, bảo đảm đúng theo hướng dẫn của nhà sản xuất. Vòng đời thiết bị được tính toán khi thiết kế với giả thiết là thiết bị được khai thác vận hành và duy tu bảo dưỡng đúng theo các khuyến nghị của nhà sản xuất, phải tối thiểu là:</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 xml:space="preserve">(a) 20 năm, hoặc 322.000 km (200.000 dặm) đối với các hệ thống cơ khí, trừ các bộ phận, vật tư tiêu hao (ví dụ lông, chổi và các </w:t>
      </w:r>
      <w:r>
        <w:rPr>
          <w:rFonts w:ascii="Arial" w:hAnsi="Arial" w:cs="Arial"/>
          <w:sz w:val="22"/>
          <w:szCs w:val="22"/>
        </w:rPr>
        <w:t xml:space="preserve">bộ </w:t>
      </w:r>
      <w:r w:rsidRPr="00633CA8">
        <w:rPr>
          <w:rFonts w:ascii="Arial" w:hAnsi="Arial" w:cs="Arial"/>
          <w:sz w:val="22"/>
          <w:szCs w:val="22"/>
        </w:rPr>
        <w:t>ph</w:t>
      </w:r>
      <w:r>
        <w:rPr>
          <w:rFonts w:ascii="Arial" w:hAnsi="Arial" w:cs="Arial"/>
          <w:sz w:val="22"/>
          <w:szCs w:val="22"/>
        </w:rPr>
        <w:t>ậ</w:t>
      </w:r>
      <w:r w:rsidRPr="00633CA8">
        <w:rPr>
          <w:rFonts w:ascii="Arial" w:hAnsi="Arial" w:cs="Arial"/>
          <w:sz w:val="22"/>
          <w:szCs w:val="22"/>
        </w:rPr>
        <w:t>n thu gom FOD</w:t>
      </w:r>
      <w:r w:rsidRPr="0057189A">
        <w:rPr>
          <w:rFonts w:ascii="Arial" w:hAnsi="Arial" w:cs="Arial"/>
          <w:sz w:val="22"/>
          <w:szCs w:val="22"/>
        </w:rPr>
        <w:t xml:space="preserve"> </w:t>
      </w:r>
      <w:r>
        <w:rPr>
          <w:rFonts w:ascii="Arial" w:hAnsi="Arial" w:cs="Arial"/>
          <w:sz w:val="22"/>
          <w:szCs w:val="22"/>
        </w:rPr>
        <w:t>khác</w:t>
      </w:r>
      <w:r w:rsidRPr="00633CA8">
        <w:rPr>
          <w:rFonts w:ascii="Arial" w:hAnsi="Arial" w:cs="Arial"/>
          <w:sz w:val="22"/>
          <w:szCs w:val="22"/>
        </w:rPr>
        <w:t>)</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 xml:space="preserve">(b) 10 năm, hoặc 16.000 km (10.000 dặm đối với các thiết bị thảm quét ma sát và phần </w:t>
      </w:r>
      <w:r>
        <w:rPr>
          <w:rFonts w:ascii="Arial" w:hAnsi="Arial" w:cs="Arial"/>
          <w:sz w:val="22"/>
          <w:szCs w:val="22"/>
        </w:rPr>
        <w:t>truyền động</w:t>
      </w:r>
      <w:r w:rsidRPr="00633CA8">
        <w:rPr>
          <w:rFonts w:ascii="Arial" w:hAnsi="Arial" w:cs="Arial"/>
          <w:sz w:val="22"/>
          <w:szCs w:val="22"/>
        </w:rPr>
        <w:t>. Phần tiêu hao của hệ thống (ví dụ</w:t>
      </w:r>
      <w:r>
        <w:rPr>
          <w:rFonts w:ascii="Arial" w:hAnsi="Arial" w:cs="Arial"/>
          <w:sz w:val="22"/>
          <w:szCs w:val="22"/>
        </w:rPr>
        <w:t xml:space="preserve"> thảm quét</w:t>
      </w:r>
      <w:r w:rsidRPr="00633CA8">
        <w:rPr>
          <w:rFonts w:ascii="Arial" w:hAnsi="Arial" w:cs="Arial"/>
          <w:sz w:val="22"/>
          <w:szCs w:val="22"/>
        </w:rPr>
        <w:t xml:space="preserve"> ma sát), phải có khả năng hoạt động trong vòng ít nhất 3.000 km (2.000 dặm) trước khi cần</w:t>
      </w:r>
      <w:r>
        <w:rPr>
          <w:rFonts w:ascii="Arial" w:hAnsi="Arial" w:cs="Arial"/>
          <w:sz w:val="22"/>
          <w:szCs w:val="22"/>
        </w:rPr>
        <w:t xml:space="preserve"> phải</w:t>
      </w:r>
      <w:r w:rsidRPr="00633CA8">
        <w:rPr>
          <w:rFonts w:ascii="Arial" w:hAnsi="Arial" w:cs="Arial"/>
          <w:sz w:val="22"/>
          <w:szCs w:val="22"/>
        </w:rPr>
        <w:t xml:space="preserve"> thay thế.</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(c) 30 năm đối với tất cả các hệ thống không cơ khí khác.</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3604C1">
        <w:rPr>
          <w:rFonts w:ascii="Arial" w:hAnsi="Arial" w:cs="Arial"/>
          <w:b/>
          <w:sz w:val="22"/>
          <w:szCs w:val="22"/>
        </w:rPr>
        <w:t>.1.1.2</w:t>
      </w:r>
      <w:r w:rsidRPr="00633CA8">
        <w:rPr>
          <w:rFonts w:ascii="Arial" w:hAnsi="Arial" w:cs="Arial"/>
          <w:sz w:val="22"/>
          <w:szCs w:val="22"/>
        </w:rPr>
        <w:t xml:space="preserve"> Môi trường. Thiết bị loại bỏ FOD, bao gồm tất cả các thiết bị gắn liền</w:t>
      </w:r>
      <w:r w:rsidRPr="0057189A">
        <w:rPr>
          <w:rFonts w:ascii="Arial" w:hAnsi="Arial" w:cs="Arial"/>
          <w:sz w:val="22"/>
          <w:szCs w:val="22"/>
        </w:rPr>
        <w:t xml:space="preserve"> </w:t>
      </w:r>
      <w:r>
        <w:rPr>
          <w:rFonts w:ascii="Arial" w:hAnsi="Arial" w:cs="Arial"/>
          <w:sz w:val="22"/>
          <w:szCs w:val="22"/>
        </w:rPr>
        <w:t xml:space="preserve">phía </w:t>
      </w:r>
      <w:r w:rsidRPr="00633CA8">
        <w:rPr>
          <w:rFonts w:ascii="Arial" w:hAnsi="Arial" w:cs="Arial"/>
          <w:sz w:val="22"/>
          <w:szCs w:val="22"/>
        </w:rPr>
        <w:t>ngoài trời, phải được thiết kế để chịu được các điều kiện khí hậu sau đây và hoạt động mà không bị hư hỏng hoặc hỏng hóc:</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3604C1">
        <w:rPr>
          <w:rFonts w:ascii="Arial" w:hAnsi="Arial" w:cs="Arial"/>
          <w:b/>
          <w:sz w:val="22"/>
          <w:szCs w:val="22"/>
        </w:rPr>
        <w:t>.1.1.2.</w:t>
      </w:r>
      <w:r>
        <w:rPr>
          <w:rFonts w:ascii="Arial" w:hAnsi="Arial" w:cs="Arial"/>
          <w:b/>
          <w:sz w:val="22"/>
          <w:szCs w:val="22"/>
        </w:rPr>
        <w:t>1</w:t>
      </w:r>
      <w:r w:rsidRPr="00633CA8">
        <w:rPr>
          <w:rFonts w:ascii="Arial" w:hAnsi="Arial" w:cs="Arial"/>
          <w:sz w:val="22"/>
          <w:szCs w:val="22"/>
        </w:rPr>
        <w:t xml:space="preserve"> </w:t>
      </w:r>
      <w:r>
        <w:rPr>
          <w:rFonts w:ascii="Arial" w:hAnsi="Arial" w:cs="Arial"/>
          <w:sz w:val="22"/>
          <w:szCs w:val="22"/>
        </w:rPr>
        <w:t>Điều kiện t</w:t>
      </w:r>
      <w:r w:rsidRPr="00633CA8">
        <w:rPr>
          <w:rFonts w:ascii="Arial" w:hAnsi="Arial" w:cs="Arial"/>
          <w:sz w:val="22"/>
          <w:szCs w:val="22"/>
        </w:rPr>
        <w:t>hời tiết</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sz w:val="22"/>
          <w:szCs w:val="22"/>
        </w:rPr>
        <w:t>a</w:t>
      </w:r>
      <w:r w:rsidRPr="00633CA8">
        <w:rPr>
          <w:rFonts w:ascii="Arial" w:hAnsi="Arial" w:cs="Arial"/>
          <w:sz w:val="22"/>
          <w:szCs w:val="22"/>
        </w:rPr>
        <w:t xml:space="preserve">) Nhiệt độ môi trường xung quanh: nhiệt độ không khí ngoài trời từ 0 </w:t>
      </w:r>
      <w:r w:rsidRPr="003D7D31">
        <w:rPr>
          <w:rFonts w:ascii="Arial" w:hAnsi="Arial" w:cs="Arial"/>
          <w:sz w:val="22"/>
          <w:szCs w:val="22"/>
          <w:vertAlign w:val="superscript"/>
        </w:rPr>
        <w:t>0</w:t>
      </w:r>
      <w:r w:rsidRPr="00633CA8">
        <w:rPr>
          <w:rFonts w:ascii="Arial" w:hAnsi="Arial" w:cs="Arial"/>
          <w:sz w:val="22"/>
          <w:szCs w:val="22"/>
        </w:rPr>
        <w:t xml:space="preserve">C đến 55 </w:t>
      </w:r>
      <w:r w:rsidRPr="003D7D31">
        <w:rPr>
          <w:rFonts w:ascii="Arial" w:hAnsi="Arial" w:cs="Arial"/>
          <w:sz w:val="22"/>
          <w:szCs w:val="22"/>
          <w:vertAlign w:val="superscript"/>
        </w:rPr>
        <w:t>0</w:t>
      </w:r>
      <w:r w:rsidRPr="00633CA8">
        <w:rPr>
          <w:rFonts w:ascii="Arial" w:hAnsi="Arial" w:cs="Arial"/>
          <w:sz w:val="22"/>
          <w:szCs w:val="22"/>
        </w:rPr>
        <w:t>C  (có thể được người mua đưa ra yêu cầu rộng hơn dải nhiệt độ trên nếu thiết bị được sử dụng tại các sân bay có điều kiện thời tiết khắc nghiệt hơn.</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sz w:val="22"/>
          <w:szCs w:val="22"/>
        </w:rPr>
        <w:t>b</w:t>
      </w:r>
      <w:r w:rsidRPr="00633CA8">
        <w:rPr>
          <w:rFonts w:ascii="Arial" w:hAnsi="Arial" w:cs="Arial"/>
          <w:sz w:val="22"/>
          <w:szCs w:val="22"/>
        </w:rPr>
        <w:t>) Độ ẩm tương đối: từ 5% đến 95% (có thể được người mua đưa ra yêu cầu rộng hơn dải nhiệt độ trên nếu thiết bị được sử dụng tại các sân bay có điều kiện thời tiết khắc nghiệt hơn.</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sz w:val="22"/>
          <w:szCs w:val="22"/>
        </w:rPr>
        <w:t>c</w:t>
      </w:r>
      <w:r w:rsidRPr="00633CA8">
        <w:rPr>
          <w:rFonts w:ascii="Arial" w:hAnsi="Arial" w:cs="Arial"/>
          <w:sz w:val="22"/>
          <w:szCs w:val="22"/>
        </w:rPr>
        <w:t xml:space="preserve">) Môi trường xung quanh: </w:t>
      </w:r>
      <w:r>
        <w:rPr>
          <w:rFonts w:ascii="Arial" w:hAnsi="Arial" w:cs="Arial"/>
          <w:sz w:val="22"/>
          <w:szCs w:val="22"/>
        </w:rPr>
        <w:t>chịu được b</w:t>
      </w:r>
      <w:r w:rsidRPr="00633CA8">
        <w:rPr>
          <w:rFonts w:ascii="Arial" w:hAnsi="Arial" w:cs="Arial"/>
          <w:sz w:val="22"/>
          <w:szCs w:val="22"/>
        </w:rPr>
        <w:t>ụi và khí hydrocacbon do nhiên liệu bị đốt cháy ph</w:t>
      </w:r>
      <w:r>
        <w:rPr>
          <w:rFonts w:ascii="Arial" w:hAnsi="Arial" w:cs="Arial"/>
          <w:sz w:val="22"/>
          <w:szCs w:val="22"/>
        </w:rPr>
        <w:t>á</w:t>
      </w:r>
      <w:r w:rsidRPr="00633CA8">
        <w:rPr>
          <w:rFonts w:ascii="Arial" w:hAnsi="Arial" w:cs="Arial"/>
          <w:sz w:val="22"/>
          <w:szCs w:val="22"/>
        </w:rPr>
        <w:t>t ra từ các động cơ phản lực.</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3604C1">
        <w:rPr>
          <w:rFonts w:ascii="Arial" w:hAnsi="Arial" w:cs="Arial"/>
          <w:b/>
          <w:sz w:val="22"/>
          <w:szCs w:val="22"/>
        </w:rPr>
        <w:t>.1.1.2.</w:t>
      </w:r>
      <w:r>
        <w:rPr>
          <w:rFonts w:ascii="Arial" w:hAnsi="Arial" w:cs="Arial"/>
          <w:b/>
          <w:sz w:val="22"/>
          <w:szCs w:val="22"/>
        </w:rPr>
        <w:t>2</w:t>
      </w:r>
      <w:r w:rsidRPr="00633CA8">
        <w:rPr>
          <w:rFonts w:ascii="Arial" w:hAnsi="Arial" w:cs="Arial"/>
          <w:sz w:val="22"/>
          <w:szCs w:val="22"/>
        </w:rPr>
        <w:t xml:space="preserve"> Các cấu kiện vật tư phải được bảo vệ tránh hư hỏng cơ học, điện và ăn mòn gây suy giảm khả năng hoạt động do mưa, băng, tuyết, cát, bụi...</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3604C1">
        <w:rPr>
          <w:rFonts w:ascii="Arial" w:hAnsi="Arial" w:cs="Arial"/>
          <w:b/>
          <w:sz w:val="22"/>
          <w:szCs w:val="22"/>
        </w:rPr>
        <w:t>.1.1.2.</w:t>
      </w:r>
      <w:r>
        <w:rPr>
          <w:rFonts w:ascii="Arial" w:hAnsi="Arial" w:cs="Arial"/>
          <w:b/>
          <w:sz w:val="22"/>
          <w:szCs w:val="22"/>
        </w:rPr>
        <w:t>3</w:t>
      </w:r>
      <w:r w:rsidRPr="00633CA8">
        <w:rPr>
          <w:rFonts w:ascii="Arial" w:hAnsi="Arial" w:cs="Arial"/>
          <w:sz w:val="22"/>
          <w:szCs w:val="22"/>
        </w:rPr>
        <w:t xml:space="preserve"> Tất cả các động cơ điện, hệ thống điều khiển, dây và thiết bị điện và các đầu jack cắm, </w:t>
      </w:r>
      <w:r>
        <w:rPr>
          <w:rFonts w:ascii="Arial" w:hAnsi="Arial" w:cs="Arial"/>
          <w:sz w:val="22"/>
          <w:szCs w:val="22"/>
        </w:rPr>
        <w:t>đầu</w:t>
      </w:r>
      <w:r w:rsidRPr="00633CA8">
        <w:rPr>
          <w:rFonts w:ascii="Arial" w:hAnsi="Arial" w:cs="Arial"/>
          <w:sz w:val="22"/>
          <w:szCs w:val="22"/>
        </w:rPr>
        <w:t xml:space="preserve"> nối đặt ngoài trời phải được bảo vệ cẩn thận.</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3604C1">
        <w:rPr>
          <w:rFonts w:ascii="Arial" w:hAnsi="Arial" w:cs="Arial"/>
          <w:b/>
          <w:sz w:val="22"/>
          <w:szCs w:val="22"/>
        </w:rPr>
        <w:t>.1.1.2.</w:t>
      </w:r>
      <w:r>
        <w:rPr>
          <w:rFonts w:ascii="Arial" w:hAnsi="Arial" w:cs="Arial"/>
          <w:b/>
          <w:sz w:val="22"/>
          <w:szCs w:val="22"/>
        </w:rPr>
        <w:t>4</w:t>
      </w:r>
      <w:r w:rsidRPr="00633CA8">
        <w:rPr>
          <w:rFonts w:ascii="Arial" w:hAnsi="Arial" w:cs="Arial"/>
          <w:sz w:val="22"/>
          <w:szCs w:val="22"/>
        </w:rPr>
        <w:t xml:space="preserve"> Tất cả các cấu kiện vật tư và vật liệu thuộc cấu trúc không chuyển động phải được thiết kế riêng và được lựa chọn để phục vụ suốt vòng đời thiết bị trong các điều kiện thời tiết như trên. Các cấu kiện vật tư cơ khí chuyển động hoặc tiêu hao trong khi làm việc, chẳng hạn như lốp xe, động cơ, </w:t>
      </w:r>
      <w:r>
        <w:rPr>
          <w:rFonts w:ascii="Arial" w:hAnsi="Arial" w:cs="Arial"/>
          <w:sz w:val="22"/>
          <w:szCs w:val="22"/>
        </w:rPr>
        <w:t>má</w:t>
      </w:r>
      <w:r w:rsidRPr="00633CA8">
        <w:rPr>
          <w:rFonts w:ascii="Arial" w:hAnsi="Arial" w:cs="Arial"/>
          <w:sz w:val="22"/>
          <w:szCs w:val="22"/>
        </w:rPr>
        <w:t xml:space="preserve"> phanh v.v. được miễn </w:t>
      </w:r>
      <w:r>
        <w:rPr>
          <w:rFonts w:ascii="Arial" w:hAnsi="Arial" w:cs="Arial"/>
          <w:sz w:val="22"/>
          <w:szCs w:val="22"/>
        </w:rPr>
        <w:t xml:space="preserve">áp dụng </w:t>
      </w:r>
      <w:r w:rsidRPr="00633CA8">
        <w:rPr>
          <w:rFonts w:ascii="Arial" w:hAnsi="Arial" w:cs="Arial"/>
          <w:sz w:val="22"/>
          <w:szCs w:val="22"/>
        </w:rPr>
        <w:t>quy định này.</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.1.2</w:t>
      </w:r>
      <w:r w:rsidRPr="00633CA8">
        <w:rPr>
          <w:rFonts w:ascii="Arial" w:hAnsi="Arial" w:cs="Arial"/>
          <w:sz w:val="22"/>
          <w:szCs w:val="22"/>
        </w:rPr>
        <w:t xml:space="preserve"> An toàn. Th</w:t>
      </w:r>
      <w:r>
        <w:rPr>
          <w:rFonts w:ascii="Arial" w:hAnsi="Arial" w:cs="Arial"/>
          <w:sz w:val="22"/>
          <w:szCs w:val="22"/>
        </w:rPr>
        <w:t>iết bị phải đáp ứng các yêu cầu</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.1.2.1</w:t>
      </w:r>
      <w:r w:rsidRPr="00633CA8">
        <w:rPr>
          <w:rFonts w:ascii="Arial" w:hAnsi="Arial" w:cs="Arial"/>
          <w:sz w:val="22"/>
          <w:szCs w:val="22"/>
        </w:rPr>
        <w:t xml:space="preserve"> An toàn cho con người. </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lastRenderedPageBreak/>
        <w:t xml:space="preserve">Các cấu kiện thành phần phải được thiết kế và lắp ráp một cách chắc chắn trong suốt quá trình làm việc. Các cấu kiện thành phần phải được thiết kế chế tạo để chịu được áp lực, rung sóc và các sự cố khác khi vận chuyển, lưu kho, lắp đặt và dịch vụ. Phải sử dụng các bộ giảm chấn chống rung phù hợp và độ bền cao giữa động cơ và khung càng, giá đỡ khác để bảo vệ người vận hành, dụng cụ, linh kiện, </w:t>
      </w:r>
      <w:r>
        <w:rPr>
          <w:rFonts w:ascii="Arial" w:hAnsi="Arial" w:cs="Arial"/>
          <w:sz w:val="22"/>
          <w:szCs w:val="22"/>
        </w:rPr>
        <w:t xml:space="preserve">các ống </w:t>
      </w:r>
      <w:r w:rsidRPr="00633CA8">
        <w:rPr>
          <w:rFonts w:ascii="Arial" w:hAnsi="Arial" w:cs="Arial"/>
          <w:sz w:val="22"/>
          <w:szCs w:val="22"/>
        </w:rPr>
        <w:t xml:space="preserve">thủy lực và cấu </w:t>
      </w:r>
      <w:r>
        <w:rPr>
          <w:rFonts w:ascii="Arial" w:hAnsi="Arial" w:cs="Arial"/>
          <w:sz w:val="22"/>
          <w:szCs w:val="22"/>
        </w:rPr>
        <w:t>kiện</w:t>
      </w:r>
      <w:r w:rsidRPr="00633CA8">
        <w:rPr>
          <w:rFonts w:ascii="Arial" w:hAnsi="Arial" w:cs="Arial"/>
          <w:sz w:val="22"/>
          <w:szCs w:val="22"/>
        </w:rPr>
        <w:t xml:space="preserve"> khỏi bị tác động của rung</w:t>
      </w:r>
      <w:r>
        <w:rPr>
          <w:rFonts w:ascii="Arial" w:hAnsi="Arial" w:cs="Arial"/>
          <w:sz w:val="22"/>
          <w:szCs w:val="22"/>
        </w:rPr>
        <w:t xml:space="preserve"> sóc</w:t>
      </w:r>
      <w:r w:rsidRPr="00633CA8">
        <w:rPr>
          <w:rFonts w:ascii="Arial" w:hAnsi="Arial" w:cs="Arial"/>
          <w:sz w:val="22"/>
          <w:szCs w:val="22"/>
        </w:rPr>
        <w:t>.</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.1.2.</w:t>
      </w:r>
      <w:r>
        <w:rPr>
          <w:rFonts w:ascii="Arial" w:hAnsi="Arial" w:cs="Arial"/>
          <w:b/>
          <w:sz w:val="22"/>
          <w:szCs w:val="22"/>
        </w:rPr>
        <w:t>2</w:t>
      </w:r>
      <w:r w:rsidRPr="00633CA8">
        <w:rPr>
          <w:rFonts w:ascii="Arial" w:hAnsi="Arial" w:cs="Arial"/>
          <w:sz w:val="22"/>
          <w:szCs w:val="22"/>
        </w:rPr>
        <w:t xml:space="preserve"> An toàn thiết bị. Bình chữa cháy có trọng lượng tối </w:t>
      </w:r>
      <w:r>
        <w:rPr>
          <w:rFonts w:ascii="Arial" w:hAnsi="Arial" w:cs="Arial"/>
          <w:sz w:val="22"/>
          <w:szCs w:val="22"/>
        </w:rPr>
        <w:t xml:space="preserve">thiểu là </w:t>
      </w:r>
      <w:r w:rsidRPr="00633CA8">
        <w:rPr>
          <w:rFonts w:ascii="Arial" w:hAnsi="Arial" w:cs="Arial"/>
          <w:sz w:val="22"/>
          <w:szCs w:val="22"/>
        </w:rPr>
        <w:t>2 kg phải được gắn trên thiết bị tại vị trí</w:t>
      </w:r>
      <w:r>
        <w:rPr>
          <w:rFonts w:ascii="Arial" w:hAnsi="Arial" w:cs="Arial"/>
          <w:sz w:val="22"/>
          <w:szCs w:val="22"/>
        </w:rPr>
        <w:t xml:space="preserve"> thuận tiện để</w:t>
      </w:r>
      <w:r w:rsidRPr="00633CA8">
        <w:rPr>
          <w:rFonts w:ascii="Arial" w:hAnsi="Arial" w:cs="Arial"/>
          <w:sz w:val="22"/>
          <w:szCs w:val="22"/>
        </w:rPr>
        <w:t xml:space="preserve"> người </w:t>
      </w:r>
      <w:r>
        <w:rPr>
          <w:rFonts w:ascii="Arial" w:hAnsi="Arial" w:cs="Arial"/>
          <w:sz w:val="22"/>
          <w:szCs w:val="22"/>
        </w:rPr>
        <w:t xml:space="preserve">khai thác </w:t>
      </w:r>
      <w:r w:rsidRPr="00633CA8">
        <w:rPr>
          <w:rFonts w:ascii="Arial" w:hAnsi="Arial" w:cs="Arial"/>
          <w:sz w:val="22"/>
          <w:szCs w:val="22"/>
        </w:rPr>
        <w:t>vận hành dễ dàng tiếp cận</w:t>
      </w:r>
      <w:r>
        <w:rPr>
          <w:rFonts w:ascii="Arial" w:hAnsi="Arial" w:cs="Arial"/>
          <w:sz w:val="22"/>
          <w:szCs w:val="22"/>
        </w:rPr>
        <w:t xml:space="preserve"> t</w:t>
      </w:r>
      <w:r w:rsidRPr="00633CA8">
        <w:rPr>
          <w:rFonts w:ascii="Arial" w:hAnsi="Arial" w:cs="Arial"/>
          <w:sz w:val="22"/>
          <w:szCs w:val="22"/>
        </w:rPr>
        <w:t>ới.</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sidRPr="00633CA8">
        <w:rPr>
          <w:rFonts w:ascii="Arial" w:hAnsi="Arial" w:cs="Arial"/>
          <w:sz w:val="22"/>
          <w:szCs w:val="22"/>
        </w:rPr>
        <w:t xml:space="preserve"> Động cơ và thiết bị liên quan.</w:t>
      </w:r>
    </w:p>
    <w:p w:rsidR="00D66476"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.1.3.1</w:t>
      </w:r>
      <w:r w:rsidRPr="00633CA8">
        <w:rPr>
          <w:rFonts w:ascii="Arial" w:hAnsi="Arial" w:cs="Arial"/>
          <w:sz w:val="22"/>
          <w:szCs w:val="22"/>
        </w:rPr>
        <w:t xml:space="preserve"> </w:t>
      </w:r>
      <w:r>
        <w:rPr>
          <w:rFonts w:ascii="Arial" w:hAnsi="Arial" w:cs="Arial"/>
          <w:sz w:val="22"/>
          <w:szCs w:val="22"/>
        </w:rPr>
        <w:t>Yêu cầu c</w:t>
      </w:r>
      <w:r w:rsidRPr="00633CA8">
        <w:rPr>
          <w:rFonts w:ascii="Arial" w:hAnsi="Arial" w:cs="Arial"/>
          <w:sz w:val="22"/>
          <w:szCs w:val="22"/>
        </w:rPr>
        <w:t xml:space="preserve">hung. </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Xe phải có động cơ được sản xuất thương mại</w:t>
      </w:r>
      <w:r>
        <w:rPr>
          <w:rFonts w:ascii="Arial" w:hAnsi="Arial" w:cs="Arial"/>
          <w:sz w:val="22"/>
          <w:szCs w:val="22"/>
        </w:rPr>
        <w:t>,</w:t>
      </w:r>
      <w:r w:rsidRPr="00633CA8">
        <w:rPr>
          <w:rFonts w:ascii="Arial" w:hAnsi="Arial" w:cs="Arial"/>
          <w:sz w:val="22"/>
          <w:szCs w:val="22"/>
        </w:rPr>
        <w:t xml:space="preserve"> được </w:t>
      </w:r>
      <w:r>
        <w:rPr>
          <w:rFonts w:ascii="Arial" w:hAnsi="Arial" w:cs="Arial"/>
          <w:sz w:val="22"/>
          <w:szCs w:val="22"/>
        </w:rPr>
        <w:t xml:space="preserve">cấp </w:t>
      </w:r>
      <w:hyperlink r:id="rId9" w:history="1">
        <w:r w:rsidRPr="00335442">
          <w:rPr>
            <w:rFonts w:ascii="Arial" w:hAnsi="Arial" w:cs="Arial"/>
            <w:sz w:val="22"/>
            <w:szCs w:val="22"/>
          </w:rPr>
          <w:t>Giấy Chứng nhận kiểm định an toàn kỹ thuật và bảo vệ môi trường</w:t>
        </w:r>
      </w:hyperlink>
      <w:r w:rsidRPr="00633CA8">
        <w:rPr>
          <w:rFonts w:ascii="Arial" w:hAnsi="Arial" w:cs="Arial"/>
          <w:sz w:val="22"/>
          <w:szCs w:val="22"/>
        </w:rPr>
        <w:t xml:space="preserve">. Động cơ và hộp số phải hoạt động hiệu quả và không gây ra hỏng hóc đối với bất kỳ thành phần nào khi được tra dầu nhớt đúng tiêu chuẩn, phù hợp với các khuyến nghị của động cơ và nhà sản xuất </w:t>
      </w:r>
      <w:r>
        <w:rPr>
          <w:rFonts w:ascii="Arial" w:hAnsi="Arial" w:cs="Arial"/>
          <w:sz w:val="22"/>
          <w:szCs w:val="22"/>
        </w:rPr>
        <w:t xml:space="preserve">bộ </w:t>
      </w:r>
      <w:r w:rsidRPr="00633CA8">
        <w:rPr>
          <w:rFonts w:ascii="Arial" w:hAnsi="Arial" w:cs="Arial"/>
          <w:sz w:val="22"/>
          <w:szCs w:val="22"/>
        </w:rPr>
        <w:t>truyền động.</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2</w:t>
      </w:r>
      <w:r w:rsidRPr="00633CA8">
        <w:rPr>
          <w:rFonts w:ascii="Arial" w:hAnsi="Arial" w:cs="Arial"/>
          <w:sz w:val="22"/>
          <w:szCs w:val="22"/>
        </w:rPr>
        <w:t xml:space="preserve"> </w:t>
      </w:r>
      <w:r>
        <w:rPr>
          <w:rFonts w:ascii="Arial" w:hAnsi="Arial" w:cs="Arial"/>
          <w:sz w:val="22"/>
          <w:szCs w:val="22"/>
        </w:rPr>
        <w:t>Khả năng</w:t>
      </w:r>
      <w:r w:rsidRPr="00633CA8">
        <w:rPr>
          <w:rFonts w:ascii="Arial" w:hAnsi="Arial" w:cs="Arial"/>
          <w:sz w:val="22"/>
          <w:szCs w:val="22"/>
        </w:rPr>
        <w:t xml:space="preserve"> tăng tốc. </w:t>
      </w:r>
      <w:r>
        <w:rPr>
          <w:rFonts w:ascii="Arial" w:hAnsi="Arial" w:cs="Arial"/>
          <w:sz w:val="22"/>
          <w:szCs w:val="22"/>
        </w:rPr>
        <w:t>X</w:t>
      </w:r>
      <w:r w:rsidRPr="00633CA8">
        <w:rPr>
          <w:rFonts w:ascii="Arial" w:hAnsi="Arial" w:cs="Arial"/>
          <w:sz w:val="22"/>
          <w:szCs w:val="22"/>
        </w:rPr>
        <w:t xml:space="preserve">e khi đầy tải có khả năng tăng tốc từ 0 đến 50 mph trên đường được trải </w:t>
      </w:r>
      <w:r>
        <w:rPr>
          <w:rFonts w:ascii="Arial" w:hAnsi="Arial" w:cs="Arial"/>
          <w:sz w:val="22"/>
          <w:szCs w:val="22"/>
        </w:rPr>
        <w:t xml:space="preserve">bê tông </w:t>
      </w:r>
      <w:r w:rsidRPr="00633CA8">
        <w:rPr>
          <w:rFonts w:ascii="Arial" w:hAnsi="Arial" w:cs="Arial"/>
          <w:sz w:val="22"/>
          <w:szCs w:val="22"/>
        </w:rPr>
        <w:t>nhựa trong vòng 30 giây.</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3</w:t>
      </w:r>
      <w:r w:rsidRPr="00633CA8">
        <w:rPr>
          <w:rFonts w:ascii="Arial" w:hAnsi="Arial" w:cs="Arial"/>
          <w:sz w:val="22"/>
          <w:szCs w:val="22"/>
        </w:rPr>
        <w:t xml:space="preserve"> </w:t>
      </w:r>
      <w:r>
        <w:rPr>
          <w:rFonts w:ascii="Arial" w:hAnsi="Arial" w:cs="Arial"/>
          <w:sz w:val="22"/>
          <w:szCs w:val="22"/>
        </w:rPr>
        <w:t>C</w:t>
      </w:r>
      <w:r w:rsidRPr="00633CA8">
        <w:rPr>
          <w:rFonts w:ascii="Arial" w:hAnsi="Arial" w:cs="Arial"/>
          <w:sz w:val="22"/>
          <w:szCs w:val="22"/>
        </w:rPr>
        <w:t>ao</w:t>
      </w:r>
      <w:r w:rsidRPr="00986C92">
        <w:rPr>
          <w:rFonts w:ascii="Arial" w:hAnsi="Arial" w:cs="Arial"/>
          <w:sz w:val="22"/>
          <w:szCs w:val="22"/>
        </w:rPr>
        <w:t xml:space="preserve"> </w:t>
      </w:r>
      <w:r>
        <w:rPr>
          <w:rFonts w:ascii="Arial" w:hAnsi="Arial" w:cs="Arial"/>
          <w:sz w:val="22"/>
          <w:szCs w:val="22"/>
        </w:rPr>
        <w:t>đ</w:t>
      </w:r>
      <w:r w:rsidRPr="00633CA8">
        <w:rPr>
          <w:rFonts w:ascii="Arial" w:hAnsi="Arial" w:cs="Arial"/>
          <w:sz w:val="22"/>
          <w:szCs w:val="22"/>
        </w:rPr>
        <w:t>ộ</w:t>
      </w:r>
      <w:r>
        <w:rPr>
          <w:rFonts w:ascii="Arial" w:hAnsi="Arial" w:cs="Arial"/>
          <w:sz w:val="22"/>
          <w:szCs w:val="22"/>
        </w:rPr>
        <w:t xml:space="preserve"> hoạt động</w:t>
      </w:r>
      <w:r w:rsidRPr="00633CA8">
        <w:rPr>
          <w:rFonts w:ascii="Arial" w:hAnsi="Arial" w:cs="Arial"/>
          <w:sz w:val="22"/>
          <w:szCs w:val="22"/>
        </w:rPr>
        <w:t xml:space="preserve">. Xe được thiết kế để hoạt động </w:t>
      </w:r>
      <w:r>
        <w:rPr>
          <w:rFonts w:ascii="Arial" w:hAnsi="Arial" w:cs="Arial"/>
          <w:sz w:val="22"/>
          <w:szCs w:val="22"/>
        </w:rPr>
        <w:t xml:space="preserve">được </w:t>
      </w:r>
      <w:r w:rsidRPr="00633CA8">
        <w:rPr>
          <w:rFonts w:ascii="Arial" w:hAnsi="Arial" w:cs="Arial"/>
          <w:sz w:val="22"/>
          <w:szCs w:val="22"/>
        </w:rPr>
        <w:t>ở độ cao</w:t>
      </w:r>
      <w:r>
        <w:rPr>
          <w:rFonts w:ascii="Arial" w:hAnsi="Arial" w:cs="Arial"/>
          <w:sz w:val="22"/>
          <w:szCs w:val="22"/>
        </w:rPr>
        <w:t xml:space="preserve"> 600 m (</w:t>
      </w:r>
      <w:r w:rsidRPr="00633CA8">
        <w:rPr>
          <w:rFonts w:ascii="Arial" w:hAnsi="Arial" w:cs="Arial"/>
          <w:sz w:val="22"/>
          <w:szCs w:val="22"/>
        </w:rPr>
        <w:t>2.000 feet</w:t>
      </w:r>
      <w:r>
        <w:rPr>
          <w:rFonts w:ascii="Arial" w:hAnsi="Arial" w:cs="Arial"/>
          <w:sz w:val="22"/>
          <w:szCs w:val="22"/>
        </w:rPr>
        <w:t>)</w:t>
      </w:r>
      <w:r w:rsidRPr="00633CA8">
        <w:rPr>
          <w:rFonts w:ascii="Arial" w:hAnsi="Arial" w:cs="Arial"/>
          <w:sz w:val="22"/>
          <w:szCs w:val="22"/>
        </w:rPr>
        <w:t xml:space="preserve"> so với mực nước biển.</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4</w:t>
      </w:r>
      <w:r w:rsidRPr="00633CA8">
        <w:rPr>
          <w:rFonts w:ascii="Arial" w:hAnsi="Arial" w:cs="Arial"/>
          <w:sz w:val="22"/>
          <w:szCs w:val="22"/>
        </w:rPr>
        <w:t xml:space="preserve"> Các đồng hồ hiển thị. Xe phải được trang bị đồng hồ hiển thị tốc độ ho</w:t>
      </w:r>
      <w:r>
        <w:rPr>
          <w:rFonts w:ascii="Arial" w:hAnsi="Arial" w:cs="Arial"/>
          <w:sz w:val="22"/>
          <w:szCs w:val="22"/>
        </w:rPr>
        <w:t>ặc số vòng quay của động cơ (</w:t>
      </w:r>
      <w:r w:rsidRPr="00633CA8">
        <w:rPr>
          <w:rFonts w:ascii="Arial" w:hAnsi="Arial" w:cs="Arial"/>
          <w:sz w:val="22"/>
          <w:szCs w:val="22"/>
        </w:rPr>
        <w:t>dải màu xanh lá cây chỉ khu vực có số vòng quay hoạt động chính xác trong dải làm việc và dải màu đỏ khi số vòng quay vượt trên giới hạn hoặc tự động điều chỉnh để ngăn chặn số vòng quay vượt quá mức</w:t>
      </w:r>
      <w:r>
        <w:rPr>
          <w:rFonts w:ascii="Arial" w:hAnsi="Arial" w:cs="Arial"/>
          <w:sz w:val="22"/>
          <w:szCs w:val="22"/>
        </w:rPr>
        <w:t xml:space="preserve"> giới hạn</w:t>
      </w:r>
      <w:r w:rsidRPr="00633CA8">
        <w:rPr>
          <w:rFonts w:ascii="Arial" w:hAnsi="Arial" w:cs="Arial"/>
          <w:sz w:val="22"/>
          <w:szCs w:val="22"/>
        </w:rPr>
        <w:t xml:space="preserve"> quy định</w:t>
      </w:r>
      <w:r>
        <w:rPr>
          <w:rFonts w:ascii="Arial" w:hAnsi="Arial" w:cs="Arial"/>
          <w:sz w:val="22"/>
          <w:szCs w:val="22"/>
        </w:rPr>
        <w:t>)</w:t>
      </w:r>
      <w:r w:rsidRPr="00633CA8">
        <w:rPr>
          <w:rFonts w:ascii="Arial" w:hAnsi="Arial" w:cs="Arial"/>
          <w:sz w:val="22"/>
          <w:szCs w:val="22"/>
        </w:rPr>
        <w:t>.</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5</w:t>
      </w:r>
      <w:r w:rsidRPr="00633CA8">
        <w:rPr>
          <w:rFonts w:ascii="Arial" w:hAnsi="Arial" w:cs="Arial"/>
          <w:sz w:val="22"/>
          <w:szCs w:val="22"/>
        </w:rPr>
        <w:t xml:space="preserve"> Hệ thống làm mát động cơ. Hệ thống chất lỏng làm mát động cơ phải đảm bảo cho động cơ làm việc tối đa trong điều kiện môi trường của sân bay. Phải dán nhãn "Fill Coolant Fill." </w:t>
      </w:r>
      <w:r>
        <w:rPr>
          <w:rFonts w:ascii="Arial" w:hAnsi="Arial" w:cs="Arial"/>
          <w:sz w:val="22"/>
          <w:szCs w:val="22"/>
        </w:rPr>
        <w:t xml:space="preserve">Trên </w:t>
      </w:r>
      <w:r w:rsidRPr="00633CA8">
        <w:rPr>
          <w:rFonts w:ascii="Arial" w:hAnsi="Arial" w:cs="Arial"/>
          <w:sz w:val="22"/>
          <w:szCs w:val="22"/>
        </w:rPr>
        <w:t>két chứa nước làm mát động cơ sao cho dễ nhìn và dễ đọc.</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6</w:t>
      </w:r>
      <w:r w:rsidRPr="00633CA8">
        <w:rPr>
          <w:rFonts w:ascii="Arial" w:hAnsi="Arial" w:cs="Arial"/>
          <w:sz w:val="22"/>
          <w:szCs w:val="22"/>
        </w:rPr>
        <w:t xml:space="preserve"> Hệ thống nhiên liệu.</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 xml:space="preserve">a) Động cơ chạy bằng xăng phải đáp ứng tất cả các yêu cầu về công suất mà không cần phải </w:t>
      </w:r>
      <w:r>
        <w:rPr>
          <w:rFonts w:ascii="Arial" w:hAnsi="Arial" w:cs="Arial"/>
          <w:sz w:val="22"/>
          <w:szCs w:val="22"/>
        </w:rPr>
        <w:t>tra nạp bằng</w:t>
      </w:r>
      <w:r w:rsidRPr="00633CA8">
        <w:rPr>
          <w:rFonts w:ascii="Arial" w:hAnsi="Arial" w:cs="Arial"/>
          <w:sz w:val="22"/>
          <w:szCs w:val="22"/>
        </w:rPr>
        <w:t xml:space="preserve"> </w:t>
      </w:r>
      <w:r>
        <w:rPr>
          <w:rFonts w:ascii="Arial" w:hAnsi="Arial" w:cs="Arial"/>
          <w:sz w:val="22"/>
          <w:szCs w:val="22"/>
        </w:rPr>
        <w:t xml:space="preserve">loại </w:t>
      </w:r>
      <w:r w:rsidRPr="00633CA8">
        <w:rPr>
          <w:rFonts w:ascii="Arial" w:hAnsi="Arial" w:cs="Arial"/>
          <w:sz w:val="22"/>
          <w:szCs w:val="22"/>
        </w:rPr>
        <w:t>nhiên liệu cao cấp. Động cơ có thể chạy bằng dầu diesel hoặc khí ga</w:t>
      </w:r>
      <w:r>
        <w:rPr>
          <w:rFonts w:ascii="Arial" w:hAnsi="Arial" w:cs="Arial"/>
          <w:sz w:val="22"/>
          <w:szCs w:val="22"/>
        </w:rPr>
        <w:t>s</w:t>
      </w:r>
      <w:r w:rsidRPr="00633CA8">
        <w:rPr>
          <w:rFonts w:ascii="Arial" w:hAnsi="Arial" w:cs="Arial"/>
          <w:sz w:val="22"/>
          <w:szCs w:val="22"/>
        </w:rPr>
        <w:t xml:space="preserve"> LPG hoặc bằng các loại nhiên liệu thay thế, chẳng hạn như diesel sinh học, diesel sạch, nhiên liệu khí (khí thiên nhiên và khí dầu lỏng), rượu (methanol và ethanol), Jet A và xăng tái tạo cũng có thể được sử dụng. </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sz w:val="22"/>
          <w:szCs w:val="22"/>
        </w:rPr>
        <w:t>b</w:t>
      </w:r>
      <w:r w:rsidRPr="00633CA8">
        <w:rPr>
          <w:rFonts w:ascii="Arial" w:hAnsi="Arial" w:cs="Arial"/>
          <w:sz w:val="22"/>
          <w:szCs w:val="22"/>
        </w:rPr>
        <w:t>) Bộ lọc nhiên liệu. Xe phải có bộ lọc nhiên liệu sơ cấp và thứ cấp. Các bộ lọc nhiên liệu</w:t>
      </w:r>
      <w:r>
        <w:rPr>
          <w:rFonts w:ascii="Arial" w:hAnsi="Arial" w:cs="Arial"/>
          <w:sz w:val="22"/>
          <w:szCs w:val="22"/>
        </w:rPr>
        <w:t xml:space="preserve"> phải được dễ dàng thay thế bởi</w:t>
      </w:r>
      <w:r w:rsidRPr="00633CA8">
        <w:rPr>
          <w:rFonts w:ascii="Arial" w:hAnsi="Arial" w:cs="Arial"/>
          <w:sz w:val="22"/>
          <w:szCs w:val="22"/>
        </w:rPr>
        <w:t xml:space="preserve"> một </w:t>
      </w:r>
      <w:r>
        <w:rPr>
          <w:rFonts w:ascii="Arial" w:hAnsi="Arial" w:cs="Arial"/>
          <w:sz w:val="22"/>
          <w:szCs w:val="22"/>
        </w:rPr>
        <w:t xml:space="preserve">người </w:t>
      </w:r>
      <w:r w:rsidRPr="00633CA8">
        <w:rPr>
          <w:rFonts w:ascii="Arial" w:hAnsi="Arial" w:cs="Arial"/>
          <w:sz w:val="22"/>
          <w:szCs w:val="22"/>
        </w:rPr>
        <w:t>thợ cơ khí.</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sz w:val="22"/>
          <w:szCs w:val="22"/>
        </w:rPr>
        <w:t>c</w:t>
      </w:r>
      <w:r w:rsidRPr="00633CA8">
        <w:rPr>
          <w:rFonts w:ascii="Arial" w:hAnsi="Arial" w:cs="Arial"/>
          <w:sz w:val="22"/>
          <w:szCs w:val="22"/>
        </w:rPr>
        <w:t xml:space="preserve">) Bình nhiên liệu. Bình nhiên liệu phải đặt nắp mở ở vị trí dễ dàng tiếp cận với nhân viên đứng trên mặt đất và được thiết kế để ngăn chặn bắn nhiên liệu khi tiếp nhiên liệu. Mỗi bình nhiên liệu phải được đặt và gắn để tránh va chạm gây ra hỏng hóc một cách tối đa, xa khu vực sinh nhiệt như ống xả, động cơ và cháy. Nếu được trang bị nhiều hơn một bình nhiên liệu, phải có ống thông nhau giữa hai bình. Có van khóa chống tràn trong mỗi bình. Trên mỗi bình nhiên liệu phải được dán nhãn ghi rõ tên loại nhiên liệu được sử dụng trong </w:t>
      </w:r>
      <w:r w:rsidRPr="00633CA8">
        <w:rPr>
          <w:rFonts w:ascii="Arial" w:hAnsi="Arial" w:cs="Arial"/>
          <w:sz w:val="22"/>
          <w:szCs w:val="22"/>
        </w:rPr>
        <w:lastRenderedPageBreak/>
        <w:t>động cơ.</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 xml:space="preserve">7 </w:t>
      </w:r>
      <w:r w:rsidRPr="00633CA8">
        <w:rPr>
          <w:rFonts w:ascii="Arial" w:hAnsi="Arial" w:cs="Arial"/>
          <w:sz w:val="22"/>
          <w:szCs w:val="22"/>
        </w:rPr>
        <w:t>Hệ thống ống xả. Ống xả được làm bằng vật liệu chống gỉ cao cấp và được bảo vệ khỏi hư hỏng do tác động của FOD. Đầu ra của ống xả được hướng lên trên hoặc ra phía sau, cách xa hoặc hướng ra xa nơi nhân viên vận hành làm việc và luồng không khí đi ra từ ống xả không được hướng thẳng xuống mặt đất. Ống xả động cơ phải chịu được nhiệt và không sinh ra tia lửa điện.</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8</w:t>
      </w:r>
      <w:r w:rsidRPr="00633CA8">
        <w:rPr>
          <w:rFonts w:ascii="Arial" w:hAnsi="Arial" w:cs="Arial"/>
          <w:sz w:val="22"/>
          <w:szCs w:val="22"/>
        </w:rPr>
        <w:t xml:space="preserve"> Khung gầm và các hệ thống cấu thành xe</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8.1</w:t>
      </w:r>
      <w:r w:rsidRPr="00633CA8">
        <w:rPr>
          <w:rFonts w:ascii="Arial" w:hAnsi="Arial" w:cs="Arial"/>
          <w:sz w:val="22"/>
          <w:szCs w:val="22"/>
        </w:rPr>
        <w:t xml:space="preserve"> </w:t>
      </w:r>
      <w:r>
        <w:rPr>
          <w:rFonts w:ascii="Arial" w:hAnsi="Arial" w:cs="Arial"/>
          <w:sz w:val="22"/>
          <w:szCs w:val="22"/>
        </w:rPr>
        <w:t>Hộp số t</w:t>
      </w:r>
      <w:r w:rsidRPr="00633CA8">
        <w:rPr>
          <w:rFonts w:ascii="Arial" w:hAnsi="Arial" w:cs="Arial"/>
          <w:sz w:val="22"/>
          <w:szCs w:val="22"/>
        </w:rPr>
        <w:t>ruyền tải. Hệ thống truyền tải</w:t>
      </w:r>
      <w:r>
        <w:rPr>
          <w:rFonts w:ascii="Arial" w:hAnsi="Arial" w:cs="Arial"/>
          <w:sz w:val="22"/>
          <w:szCs w:val="22"/>
        </w:rPr>
        <w:t xml:space="preserve"> qua hộp số</w:t>
      </w:r>
      <w:r w:rsidRPr="00633CA8">
        <w:rPr>
          <w:rFonts w:ascii="Arial" w:hAnsi="Arial" w:cs="Arial"/>
          <w:sz w:val="22"/>
          <w:szCs w:val="22"/>
        </w:rPr>
        <w:t xml:space="preserve"> tự động hoàn toàn.</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8.2</w:t>
      </w:r>
      <w:r w:rsidRPr="00633CA8">
        <w:rPr>
          <w:rFonts w:ascii="Arial" w:hAnsi="Arial" w:cs="Arial"/>
          <w:sz w:val="22"/>
          <w:szCs w:val="22"/>
        </w:rPr>
        <w:t xml:space="preserve"> Cầu: Nếu xe có 2 hoặc 4 cầu và có khóa vi sai thì nhà sản xuất phải có hướng dẫn quy trình chuyển chế độ cầu và đóng mở khóa vi sai. Tất cả các bộ phận chuyển động nếu cần bôi trơn thì phải có phương tiện cung cấp dầu bôi trơn đúng cách. Các phụ kiện của hệ thống dầu thủy lực phải chịu được áp suất thiết kế, không bị hỏng hóc trong quá trình hoạt động.</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8.3</w:t>
      </w:r>
      <w:r w:rsidRPr="00633CA8">
        <w:rPr>
          <w:rFonts w:ascii="Arial" w:hAnsi="Arial" w:cs="Arial"/>
          <w:sz w:val="22"/>
          <w:szCs w:val="22"/>
        </w:rPr>
        <w:t xml:space="preserve"> Tải trọng trên trục. Mỗi trục sẽ có mức tải định mức, được tính toán thiết kế bởi nhà sản xuất trục.</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8.4</w:t>
      </w:r>
      <w:r w:rsidRPr="00633CA8">
        <w:rPr>
          <w:rFonts w:ascii="Arial" w:hAnsi="Arial" w:cs="Arial"/>
          <w:sz w:val="22"/>
          <w:szCs w:val="22"/>
        </w:rPr>
        <w:t xml:space="preserve"> Lốp và bánh xe. Lốp và bánh xe được đánh giá bởi nhà sản xuất cho không ít hơn </w:t>
      </w:r>
      <w:r>
        <w:rPr>
          <w:rFonts w:ascii="Arial" w:hAnsi="Arial" w:cs="Arial"/>
          <w:sz w:val="22"/>
          <w:szCs w:val="22"/>
        </w:rPr>
        <w:t>40 km (</w:t>
      </w:r>
      <w:r w:rsidRPr="00633CA8">
        <w:rPr>
          <w:rFonts w:ascii="Arial" w:hAnsi="Arial" w:cs="Arial"/>
          <w:sz w:val="22"/>
          <w:szCs w:val="22"/>
        </w:rPr>
        <w:t>25 dặm</w:t>
      </w:r>
      <w:r>
        <w:rPr>
          <w:rFonts w:ascii="Arial" w:hAnsi="Arial" w:cs="Arial"/>
          <w:sz w:val="22"/>
          <w:szCs w:val="22"/>
        </w:rPr>
        <w:t>)</w:t>
      </w:r>
      <w:r w:rsidRPr="00633CA8">
        <w:rPr>
          <w:rFonts w:ascii="Arial" w:hAnsi="Arial" w:cs="Arial"/>
          <w:sz w:val="22"/>
          <w:szCs w:val="22"/>
        </w:rPr>
        <w:t xml:space="preserve"> hoạt động liên tục ở</w:t>
      </w:r>
      <w:r>
        <w:rPr>
          <w:rFonts w:ascii="Arial" w:hAnsi="Arial" w:cs="Arial"/>
          <w:sz w:val="22"/>
          <w:szCs w:val="22"/>
        </w:rPr>
        <w:t xml:space="preserve"> 90 km/h</w:t>
      </w:r>
      <w:r w:rsidRPr="00633CA8">
        <w:rPr>
          <w:rFonts w:ascii="Arial" w:hAnsi="Arial" w:cs="Arial"/>
          <w:sz w:val="22"/>
          <w:szCs w:val="22"/>
        </w:rPr>
        <w:t xml:space="preserve"> </w:t>
      </w:r>
      <w:r>
        <w:rPr>
          <w:rFonts w:ascii="Arial" w:hAnsi="Arial" w:cs="Arial"/>
          <w:sz w:val="22"/>
          <w:szCs w:val="22"/>
        </w:rPr>
        <w:t>(</w:t>
      </w:r>
      <w:r w:rsidRPr="00633CA8">
        <w:rPr>
          <w:rFonts w:ascii="Arial" w:hAnsi="Arial" w:cs="Arial"/>
          <w:sz w:val="22"/>
          <w:szCs w:val="22"/>
        </w:rPr>
        <w:t>60 mph</w:t>
      </w:r>
      <w:r>
        <w:rPr>
          <w:rFonts w:ascii="Arial" w:hAnsi="Arial" w:cs="Arial"/>
          <w:sz w:val="22"/>
          <w:szCs w:val="22"/>
        </w:rPr>
        <w:t>)</w:t>
      </w:r>
      <w:r w:rsidRPr="00633CA8">
        <w:rPr>
          <w:rFonts w:ascii="Arial" w:hAnsi="Arial" w:cs="Arial"/>
          <w:sz w:val="22"/>
          <w:szCs w:val="22"/>
        </w:rPr>
        <w:t xml:space="preserve"> tại áp suất lốp bình thường. Xe phải có một lốp dự phòng lắp sẵn bánh xe tuy nhiên không bắt buộc phải lắp đặt lốp và bánh xe dự phòng trên xe. Lốp xe phải mua mới chứ không được phép sử dụng các lốp xe cũ đắp lại.</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8.5</w:t>
      </w:r>
      <w:r w:rsidRPr="00633CA8">
        <w:rPr>
          <w:rFonts w:ascii="Arial" w:hAnsi="Arial" w:cs="Arial"/>
          <w:sz w:val="22"/>
          <w:szCs w:val="22"/>
        </w:rPr>
        <w:t xml:space="preserve"> Móc kéo đẩy. Xe được trang bị các móc kéo cả phía trước và phía sau xe cho phép xe kéo được và được xe khác kéo đi nơi khác trong trường hợp khẩn cấp cần cứu hộ.</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8.6</w:t>
      </w:r>
      <w:r w:rsidRPr="00633CA8">
        <w:rPr>
          <w:rFonts w:ascii="Arial" w:hAnsi="Arial" w:cs="Arial"/>
          <w:sz w:val="22"/>
          <w:szCs w:val="22"/>
        </w:rPr>
        <w:t xml:space="preserve"> Hệ thống phanh.</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 xml:space="preserve">a) Xe sẽ được trang bị hệ thống phanh phù hợp với tiêu chuẩn an toàn xe cơ giới. Xe có tổng trọng lượng trên </w:t>
      </w:r>
      <w:r>
        <w:rPr>
          <w:rFonts w:ascii="Arial" w:hAnsi="Arial" w:cs="Arial"/>
          <w:sz w:val="22"/>
          <w:szCs w:val="22"/>
        </w:rPr>
        <w:t>11,5 tấn (</w:t>
      </w:r>
      <w:r w:rsidRPr="00633CA8">
        <w:rPr>
          <w:rFonts w:ascii="Arial" w:hAnsi="Arial" w:cs="Arial"/>
          <w:sz w:val="22"/>
          <w:szCs w:val="22"/>
        </w:rPr>
        <w:t>26.000 lbs</w:t>
      </w:r>
      <w:r>
        <w:rPr>
          <w:rFonts w:ascii="Arial" w:hAnsi="Arial" w:cs="Arial"/>
          <w:sz w:val="22"/>
          <w:szCs w:val="22"/>
        </w:rPr>
        <w:t>)</w:t>
      </w:r>
      <w:r w:rsidRPr="00633CA8">
        <w:rPr>
          <w:rFonts w:ascii="Arial" w:hAnsi="Arial" w:cs="Arial"/>
          <w:sz w:val="22"/>
          <w:szCs w:val="22"/>
        </w:rPr>
        <w:t xml:space="preserve"> sẽ được trang bị hệ thống phanh bằng hơi. Tất cả các bộ phận của hệ thống phanh sẽ được lắp đặt để tránh các vật thể có khả năng gây va đập và gây hư hỏng cho các bộ phận của hệ thống phanh. Không có bộ phận nào của hệ thống phanh nằm phía dưới bánh xe để đảm bảo trong trường hợp lốp xe bị xẹp</w:t>
      </w:r>
      <w:r>
        <w:rPr>
          <w:rFonts w:ascii="Arial" w:hAnsi="Arial" w:cs="Arial"/>
          <w:sz w:val="22"/>
          <w:szCs w:val="22"/>
        </w:rPr>
        <w:t xml:space="preserve"> hoặc</w:t>
      </w:r>
      <w:r w:rsidRPr="00633CA8">
        <w:rPr>
          <w:rFonts w:ascii="Arial" w:hAnsi="Arial" w:cs="Arial"/>
          <w:sz w:val="22"/>
          <w:szCs w:val="22"/>
        </w:rPr>
        <w:t xml:space="preserve"> </w:t>
      </w:r>
      <w:r>
        <w:rPr>
          <w:rFonts w:ascii="Arial" w:hAnsi="Arial" w:cs="Arial"/>
          <w:sz w:val="22"/>
          <w:szCs w:val="22"/>
        </w:rPr>
        <w:t>nứt vỡ</w:t>
      </w:r>
      <w:r w:rsidRPr="00633CA8">
        <w:rPr>
          <w:rFonts w:ascii="Arial" w:hAnsi="Arial" w:cs="Arial"/>
          <w:sz w:val="22"/>
          <w:szCs w:val="22"/>
        </w:rPr>
        <w:t xml:space="preserve"> thì trọng lượng của xe sẽ được nâng đỡ bởi vành và lốp xẹp mà không bị tỳ đè vào bất kỳ bộ phận nào của hệ thống phanh.</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 xml:space="preserve">b) Hệ thống phanh của xe </w:t>
      </w:r>
      <w:r>
        <w:rPr>
          <w:rFonts w:ascii="Arial" w:hAnsi="Arial" w:cs="Arial"/>
          <w:sz w:val="22"/>
          <w:szCs w:val="22"/>
        </w:rPr>
        <w:t>khi chạy</w:t>
      </w:r>
      <w:r w:rsidRPr="00633CA8">
        <w:rPr>
          <w:rFonts w:ascii="Arial" w:hAnsi="Arial" w:cs="Arial"/>
          <w:sz w:val="22"/>
          <w:szCs w:val="22"/>
        </w:rPr>
        <w:t xml:space="preserve"> tốc độ tối đa dưới 32 km/h (20 mph) phải đáp ứng các yêu cầu của tiêu chuẩn an toàn xe cơ giới. Khoảng cách dừng xe tối đa tính bằng </w:t>
      </w:r>
      <w:r>
        <w:rPr>
          <w:rFonts w:ascii="Arial" w:hAnsi="Arial" w:cs="Arial"/>
          <w:sz w:val="22"/>
          <w:szCs w:val="22"/>
        </w:rPr>
        <w:t>mét (</w:t>
      </w:r>
      <w:r w:rsidRPr="00633CA8">
        <w:rPr>
          <w:rFonts w:ascii="Arial" w:hAnsi="Arial" w:cs="Arial"/>
          <w:sz w:val="22"/>
          <w:szCs w:val="22"/>
        </w:rPr>
        <w:t>feet</w:t>
      </w:r>
      <w:r>
        <w:rPr>
          <w:rFonts w:ascii="Arial" w:hAnsi="Arial" w:cs="Arial"/>
          <w:sz w:val="22"/>
          <w:szCs w:val="22"/>
        </w:rPr>
        <w:t>)</w:t>
      </w:r>
      <w:r w:rsidRPr="00633CA8">
        <w:rPr>
          <w:rFonts w:ascii="Arial" w:hAnsi="Arial" w:cs="Arial"/>
          <w:sz w:val="22"/>
          <w:szCs w:val="22"/>
        </w:rPr>
        <w:t xml:space="preserve"> phải tương ứng với tốc độ thiết kế tính theo </w:t>
      </w:r>
      <w:r>
        <w:rPr>
          <w:rFonts w:ascii="Arial" w:hAnsi="Arial" w:cs="Arial"/>
          <w:sz w:val="22"/>
          <w:szCs w:val="22"/>
        </w:rPr>
        <w:t>km/h (</w:t>
      </w:r>
      <w:r w:rsidRPr="00633CA8">
        <w:rPr>
          <w:rFonts w:ascii="Arial" w:hAnsi="Arial" w:cs="Arial"/>
          <w:sz w:val="22"/>
          <w:szCs w:val="22"/>
        </w:rPr>
        <w:t>mph</w:t>
      </w:r>
      <w:r>
        <w:rPr>
          <w:rFonts w:ascii="Arial" w:hAnsi="Arial" w:cs="Arial"/>
          <w:sz w:val="22"/>
          <w:szCs w:val="22"/>
        </w:rPr>
        <w:t>)</w:t>
      </w:r>
      <w:r w:rsidRPr="00633CA8">
        <w:rPr>
          <w:rFonts w:ascii="Arial" w:hAnsi="Arial" w:cs="Arial"/>
          <w:sz w:val="22"/>
          <w:szCs w:val="22"/>
        </w:rPr>
        <w:t>.</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8.7</w:t>
      </w:r>
      <w:r w:rsidRPr="00633CA8">
        <w:rPr>
          <w:rFonts w:ascii="Arial" w:hAnsi="Arial" w:cs="Arial"/>
          <w:sz w:val="22"/>
          <w:szCs w:val="22"/>
        </w:rPr>
        <w:t xml:space="preserve"> Trợ lực. Xe phải được trang bị</w:t>
      </w:r>
      <w:r>
        <w:rPr>
          <w:rFonts w:ascii="Arial" w:hAnsi="Arial" w:cs="Arial"/>
          <w:sz w:val="22"/>
          <w:szCs w:val="22"/>
        </w:rPr>
        <w:t xml:space="preserve"> hệ thống</w:t>
      </w:r>
      <w:r w:rsidRPr="00633CA8">
        <w:rPr>
          <w:rFonts w:ascii="Arial" w:hAnsi="Arial" w:cs="Arial"/>
          <w:sz w:val="22"/>
          <w:szCs w:val="22"/>
        </w:rPr>
        <w:t xml:space="preserve"> trợ lực tay lái để đường kính quay xe nhỏ hơn ba lần chiều dài tổng thể của chiếc xe theo cả hai hướng tiến và lùi.</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8.8</w:t>
      </w:r>
      <w:r w:rsidRPr="00633CA8">
        <w:rPr>
          <w:rFonts w:ascii="Arial" w:hAnsi="Arial" w:cs="Arial"/>
          <w:sz w:val="22"/>
          <w:szCs w:val="22"/>
        </w:rPr>
        <w:t xml:space="preserve"> Ca bin. Ca bin có cửa khép kín và được làm bằng vật liệu chống ăn mòn, ví dụ như nhôm, thép không gỉ, hoặc bằng kính cường lực có băng dán giữa các lớp. </w:t>
      </w:r>
      <w:r>
        <w:rPr>
          <w:rFonts w:ascii="Arial" w:hAnsi="Arial" w:cs="Arial"/>
          <w:sz w:val="22"/>
          <w:szCs w:val="22"/>
        </w:rPr>
        <w:t>Ở</w:t>
      </w:r>
      <w:r w:rsidRPr="00633CA8">
        <w:rPr>
          <w:rFonts w:ascii="Arial" w:hAnsi="Arial" w:cs="Arial"/>
          <w:sz w:val="22"/>
          <w:szCs w:val="22"/>
        </w:rPr>
        <w:t xml:space="preserve"> tất cả các cửa ra vào </w:t>
      </w:r>
      <w:r>
        <w:rPr>
          <w:rFonts w:ascii="Arial" w:hAnsi="Arial" w:cs="Arial"/>
          <w:sz w:val="22"/>
          <w:szCs w:val="22"/>
        </w:rPr>
        <w:t>phải có</w:t>
      </w:r>
      <w:r w:rsidRPr="00633CA8">
        <w:rPr>
          <w:rFonts w:ascii="Arial" w:hAnsi="Arial" w:cs="Arial"/>
          <w:sz w:val="22"/>
          <w:szCs w:val="22"/>
        </w:rPr>
        <w:t xml:space="preserve"> bậc </w:t>
      </w:r>
      <w:r>
        <w:rPr>
          <w:rFonts w:ascii="Arial" w:hAnsi="Arial" w:cs="Arial"/>
          <w:sz w:val="22"/>
          <w:szCs w:val="22"/>
        </w:rPr>
        <w:t xml:space="preserve">lên xuống </w:t>
      </w:r>
      <w:r w:rsidRPr="00633CA8">
        <w:rPr>
          <w:rFonts w:ascii="Arial" w:hAnsi="Arial" w:cs="Arial"/>
          <w:sz w:val="22"/>
          <w:szCs w:val="22"/>
        </w:rPr>
        <w:t xml:space="preserve">và tay vịn. Bậc cửa thấp nhất không cao quá </w:t>
      </w:r>
      <w:r>
        <w:rPr>
          <w:rFonts w:ascii="Arial" w:hAnsi="Arial" w:cs="Arial"/>
          <w:sz w:val="22"/>
          <w:szCs w:val="22"/>
        </w:rPr>
        <w:t xml:space="preserve">50 cm </w:t>
      </w:r>
      <w:r>
        <w:rPr>
          <w:rFonts w:ascii="Arial" w:hAnsi="Arial" w:cs="Arial"/>
          <w:sz w:val="22"/>
          <w:szCs w:val="22"/>
        </w:rPr>
        <w:lastRenderedPageBreak/>
        <w:t>(</w:t>
      </w:r>
      <w:r w:rsidRPr="00633CA8">
        <w:rPr>
          <w:rFonts w:ascii="Arial" w:hAnsi="Arial" w:cs="Arial"/>
          <w:sz w:val="22"/>
          <w:szCs w:val="22"/>
        </w:rPr>
        <w:t>20 inch</w:t>
      </w:r>
      <w:r>
        <w:rPr>
          <w:rFonts w:ascii="Arial" w:hAnsi="Arial" w:cs="Arial"/>
          <w:sz w:val="22"/>
          <w:szCs w:val="22"/>
        </w:rPr>
        <w:t>)</w:t>
      </w:r>
      <w:r w:rsidRPr="00633CA8">
        <w:rPr>
          <w:rFonts w:ascii="Arial" w:hAnsi="Arial" w:cs="Arial"/>
          <w:sz w:val="22"/>
          <w:szCs w:val="22"/>
        </w:rPr>
        <w:t xml:space="preserve"> so với mặt đất khi xe được chất đầy tải. Bánh lái có khả năng điều chỉnh hướng </w:t>
      </w:r>
      <w:r>
        <w:rPr>
          <w:rFonts w:ascii="Arial" w:hAnsi="Arial" w:cs="Arial"/>
          <w:sz w:val="22"/>
          <w:szCs w:val="22"/>
        </w:rPr>
        <w:t xml:space="preserve">khi xe </w:t>
      </w:r>
      <w:r w:rsidRPr="00633CA8">
        <w:rPr>
          <w:rFonts w:ascii="Arial" w:hAnsi="Arial" w:cs="Arial"/>
          <w:sz w:val="22"/>
          <w:szCs w:val="22"/>
        </w:rPr>
        <w:t>nghiêng.</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1) Kính chắn gió và cửa sổ. Kính chắn gió và cửa sổ là kính an toàn. Mỗi cửa sổ được mở ra đủ rộng để tạo điều kiện cho người trên xe thoát hiểm khẩn cấp trong trường hợp xảy ra tai nạn.</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 xml:space="preserve">2) Thiết bị điều khiển và đồng hồ hiển thị. Tất cả các thiết bị điều khiển và đồng hồ hiển thị phải được chiếu sáng và được thiết kế để tránh tạo ra bóng hoặc ánh sáng chói trên kính chắn gió. Phải có đồng hồ hiển thị chỉ áp suất dầu, nhiệt độ dung dịch làm mát và nhiệt độ động cơ. Tất cả các các thiết bị điều khiển và đồng hồ hiển thị phải được đặt sao cho </w:t>
      </w:r>
      <w:r>
        <w:rPr>
          <w:rFonts w:ascii="Arial" w:hAnsi="Arial" w:cs="Arial"/>
          <w:sz w:val="22"/>
          <w:szCs w:val="22"/>
        </w:rPr>
        <w:t>lái xe</w:t>
      </w:r>
      <w:r w:rsidRPr="00633CA8">
        <w:rPr>
          <w:rFonts w:ascii="Arial" w:hAnsi="Arial" w:cs="Arial"/>
          <w:sz w:val="22"/>
          <w:szCs w:val="22"/>
        </w:rPr>
        <w:t xml:space="preserve"> dễ dàng với tới và nhìn thấy</w:t>
      </w:r>
      <w:r w:rsidRPr="00D25913">
        <w:rPr>
          <w:rFonts w:ascii="Arial" w:hAnsi="Arial" w:cs="Arial"/>
          <w:sz w:val="22"/>
          <w:szCs w:val="22"/>
        </w:rPr>
        <w:t xml:space="preserve"> </w:t>
      </w:r>
      <w:r w:rsidRPr="00633CA8">
        <w:rPr>
          <w:rFonts w:ascii="Arial" w:hAnsi="Arial" w:cs="Arial"/>
          <w:sz w:val="22"/>
          <w:szCs w:val="22"/>
        </w:rPr>
        <w:t>khi ngồi</w:t>
      </w:r>
      <w:r>
        <w:rPr>
          <w:rFonts w:ascii="Arial" w:hAnsi="Arial" w:cs="Arial"/>
          <w:sz w:val="22"/>
          <w:szCs w:val="22"/>
        </w:rPr>
        <w:t xml:space="preserve"> tại ghế lái</w:t>
      </w:r>
      <w:r w:rsidRPr="00633CA8">
        <w:rPr>
          <w:rFonts w:ascii="Arial" w:hAnsi="Arial" w:cs="Arial"/>
          <w:sz w:val="22"/>
          <w:szCs w:val="22"/>
        </w:rPr>
        <w:t>.</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3) Hệ thống điều khiển nâng hạ thủy lực điện áp cao. Nếu xe có hệ thống nâng hạ thủy lực điện áp cao thì phải có hướng dẫn khai thác sử dụng, tiến hành công tác huấn luyện đào tạo và kiểm tra đánh giá mức độ an toàn theo quy định hiện hành.</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4) Ghế lái. Ghế lái sẽ được điều chỉnh tiến lên phía trước và lùi về phía sau. Mỗi chỗ ngồi phải lắp dây đai an toàn theo quy định hiện hành.</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 xml:space="preserve">5) Cần gạt nước và </w:t>
      </w:r>
      <w:r>
        <w:rPr>
          <w:rFonts w:ascii="Arial" w:hAnsi="Arial" w:cs="Arial"/>
          <w:sz w:val="22"/>
          <w:szCs w:val="22"/>
        </w:rPr>
        <w:t>phun rửa</w:t>
      </w:r>
      <w:r w:rsidRPr="00633CA8">
        <w:rPr>
          <w:rFonts w:ascii="Arial" w:hAnsi="Arial" w:cs="Arial"/>
          <w:sz w:val="22"/>
          <w:szCs w:val="22"/>
        </w:rPr>
        <w:t xml:space="preserve"> kính chắn gió. Xe được trang bị cần gạt nước kính chắn gió </w:t>
      </w:r>
      <w:r>
        <w:rPr>
          <w:rFonts w:ascii="Arial" w:hAnsi="Arial" w:cs="Arial"/>
          <w:sz w:val="22"/>
          <w:szCs w:val="22"/>
        </w:rPr>
        <w:t>quay được nhờ một động cơ</w:t>
      </w:r>
      <w:r w:rsidRPr="00633CA8">
        <w:rPr>
          <w:rFonts w:ascii="Arial" w:hAnsi="Arial" w:cs="Arial"/>
          <w:sz w:val="22"/>
          <w:szCs w:val="22"/>
        </w:rPr>
        <w:t xml:space="preserve"> điện. Chiều dài tay gạt và lưỡi gạt phải đủ dài để gạt sạch khu vực quan sát qua kính chắn gió trước mặt lái xe. Tốc độ quay của gạt nước phải có tối thiểu hai mức: liên tục và không liên tục, nhanh và chậm. Các lưỡi gạt nước sẽ tự động trở lại vị trí nằm ngang</w:t>
      </w:r>
      <w:r>
        <w:rPr>
          <w:rFonts w:ascii="Arial" w:hAnsi="Arial" w:cs="Arial"/>
          <w:sz w:val="22"/>
          <w:szCs w:val="22"/>
        </w:rPr>
        <w:t xml:space="preserve"> để</w:t>
      </w:r>
      <w:r w:rsidRPr="00633CA8">
        <w:rPr>
          <w:rFonts w:ascii="Arial" w:hAnsi="Arial" w:cs="Arial"/>
          <w:sz w:val="22"/>
          <w:szCs w:val="22"/>
        </w:rPr>
        <w:t xml:space="preserve"> không che chắn tầm nhìn. Xe </w:t>
      </w:r>
      <w:r>
        <w:rPr>
          <w:rFonts w:ascii="Arial" w:hAnsi="Arial" w:cs="Arial"/>
          <w:sz w:val="22"/>
          <w:szCs w:val="22"/>
        </w:rPr>
        <w:t xml:space="preserve">phải </w:t>
      </w:r>
      <w:r w:rsidRPr="00633CA8">
        <w:rPr>
          <w:rFonts w:ascii="Arial" w:hAnsi="Arial" w:cs="Arial"/>
          <w:sz w:val="22"/>
          <w:szCs w:val="22"/>
        </w:rPr>
        <w:t>được trang bị một hệ thống phun rửa kính chắn gió bao gồm một máy bơm chất lỏng chạy bằng động cơ điện, một bình chứa chất lỏng có dung tích tối thiểu 4 lít, vòi phun được gắn dưới cánh tay gạt nước và được điều khiển bởi một núm tắt bật.</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 xml:space="preserve">6) Dấu hiệu cảnh báo. Phải dán nhãn in cảnh báo "Người ngồi trên xe phải thắt dây an toàn khi xe chạy" </w:t>
      </w:r>
      <w:r>
        <w:rPr>
          <w:rFonts w:ascii="Arial" w:hAnsi="Arial" w:cs="Arial"/>
          <w:sz w:val="22"/>
          <w:szCs w:val="22"/>
        </w:rPr>
        <w:t xml:space="preserve">và </w:t>
      </w:r>
      <w:r w:rsidRPr="00633CA8">
        <w:rPr>
          <w:rFonts w:ascii="Arial" w:hAnsi="Arial" w:cs="Arial"/>
          <w:sz w:val="22"/>
          <w:szCs w:val="22"/>
        </w:rPr>
        <w:t xml:space="preserve">phải được dán ở những chỗ </w:t>
      </w:r>
      <w:r>
        <w:rPr>
          <w:rFonts w:ascii="Arial" w:hAnsi="Arial" w:cs="Arial"/>
          <w:sz w:val="22"/>
          <w:szCs w:val="22"/>
        </w:rPr>
        <w:t>dễ</w:t>
      </w:r>
      <w:r w:rsidRPr="00633CA8">
        <w:rPr>
          <w:rFonts w:ascii="Arial" w:hAnsi="Arial" w:cs="Arial"/>
          <w:sz w:val="22"/>
          <w:szCs w:val="22"/>
        </w:rPr>
        <w:t xml:space="preserve"> nhìn thấy từ mỗi </w:t>
      </w:r>
      <w:r>
        <w:rPr>
          <w:rFonts w:ascii="Arial" w:hAnsi="Arial" w:cs="Arial"/>
          <w:sz w:val="22"/>
          <w:szCs w:val="22"/>
        </w:rPr>
        <w:t>ghế</w:t>
      </w:r>
      <w:r w:rsidRPr="00633CA8">
        <w:rPr>
          <w:rFonts w:ascii="Arial" w:hAnsi="Arial" w:cs="Arial"/>
          <w:sz w:val="22"/>
          <w:szCs w:val="22"/>
        </w:rPr>
        <w:t xml:space="preserve"> ngồi.</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8.8</w:t>
      </w:r>
      <w:r w:rsidRPr="00633CA8">
        <w:rPr>
          <w:rFonts w:ascii="Arial" w:hAnsi="Arial" w:cs="Arial"/>
          <w:sz w:val="22"/>
          <w:szCs w:val="22"/>
        </w:rPr>
        <w:t xml:space="preserve"> Điện / chiếu sáng.</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 xml:space="preserve">1) </w:t>
      </w:r>
      <w:r>
        <w:rPr>
          <w:rFonts w:ascii="Arial" w:hAnsi="Arial" w:cs="Arial"/>
          <w:sz w:val="22"/>
          <w:szCs w:val="22"/>
        </w:rPr>
        <w:t>Yêu cầu c</w:t>
      </w:r>
      <w:r w:rsidRPr="00633CA8">
        <w:rPr>
          <w:rFonts w:ascii="Arial" w:hAnsi="Arial" w:cs="Arial"/>
          <w:sz w:val="22"/>
          <w:szCs w:val="22"/>
        </w:rPr>
        <w:t>hung.</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a) Màu sơn, đèn chiếu sáng và đèn tín hiệu cảnh báo của xe phải tuân thủ theo tiêu chuẩn kỹ thuật phương tiện hoạt động trên khu bay.</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 xml:space="preserve">b) Hệ thống điện ác quy dự phòng có mức điện áp danh định là 12 </w:t>
      </w:r>
      <w:r>
        <w:rPr>
          <w:rFonts w:ascii="Arial" w:hAnsi="Arial" w:cs="Arial"/>
          <w:sz w:val="22"/>
          <w:szCs w:val="22"/>
        </w:rPr>
        <w:t xml:space="preserve">V </w:t>
      </w:r>
      <w:r w:rsidRPr="00633CA8">
        <w:rPr>
          <w:rFonts w:ascii="Arial" w:hAnsi="Arial" w:cs="Arial"/>
          <w:sz w:val="22"/>
          <w:szCs w:val="22"/>
        </w:rPr>
        <w:t>hoặc 24</w:t>
      </w:r>
      <w:r>
        <w:rPr>
          <w:rFonts w:ascii="Arial" w:hAnsi="Arial" w:cs="Arial"/>
          <w:sz w:val="22"/>
          <w:szCs w:val="22"/>
        </w:rPr>
        <w:t xml:space="preserve"> </w:t>
      </w:r>
      <w:r w:rsidRPr="00633CA8">
        <w:rPr>
          <w:rFonts w:ascii="Arial" w:hAnsi="Arial" w:cs="Arial"/>
          <w:sz w:val="22"/>
          <w:szCs w:val="22"/>
        </w:rPr>
        <w:t>V DC.</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c) Đèn pha:</w:t>
      </w:r>
    </w:p>
    <w:p w:rsidR="00D66476" w:rsidRPr="00633CA8" w:rsidRDefault="00D66476" w:rsidP="00D66476">
      <w:pPr>
        <w:widowControl w:val="0"/>
        <w:spacing w:line="360" w:lineRule="auto"/>
        <w:ind w:firstLine="720"/>
        <w:jc w:val="both"/>
        <w:rPr>
          <w:rFonts w:ascii="Arial" w:hAnsi="Arial" w:cs="Arial"/>
          <w:sz w:val="22"/>
          <w:szCs w:val="22"/>
        </w:rPr>
      </w:pPr>
      <w:r w:rsidRPr="00633CA8">
        <w:rPr>
          <w:rFonts w:ascii="Arial" w:hAnsi="Arial" w:cs="Arial"/>
          <w:sz w:val="22"/>
          <w:szCs w:val="22"/>
        </w:rPr>
        <w:t>i) Đèn có 2 chế độ pha, cos.</w:t>
      </w:r>
    </w:p>
    <w:p w:rsidR="00D66476" w:rsidRPr="00633CA8" w:rsidRDefault="00D66476" w:rsidP="00D66476">
      <w:pPr>
        <w:widowControl w:val="0"/>
        <w:spacing w:line="360" w:lineRule="auto"/>
        <w:ind w:firstLine="720"/>
        <w:jc w:val="both"/>
        <w:rPr>
          <w:rFonts w:ascii="Arial" w:hAnsi="Arial" w:cs="Arial"/>
          <w:sz w:val="22"/>
          <w:szCs w:val="22"/>
        </w:rPr>
      </w:pPr>
      <w:r w:rsidRPr="00633CA8">
        <w:rPr>
          <w:rFonts w:ascii="Arial" w:hAnsi="Arial" w:cs="Arial"/>
          <w:sz w:val="22"/>
          <w:szCs w:val="22"/>
        </w:rPr>
        <w:t>ii) Phía sau xe có 2 đèn chạy ban đêm và đèn phanh màu đỏ dễ nhìn thấy từ phía sau.</w:t>
      </w:r>
    </w:p>
    <w:p w:rsidR="00D66476" w:rsidRPr="00633CA8" w:rsidRDefault="00D66476" w:rsidP="00D66476">
      <w:pPr>
        <w:widowControl w:val="0"/>
        <w:spacing w:line="360" w:lineRule="auto"/>
        <w:ind w:firstLine="720"/>
        <w:jc w:val="both"/>
        <w:rPr>
          <w:rFonts w:ascii="Arial" w:hAnsi="Arial" w:cs="Arial"/>
          <w:sz w:val="22"/>
          <w:szCs w:val="22"/>
        </w:rPr>
      </w:pPr>
      <w:r w:rsidRPr="00633CA8">
        <w:rPr>
          <w:rFonts w:ascii="Arial" w:hAnsi="Arial" w:cs="Arial"/>
          <w:sz w:val="22"/>
          <w:szCs w:val="22"/>
        </w:rPr>
        <w:t xml:space="preserve">iii) Đèn tín hiệu </w:t>
      </w:r>
      <w:r>
        <w:rPr>
          <w:rFonts w:ascii="Arial" w:hAnsi="Arial" w:cs="Arial"/>
          <w:sz w:val="22"/>
          <w:szCs w:val="22"/>
        </w:rPr>
        <w:t xml:space="preserve">khi </w:t>
      </w:r>
      <w:r w:rsidRPr="00633CA8">
        <w:rPr>
          <w:rFonts w:ascii="Arial" w:hAnsi="Arial" w:cs="Arial"/>
          <w:sz w:val="22"/>
          <w:szCs w:val="22"/>
        </w:rPr>
        <w:t>chuyển hướng.</w:t>
      </w:r>
    </w:p>
    <w:p w:rsidR="00D66476" w:rsidRDefault="00D66476" w:rsidP="00D66476">
      <w:pPr>
        <w:widowControl w:val="0"/>
        <w:spacing w:line="360" w:lineRule="auto"/>
        <w:ind w:firstLine="720"/>
        <w:jc w:val="both"/>
        <w:rPr>
          <w:rFonts w:ascii="Arial" w:hAnsi="Arial" w:cs="Arial"/>
          <w:sz w:val="22"/>
          <w:szCs w:val="22"/>
        </w:rPr>
      </w:pPr>
      <w:r w:rsidRPr="00633CA8">
        <w:rPr>
          <w:rFonts w:ascii="Arial" w:hAnsi="Arial" w:cs="Arial"/>
          <w:sz w:val="22"/>
          <w:szCs w:val="22"/>
        </w:rPr>
        <w:t>iv) Đèn dự phòng kép được</w:t>
      </w:r>
      <w:r>
        <w:rPr>
          <w:rFonts w:ascii="Arial" w:hAnsi="Arial" w:cs="Arial"/>
          <w:sz w:val="22"/>
          <w:szCs w:val="22"/>
        </w:rPr>
        <w:t xml:space="preserve"> điều khiển bằng cần số truyền động.</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 xml:space="preserve">d) Có đèn chiếu sáng </w:t>
      </w:r>
      <w:r>
        <w:rPr>
          <w:rFonts w:ascii="Arial" w:hAnsi="Arial" w:cs="Arial"/>
          <w:sz w:val="22"/>
          <w:szCs w:val="22"/>
        </w:rPr>
        <w:t>ốp</w:t>
      </w:r>
      <w:r w:rsidRPr="00633CA8">
        <w:rPr>
          <w:rFonts w:ascii="Arial" w:hAnsi="Arial" w:cs="Arial"/>
          <w:sz w:val="22"/>
          <w:szCs w:val="22"/>
        </w:rPr>
        <w:t xml:space="preserve"> trần ca bin.</w:t>
      </w:r>
    </w:p>
    <w:p w:rsidR="00D66476" w:rsidRPr="00633CA8" w:rsidRDefault="00D66476" w:rsidP="00D66476">
      <w:pPr>
        <w:widowControl w:val="0"/>
        <w:spacing w:line="360" w:lineRule="auto"/>
        <w:jc w:val="both"/>
        <w:rPr>
          <w:rFonts w:ascii="Arial" w:hAnsi="Arial" w:cs="Arial"/>
          <w:sz w:val="22"/>
          <w:szCs w:val="22"/>
        </w:rPr>
      </w:pPr>
      <w:r w:rsidRPr="00EE73BA">
        <w:rPr>
          <w:rFonts w:ascii="Arial" w:hAnsi="Arial" w:cs="Arial"/>
          <w:sz w:val="22"/>
          <w:szCs w:val="22"/>
        </w:rPr>
        <w:t>2)</w:t>
      </w:r>
      <w:r w:rsidRPr="00633CA8">
        <w:rPr>
          <w:rFonts w:ascii="Arial" w:hAnsi="Arial" w:cs="Arial"/>
          <w:sz w:val="22"/>
          <w:szCs w:val="22"/>
        </w:rPr>
        <w:t xml:space="preserve"> Thiết bị hỗ trợ.</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 xml:space="preserve">a) Ác quy phải được thiết kế để có tuổi thọ tối thiểu là 3 năm khi được bảo dưỡng theo </w:t>
      </w:r>
      <w:r w:rsidRPr="00633CA8">
        <w:rPr>
          <w:rFonts w:ascii="Arial" w:hAnsi="Arial" w:cs="Arial"/>
          <w:sz w:val="22"/>
          <w:szCs w:val="22"/>
        </w:rPr>
        <w:lastRenderedPageBreak/>
        <w:t>đúng hướng dẫn của nhà sản xuất với tần suất sử dụng 1</w:t>
      </w:r>
      <w:r>
        <w:rPr>
          <w:rFonts w:ascii="Arial" w:hAnsi="Arial" w:cs="Arial"/>
          <w:sz w:val="22"/>
          <w:szCs w:val="22"/>
        </w:rPr>
        <w:t>.</w:t>
      </w:r>
      <w:r w:rsidRPr="00633CA8">
        <w:rPr>
          <w:rFonts w:ascii="Arial" w:hAnsi="Arial" w:cs="Arial"/>
          <w:sz w:val="22"/>
          <w:szCs w:val="22"/>
        </w:rPr>
        <w:t>000 lần mỗi năm.</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b) Có bộ sạc ác quy với điều khiển điện áp tự động. Khi cần có thể sạc từ ổ cắm có điện áp 220 V AC theo yêu cầu của người mua.</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c) Hệ thống ác quy phải kết hợp với đồng hồ đo chỉ thị điện áp ác quy. Nếu điện áp thấp có thể dẫn đến dòng điện cao hơn và không khởi động được động cơ thì thiết bị giám sát trạng thái phải cung cấp cảnh báo cho người vận hành.</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3) Nhiễu điện từ. Thiết bị phải đáp ứng các vấn đề không gây nhiễu sóng điện từ cho các thiết bị khác hoạt động trên khu bay đặc biệt là dải tần số liên lạc đất đối không sử dụng điều chế biên độ trong dải 75 MHz - 136 MHz.</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8.9</w:t>
      </w:r>
      <w:r w:rsidRPr="00633CA8">
        <w:rPr>
          <w:rFonts w:ascii="Arial" w:hAnsi="Arial" w:cs="Arial"/>
          <w:sz w:val="22"/>
          <w:szCs w:val="22"/>
        </w:rPr>
        <w:t xml:space="preserve"> </w:t>
      </w:r>
      <w:r>
        <w:rPr>
          <w:rFonts w:ascii="Arial" w:hAnsi="Arial" w:cs="Arial"/>
          <w:sz w:val="22"/>
          <w:szCs w:val="22"/>
        </w:rPr>
        <w:t>H</w:t>
      </w:r>
      <w:r w:rsidRPr="00633CA8">
        <w:rPr>
          <w:rFonts w:ascii="Arial" w:hAnsi="Arial" w:cs="Arial"/>
          <w:sz w:val="22"/>
          <w:szCs w:val="22"/>
        </w:rPr>
        <w:t xml:space="preserve">ệ thống </w:t>
      </w:r>
      <w:r>
        <w:rPr>
          <w:rFonts w:ascii="Arial" w:hAnsi="Arial" w:cs="Arial"/>
          <w:sz w:val="22"/>
          <w:szCs w:val="22"/>
        </w:rPr>
        <w:t>t</w:t>
      </w:r>
      <w:r w:rsidRPr="00633CA8">
        <w:rPr>
          <w:rFonts w:ascii="Arial" w:hAnsi="Arial" w:cs="Arial"/>
          <w:sz w:val="22"/>
          <w:szCs w:val="22"/>
        </w:rPr>
        <w:t>hủy lực và khí nén. Các yêu cầu sau đây áp dụng cho các hệ thống thủy lực ngoại trừ hệ thống phanh:</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1) Hệ thống nâng hạ phải được thực hiện bởi một người và thông qua hai hoặc nhiều xi lanh thủy lực, được cung cấp bởi một máy bơm điện hoặc máy phát.</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2) Dầu thủy lực phải được khuyến cáo bởi nhà sản xuất hệ thống thủy lực.</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3) Các vật liệu được sử dụng cho mỗi ống thủy lực phải phù hợp với công dụng của nó. Các đường ống cố định phải được làm bằng thép chất lượng cao hoặc thép không gỉ. Các đường ống mềm chỉ được sử dụng khi thật cần thiết.</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B90DF6">
        <w:rPr>
          <w:rFonts w:ascii="Arial" w:hAnsi="Arial" w:cs="Arial"/>
          <w:b/>
          <w:sz w:val="22"/>
          <w:szCs w:val="22"/>
        </w:rPr>
        <w:t>.1.3.</w:t>
      </w:r>
      <w:r>
        <w:rPr>
          <w:rFonts w:ascii="Arial" w:hAnsi="Arial" w:cs="Arial"/>
          <w:b/>
          <w:sz w:val="22"/>
          <w:szCs w:val="22"/>
        </w:rPr>
        <w:t>8.10</w:t>
      </w:r>
      <w:r w:rsidRPr="00633CA8">
        <w:rPr>
          <w:rFonts w:ascii="Arial" w:hAnsi="Arial" w:cs="Arial"/>
          <w:sz w:val="22"/>
          <w:szCs w:val="22"/>
        </w:rPr>
        <w:t xml:space="preserve"> Nhận biết và đánh dấu.</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sz w:val="22"/>
          <w:szCs w:val="22"/>
        </w:rPr>
        <w:t xml:space="preserve">1) </w:t>
      </w:r>
      <w:r w:rsidRPr="00633CA8">
        <w:rPr>
          <w:rFonts w:ascii="Arial" w:hAnsi="Arial" w:cs="Arial"/>
          <w:sz w:val="22"/>
          <w:szCs w:val="22"/>
        </w:rPr>
        <w:t>Sơn phủ và đánh dấu:</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a) Xe phải được sơn phủ phù hợp với các tiêu chuẩn công nghiệp được chấp nhận cho các thiết bị công nghiệp nặng dùng cho mục đích sử dụng ngoài trời.</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b) Các đầu dây, đường ống phải được đánh dấu ký hiệu</w:t>
      </w:r>
      <w:r>
        <w:rPr>
          <w:rFonts w:ascii="Arial" w:hAnsi="Arial" w:cs="Arial"/>
          <w:sz w:val="22"/>
          <w:szCs w:val="22"/>
        </w:rPr>
        <w:t xml:space="preserve"> để</w:t>
      </w:r>
      <w:r w:rsidRPr="00633CA8">
        <w:rPr>
          <w:rFonts w:ascii="Arial" w:hAnsi="Arial" w:cs="Arial"/>
          <w:sz w:val="22"/>
          <w:szCs w:val="22"/>
        </w:rPr>
        <w:t xml:space="preserve"> dễ tìm</w:t>
      </w:r>
      <w:r>
        <w:rPr>
          <w:rFonts w:ascii="Arial" w:hAnsi="Arial" w:cs="Arial"/>
          <w:sz w:val="22"/>
          <w:szCs w:val="22"/>
        </w:rPr>
        <w:t xml:space="preserve"> kiếm</w:t>
      </w:r>
      <w:r w:rsidRPr="00633CA8">
        <w:rPr>
          <w:rFonts w:ascii="Arial" w:hAnsi="Arial" w:cs="Arial"/>
          <w:sz w:val="22"/>
          <w:szCs w:val="22"/>
        </w:rPr>
        <w:t xml:space="preserve"> theo các bản vẽ thiết kế.</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sz w:val="22"/>
          <w:szCs w:val="22"/>
        </w:rPr>
        <w:t xml:space="preserve">2) </w:t>
      </w:r>
      <w:r w:rsidRPr="00633CA8">
        <w:rPr>
          <w:rFonts w:ascii="Arial" w:hAnsi="Arial" w:cs="Arial"/>
          <w:sz w:val="22"/>
          <w:szCs w:val="22"/>
        </w:rPr>
        <w:t>Các thiết bị tùy chọn sau có thể được xem xét:</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a) Động cơ tăng áp;</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 xml:space="preserve">(b) Cánh tay rô bôt phụ trợ và </w:t>
      </w:r>
      <w:r>
        <w:rPr>
          <w:rFonts w:ascii="Arial" w:hAnsi="Arial" w:cs="Arial"/>
          <w:sz w:val="22"/>
          <w:szCs w:val="22"/>
        </w:rPr>
        <w:t xml:space="preserve">cánh </w:t>
      </w:r>
      <w:r w:rsidRPr="00633CA8">
        <w:rPr>
          <w:rFonts w:ascii="Arial" w:hAnsi="Arial" w:cs="Arial"/>
          <w:sz w:val="22"/>
          <w:szCs w:val="22"/>
        </w:rPr>
        <w:t xml:space="preserve">tay </w:t>
      </w:r>
      <w:r>
        <w:rPr>
          <w:rFonts w:ascii="Arial" w:hAnsi="Arial" w:cs="Arial"/>
          <w:sz w:val="22"/>
          <w:szCs w:val="22"/>
        </w:rPr>
        <w:t xml:space="preserve">máy </w:t>
      </w:r>
      <w:r w:rsidRPr="00633CA8">
        <w:rPr>
          <w:rFonts w:ascii="Arial" w:hAnsi="Arial" w:cs="Arial"/>
          <w:sz w:val="22"/>
          <w:szCs w:val="22"/>
        </w:rPr>
        <w:t>dùng ống thủy lực hỗ trợ;</w:t>
      </w:r>
    </w:p>
    <w:p w:rsidR="00D66476" w:rsidRPr="00633CA8" w:rsidRDefault="00D66476" w:rsidP="00D66476">
      <w:pPr>
        <w:widowControl w:val="0"/>
        <w:spacing w:line="360" w:lineRule="auto"/>
        <w:jc w:val="both"/>
        <w:rPr>
          <w:rFonts w:ascii="Arial" w:hAnsi="Arial" w:cs="Arial"/>
          <w:b/>
          <w:sz w:val="22"/>
          <w:szCs w:val="22"/>
        </w:rPr>
      </w:pPr>
      <w:r>
        <w:rPr>
          <w:rFonts w:ascii="Arial" w:hAnsi="Arial" w:cs="Arial"/>
          <w:b/>
          <w:sz w:val="22"/>
          <w:szCs w:val="22"/>
        </w:rPr>
        <w:t>4.5</w:t>
      </w:r>
      <w:r w:rsidRPr="00633CA8">
        <w:rPr>
          <w:rFonts w:ascii="Arial" w:hAnsi="Arial" w:cs="Arial"/>
          <w:b/>
          <w:sz w:val="22"/>
          <w:szCs w:val="22"/>
        </w:rPr>
        <w:t>.2 Tiêu chu</w:t>
      </w:r>
      <w:r>
        <w:rPr>
          <w:rFonts w:ascii="Arial" w:hAnsi="Arial" w:cs="Arial"/>
          <w:b/>
          <w:sz w:val="22"/>
          <w:szCs w:val="22"/>
        </w:rPr>
        <w:t>ẩ</w:t>
      </w:r>
      <w:r w:rsidRPr="00633CA8">
        <w:rPr>
          <w:rFonts w:ascii="Arial" w:hAnsi="Arial" w:cs="Arial"/>
          <w:b/>
          <w:sz w:val="22"/>
          <w:szCs w:val="22"/>
        </w:rPr>
        <w:t>n l</w:t>
      </w:r>
      <w:r>
        <w:rPr>
          <w:rFonts w:ascii="Arial" w:hAnsi="Arial" w:cs="Arial"/>
          <w:b/>
          <w:sz w:val="22"/>
          <w:szCs w:val="22"/>
        </w:rPr>
        <w:t>ắ</w:t>
      </w:r>
      <w:r w:rsidRPr="00633CA8">
        <w:rPr>
          <w:rFonts w:ascii="Arial" w:hAnsi="Arial" w:cs="Arial"/>
          <w:b/>
          <w:sz w:val="22"/>
          <w:szCs w:val="22"/>
        </w:rPr>
        <w:t>p ráp, ch</w:t>
      </w:r>
      <w:r>
        <w:rPr>
          <w:rFonts w:ascii="Arial" w:hAnsi="Arial" w:cs="Arial"/>
          <w:b/>
          <w:sz w:val="22"/>
          <w:szCs w:val="22"/>
        </w:rPr>
        <w:t>ế</w:t>
      </w:r>
      <w:r w:rsidRPr="00633CA8">
        <w:rPr>
          <w:rFonts w:ascii="Arial" w:hAnsi="Arial" w:cs="Arial"/>
          <w:b/>
          <w:sz w:val="22"/>
          <w:szCs w:val="22"/>
        </w:rPr>
        <w:t xml:space="preserve"> t</w:t>
      </w:r>
      <w:r>
        <w:rPr>
          <w:rFonts w:ascii="Arial" w:hAnsi="Arial" w:cs="Arial"/>
          <w:b/>
          <w:sz w:val="22"/>
          <w:szCs w:val="22"/>
        </w:rPr>
        <w:t>ạ</w:t>
      </w:r>
      <w:r w:rsidRPr="00633CA8">
        <w:rPr>
          <w:rFonts w:ascii="Arial" w:hAnsi="Arial" w:cs="Arial"/>
          <w:b/>
          <w:sz w:val="22"/>
          <w:szCs w:val="22"/>
        </w:rPr>
        <w:t>o.</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EE73BA">
        <w:rPr>
          <w:rFonts w:ascii="Arial" w:hAnsi="Arial" w:cs="Arial"/>
          <w:b/>
          <w:sz w:val="22"/>
          <w:szCs w:val="22"/>
        </w:rPr>
        <w:t>.2.1</w:t>
      </w:r>
      <w:r w:rsidRPr="00633CA8">
        <w:rPr>
          <w:rFonts w:ascii="Arial" w:hAnsi="Arial" w:cs="Arial"/>
          <w:sz w:val="22"/>
          <w:szCs w:val="22"/>
        </w:rPr>
        <w:t xml:space="preserve"> Yêu câu chung.</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EE73BA">
        <w:rPr>
          <w:rFonts w:ascii="Arial" w:hAnsi="Arial" w:cs="Arial"/>
          <w:b/>
          <w:sz w:val="22"/>
          <w:szCs w:val="22"/>
        </w:rPr>
        <w:t>.2.1.</w:t>
      </w:r>
      <w:r>
        <w:rPr>
          <w:rFonts w:ascii="Arial" w:hAnsi="Arial" w:cs="Arial"/>
          <w:b/>
          <w:sz w:val="22"/>
          <w:szCs w:val="22"/>
        </w:rPr>
        <w:t>1</w:t>
      </w:r>
      <w:r w:rsidRPr="00633CA8">
        <w:rPr>
          <w:rFonts w:ascii="Arial" w:hAnsi="Arial" w:cs="Arial"/>
          <w:sz w:val="22"/>
          <w:szCs w:val="22"/>
        </w:rPr>
        <w:t xml:space="preserve"> Tất cả các thiết bị và vật tư linh kiện phải mới, không bị hư h</w:t>
      </w:r>
      <w:r>
        <w:rPr>
          <w:rFonts w:ascii="Arial" w:hAnsi="Arial" w:cs="Arial"/>
          <w:sz w:val="22"/>
          <w:szCs w:val="22"/>
        </w:rPr>
        <w:t>ỏng</w:t>
      </w:r>
      <w:r w:rsidRPr="00633CA8">
        <w:rPr>
          <w:rFonts w:ascii="Arial" w:hAnsi="Arial" w:cs="Arial"/>
          <w:sz w:val="22"/>
          <w:szCs w:val="22"/>
        </w:rPr>
        <w:t xml:space="preserve"> và có chất lượng tốt nhất.</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EE73BA">
        <w:rPr>
          <w:rFonts w:ascii="Arial" w:hAnsi="Arial" w:cs="Arial"/>
          <w:b/>
          <w:sz w:val="22"/>
          <w:szCs w:val="22"/>
        </w:rPr>
        <w:t>.2.1.</w:t>
      </w:r>
      <w:r>
        <w:rPr>
          <w:rFonts w:ascii="Arial" w:hAnsi="Arial" w:cs="Arial"/>
          <w:b/>
          <w:sz w:val="22"/>
          <w:szCs w:val="22"/>
        </w:rPr>
        <w:t>2</w:t>
      </w:r>
      <w:r w:rsidRPr="00633CA8">
        <w:rPr>
          <w:rFonts w:ascii="Arial" w:hAnsi="Arial" w:cs="Arial"/>
          <w:sz w:val="22"/>
          <w:szCs w:val="22"/>
        </w:rPr>
        <w:t xml:space="preserve"> Trường hợp các cấu kiện có</w:t>
      </w:r>
      <w:r>
        <w:rPr>
          <w:rFonts w:ascii="Arial" w:hAnsi="Arial" w:cs="Arial"/>
          <w:sz w:val="22"/>
          <w:szCs w:val="22"/>
        </w:rPr>
        <w:t xml:space="preserve"> số lượng</w:t>
      </w:r>
      <w:r w:rsidRPr="00633CA8">
        <w:rPr>
          <w:rFonts w:ascii="Arial" w:hAnsi="Arial" w:cs="Arial"/>
          <w:sz w:val="22"/>
          <w:szCs w:val="22"/>
        </w:rPr>
        <w:t xml:space="preserve"> từ 2 trở lên, nhà sản xuất phải cung cấp các sản phẩm từ cùng một nhà sản xuất với cùng một </w:t>
      </w:r>
      <w:r>
        <w:rPr>
          <w:rFonts w:ascii="Arial" w:hAnsi="Arial" w:cs="Arial"/>
          <w:sz w:val="22"/>
          <w:szCs w:val="22"/>
        </w:rPr>
        <w:t>chủng loại</w:t>
      </w:r>
      <w:r w:rsidRPr="00633CA8">
        <w:rPr>
          <w:rFonts w:ascii="Arial" w:hAnsi="Arial" w:cs="Arial"/>
          <w:sz w:val="22"/>
          <w:szCs w:val="22"/>
        </w:rPr>
        <w:t>, số mẫu mã ký hiệu</w:t>
      </w:r>
      <w:r>
        <w:rPr>
          <w:rFonts w:ascii="Arial" w:hAnsi="Arial" w:cs="Arial"/>
          <w:sz w:val="22"/>
          <w:szCs w:val="22"/>
        </w:rPr>
        <w:t xml:space="preserve"> (part number)</w:t>
      </w:r>
      <w:r w:rsidRPr="00633CA8">
        <w:rPr>
          <w:rFonts w:ascii="Arial" w:hAnsi="Arial" w:cs="Arial"/>
          <w:sz w:val="22"/>
          <w:szCs w:val="22"/>
        </w:rPr>
        <w:t xml:space="preserve"> và kiểu dáng giống hệt nhau.</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EE73BA">
        <w:rPr>
          <w:rFonts w:ascii="Arial" w:hAnsi="Arial" w:cs="Arial"/>
          <w:b/>
          <w:sz w:val="22"/>
          <w:szCs w:val="22"/>
        </w:rPr>
        <w:t>.2.1.</w:t>
      </w:r>
      <w:r>
        <w:rPr>
          <w:rFonts w:ascii="Arial" w:hAnsi="Arial" w:cs="Arial"/>
          <w:b/>
          <w:sz w:val="22"/>
          <w:szCs w:val="22"/>
        </w:rPr>
        <w:t>3</w:t>
      </w:r>
      <w:r w:rsidRPr="00633CA8">
        <w:rPr>
          <w:rFonts w:ascii="Arial" w:hAnsi="Arial" w:cs="Arial"/>
          <w:sz w:val="22"/>
          <w:szCs w:val="22"/>
        </w:rPr>
        <w:t xml:space="preserve"> Các sản phẩm phải cùng tiêu chuẩn và được nhà sản xuất phê duyệt thiết kế.</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EE73BA">
        <w:rPr>
          <w:rFonts w:ascii="Arial" w:hAnsi="Arial" w:cs="Arial"/>
          <w:b/>
          <w:sz w:val="22"/>
          <w:szCs w:val="22"/>
        </w:rPr>
        <w:t>.2.1.4</w:t>
      </w:r>
      <w:r w:rsidRPr="00633CA8">
        <w:rPr>
          <w:rFonts w:ascii="Arial" w:hAnsi="Arial" w:cs="Arial"/>
          <w:sz w:val="22"/>
          <w:szCs w:val="22"/>
        </w:rPr>
        <w:t xml:space="preserve"> Nhà sản xuất phải lắp đặt các ổ jắc</w:t>
      </w:r>
      <w:r>
        <w:rPr>
          <w:rFonts w:ascii="Arial" w:hAnsi="Arial" w:cs="Arial"/>
          <w:sz w:val="22"/>
          <w:szCs w:val="22"/>
        </w:rPr>
        <w:t>k</w:t>
      </w:r>
      <w:r w:rsidRPr="00633CA8">
        <w:rPr>
          <w:rFonts w:ascii="Arial" w:hAnsi="Arial" w:cs="Arial"/>
          <w:sz w:val="22"/>
          <w:szCs w:val="22"/>
        </w:rPr>
        <w:t xml:space="preserve"> </w:t>
      </w:r>
      <w:r>
        <w:rPr>
          <w:rFonts w:ascii="Arial" w:hAnsi="Arial" w:cs="Arial"/>
          <w:sz w:val="22"/>
          <w:szCs w:val="22"/>
        </w:rPr>
        <w:t>đấu</w:t>
      </w:r>
      <w:r w:rsidRPr="00633CA8">
        <w:rPr>
          <w:rFonts w:ascii="Arial" w:hAnsi="Arial" w:cs="Arial"/>
          <w:sz w:val="22"/>
          <w:szCs w:val="22"/>
        </w:rPr>
        <w:t xml:space="preserve"> nối điện nguồn, thiết bị điều khiển và thiết bị phù hợp với các tiêu chuẩn hiện hành. Thiết bị truyền </w:t>
      </w:r>
      <w:r>
        <w:rPr>
          <w:rFonts w:ascii="Arial" w:hAnsi="Arial" w:cs="Arial"/>
          <w:sz w:val="22"/>
          <w:szCs w:val="22"/>
        </w:rPr>
        <w:t>động</w:t>
      </w:r>
      <w:r w:rsidRPr="00633CA8">
        <w:rPr>
          <w:rFonts w:ascii="Arial" w:hAnsi="Arial" w:cs="Arial"/>
          <w:sz w:val="22"/>
          <w:szCs w:val="22"/>
        </w:rPr>
        <w:t xml:space="preserve"> phải được cài đặt và điều chỉnh theo đúng hướng dẫn của nhà sản xuất và các yêu cầu được quy định trong tài liệu này.</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4.5.2.2</w:t>
      </w:r>
      <w:r w:rsidRPr="00633CA8">
        <w:rPr>
          <w:rFonts w:ascii="Arial" w:hAnsi="Arial" w:cs="Arial"/>
          <w:sz w:val="22"/>
          <w:szCs w:val="22"/>
        </w:rPr>
        <w:t xml:space="preserve"> Phụ tùng, linh kiện, các bộ phận. Nhà sản xuất phải cung cấp cho người mua danh </w:t>
      </w:r>
      <w:r>
        <w:rPr>
          <w:rFonts w:ascii="Arial" w:hAnsi="Arial" w:cs="Arial"/>
          <w:sz w:val="22"/>
          <w:szCs w:val="22"/>
        </w:rPr>
        <w:lastRenderedPageBreak/>
        <w:t>mục</w:t>
      </w:r>
      <w:r w:rsidRPr="00633CA8">
        <w:rPr>
          <w:rFonts w:ascii="Arial" w:hAnsi="Arial" w:cs="Arial"/>
          <w:sz w:val="22"/>
          <w:szCs w:val="22"/>
        </w:rPr>
        <w:t xml:space="preserve"> các vật tư, phụ tùng, linh kiện, bộ phận.</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EE73BA">
        <w:rPr>
          <w:rFonts w:ascii="Arial" w:hAnsi="Arial" w:cs="Arial"/>
          <w:b/>
          <w:sz w:val="22"/>
          <w:szCs w:val="22"/>
        </w:rPr>
        <w:t>.</w:t>
      </w:r>
      <w:r>
        <w:rPr>
          <w:rFonts w:ascii="Arial" w:hAnsi="Arial" w:cs="Arial"/>
          <w:b/>
          <w:sz w:val="22"/>
          <w:szCs w:val="22"/>
        </w:rPr>
        <w:t>2.3</w:t>
      </w:r>
      <w:r w:rsidRPr="00633CA8">
        <w:rPr>
          <w:rFonts w:ascii="Arial" w:hAnsi="Arial" w:cs="Arial"/>
          <w:sz w:val="22"/>
          <w:szCs w:val="22"/>
        </w:rPr>
        <w:t xml:space="preserve"> Vật tư thay thế. Người mua phải tự phê chuẩn khi cần thay thế những vật tư hỏng hóc bằng vật tư được coi là "tương đương" và khi đó các vật tư, thiết bị này phải được p</w:t>
      </w:r>
      <w:r>
        <w:rPr>
          <w:rFonts w:ascii="Arial" w:hAnsi="Arial" w:cs="Arial"/>
          <w:sz w:val="22"/>
          <w:szCs w:val="22"/>
        </w:rPr>
        <w:t>hân biệt rõ ràng và được ghi chép lại</w:t>
      </w:r>
      <w:r w:rsidRPr="00633CA8">
        <w:rPr>
          <w:rFonts w:ascii="Arial" w:hAnsi="Arial" w:cs="Arial"/>
          <w:sz w:val="22"/>
          <w:szCs w:val="22"/>
        </w:rPr>
        <w:t xml:space="preserve"> trong tài liệu hướng dẫn kỹ thuật thay thế vật tư, thiết bị.</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EE73BA">
        <w:rPr>
          <w:rFonts w:ascii="Arial" w:hAnsi="Arial" w:cs="Arial"/>
          <w:b/>
          <w:sz w:val="22"/>
          <w:szCs w:val="22"/>
        </w:rPr>
        <w:t>.</w:t>
      </w:r>
      <w:r>
        <w:rPr>
          <w:rFonts w:ascii="Arial" w:hAnsi="Arial" w:cs="Arial"/>
          <w:b/>
          <w:sz w:val="22"/>
          <w:szCs w:val="22"/>
        </w:rPr>
        <w:t>2.4</w:t>
      </w:r>
      <w:r w:rsidRPr="00633CA8">
        <w:rPr>
          <w:rFonts w:ascii="Arial" w:hAnsi="Arial" w:cs="Arial"/>
          <w:sz w:val="22"/>
          <w:szCs w:val="22"/>
        </w:rPr>
        <w:t xml:space="preserve"> Ký mã hiệu, tiêu chuẩn, quy định về tài liệu tham khảo. Nhà sản xuất phải công nhận và tuân thủ tất cả các ký mã hiệu, tiêu chuẩn quy định về tài liệu tham khảo.</w:t>
      </w:r>
    </w:p>
    <w:p w:rsidR="00D66476" w:rsidRPr="00633CA8" w:rsidRDefault="00D66476" w:rsidP="00D66476">
      <w:pPr>
        <w:widowControl w:val="0"/>
        <w:spacing w:line="360" w:lineRule="auto"/>
        <w:jc w:val="both"/>
        <w:rPr>
          <w:rFonts w:ascii="Arial" w:hAnsi="Arial" w:cs="Arial"/>
          <w:b/>
          <w:sz w:val="22"/>
          <w:szCs w:val="22"/>
        </w:rPr>
      </w:pPr>
      <w:r>
        <w:rPr>
          <w:rFonts w:ascii="Arial" w:hAnsi="Arial" w:cs="Arial"/>
          <w:b/>
          <w:sz w:val="22"/>
          <w:szCs w:val="22"/>
        </w:rPr>
        <w:t>4.5</w:t>
      </w:r>
      <w:r w:rsidRPr="00633CA8">
        <w:rPr>
          <w:rFonts w:ascii="Arial" w:hAnsi="Arial" w:cs="Arial"/>
          <w:b/>
          <w:sz w:val="22"/>
          <w:szCs w:val="22"/>
        </w:rPr>
        <w:t>.3 Tiêu chu</w:t>
      </w:r>
      <w:r>
        <w:rPr>
          <w:rFonts w:ascii="Arial" w:hAnsi="Arial" w:cs="Arial"/>
          <w:b/>
          <w:sz w:val="22"/>
          <w:szCs w:val="22"/>
        </w:rPr>
        <w:t>ẩ</w:t>
      </w:r>
      <w:r w:rsidRPr="00633CA8">
        <w:rPr>
          <w:rFonts w:ascii="Arial" w:hAnsi="Arial" w:cs="Arial"/>
          <w:b/>
          <w:sz w:val="22"/>
          <w:szCs w:val="22"/>
        </w:rPr>
        <w:t>n nghi</w:t>
      </w:r>
      <w:r>
        <w:rPr>
          <w:rFonts w:ascii="Arial" w:hAnsi="Arial" w:cs="Arial"/>
          <w:b/>
          <w:sz w:val="22"/>
          <w:szCs w:val="22"/>
        </w:rPr>
        <w:t>ệ</w:t>
      </w:r>
      <w:r w:rsidRPr="00633CA8">
        <w:rPr>
          <w:rFonts w:ascii="Arial" w:hAnsi="Arial" w:cs="Arial"/>
          <w:b/>
          <w:sz w:val="22"/>
          <w:szCs w:val="22"/>
        </w:rPr>
        <w:t>m thu.</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633CA8">
        <w:rPr>
          <w:rFonts w:ascii="Arial" w:hAnsi="Arial" w:cs="Arial"/>
          <w:b/>
          <w:sz w:val="22"/>
          <w:szCs w:val="22"/>
        </w:rPr>
        <w:t>.3</w:t>
      </w:r>
      <w:r>
        <w:rPr>
          <w:rFonts w:ascii="Arial" w:hAnsi="Arial" w:cs="Arial"/>
          <w:b/>
          <w:sz w:val="22"/>
          <w:szCs w:val="22"/>
        </w:rPr>
        <w:t>.1</w:t>
      </w:r>
      <w:r w:rsidRPr="00633CA8">
        <w:rPr>
          <w:rFonts w:ascii="Arial" w:hAnsi="Arial" w:cs="Arial"/>
          <w:b/>
          <w:sz w:val="22"/>
          <w:szCs w:val="22"/>
        </w:rPr>
        <w:t xml:space="preserve"> </w:t>
      </w:r>
      <w:r w:rsidRPr="00633CA8">
        <w:rPr>
          <w:rFonts w:ascii="Arial" w:hAnsi="Arial" w:cs="Arial"/>
          <w:sz w:val="22"/>
          <w:szCs w:val="22"/>
        </w:rPr>
        <w:t>Đối với thiết bị loại bỏ FOD cơ khí tự hành, nhà sản xuất phải cung cấp khóa huấn luyện đào tạo trước khi kiểm tra nghiệm thu và bàn giao để đưa thiết bị vào hoạt động.</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633CA8">
        <w:rPr>
          <w:rFonts w:ascii="Arial" w:hAnsi="Arial" w:cs="Arial"/>
          <w:b/>
          <w:sz w:val="22"/>
          <w:szCs w:val="22"/>
        </w:rPr>
        <w:t>.3</w:t>
      </w:r>
      <w:r>
        <w:rPr>
          <w:rFonts w:ascii="Arial" w:hAnsi="Arial" w:cs="Arial"/>
          <w:b/>
          <w:sz w:val="22"/>
          <w:szCs w:val="22"/>
        </w:rPr>
        <w:t>.2</w:t>
      </w:r>
      <w:r w:rsidRPr="00633CA8">
        <w:rPr>
          <w:rFonts w:ascii="Arial" w:hAnsi="Arial" w:cs="Arial"/>
          <w:sz w:val="22"/>
          <w:szCs w:val="22"/>
        </w:rPr>
        <w:t xml:space="preserve"> Đảm bảo chất lượng. Nhà sản xuất phải kiểm tra tất cả các thiết bị được cài đặt theo đặc tính kỹ thuật và thao tác để chứng minh khả năng hoạt động của thiết bị cho người mua. Nhà sản xuất phải cung cấp tất cả các yêu cầu về nguồn lực như lao động, dụng cụ và các thiết bị cần thiết để tiến hành các công tác kiểm tra thử nghiệm đó.</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633CA8">
        <w:rPr>
          <w:rFonts w:ascii="Arial" w:hAnsi="Arial" w:cs="Arial"/>
          <w:b/>
          <w:sz w:val="22"/>
          <w:szCs w:val="22"/>
        </w:rPr>
        <w:t>.3</w:t>
      </w:r>
      <w:r>
        <w:rPr>
          <w:rFonts w:ascii="Arial" w:hAnsi="Arial" w:cs="Arial"/>
          <w:b/>
          <w:sz w:val="22"/>
          <w:szCs w:val="22"/>
        </w:rPr>
        <w:t xml:space="preserve">.2.1 </w:t>
      </w:r>
      <w:r w:rsidRPr="00633CA8">
        <w:rPr>
          <w:rFonts w:ascii="Arial" w:hAnsi="Arial" w:cs="Arial"/>
          <w:sz w:val="22"/>
          <w:szCs w:val="22"/>
        </w:rPr>
        <w:t xml:space="preserve">Nhà sản xuất phải lắp đặt tất cả các thiết bị điện, thiết bị đo lường và cơ khí </w:t>
      </w:r>
      <w:r>
        <w:rPr>
          <w:rFonts w:ascii="Arial" w:hAnsi="Arial" w:cs="Arial"/>
          <w:sz w:val="22"/>
          <w:szCs w:val="22"/>
        </w:rPr>
        <w:t>đáp ứng yêu cầu của</w:t>
      </w:r>
      <w:r w:rsidRPr="00633CA8">
        <w:rPr>
          <w:rFonts w:ascii="Arial" w:hAnsi="Arial" w:cs="Arial"/>
          <w:sz w:val="22"/>
          <w:szCs w:val="22"/>
        </w:rPr>
        <w:t xml:space="preserve"> người đại diện có thẩm quyền của bên mua.</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633CA8">
        <w:rPr>
          <w:rFonts w:ascii="Arial" w:hAnsi="Arial" w:cs="Arial"/>
          <w:b/>
          <w:sz w:val="22"/>
          <w:szCs w:val="22"/>
        </w:rPr>
        <w:t>.3</w:t>
      </w:r>
      <w:r>
        <w:rPr>
          <w:rFonts w:ascii="Arial" w:hAnsi="Arial" w:cs="Arial"/>
          <w:b/>
          <w:sz w:val="22"/>
          <w:szCs w:val="22"/>
        </w:rPr>
        <w:t xml:space="preserve">.2.2 </w:t>
      </w:r>
      <w:r w:rsidRPr="00633CA8">
        <w:rPr>
          <w:rFonts w:ascii="Arial" w:hAnsi="Arial" w:cs="Arial"/>
          <w:sz w:val="22"/>
          <w:szCs w:val="22"/>
        </w:rPr>
        <w:t>Nhà sản xuất phải thông báo cho bên mua bằng văn bản về bất kỳ trường sự khác biệt, thay đổi nào về thông số kỹ thuật với các yêu cầu về tính năng kỹ thuật đã thỏa thuận. Nhà sản xuất phải thực hiện tất cả các công việc theo quy định của văn bản quy phạm pháp luật hoặc quy định hiện hành.</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633CA8">
        <w:rPr>
          <w:rFonts w:ascii="Arial" w:hAnsi="Arial" w:cs="Arial"/>
          <w:b/>
          <w:sz w:val="22"/>
          <w:szCs w:val="22"/>
        </w:rPr>
        <w:t>.3</w:t>
      </w:r>
      <w:r>
        <w:rPr>
          <w:rFonts w:ascii="Arial" w:hAnsi="Arial" w:cs="Arial"/>
          <w:b/>
          <w:sz w:val="22"/>
          <w:szCs w:val="22"/>
        </w:rPr>
        <w:t xml:space="preserve">.2.3 </w:t>
      </w:r>
      <w:r w:rsidRPr="00633CA8">
        <w:rPr>
          <w:rFonts w:ascii="Arial" w:hAnsi="Arial" w:cs="Arial"/>
          <w:sz w:val="22"/>
          <w:szCs w:val="22"/>
        </w:rPr>
        <w:t>Những khác biệt về thông số kỹ thuật cần thiết theo văn bản quy phạm pháp luật hoặc quy định hiện hành phải được sửa chữa ngay lập tức cho đến khi người đại diện có thẩm quyền của bên mua chấp nhận khác biệt đó.</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633CA8">
        <w:rPr>
          <w:rFonts w:ascii="Arial" w:hAnsi="Arial" w:cs="Arial"/>
          <w:b/>
          <w:sz w:val="22"/>
          <w:szCs w:val="22"/>
        </w:rPr>
        <w:t>.3</w:t>
      </w:r>
      <w:r>
        <w:rPr>
          <w:rFonts w:ascii="Arial" w:hAnsi="Arial" w:cs="Arial"/>
          <w:b/>
          <w:sz w:val="22"/>
          <w:szCs w:val="22"/>
        </w:rPr>
        <w:t>.3</w:t>
      </w:r>
      <w:r w:rsidRPr="00633CA8">
        <w:rPr>
          <w:rFonts w:ascii="Arial" w:hAnsi="Arial" w:cs="Arial"/>
          <w:sz w:val="22"/>
          <w:szCs w:val="22"/>
        </w:rPr>
        <w:t xml:space="preserve"> </w:t>
      </w:r>
      <w:r>
        <w:rPr>
          <w:rFonts w:ascii="Arial" w:hAnsi="Arial" w:cs="Arial"/>
          <w:sz w:val="22"/>
          <w:szCs w:val="22"/>
        </w:rPr>
        <w:t>Kiểm tra, t</w:t>
      </w:r>
      <w:r w:rsidRPr="00633CA8">
        <w:rPr>
          <w:rFonts w:ascii="Arial" w:hAnsi="Arial" w:cs="Arial"/>
          <w:sz w:val="22"/>
          <w:szCs w:val="22"/>
        </w:rPr>
        <w:t>hử nghiệm. Sau khi thiết bị đã được kiểm tra, điều chỉnh và đạt đến tình trạng hoạt động chính xác, thiết bị phải được kiểm tra tại hiện trường phù hợp với quy trình và yêu cầu kiểm tra của người mua. Các thử nghiệm tại hiện trường phải chứng minh</w:t>
      </w:r>
      <w:r>
        <w:rPr>
          <w:rFonts w:ascii="Arial" w:hAnsi="Arial" w:cs="Arial"/>
          <w:sz w:val="22"/>
          <w:szCs w:val="22"/>
        </w:rPr>
        <w:t xml:space="preserve"> được</w:t>
      </w:r>
      <w:r w:rsidRPr="00633CA8">
        <w:rPr>
          <w:rFonts w:ascii="Arial" w:hAnsi="Arial" w:cs="Arial"/>
          <w:sz w:val="22"/>
          <w:szCs w:val="22"/>
        </w:rPr>
        <w:t xml:space="preserve"> rằng các chức năng của thiết bị tuân thủ các thông số kỹ thuật trong phạm vi hoạt động. Nhà sản xuất phải báo cáo khi phát hiện bất kỳ mọi sự khác biệt và phải khắc phục sự thiếu sót</w:t>
      </w:r>
      <w:r>
        <w:rPr>
          <w:rFonts w:ascii="Arial" w:hAnsi="Arial" w:cs="Arial"/>
          <w:sz w:val="22"/>
          <w:szCs w:val="22"/>
        </w:rPr>
        <w:t>, khiếm khuyết</w:t>
      </w:r>
      <w:r w:rsidRPr="00633CA8">
        <w:rPr>
          <w:rFonts w:ascii="Arial" w:hAnsi="Arial" w:cs="Arial"/>
          <w:sz w:val="22"/>
          <w:szCs w:val="22"/>
        </w:rPr>
        <w:t xml:space="preserve"> đó.</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633CA8">
        <w:rPr>
          <w:rFonts w:ascii="Arial" w:hAnsi="Arial" w:cs="Arial"/>
          <w:b/>
          <w:sz w:val="22"/>
          <w:szCs w:val="22"/>
        </w:rPr>
        <w:t>.3</w:t>
      </w:r>
      <w:r>
        <w:rPr>
          <w:rFonts w:ascii="Arial" w:hAnsi="Arial" w:cs="Arial"/>
          <w:b/>
          <w:sz w:val="22"/>
          <w:szCs w:val="22"/>
        </w:rPr>
        <w:t>.3.</w:t>
      </w:r>
      <w:r w:rsidRPr="009E2952">
        <w:rPr>
          <w:rFonts w:ascii="Arial" w:hAnsi="Arial" w:cs="Arial"/>
          <w:b/>
          <w:sz w:val="22"/>
          <w:szCs w:val="22"/>
        </w:rPr>
        <w:t>1</w:t>
      </w:r>
      <w:r w:rsidRPr="00633CA8">
        <w:rPr>
          <w:rFonts w:ascii="Arial" w:hAnsi="Arial" w:cs="Arial"/>
          <w:sz w:val="22"/>
          <w:szCs w:val="22"/>
        </w:rPr>
        <w:t xml:space="preserve"> Kiểm tra cấp phép sơ bộ. </w:t>
      </w:r>
      <w:r>
        <w:rPr>
          <w:rFonts w:ascii="Arial" w:hAnsi="Arial" w:cs="Arial"/>
          <w:sz w:val="22"/>
          <w:szCs w:val="22"/>
        </w:rPr>
        <w:t>Phải tiến hành k</w:t>
      </w:r>
      <w:r w:rsidRPr="00633CA8">
        <w:rPr>
          <w:rFonts w:ascii="Arial" w:hAnsi="Arial" w:cs="Arial"/>
          <w:sz w:val="22"/>
          <w:szCs w:val="22"/>
        </w:rPr>
        <w:t xml:space="preserve">iểm tra cấp phép sơ bộ </w:t>
      </w:r>
      <w:r>
        <w:rPr>
          <w:rFonts w:ascii="Arial" w:hAnsi="Arial" w:cs="Arial"/>
          <w:sz w:val="22"/>
          <w:szCs w:val="22"/>
        </w:rPr>
        <w:t>nếu</w:t>
      </w:r>
      <w:r w:rsidRPr="00633CA8">
        <w:rPr>
          <w:rFonts w:ascii="Arial" w:hAnsi="Arial" w:cs="Arial"/>
          <w:sz w:val="22"/>
          <w:szCs w:val="22"/>
        </w:rPr>
        <w:t xml:space="preserve"> người mua yêu cầu.</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633CA8">
        <w:rPr>
          <w:rFonts w:ascii="Arial" w:hAnsi="Arial" w:cs="Arial"/>
          <w:b/>
          <w:sz w:val="22"/>
          <w:szCs w:val="22"/>
        </w:rPr>
        <w:t>.3</w:t>
      </w:r>
      <w:r>
        <w:rPr>
          <w:rFonts w:ascii="Arial" w:hAnsi="Arial" w:cs="Arial"/>
          <w:b/>
          <w:sz w:val="22"/>
          <w:szCs w:val="22"/>
        </w:rPr>
        <w:t>.3.2</w:t>
      </w:r>
      <w:r w:rsidRPr="00633CA8">
        <w:rPr>
          <w:rFonts w:ascii="Arial" w:hAnsi="Arial" w:cs="Arial"/>
          <w:sz w:val="22"/>
          <w:szCs w:val="22"/>
        </w:rPr>
        <w:t xml:space="preserve"> Kiểm tra cấp phép chính thức. </w:t>
      </w:r>
      <w:r>
        <w:rPr>
          <w:rFonts w:ascii="Arial" w:hAnsi="Arial" w:cs="Arial"/>
          <w:sz w:val="22"/>
          <w:szCs w:val="22"/>
        </w:rPr>
        <w:t>Phải tiến hành c</w:t>
      </w:r>
      <w:r w:rsidRPr="00633CA8">
        <w:rPr>
          <w:rFonts w:ascii="Arial" w:hAnsi="Arial" w:cs="Arial"/>
          <w:sz w:val="22"/>
          <w:szCs w:val="22"/>
        </w:rPr>
        <w:t xml:space="preserve">ác bài kiểm tra cấp phép chính thức </w:t>
      </w:r>
      <w:r>
        <w:rPr>
          <w:rFonts w:ascii="Arial" w:hAnsi="Arial" w:cs="Arial"/>
          <w:sz w:val="22"/>
          <w:szCs w:val="22"/>
        </w:rPr>
        <w:t>nếu</w:t>
      </w:r>
      <w:r w:rsidRPr="00633CA8">
        <w:rPr>
          <w:rFonts w:ascii="Arial" w:hAnsi="Arial" w:cs="Arial"/>
          <w:sz w:val="22"/>
          <w:szCs w:val="22"/>
        </w:rPr>
        <w:t xml:space="preserve"> người mua yêu cầu.</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633CA8">
        <w:rPr>
          <w:rFonts w:ascii="Arial" w:hAnsi="Arial" w:cs="Arial"/>
          <w:b/>
          <w:sz w:val="22"/>
          <w:szCs w:val="22"/>
        </w:rPr>
        <w:t>.3</w:t>
      </w:r>
      <w:r>
        <w:rPr>
          <w:rFonts w:ascii="Arial" w:hAnsi="Arial" w:cs="Arial"/>
          <w:b/>
          <w:sz w:val="22"/>
          <w:szCs w:val="22"/>
        </w:rPr>
        <w:t>.3.3</w:t>
      </w:r>
      <w:r w:rsidRPr="00633CA8">
        <w:rPr>
          <w:rFonts w:ascii="Arial" w:hAnsi="Arial" w:cs="Arial"/>
          <w:sz w:val="22"/>
          <w:szCs w:val="22"/>
        </w:rPr>
        <w:t xml:space="preserve"> Đặc </w:t>
      </w:r>
      <w:r>
        <w:rPr>
          <w:rFonts w:ascii="Arial" w:hAnsi="Arial" w:cs="Arial"/>
          <w:sz w:val="22"/>
          <w:szCs w:val="22"/>
        </w:rPr>
        <w:t xml:space="preserve">tính </w:t>
      </w:r>
      <w:r w:rsidRPr="00633CA8">
        <w:rPr>
          <w:rFonts w:ascii="Arial" w:hAnsi="Arial" w:cs="Arial"/>
          <w:sz w:val="22"/>
          <w:szCs w:val="22"/>
        </w:rPr>
        <w:t>kỹ thuật</w:t>
      </w:r>
      <w:r>
        <w:rPr>
          <w:rFonts w:ascii="Arial" w:hAnsi="Arial" w:cs="Arial"/>
          <w:sz w:val="22"/>
          <w:szCs w:val="22"/>
        </w:rPr>
        <w:t>.</w:t>
      </w:r>
      <w:r w:rsidRPr="00633CA8">
        <w:rPr>
          <w:rFonts w:ascii="Arial" w:hAnsi="Arial" w:cs="Arial"/>
          <w:sz w:val="22"/>
          <w:szCs w:val="22"/>
        </w:rPr>
        <w:t xml:space="preserve"> Nhà sản xuất phải thực hiện bất kỳ </w:t>
      </w:r>
      <w:r>
        <w:rPr>
          <w:rFonts w:ascii="Arial" w:hAnsi="Arial" w:cs="Arial"/>
          <w:sz w:val="22"/>
          <w:szCs w:val="22"/>
        </w:rPr>
        <w:t xml:space="preserve">kiểm tra </w:t>
      </w:r>
      <w:r w:rsidRPr="00633CA8">
        <w:rPr>
          <w:rFonts w:ascii="Arial" w:hAnsi="Arial" w:cs="Arial"/>
          <w:sz w:val="22"/>
          <w:szCs w:val="22"/>
        </w:rPr>
        <w:t>thử nghiệm</w:t>
      </w:r>
      <w:r>
        <w:rPr>
          <w:rFonts w:ascii="Arial" w:hAnsi="Arial" w:cs="Arial"/>
          <w:sz w:val="22"/>
          <w:szCs w:val="22"/>
        </w:rPr>
        <w:t xml:space="preserve"> về bất cứ chỉ tiêu kỹ thuật</w:t>
      </w:r>
      <w:r w:rsidRPr="00633CA8">
        <w:rPr>
          <w:rFonts w:ascii="Arial" w:hAnsi="Arial" w:cs="Arial"/>
          <w:sz w:val="22"/>
          <w:szCs w:val="22"/>
        </w:rPr>
        <w:t xml:space="preserve"> nào nếu được người mua yêu cầu. Người mua có thể chấp nhận </w:t>
      </w:r>
      <w:r>
        <w:rPr>
          <w:rFonts w:ascii="Arial" w:hAnsi="Arial" w:cs="Arial"/>
          <w:sz w:val="22"/>
          <w:szCs w:val="22"/>
        </w:rPr>
        <w:t>các bản</w:t>
      </w:r>
      <w:r w:rsidRPr="00633CA8">
        <w:rPr>
          <w:rFonts w:ascii="Arial" w:hAnsi="Arial" w:cs="Arial"/>
          <w:sz w:val="22"/>
          <w:szCs w:val="22"/>
        </w:rPr>
        <w:t xml:space="preserve"> ghi kết quả của các bài kiểm tra trước đó.</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633CA8">
        <w:rPr>
          <w:rFonts w:ascii="Arial" w:hAnsi="Arial" w:cs="Arial"/>
          <w:b/>
          <w:sz w:val="22"/>
          <w:szCs w:val="22"/>
        </w:rPr>
        <w:t>.3</w:t>
      </w:r>
      <w:r>
        <w:rPr>
          <w:rFonts w:ascii="Arial" w:hAnsi="Arial" w:cs="Arial"/>
          <w:b/>
          <w:sz w:val="22"/>
          <w:szCs w:val="22"/>
        </w:rPr>
        <w:t>.</w:t>
      </w:r>
      <w:r w:rsidRPr="009E2952">
        <w:rPr>
          <w:rFonts w:ascii="Arial" w:hAnsi="Arial" w:cs="Arial"/>
          <w:b/>
          <w:sz w:val="22"/>
          <w:szCs w:val="22"/>
        </w:rPr>
        <w:t>4</w:t>
      </w:r>
      <w:r w:rsidRPr="00633CA8">
        <w:rPr>
          <w:rFonts w:ascii="Arial" w:hAnsi="Arial" w:cs="Arial"/>
          <w:sz w:val="22"/>
          <w:szCs w:val="22"/>
        </w:rPr>
        <w:t xml:space="preserve"> Kiểm tra và phân tích độ tin cậy. Kiểm tra và phân tích độ tin cậy có thể được người mua yêu cầu.</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9E2952">
        <w:rPr>
          <w:rFonts w:ascii="Arial" w:hAnsi="Arial" w:cs="Arial"/>
          <w:b/>
          <w:sz w:val="22"/>
          <w:szCs w:val="22"/>
        </w:rPr>
        <w:t>.</w:t>
      </w:r>
      <w:r>
        <w:rPr>
          <w:rFonts w:ascii="Arial" w:hAnsi="Arial" w:cs="Arial"/>
          <w:b/>
          <w:sz w:val="22"/>
          <w:szCs w:val="22"/>
        </w:rPr>
        <w:t>3</w:t>
      </w:r>
      <w:r w:rsidRPr="009E2952">
        <w:rPr>
          <w:rFonts w:ascii="Arial" w:hAnsi="Arial" w:cs="Arial"/>
          <w:b/>
          <w:sz w:val="22"/>
          <w:szCs w:val="22"/>
        </w:rPr>
        <w:t>.</w:t>
      </w:r>
      <w:r>
        <w:rPr>
          <w:rFonts w:ascii="Arial" w:hAnsi="Arial" w:cs="Arial"/>
          <w:b/>
          <w:sz w:val="22"/>
          <w:szCs w:val="22"/>
        </w:rPr>
        <w:t>5</w:t>
      </w:r>
      <w:r w:rsidRPr="00633CA8">
        <w:rPr>
          <w:rFonts w:ascii="Arial" w:hAnsi="Arial" w:cs="Arial"/>
          <w:sz w:val="22"/>
          <w:szCs w:val="22"/>
        </w:rPr>
        <w:t xml:space="preserve"> Hướng dẫn sử dụng và in ấn tài liệu kỹ thuật. Các tài liệu hướng dẫn khai thác vận </w:t>
      </w:r>
      <w:r w:rsidRPr="00633CA8">
        <w:rPr>
          <w:rFonts w:ascii="Arial" w:hAnsi="Arial" w:cs="Arial"/>
          <w:sz w:val="22"/>
          <w:szCs w:val="22"/>
        </w:rPr>
        <w:lastRenderedPageBreak/>
        <w:t>hành và bảo dưỡng sau đây phải đi kèm với thiết bị được giao. Số lượng do người mua yêu cầu. Không yêu cầu định dạng đặc biệt.</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1) Sổ tay</w:t>
      </w:r>
      <w:r>
        <w:rPr>
          <w:rFonts w:ascii="Arial" w:hAnsi="Arial" w:cs="Arial"/>
          <w:sz w:val="22"/>
          <w:szCs w:val="22"/>
        </w:rPr>
        <w:t xml:space="preserve"> hướng dẫn</w:t>
      </w:r>
      <w:r w:rsidRPr="00633CA8">
        <w:rPr>
          <w:rFonts w:ascii="Arial" w:hAnsi="Arial" w:cs="Arial"/>
          <w:sz w:val="22"/>
          <w:szCs w:val="22"/>
        </w:rPr>
        <w:t xml:space="preserve"> khai thác</w:t>
      </w:r>
      <w:r>
        <w:rPr>
          <w:rFonts w:ascii="Arial" w:hAnsi="Arial" w:cs="Arial"/>
          <w:sz w:val="22"/>
          <w:szCs w:val="22"/>
        </w:rPr>
        <w:t xml:space="preserve"> vận hành</w:t>
      </w:r>
      <w:r w:rsidRPr="00633CA8">
        <w:rPr>
          <w:rFonts w:ascii="Arial" w:hAnsi="Arial" w:cs="Arial"/>
          <w:sz w:val="22"/>
          <w:szCs w:val="22"/>
        </w:rPr>
        <w:t>.</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2) Danh mục vật tư thiết bị và hình ảnh chi tiết minh họa.</w:t>
      </w:r>
    </w:p>
    <w:p w:rsidR="00D66476" w:rsidRPr="00633CA8" w:rsidRDefault="00D66476" w:rsidP="00D66476">
      <w:pPr>
        <w:widowControl w:val="0"/>
        <w:spacing w:line="360" w:lineRule="auto"/>
        <w:jc w:val="both"/>
        <w:rPr>
          <w:rFonts w:ascii="Arial" w:hAnsi="Arial" w:cs="Arial"/>
          <w:sz w:val="22"/>
          <w:szCs w:val="22"/>
        </w:rPr>
      </w:pPr>
      <w:r w:rsidRPr="00633CA8">
        <w:rPr>
          <w:rFonts w:ascii="Arial" w:hAnsi="Arial" w:cs="Arial"/>
          <w:sz w:val="22"/>
          <w:szCs w:val="22"/>
        </w:rPr>
        <w:t>3) Lịch bảo dưỡng phòng ngừa hỏng hóc.</w:t>
      </w:r>
    </w:p>
    <w:p w:rsidR="00D66476" w:rsidRPr="00633CA8" w:rsidRDefault="00D66476" w:rsidP="00D66476">
      <w:pPr>
        <w:widowControl w:val="0"/>
        <w:spacing w:line="360" w:lineRule="auto"/>
        <w:jc w:val="both"/>
        <w:rPr>
          <w:rFonts w:ascii="Arial" w:hAnsi="Arial" w:cs="Arial"/>
          <w:b/>
          <w:sz w:val="22"/>
          <w:szCs w:val="22"/>
        </w:rPr>
      </w:pPr>
      <w:r>
        <w:rPr>
          <w:rFonts w:ascii="Arial" w:hAnsi="Arial" w:cs="Arial"/>
          <w:b/>
          <w:sz w:val="22"/>
          <w:szCs w:val="22"/>
        </w:rPr>
        <w:t>4.5</w:t>
      </w:r>
      <w:r w:rsidRPr="00633CA8">
        <w:rPr>
          <w:rFonts w:ascii="Arial" w:hAnsi="Arial" w:cs="Arial"/>
          <w:b/>
          <w:sz w:val="22"/>
          <w:szCs w:val="22"/>
        </w:rPr>
        <w:t>.4 Tiêu chu</w:t>
      </w:r>
      <w:r>
        <w:rPr>
          <w:rFonts w:ascii="Arial" w:hAnsi="Arial" w:cs="Arial"/>
          <w:b/>
          <w:sz w:val="22"/>
          <w:szCs w:val="22"/>
        </w:rPr>
        <w:t>ẩ</w:t>
      </w:r>
      <w:r w:rsidRPr="00633CA8">
        <w:rPr>
          <w:rFonts w:ascii="Arial" w:hAnsi="Arial" w:cs="Arial"/>
          <w:b/>
          <w:sz w:val="22"/>
          <w:szCs w:val="22"/>
        </w:rPr>
        <w:t>n dỊch v</w:t>
      </w:r>
      <w:r>
        <w:rPr>
          <w:rFonts w:ascii="Arial" w:hAnsi="Arial" w:cs="Arial"/>
          <w:b/>
          <w:sz w:val="22"/>
          <w:szCs w:val="22"/>
        </w:rPr>
        <w:t>ụ</w:t>
      </w:r>
      <w:r w:rsidRPr="00633CA8">
        <w:rPr>
          <w:rFonts w:ascii="Arial" w:hAnsi="Arial" w:cs="Arial"/>
          <w:b/>
          <w:sz w:val="22"/>
          <w:szCs w:val="22"/>
        </w:rPr>
        <w:t xml:space="preserve"> sau bán hàng.</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9E2952">
        <w:rPr>
          <w:rFonts w:ascii="Arial" w:hAnsi="Arial" w:cs="Arial"/>
          <w:b/>
          <w:sz w:val="22"/>
          <w:szCs w:val="22"/>
        </w:rPr>
        <w:t>.4.1</w:t>
      </w:r>
      <w:r w:rsidRPr="00633CA8">
        <w:rPr>
          <w:rFonts w:ascii="Arial" w:hAnsi="Arial" w:cs="Arial"/>
          <w:sz w:val="22"/>
          <w:szCs w:val="22"/>
        </w:rPr>
        <w:t xml:space="preserve"> Huấn luyện đào tạo. Đối với thiết bị loại bỏ FOD cơ khí tự hành, nhà sản xuất phải cung cấp khóa huấn luyện đào tạo cho nhân viên của bên mua trước thời điểm giao hàng để đảm bảo </w:t>
      </w:r>
      <w:r>
        <w:rPr>
          <w:rFonts w:ascii="Arial" w:hAnsi="Arial" w:cs="Arial"/>
          <w:sz w:val="22"/>
          <w:szCs w:val="22"/>
        </w:rPr>
        <w:t>cho nhân viên của bên mua đủ khả năng</w:t>
      </w:r>
      <w:r w:rsidRPr="00633CA8">
        <w:rPr>
          <w:rFonts w:ascii="Arial" w:hAnsi="Arial" w:cs="Arial"/>
          <w:sz w:val="22"/>
          <w:szCs w:val="22"/>
        </w:rPr>
        <w:t xml:space="preserve"> khai thác vận hành và bảo trì bảo dưỡng thiết bị.</w:t>
      </w:r>
    </w:p>
    <w:p w:rsidR="00D66476"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9E2952">
        <w:rPr>
          <w:rFonts w:ascii="Arial" w:hAnsi="Arial" w:cs="Arial"/>
          <w:b/>
          <w:sz w:val="22"/>
          <w:szCs w:val="22"/>
        </w:rPr>
        <w:t>.4.1.1</w:t>
      </w:r>
      <w:r w:rsidRPr="00633CA8">
        <w:rPr>
          <w:rFonts w:ascii="Arial" w:hAnsi="Arial" w:cs="Arial"/>
          <w:sz w:val="22"/>
          <w:szCs w:val="22"/>
        </w:rPr>
        <w:t xml:space="preserve"> Huấn luyện đào tạo phải bao gồm các hướng dẫn khai thác vận hành bằng tài liệu mô tả hướng dẫn sử</w:t>
      </w:r>
      <w:r>
        <w:rPr>
          <w:rFonts w:ascii="Arial" w:hAnsi="Arial" w:cs="Arial"/>
          <w:sz w:val="22"/>
          <w:szCs w:val="22"/>
        </w:rPr>
        <w:t xml:space="preserve"> dụng thiết bị theo từng bước. </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9E2952">
        <w:rPr>
          <w:rFonts w:ascii="Arial" w:hAnsi="Arial" w:cs="Arial"/>
          <w:b/>
          <w:sz w:val="22"/>
          <w:szCs w:val="22"/>
        </w:rPr>
        <w:t>.4.</w:t>
      </w:r>
      <w:r>
        <w:rPr>
          <w:rFonts w:ascii="Arial" w:hAnsi="Arial" w:cs="Arial"/>
          <w:b/>
          <w:sz w:val="22"/>
          <w:szCs w:val="22"/>
        </w:rPr>
        <w:t>1.2</w:t>
      </w:r>
      <w:r w:rsidRPr="00633CA8">
        <w:rPr>
          <w:rFonts w:ascii="Arial" w:hAnsi="Arial" w:cs="Arial"/>
          <w:sz w:val="22"/>
          <w:szCs w:val="22"/>
        </w:rPr>
        <w:t xml:space="preserve"> Các bài giảng trong khóa Huấn luyện đào tạo phải bao gồm cả việc phát hiện, tìm kiếm và xử lý hỏng hóc, dưới dạng lý thuyết và đào tạo thực hành, cho nhân viên được người mua chỉ định.</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9E2952">
        <w:rPr>
          <w:rFonts w:ascii="Arial" w:hAnsi="Arial" w:cs="Arial"/>
          <w:b/>
          <w:sz w:val="22"/>
          <w:szCs w:val="22"/>
        </w:rPr>
        <w:t>.4.</w:t>
      </w:r>
      <w:r>
        <w:rPr>
          <w:rFonts w:ascii="Arial" w:hAnsi="Arial" w:cs="Arial"/>
          <w:b/>
          <w:sz w:val="22"/>
          <w:szCs w:val="22"/>
        </w:rPr>
        <w:t>1.3</w:t>
      </w:r>
      <w:r w:rsidRPr="00633CA8">
        <w:rPr>
          <w:rFonts w:ascii="Arial" w:hAnsi="Arial" w:cs="Arial"/>
          <w:sz w:val="22"/>
          <w:szCs w:val="22"/>
        </w:rPr>
        <w:t xml:space="preserve"> Sau khi hoàn thành khóa Huấn luyện đào tạo, nhà sản xuất phải cấp chứng chỉ hoàn thành khóa học cho từng người tham gia.</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9E2952">
        <w:rPr>
          <w:rFonts w:ascii="Arial" w:hAnsi="Arial" w:cs="Arial"/>
          <w:b/>
          <w:sz w:val="22"/>
          <w:szCs w:val="22"/>
        </w:rPr>
        <w:t>.4.</w:t>
      </w:r>
      <w:r>
        <w:rPr>
          <w:rFonts w:ascii="Arial" w:hAnsi="Arial" w:cs="Arial"/>
          <w:b/>
          <w:sz w:val="22"/>
          <w:szCs w:val="22"/>
        </w:rPr>
        <w:t>2</w:t>
      </w:r>
      <w:r w:rsidRPr="00633CA8">
        <w:rPr>
          <w:rFonts w:ascii="Arial" w:hAnsi="Arial" w:cs="Arial"/>
          <w:sz w:val="22"/>
          <w:szCs w:val="22"/>
        </w:rPr>
        <w:t xml:space="preserve"> Bảo trì bảo dưỡng và Độ tin cậy. Thiết bị và các cấu kiện thành phần của thiết bị phải được thiết kế và chế tạo để hoạt động với độ tin cậy cao. Yêu cầu về độ tin cậy tối thiểu là thiết bị phải được thiết kế để hoạt động tốt trong vòng 4 tháng là khoảng thời gian giữa 2 lần bảo dưỡng phòng ngừa</w:t>
      </w:r>
      <w:r w:rsidRPr="00830B67">
        <w:rPr>
          <w:rFonts w:ascii="Arial" w:hAnsi="Arial" w:cs="Arial"/>
          <w:sz w:val="22"/>
          <w:szCs w:val="22"/>
        </w:rPr>
        <w:t xml:space="preserve"> </w:t>
      </w:r>
      <w:r w:rsidRPr="00633CA8">
        <w:rPr>
          <w:rFonts w:ascii="Arial" w:hAnsi="Arial" w:cs="Arial"/>
          <w:sz w:val="22"/>
          <w:szCs w:val="22"/>
        </w:rPr>
        <w:t>định kỳ. Khoảng thời gian trên không áp dụng nếu nhà sản xuất linh kiện yêu cầu khoảng thời gian bảo trì thường xuyên hơn.</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9E2952">
        <w:rPr>
          <w:rFonts w:ascii="Arial" w:hAnsi="Arial" w:cs="Arial"/>
          <w:b/>
          <w:sz w:val="22"/>
          <w:szCs w:val="22"/>
        </w:rPr>
        <w:t>.4.2.1</w:t>
      </w:r>
      <w:r w:rsidRPr="00633CA8">
        <w:rPr>
          <w:rFonts w:ascii="Arial" w:hAnsi="Arial" w:cs="Arial"/>
          <w:sz w:val="22"/>
          <w:szCs w:val="22"/>
        </w:rPr>
        <w:t xml:space="preserve"> Bảo dưỡng phòng ngừa. Nhà sản xuất phải phát triển và cung cấp cho người mua tài liệu hướng dẫn </w:t>
      </w:r>
      <w:r>
        <w:rPr>
          <w:rFonts w:ascii="Arial" w:hAnsi="Arial" w:cs="Arial"/>
          <w:sz w:val="22"/>
          <w:szCs w:val="22"/>
        </w:rPr>
        <w:t xml:space="preserve">bao gồm </w:t>
      </w:r>
      <w:r w:rsidRPr="00633CA8">
        <w:rPr>
          <w:rFonts w:ascii="Arial" w:hAnsi="Arial" w:cs="Arial"/>
          <w:sz w:val="22"/>
          <w:szCs w:val="22"/>
        </w:rPr>
        <w:t xml:space="preserve">các quy trình và biện pháp bảo dưỡng phòng ngừa. Với mục đích này, việc sử dụng nhiên liệu, dầu, áp suất lốp, </w:t>
      </w:r>
      <w:r>
        <w:rPr>
          <w:rFonts w:ascii="Arial" w:hAnsi="Arial" w:cs="Arial"/>
          <w:sz w:val="22"/>
          <w:szCs w:val="22"/>
        </w:rPr>
        <w:t>ác quy</w:t>
      </w:r>
      <w:r w:rsidRPr="00633CA8">
        <w:rPr>
          <w:rFonts w:ascii="Arial" w:hAnsi="Arial" w:cs="Arial"/>
          <w:sz w:val="22"/>
          <w:szCs w:val="22"/>
        </w:rPr>
        <w:t xml:space="preserve"> và</w:t>
      </w:r>
      <w:r>
        <w:rPr>
          <w:rFonts w:ascii="Arial" w:hAnsi="Arial" w:cs="Arial"/>
          <w:sz w:val="22"/>
          <w:szCs w:val="22"/>
        </w:rPr>
        <w:t xml:space="preserve"> thay</w:t>
      </w:r>
      <w:r w:rsidRPr="00633CA8">
        <w:rPr>
          <w:rFonts w:ascii="Arial" w:hAnsi="Arial" w:cs="Arial"/>
          <w:sz w:val="22"/>
          <w:szCs w:val="22"/>
        </w:rPr>
        <w:t xml:space="preserve"> nước là công việc bình thường mà không được coi là bảo dưỡng phòng ngừa.</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4.5.4.2.2</w:t>
      </w:r>
      <w:r w:rsidRPr="00633CA8">
        <w:rPr>
          <w:rFonts w:ascii="Arial" w:hAnsi="Arial" w:cs="Arial"/>
          <w:sz w:val="22"/>
          <w:szCs w:val="22"/>
        </w:rPr>
        <w:t xml:space="preserve"> Công tác vệ sinh làm sạch. Nhà sản xuất phải cung cấp cho người mua tài liệu về các quy trình vệ sinh làm sạch, bao gồm các loại dung môi và công cụ, dụng cụ để làm sạch.</w:t>
      </w:r>
    </w:p>
    <w:p w:rsidR="00D66476" w:rsidRPr="00633CA8" w:rsidRDefault="00D66476" w:rsidP="00D66476">
      <w:pPr>
        <w:widowControl w:val="0"/>
        <w:spacing w:line="360" w:lineRule="auto"/>
        <w:jc w:val="both"/>
        <w:rPr>
          <w:rFonts w:ascii="Arial" w:hAnsi="Arial" w:cs="Arial"/>
          <w:sz w:val="22"/>
          <w:szCs w:val="22"/>
        </w:rPr>
      </w:pPr>
      <w:r>
        <w:rPr>
          <w:rFonts w:ascii="Arial" w:hAnsi="Arial" w:cs="Arial"/>
          <w:b/>
          <w:sz w:val="22"/>
          <w:szCs w:val="22"/>
        </w:rPr>
        <w:t>4.5</w:t>
      </w:r>
      <w:r w:rsidRPr="009E2952">
        <w:rPr>
          <w:rFonts w:ascii="Arial" w:hAnsi="Arial" w:cs="Arial"/>
          <w:b/>
          <w:sz w:val="22"/>
          <w:szCs w:val="22"/>
        </w:rPr>
        <w:t>.4.3</w:t>
      </w:r>
      <w:r w:rsidRPr="00633CA8">
        <w:rPr>
          <w:rFonts w:ascii="Arial" w:hAnsi="Arial" w:cs="Arial"/>
          <w:sz w:val="22"/>
          <w:szCs w:val="22"/>
        </w:rPr>
        <w:t xml:space="preserve"> Kiểm tra giám sát. Nhà sản xuất phải cung cấp cho người mua tài liệu về các quy trình</w:t>
      </w:r>
      <w:r>
        <w:rPr>
          <w:rFonts w:ascii="Arial" w:hAnsi="Arial" w:cs="Arial"/>
          <w:sz w:val="22"/>
          <w:szCs w:val="22"/>
        </w:rPr>
        <w:t>,</w:t>
      </w:r>
      <w:r w:rsidRPr="00633CA8">
        <w:rPr>
          <w:rFonts w:ascii="Arial" w:hAnsi="Arial" w:cs="Arial"/>
          <w:sz w:val="22"/>
          <w:szCs w:val="22"/>
        </w:rPr>
        <w:t xml:space="preserve"> thủ tục kiểm tra giám sát công tác bảo dưỡng định kỳ thường xuyên. tập trung vào các thiết bị nhạy cảm và lịch trình thời gian thực hiện từng loại quy trình bảo dưỡng.</w:t>
      </w:r>
    </w:p>
    <w:p w:rsidR="00BE6ED9" w:rsidRPr="00FC5057" w:rsidRDefault="00D34EEA" w:rsidP="00D66476">
      <w:pPr>
        <w:widowControl w:val="0"/>
        <w:spacing w:line="360" w:lineRule="auto"/>
        <w:jc w:val="both"/>
        <w:rPr>
          <w:rFonts w:ascii="Arial" w:hAnsi="Arial" w:cs="Arial"/>
          <w:b/>
          <w:szCs w:val="22"/>
        </w:rPr>
      </w:pPr>
      <w:r w:rsidRPr="00FC5057">
        <w:rPr>
          <w:rFonts w:ascii="Arial" w:hAnsi="Arial" w:cs="Arial"/>
          <w:b/>
          <w:szCs w:val="22"/>
        </w:rPr>
        <w:t>5</w:t>
      </w:r>
      <w:r w:rsidR="004C1EAD" w:rsidRPr="00FC5057">
        <w:rPr>
          <w:rFonts w:ascii="Arial" w:hAnsi="Arial" w:cs="Arial"/>
          <w:b/>
          <w:szCs w:val="22"/>
        </w:rPr>
        <w:t>.</w:t>
      </w:r>
      <w:r w:rsidRPr="00FC5057">
        <w:rPr>
          <w:rFonts w:ascii="Arial" w:hAnsi="Arial" w:cs="Arial"/>
          <w:b/>
          <w:szCs w:val="22"/>
        </w:rPr>
        <w:t xml:space="preserve"> </w:t>
      </w:r>
      <w:r w:rsidR="00EA6074" w:rsidRPr="00FC5057">
        <w:rPr>
          <w:rFonts w:ascii="Arial" w:hAnsi="Arial" w:cs="Arial"/>
          <w:b/>
          <w:szCs w:val="22"/>
        </w:rPr>
        <w:t>C</w:t>
      </w:r>
      <w:r w:rsidR="00F7651B" w:rsidRPr="00FC5057">
        <w:rPr>
          <w:rFonts w:ascii="Arial" w:hAnsi="Arial" w:cs="Arial"/>
          <w:b/>
          <w:szCs w:val="22"/>
        </w:rPr>
        <w:t>ông tác</w:t>
      </w:r>
      <w:r w:rsidR="00F7651B" w:rsidRPr="00FC5057">
        <w:rPr>
          <w:rFonts w:ascii="Arial" w:hAnsi="Arial" w:cs="Arial"/>
          <w:szCs w:val="22"/>
        </w:rPr>
        <w:t xml:space="preserve"> </w:t>
      </w:r>
      <w:r w:rsidR="00F7651B" w:rsidRPr="00FC5057">
        <w:rPr>
          <w:rFonts w:ascii="Arial" w:hAnsi="Arial" w:cs="Arial"/>
          <w:b/>
          <w:szCs w:val="22"/>
        </w:rPr>
        <w:t xml:space="preserve">đánh giá </w:t>
      </w:r>
      <w:r w:rsidR="00BE6ED9" w:rsidRPr="00FC5057">
        <w:rPr>
          <w:rFonts w:ascii="Arial" w:hAnsi="Arial" w:cs="Arial"/>
          <w:b/>
          <w:szCs w:val="22"/>
        </w:rPr>
        <w:t>FOD</w:t>
      </w:r>
    </w:p>
    <w:p w:rsidR="00BE6ED9" w:rsidRPr="00BE6ED9" w:rsidRDefault="00D34EEA" w:rsidP="00D66476">
      <w:pPr>
        <w:widowControl w:val="0"/>
        <w:spacing w:line="360" w:lineRule="auto"/>
        <w:jc w:val="both"/>
        <w:rPr>
          <w:rFonts w:ascii="Arial" w:hAnsi="Arial" w:cs="Arial"/>
          <w:sz w:val="22"/>
          <w:szCs w:val="22"/>
        </w:rPr>
      </w:pPr>
      <w:r w:rsidRPr="008F1737">
        <w:rPr>
          <w:rFonts w:ascii="Arial" w:hAnsi="Arial" w:cs="Arial"/>
          <w:b/>
          <w:sz w:val="22"/>
          <w:szCs w:val="22"/>
        </w:rPr>
        <w:t>5</w:t>
      </w:r>
      <w:r w:rsidR="00BE6ED9" w:rsidRPr="008F1737">
        <w:rPr>
          <w:rFonts w:ascii="Arial" w:hAnsi="Arial" w:cs="Arial"/>
          <w:b/>
          <w:sz w:val="22"/>
          <w:szCs w:val="22"/>
        </w:rPr>
        <w:t>.1</w:t>
      </w:r>
      <w:r w:rsidR="00BE6ED9" w:rsidRPr="00BE6ED9">
        <w:rPr>
          <w:rFonts w:ascii="Arial" w:hAnsi="Arial" w:cs="Arial"/>
          <w:sz w:val="22"/>
          <w:szCs w:val="22"/>
        </w:rPr>
        <w:t xml:space="preserve"> T</w:t>
      </w:r>
      <w:r w:rsidR="004E42A8" w:rsidRPr="00BE6ED9">
        <w:rPr>
          <w:rFonts w:ascii="Arial" w:hAnsi="Arial" w:cs="Arial"/>
          <w:sz w:val="22"/>
          <w:szCs w:val="22"/>
        </w:rPr>
        <w:t>hu th</w:t>
      </w:r>
      <w:r w:rsidR="004E42A8">
        <w:rPr>
          <w:rFonts w:ascii="Arial" w:hAnsi="Arial" w:cs="Arial"/>
          <w:sz w:val="22"/>
          <w:szCs w:val="22"/>
        </w:rPr>
        <w:t>ậ</w:t>
      </w:r>
      <w:r w:rsidR="004E42A8" w:rsidRPr="00BE6ED9">
        <w:rPr>
          <w:rFonts w:ascii="Arial" w:hAnsi="Arial" w:cs="Arial"/>
          <w:sz w:val="22"/>
          <w:szCs w:val="22"/>
        </w:rPr>
        <w:t>p d</w:t>
      </w:r>
      <w:r w:rsidR="004E42A8">
        <w:rPr>
          <w:rFonts w:ascii="Arial" w:hAnsi="Arial" w:cs="Arial"/>
          <w:sz w:val="22"/>
          <w:szCs w:val="22"/>
        </w:rPr>
        <w:t>ữ</w:t>
      </w:r>
      <w:r w:rsidR="004E42A8" w:rsidRPr="00BE6ED9">
        <w:rPr>
          <w:rFonts w:ascii="Arial" w:hAnsi="Arial" w:cs="Arial"/>
          <w:sz w:val="22"/>
          <w:szCs w:val="22"/>
        </w:rPr>
        <w:t xml:space="preserve"> li</w:t>
      </w:r>
      <w:r w:rsidR="004E42A8">
        <w:rPr>
          <w:rFonts w:ascii="Arial" w:hAnsi="Arial" w:cs="Arial"/>
          <w:sz w:val="22"/>
          <w:szCs w:val="22"/>
        </w:rPr>
        <w:t>ệ</w:t>
      </w:r>
      <w:r w:rsidR="004E42A8" w:rsidRPr="00BE6ED9">
        <w:rPr>
          <w:rFonts w:ascii="Arial" w:hAnsi="Arial" w:cs="Arial"/>
          <w:sz w:val="22"/>
          <w:szCs w:val="22"/>
        </w:rPr>
        <w:t>u.</w:t>
      </w:r>
    </w:p>
    <w:p w:rsidR="00BE6ED9" w:rsidRPr="00BE6ED9" w:rsidRDefault="00BF4EF5" w:rsidP="00D66476">
      <w:pPr>
        <w:widowControl w:val="0"/>
        <w:spacing w:line="360" w:lineRule="auto"/>
        <w:jc w:val="both"/>
        <w:rPr>
          <w:rFonts w:ascii="Arial" w:hAnsi="Arial" w:cs="Arial"/>
          <w:sz w:val="22"/>
          <w:szCs w:val="22"/>
        </w:rPr>
      </w:pPr>
      <w:r w:rsidRPr="008F1737">
        <w:rPr>
          <w:rFonts w:ascii="Arial" w:hAnsi="Arial" w:cs="Arial"/>
          <w:b/>
          <w:sz w:val="22"/>
          <w:szCs w:val="22"/>
        </w:rPr>
        <w:t>5.1.1</w:t>
      </w:r>
      <w:r w:rsidR="00BE6ED9" w:rsidRPr="00BE6ED9">
        <w:rPr>
          <w:rFonts w:ascii="Arial" w:hAnsi="Arial" w:cs="Arial"/>
          <w:sz w:val="22"/>
          <w:szCs w:val="22"/>
        </w:rPr>
        <w:t xml:space="preserve"> Một phần tối quan trọng của bất kỳ hệ thống quản lý FOD nào là phải có sẵn thông tin CSDL để đánh giá vấn đề và thiết kế chương trình quản lý. Mặc dù có thông tin về FOD được thu thập tại các sân bay, nhưng không thể đánh giá toàn diện hết các loại và nguồn </w:t>
      </w:r>
      <w:r w:rsidR="00D93162">
        <w:rPr>
          <w:rFonts w:ascii="Arial" w:hAnsi="Arial" w:cs="Arial"/>
          <w:sz w:val="22"/>
          <w:szCs w:val="22"/>
        </w:rPr>
        <w:t xml:space="preserve">gốc phát ra </w:t>
      </w:r>
      <w:r w:rsidR="00BE6ED9" w:rsidRPr="00BE6ED9">
        <w:rPr>
          <w:rFonts w:ascii="Arial" w:hAnsi="Arial" w:cs="Arial"/>
          <w:sz w:val="22"/>
          <w:szCs w:val="22"/>
        </w:rPr>
        <w:t>FOD trừ khi có một chương trình phân tích và thu thập dữ liệu toàn diện.</w:t>
      </w:r>
    </w:p>
    <w:p w:rsidR="00BE6ED9" w:rsidRPr="00BE6ED9" w:rsidRDefault="00BF4EF5" w:rsidP="0001788F">
      <w:pPr>
        <w:widowControl w:val="0"/>
        <w:spacing w:line="360" w:lineRule="auto"/>
        <w:ind w:left="360"/>
        <w:jc w:val="both"/>
        <w:rPr>
          <w:rFonts w:ascii="Arial" w:hAnsi="Arial" w:cs="Arial"/>
          <w:sz w:val="22"/>
          <w:szCs w:val="22"/>
        </w:rPr>
      </w:pPr>
      <w:r w:rsidRPr="008F1737">
        <w:rPr>
          <w:rFonts w:ascii="Arial" w:hAnsi="Arial" w:cs="Arial"/>
          <w:b/>
          <w:sz w:val="22"/>
          <w:szCs w:val="22"/>
        </w:rPr>
        <w:t>5.1.2</w:t>
      </w:r>
      <w:r w:rsidR="00BE6ED9" w:rsidRPr="00BE6ED9">
        <w:rPr>
          <w:rFonts w:ascii="Arial" w:hAnsi="Arial" w:cs="Arial"/>
          <w:sz w:val="22"/>
          <w:szCs w:val="22"/>
        </w:rPr>
        <w:t xml:space="preserve"> </w:t>
      </w:r>
      <w:r w:rsidR="000A1EFE">
        <w:rPr>
          <w:rFonts w:ascii="Arial" w:hAnsi="Arial" w:cs="Arial"/>
          <w:sz w:val="22"/>
          <w:szCs w:val="22"/>
        </w:rPr>
        <w:t>Xây dựng hồ sơ và lưu trữ t</w:t>
      </w:r>
      <w:r w:rsidR="00BE6ED9" w:rsidRPr="00BE6ED9">
        <w:rPr>
          <w:rFonts w:ascii="Arial" w:hAnsi="Arial" w:cs="Arial"/>
          <w:sz w:val="22"/>
          <w:szCs w:val="22"/>
        </w:rPr>
        <w:t xml:space="preserve">ài liệu. Người quản lý FOD sẽ phải lập tài liệu hướng </w:t>
      </w:r>
      <w:r w:rsidR="00BE6ED9" w:rsidRPr="00BE6ED9">
        <w:rPr>
          <w:rFonts w:ascii="Arial" w:hAnsi="Arial" w:cs="Arial"/>
          <w:sz w:val="22"/>
          <w:szCs w:val="22"/>
        </w:rPr>
        <w:lastRenderedPageBreak/>
        <w:t xml:space="preserve">dẫn trong chương trình quản lý FOD. Một số vật phẩm nhỏ, chẳng hạn như túi ni-lông hoặc thẻ hành lý, có thể đơn giản </w:t>
      </w:r>
      <w:r w:rsidR="00D93162">
        <w:rPr>
          <w:rFonts w:ascii="Arial" w:hAnsi="Arial" w:cs="Arial"/>
          <w:sz w:val="22"/>
          <w:szCs w:val="22"/>
        </w:rPr>
        <w:t xml:space="preserve">chỉ cần </w:t>
      </w:r>
      <w:r w:rsidR="00BE6ED9" w:rsidRPr="00BE6ED9">
        <w:rPr>
          <w:rFonts w:ascii="Arial" w:hAnsi="Arial" w:cs="Arial"/>
          <w:sz w:val="22"/>
          <w:szCs w:val="22"/>
        </w:rPr>
        <w:t>đảm bảo việc thu gom và xử lý hiệu quả. Nh</w:t>
      </w:r>
      <w:r w:rsidR="00D93162">
        <w:rPr>
          <w:rFonts w:ascii="Arial" w:hAnsi="Arial" w:cs="Arial"/>
          <w:sz w:val="22"/>
          <w:szCs w:val="22"/>
        </w:rPr>
        <w:t>ưng nh</w:t>
      </w:r>
      <w:r w:rsidR="00BE6ED9" w:rsidRPr="00BE6ED9">
        <w:rPr>
          <w:rFonts w:ascii="Arial" w:hAnsi="Arial" w:cs="Arial"/>
          <w:sz w:val="22"/>
          <w:szCs w:val="22"/>
        </w:rPr>
        <w:t>ững vật phẩm FOD lớn hoặc nguy hiểm phải lập thành tài liệu chi tiết để phân tích và ngăn ngừa có hiệu quả. Nhân viên hàng không hoạt động trên khu bay khi thu thập được FOD phải thu thập các thông tin sau đây (trong phạm vi có thể thực hiện được):</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1) Cách phát hiện đối tượng FOD.</w:t>
      </w:r>
    </w:p>
    <w:p w:rsidR="00BE6ED9" w:rsidRPr="00BE6ED9" w:rsidRDefault="00D93162" w:rsidP="0001788F">
      <w:pPr>
        <w:widowControl w:val="0"/>
        <w:spacing w:line="360" w:lineRule="auto"/>
        <w:ind w:left="360"/>
        <w:jc w:val="both"/>
        <w:rPr>
          <w:rFonts w:ascii="Arial" w:hAnsi="Arial" w:cs="Arial"/>
          <w:sz w:val="22"/>
          <w:szCs w:val="22"/>
        </w:rPr>
      </w:pPr>
      <w:r>
        <w:rPr>
          <w:rFonts w:ascii="Arial" w:hAnsi="Arial" w:cs="Arial"/>
          <w:sz w:val="22"/>
          <w:szCs w:val="22"/>
        </w:rPr>
        <w:t>2) Ngày và thời gian phát hiện, thu gom và</w:t>
      </w:r>
      <w:r w:rsidRPr="00BE6ED9">
        <w:rPr>
          <w:rFonts w:ascii="Arial" w:hAnsi="Arial" w:cs="Arial"/>
          <w:sz w:val="22"/>
          <w:szCs w:val="22"/>
        </w:rPr>
        <w:t xml:space="preserve"> </w:t>
      </w:r>
      <w:r>
        <w:rPr>
          <w:rFonts w:ascii="Arial" w:hAnsi="Arial" w:cs="Arial"/>
          <w:sz w:val="22"/>
          <w:szCs w:val="22"/>
        </w:rPr>
        <w:t>gỡ</w:t>
      </w:r>
      <w:r w:rsidRPr="00BE6ED9">
        <w:rPr>
          <w:rFonts w:ascii="Arial" w:hAnsi="Arial" w:cs="Arial"/>
          <w:sz w:val="22"/>
          <w:szCs w:val="22"/>
        </w:rPr>
        <w:t xml:space="preserve"> bỏ </w:t>
      </w:r>
      <w:r w:rsidR="00BE6ED9" w:rsidRPr="00BE6ED9">
        <w:rPr>
          <w:rFonts w:ascii="Arial" w:hAnsi="Arial" w:cs="Arial"/>
          <w:sz w:val="22"/>
          <w:szCs w:val="22"/>
        </w:rPr>
        <w:t>FOD.</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3) Mô tả về FOD được truy xuất (danh mục, kích thước, màu sắc) và hình ảnh (nếu có).</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4) Vị trí của đối tượng FOD (tọa độ và tham chiếu đến vị trí trên khu bay).</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5) Nguồn gốc có thể sinh ra FOD</w:t>
      </w:r>
      <w:r w:rsidR="00D93162">
        <w:rPr>
          <w:rFonts w:ascii="Arial" w:hAnsi="Arial" w:cs="Arial"/>
          <w:sz w:val="22"/>
          <w:szCs w:val="22"/>
        </w:rPr>
        <w:t xml:space="preserve"> theo đánh giá chủ quan của người thu gom và</w:t>
      </w:r>
      <w:r w:rsidR="00D93162" w:rsidRPr="00BE6ED9">
        <w:rPr>
          <w:rFonts w:ascii="Arial" w:hAnsi="Arial" w:cs="Arial"/>
          <w:sz w:val="22"/>
          <w:szCs w:val="22"/>
        </w:rPr>
        <w:t xml:space="preserve"> </w:t>
      </w:r>
      <w:r w:rsidR="00D93162">
        <w:rPr>
          <w:rFonts w:ascii="Arial" w:hAnsi="Arial" w:cs="Arial"/>
          <w:sz w:val="22"/>
          <w:szCs w:val="22"/>
        </w:rPr>
        <w:t>gỡ</w:t>
      </w:r>
      <w:r w:rsidR="00D93162" w:rsidRPr="00BE6ED9">
        <w:rPr>
          <w:rFonts w:ascii="Arial" w:hAnsi="Arial" w:cs="Arial"/>
          <w:sz w:val="22"/>
          <w:szCs w:val="22"/>
        </w:rPr>
        <w:t xml:space="preserve"> bỏ</w:t>
      </w:r>
      <w:r w:rsidRPr="00BE6ED9">
        <w:rPr>
          <w:rFonts w:ascii="Arial" w:hAnsi="Arial" w:cs="Arial"/>
          <w:sz w:val="22"/>
          <w:szCs w:val="22"/>
        </w:rPr>
        <w:t xml:space="preserve">.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6) Tên nhân viên phát hiện / điều tra FOD.</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7) Hoạt động của sân bay và dữ liệu thời tiết khi phát hiện FOD.</w:t>
      </w:r>
    </w:p>
    <w:p w:rsidR="00BE6ED9" w:rsidRPr="00BE6ED9" w:rsidRDefault="00BF4EF5" w:rsidP="0001788F">
      <w:pPr>
        <w:widowControl w:val="0"/>
        <w:spacing w:line="360" w:lineRule="auto"/>
        <w:ind w:left="360"/>
        <w:jc w:val="both"/>
        <w:rPr>
          <w:rFonts w:ascii="Arial" w:hAnsi="Arial" w:cs="Arial"/>
          <w:sz w:val="22"/>
          <w:szCs w:val="22"/>
        </w:rPr>
      </w:pPr>
      <w:r w:rsidRPr="008F1737">
        <w:rPr>
          <w:rFonts w:ascii="Arial" w:hAnsi="Arial" w:cs="Arial"/>
          <w:b/>
          <w:sz w:val="22"/>
          <w:szCs w:val="22"/>
        </w:rPr>
        <w:t>5.1.3</w:t>
      </w:r>
      <w:r w:rsidR="00BE6ED9" w:rsidRPr="00BE6ED9">
        <w:rPr>
          <w:rFonts w:ascii="Arial" w:hAnsi="Arial" w:cs="Arial"/>
          <w:sz w:val="22"/>
          <w:szCs w:val="22"/>
        </w:rPr>
        <w:t xml:space="preserve"> </w:t>
      </w:r>
      <w:r w:rsidR="006C38B9">
        <w:rPr>
          <w:rFonts w:ascii="Arial" w:hAnsi="Arial" w:cs="Arial"/>
          <w:sz w:val="22"/>
          <w:szCs w:val="22"/>
        </w:rPr>
        <w:t>Lập b</w:t>
      </w:r>
      <w:r w:rsidR="00BE6ED9" w:rsidRPr="00BE6ED9">
        <w:rPr>
          <w:rFonts w:ascii="Arial" w:hAnsi="Arial" w:cs="Arial"/>
          <w:sz w:val="22"/>
          <w:szCs w:val="22"/>
        </w:rPr>
        <w:t>áo cáo.</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1) Tùy thuộc vào khối lượng hoặc ý nghĩa của FOD được thu thập, người quản lý FOD có thể quyết định việc bố trí nhân sự và huấn luyện đào tạo một số nhân viên nhất định thu thập, gắn thẻ, lưu trữ và báo cáo về FOD được thu thập để phân tích dữ liệu sau này. Phải đưa ra trình tự thủ tục báo cáo để người đầu tiên thu thập FOD sẽ thông báo cho người chịu trách nhiệm báo cáo FOD. Trong mọi trường hợp, một quy trình báo cáo chuẩn, rõ ràng là một khía cạnh quan trọng của bất kỳ chương trình quản lý FOD nào.</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2) Chương trình quản lý FOD phải bao gồm hệ thống báo cáo FOD </w:t>
      </w:r>
      <w:r w:rsidR="00EF6C5D">
        <w:rPr>
          <w:rFonts w:ascii="Arial" w:hAnsi="Arial" w:cs="Arial"/>
          <w:sz w:val="22"/>
          <w:szCs w:val="22"/>
        </w:rPr>
        <w:t>được in ấn và treo</w:t>
      </w:r>
      <w:r w:rsidRPr="00BE6ED9">
        <w:rPr>
          <w:rFonts w:ascii="Arial" w:hAnsi="Arial" w:cs="Arial"/>
          <w:sz w:val="22"/>
          <w:szCs w:val="22"/>
        </w:rPr>
        <w:t xml:space="preserve"> công khai và đưa hồ sơ quản lý</w:t>
      </w:r>
      <w:r w:rsidR="00EF6C5D">
        <w:rPr>
          <w:rFonts w:ascii="Arial" w:hAnsi="Arial" w:cs="Arial"/>
          <w:sz w:val="22"/>
          <w:szCs w:val="22"/>
        </w:rPr>
        <w:t xml:space="preserve"> như một nội dung của tài liệu khai thác</w:t>
      </w:r>
      <w:r w:rsidRPr="00BE6ED9">
        <w:rPr>
          <w:rFonts w:ascii="Arial" w:hAnsi="Arial" w:cs="Arial"/>
          <w:sz w:val="22"/>
          <w:szCs w:val="22"/>
        </w:rPr>
        <w:t xml:space="preserve">. Hệ thống báo cáo phải cho phép phản hồi từ nhân viên liên quan đến các mối nguy hiểm của FOD và các mối quan ngại liên quan đến an toàn khác. Hệ thống quản lý FOD phải sử dụng thông tin này để xác định và </w:t>
      </w:r>
      <w:r w:rsidR="00EF6C5D">
        <w:rPr>
          <w:rFonts w:ascii="Arial" w:hAnsi="Arial" w:cs="Arial"/>
          <w:sz w:val="22"/>
          <w:szCs w:val="22"/>
        </w:rPr>
        <w:t>khắc phục</w:t>
      </w:r>
      <w:r w:rsidRPr="00BE6ED9">
        <w:rPr>
          <w:rFonts w:ascii="Arial" w:hAnsi="Arial" w:cs="Arial"/>
          <w:sz w:val="22"/>
          <w:szCs w:val="22"/>
        </w:rPr>
        <w:t xml:space="preserve"> các </w:t>
      </w:r>
      <w:r w:rsidR="00EF6C5D">
        <w:rPr>
          <w:rFonts w:ascii="Arial" w:hAnsi="Arial" w:cs="Arial"/>
          <w:sz w:val="22"/>
          <w:szCs w:val="22"/>
        </w:rPr>
        <w:t>nhược điểm</w:t>
      </w:r>
      <w:r w:rsidRPr="00BE6ED9">
        <w:rPr>
          <w:rFonts w:ascii="Arial" w:hAnsi="Arial" w:cs="Arial"/>
          <w:sz w:val="22"/>
          <w:szCs w:val="22"/>
        </w:rPr>
        <w:t xml:space="preserve"> trong hoạt động hoặc quy trình hệ thống quản lý hành chính.</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3) Tùy thuộc vào nguy cơ tiềm ẩn của FOD được thu thập, chương trình quản lý FOD phải có điều khoản thông báo cho người quản lý FOD của các sân bay khác về sự xuất hiện FOD để tránh tái phát FOD từ cùng một nguồn sinh ra. Kinh nghiệm hoạt động từ các sân bay đã cho thấy rằng việc thông báo nguồn gốc của FOD đã giúp khắc phục những thiếu sót an toàn cơ bản đã gây ra nhiều sự kiện FOD.</w:t>
      </w:r>
    </w:p>
    <w:p w:rsidR="00BF4EF5" w:rsidRDefault="00BF4EF5" w:rsidP="0001788F">
      <w:pPr>
        <w:widowControl w:val="0"/>
        <w:spacing w:line="360" w:lineRule="auto"/>
        <w:ind w:left="360"/>
        <w:jc w:val="both"/>
        <w:rPr>
          <w:rFonts w:ascii="Arial" w:hAnsi="Arial" w:cs="Arial"/>
          <w:sz w:val="22"/>
          <w:szCs w:val="22"/>
        </w:rPr>
      </w:pPr>
      <w:r w:rsidRPr="008F1737">
        <w:rPr>
          <w:rFonts w:ascii="Arial" w:hAnsi="Arial" w:cs="Arial"/>
          <w:b/>
          <w:sz w:val="22"/>
          <w:szCs w:val="22"/>
        </w:rPr>
        <w:t>5.1.4</w:t>
      </w:r>
      <w:r w:rsidR="00BE6ED9" w:rsidRPr="00BE6ED9">
        <w:rPr>
          <w:rFonts w:ascii="Arial" w:hAnsi="Arial" w:cs="Arial"/>
          <w:sz w:val="22"/>
          <w:szCs w:val="22"/>
        </w:rPr>
        <w:t xml:space="preserve"> Điều tra.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Các sự cố FOD chính (được xác định hoặc phân loại bởi nhà khai thác sân bay) phải được điều tra bởi người quản lý FOD hoặc nhân viên sân bay thích hợp khác. Một cuộc điều tra cần phải xác định nguồn gốc của FOD và đánh giá thiệt hại do nó gây ra. Khi công việc điều tra hoàn thành phải đưa ra được hành động khắc phục cần thiết vào kế hoạch quản lý FOD, việc xử lý cuối cùng của vụ việc phải được nhập vào hệ thống báo cáo FOD của sân bay.</w:t>
      </w:r>
    </w:p>
    <w:p w:rsidR="00BF4EF5" w:rsidRDefault="00BF4EF5" w:rsidP="0001788F">
      <w:pPr>
        <w:widowControl w:val="0"/>
        <w:spacing w:line="360" w:lineRule="auto"/>
        <w:ind w:left="360"/>
        <w:jc w:val="both"/>
        <w:rPr>
          <w:rFonts w:ascii="Arial" w:hAnsi="Arial" w:cs="Arial"/>
          <w:sz w:val="22"/>
          <w:szCs w:val="22"/>
        </w:rPr>
      </w:pPr>
      <w:r w:rsidRPr="008F1737">
        <w:rPr>
          <w:rFonts w:ascii="Arial" w:hAnsi="Arial" w:cs="Arial"/>
          <w:b/>
          <w:sz w:val="22"/>
          <w:szCs w:val="22"/>
        </w:rPr>
        <w:lastRenderedPageBreak/>
        <w:t>5.1.5</w:t>
      </w:r>
      <w:r w:rsidR="00BE6ED9" w:rsidRPr="00BE6ED9">
        <w:rPr>
          <w:rFonts w:ascii="Arial" w:hAnsi="Arial" w:cs="Arial"/>
          <w:sz w:val="22"/>
          <w:szCs w:val="22"/>
        </w:rPr>
        <w:t xml:space="preserve"> </w:t>
      </w:r>
      <w:r>
        <w:rPr>
          <w:rFonts w:ascii="Arial" w:hAnsi="Arial" w:cs="Arial"/>
          <w:sz w:val="22"/>
          <w:szCs w:val="22"/>
        </w:rPr>
        <w:t>Xây dựng hệ thống c</w:t>
      </w:r>
      <w:r w:rsidR="00BE6ED9" w:rsidRPr="00BE6ED9">
        <w:rPr>
          <w:rFonts w:ascii="Arial" w:hAnsi="Arial" w:cs="Arial"/>
          <w:sz w:val="22"/>
          <w:szCs w:val="22"/>
        </w:rPr>
        <w:t>ơ sở dữ liệu</w:t>
      </w:r>
      <w:r>
        <w:rPr>
          <w:rFonts w:ascii="Arial" w:hAnsi="Arial" w:cs="Arial"/>
          <w:sz w:val="22"/>
          <w:szCs w:val="22"/>
        </w:rPr>
        <w:t xml:space="preserve"> và phân tích cơ sở dữ liệu</w:t>
      </w:r>
      <w:r w:rsidR="00BE6ED9" w:rsidRPr="00BE6ED9">
        <w:rPr>
          <w:rFonts w:ascii="Arial" w:hAnsi="Arial" w:cs="Arial"/>
          <w:sz w:val="22"/>
          <w:szCs w:val="22"/>
        </w:rPr>
        <w:t xml:space="preserve">. </w:t>
      </w:r>
    </w:p>
    <w:p w:rsidR="00BF4EF5" w:rsidRDefault="00BF4EF5" w:rsidP="0001788F">
      <w:pPr>
        <w:widowControl w:val="0"/>
        <w:spacing w:line="360" w:lineRule="auto"/>
        <w:ind w:left="360"/>
        <w:jc w:val="both"/>
        <w:rPr>
          <w:rFonts w:ascii="Arial" w:hAnsi="Arial" w:cs="Arial"/>
          <w:sz w:val="22"/>
          <w:szCs w:val="22"/>
        </w:rPr>
      </w:pPr>
      <w:r w:rsidRPr="008F1737">
        <w:rPr>
          <w:rFonts w:ascii="Arial" w:hAnsi="Arial" w:cs="Arial"/>
          <w:b/>
          <w:sz w:val="22"/>
          <w:szCs w:val="22"/>
        </w:rPr>
        <w:t>5.1.5.1</w:t>
      </w:r>
      <w:r>
        <w:rPr>
          <w:rFonts w:ascii="Arial" w:hAnsi="Arial" w:cs="Arial"/>
          <w:sz w:val="22"/>
          <w:szCs w:val="22"/>
        </w:rPr>
        <w:t xml:space="preserve"> </w:t>
      </w:r>
      <w:r w:rsidR="00BE6ED9" w:rsidRPr="00BE6ED9">
        <w:rPr>
          <w:rFonts w:ascii="Arial" w:hAnsi="Arial" w:cs="Arial"/>
          <w:sz w:val="22"/>
          <w:szCs w:val="22"/>
        </w:rPr>
        <w:t xml:space="preserve">Điều quan trọng nhất là phải tổ chức duy trì hồ sơ lưu trữ có lưu các biện pháp đã thực hiện để đạt được mục tiêu của hệ thống quản lý FOD. Các hồ sơ này có thể được sử dụng trong trường hợp điều tra chính thức về tai nạn hoặc sự cố nghiêm trọng và cũng có thể được sử dụng để đánh giá xu hướng, khả năng lặp lại, điều kiện bất thường v.v., để đưa ra hành động khắc phục, phòng ngừa. </w:t>
      </w:r>
    </w:p>
    <w:p w:rsidR="00BF4EF5" w:rsidRDefault="00BF4EF5" w:rsidP="0001788F">
      <w:pPr>
        <w:widowControl w:val="0"/>
        <w:spacing w:line="360" w:lineRule="auto"/>
        <w:ind w:left="360"/>
        <w:jc w:val="both"/>
        <w:rPr>
          <w:rFonts w:ascii="Arial" w:hAnsi="Arial" w:cs="Arial"/>
          <w:sz w:val="22"/>
          <w:szCs w:val="22"/>
        </w:rPr>
      </w:pPr>
      <w:r w:rsidRPr="008F1737">
        <w:rPr>
          <w:rFonts w:ascii="Arial" w:hAnsi="Arial" w:cs="Arial"/>
          <w:b/>
          <w:sz w:val="22"/>
          <w:szCs w:val="22"/>
        </w:rPr>
        <w:t>5.1.5.2</w:t>
      </w:r>
      <w:r w:rsidRPr="00BE6ED9">
        <w:rPr>
          <w:rFonts w:ascii="Arial" w:hAnsi="Arial" w:cs="Arial"/>
          <w:sz w:val="22"/>
          <w:szCs w:val="22"/>
        </w:rPr>
        <w:t xml:space="preserve"> </w:t>
      </w:r>
      <w:r w:rsidR="00BE6ED9" w:rsidRPr="00BE6ED9">
        <w:rPr>
          <w:rFonts w:ascii="Arial" w:hAnsi="Arial" w:cs="Arial"/>
          <w:sz w:val="22"/>
          <w:szCs w:val="22"/>
        </w:rPr>
        <w:t xml:space="preserve">Hồ sơ cũng có thể cung cấp dữ liệu có tính định lượng để đánh giá rủi ro trong tương lai, hỗ trợ đánh giá quá trình hoạt động và đảm bảo khả năng hoạt động của hệ thống. </w:t>
      </w:r>
    </w:p>
    <w:p w:rsidR="00BF4EF5" w:rsidRDefault="00BF4EF5" w:rsidP="0001788F">
      <w:pPr>
        <w:widowControl w:val="0"/>
        <w:spacing w:line="360" w:lineRule="auto"/>
        <w:ind w:left="360"/>
        <w:jc w:val="both"/>
        <w:rPr>
          <w:rFonts w:ascii="Arial" w:hAnsi="Arial" w:cs="Arial"/>
          <w:sz w:val="22"/>
          <w:szCs w:val="22"/>
        </w:rPr>
      </w:pPr>
      <w:r w:rsidRPr="008F1737">
        <w:rPr>
          <w:rFonts w:ascii="Arial" w:hAnsi="Arial" w:cs="Arial"/>
          <w:b/>
          <w:sz w:val="22"/>
          <w:szCs w:val="22"/>
        </w:rPr>
        <w:t>5.1.5.3</w:t>
      </w:r>
      <w:r w:rsidRPr="00BE6ED9">
        <w:rPr>
          <w:rFonts w:ascii="Arial" w:hAnsi="Arial" w:cs="Arial"/>
          <w:sz w:val="22"/>
          <w:szCs w:val="22"/>
        </w:rPr>
        <w:t xml:space="preserve"> </w:t>
      </w:r>
      <w:r w:rsidR="00BE6ED9" w:rsidRPr="00BE6ED9">
        <w:rPr>
          <w:rFonts w:ascii="Arial" w:hAnsi="Arial" w:cs="Arial"/>
          <w:sz w:val="22"/>
          <w:szCs w:val="22"/>
        </w:rPr>
        <w:t xml:space="preserve">Tất cả hồ sơ phải được lưu trữ đầy đủ chi tiết trong khoảng thời gian ít nhất là 2 năm để đảm bảo truy xuất nguồn gốc của tất cả các quyết định liên quan đến an toàn hoạt động bay. </w:t>
      </w:r>
    </w:p>
    <w:p w:rsidR="00BE6ED9" w:rsidRPr="00BE6ED9" w:rsidRDefault="00BF4EF5" w:rsidP="0001788F">
      <w:pPr>
        <w:widowControl w:val="0"/>
        <w:spacing w:line="360" w:lineRule="auto"/>
        <w:ind w:left="360"/>
        <w:jc w:val="both"/>
        <w:rPr>
          <w:rFonts w:ascii="Arial" w:hAnsi="Arial" w:cs="Arial"/>
          <w:sz w:val="22"/>
          <w:szCs w:val="22"/>
        </w:rPr>
      </w:pPr>
      <w:r w:rsidRPr="008F1737">
        <w:rPr>
          <w:rFonts w:ascii="Arial" w:hAnsi="Arial" w:cs="Arial"/>
          <w:b/>
          <w:sz w:val="22"/>
          <w:szCs w:val="22"/>
        </w:rPr>
        <w:t>5.1.5.4</w:t>
      </w:r>
      <w:r w:rsidRPr="00BE6ED9">
        <w:rPr>
          <w:rFonts w:ascii="Arial" w:hAnsi="Arial" w:cs="Arial"/>
          <w:sz w:val="22"/>
          <w:szCs w:val="22"/>
        </w:rPr>
        <w:t xml:space="preserve"> </w:t>
      </w:r>
      <w:r w:rsidR="00BE6ED9" w:rsidRPr="00BE6ED9">
        <w:rPr>
          <w:rFonts w:ascii="Arial" w:hAnsi="Arial" w:cs="Arial"/>
          <w:sz w:val="22"/>
          <w:szCs w:val="22"/>
        </w:rPr>
        <w:t xml:space="preserve">Cần thiết phải phát triển một hệ thống cơ sở dữ liệu FOD quốc gia. Các cơ sở dữ liệu FOD có chất lượng hiển thị </w:t>
      </w:r>
      <w:r w:rsidR="00B25B18">
        <w:rPr>
          <w:rFonts w:ascii="Arial" w:hAnsi="Arial" w:cs="Arial"/>
          <w:sz w:val="22"/>
          <w:szCs w:val="22"/>
        </w:rPr>
        <w:t xml:space="preserve">thông tin </w:t>
      </w:r>
      <w:r w:rsidR="00BE6ED9" w:rsidRPr="00BE6ED9">
        <w:rPr>
          <w:rFonts w:ascii="Arial" w:hAnsi="Arial" w:cs="Arial"/>
          <w:sz w:val="22"/>
          <w:szCs w:val="22"/>
        </w:rPr>
        <w:t>ít nhất là</w:t>
      </w:r>
      <w:r w:rsidR="00B25B18">
        <w:rPr>
          <w:rFonts w:ascii="Arial" w:hAnsi="Arial" w:cs="Arial"/>
          <w:sz w:val="22"/>
          <w:szCs w:val="22"/>
        </w:rPr>
        <w:t xml:space="preserve"> về</w:t>
      </w:r>
      <w:r w:rsidR="00BE6ED9" w:rsidRPr="00BE6ED9">
        <w:rPr>
          <w:rFonts w:ascii="Arial" w:hAnsi="Arial" w:cs="Arial"/>
          <w:sz w:val="22"/>
          <w:szCs w:val="22"/>
        </w:rPr>
        <w:t xml:space="preserve"> chủng loại, vị trí và nguồn phát sinh được gửi dữ liệu </w:t>
      </w:r>
      <w:r w:rsidR="000476AA">
        <w:rPr>
          <w:rFonts w:ascii="Arial" w:hAnsi="Arial" w:cs="Arial"/>
          <w:sz w:val="22"/>
          <w:szCs w:val="22"/>
        </w:rPr>
        <w:t xml:space="preserve">đến </w:t>
      </w:r>
      <w:r w:rsidR="00BE6ED9" w:rsidRPr="00BE6ED9">
        <w:rPr>
          <w:rFonts w:ascii="Arial" w:hAnsi="Arial" w:cs="Arial"/>
          <w:sz w:val="22"/>
          <w:szCs w:val="22"/>
        </w:rPr>
        <w:t>hệ thống cơ sở dữ liệu quốc gia hoạt động</w:t>
      </w:r>
      <w:r w:rsidR="00B25B18">
        <w:rPr>
          <w:rFonts w:ascii="Arial" w:hAnsi="Arial" w:cs="Arial"/>
          <w:sz w:val="22"/>
          <w:szCs w:val="22"/>
        </w:rPr>
        <w:t xml:space="preserve"> đồng thời</w:t>
      </w:r>
      <w:r w:rsidR="00BE6ED9" w:rsidRPr="00BE6ED9">
        <w:rPr>
          <w:rFonts w:ascii="Arial" w:hAnsi="Arial" w:cs="Arial"/>
          <w:sz w:val="22"/>
          <w:szCs w:val="22"/>
        </w:rPr>
        <w:t xml:space="preserve"> để cập nhật thông tin.</w:t>
      </w:r>
    </w:p>
    <w:p w:rsidR="00BE6ED9" w:rsidRDefault="00BF4EF5" w:rsidP="0001788F">
      <w:pPr>
        <w:widowControl w:val="0"/>
        <w:spacing w:line="360" w:lineRule="auto"/>
        <w:ind w:left="360"/>
        <w:jc w:val="both"/>
        <w:rPr>
          <w:rFonts w:ascii="Arial" w:hAnsi="Arial" w:cs="Arial"/>
          <w:sz w:val="22"/>
          <w:szCs w:val="22"/>
        </w:rPr>
      </w:pPr>
      <w:r w:rsidRPr="008F1737">
        <w:rPr>
          <w:rFonts w:ascii="Arial" w:hAnsi="Arial" w:cs="Arial"/>
          <w:b/>
          <w:sz w:val="22"/>
          <w:szCs w:val="22"/>
        </w:rPr>
        <w:t>5.1.5.5</w:t>
      </w:r>
      <w:r w:rsidRPr="00BE6ED9">
        <w:rPr>
          <w:rFonts w:ascii="Arial" w:hAnsi="Arial" w:cs="Arial"/>
          <w:sz w:val="22"/>
          <w:szCs w:val="22"/>
        </w:rPr>
        <w:t xml:space="preserve"> </w:t>
      </w:r>
      <w:r>
        <w:rPr>
          <w:rFonts w:ascii="Arial" w:hAnsi="Arial" w:cs="Arial"/>
          <w:sz w:val="22"/>
          <w:szCs w:val="22"/>
        </w:rPr>
        <w:t>P</w:t>
      </w:r>
      <w:r w:rsidRPr="00BE6ED9">
        <w:rPr>
          <w:rFonts w:ascii="Arial" w:hAnsi="Arial" w:cs="Arial"/>
          <w:sz w:val="22"/>
          <w:szCs w:val="22"/>
        </w:rPr>
        <w:t>hân tích</w:t>
      </w:r>
      <w:r>
        <w:rPr>
          <w:rFonts w:ascii="Arial" w:hAnsi="Arial" w:cs="Arial"/>
          <w:sz w:val="22"/>
          <w:szCs w:val="22"/>
        </w:rPr>
        <w:t xml:space="preserve"> CSDL.</w:t>
      </w:r>
    </w:p>
    <w:p w:rsidR="00BF4EF5" w:rsidRPr="00BE6ED9" w:rsidRDefault="00BF4EF5" w:rsidP="0001788F">
      <w:pPr>
        <w:widowControl w:val="0"/>
        <w:spacing w:line="360" w:lineRule="auto"/>
        <w:ind w:left="360"/>
        <w:jc w:val="both"/>
        <w:rPr>
          <w:rFonts w:ascii="Arial" w:hAnsi="Arial" w:cs="Arial"/>
          <w:sz w:val="22"/>
          <w:szCs w:val="22"/>
        </w:rPr>
      </w:pPr>
      <w:r>
        <w:rPr>
          <w:rFonts w:ascii="Arial" w:hAnsi="Arial" w:cs="Arial"/>
          <w:sz w:val="22"/>
          <w:szCs w:val="22"/>
        </w:rPr>
        <w:t>Việc p</w:t>
      </w:r>
      <w:r w:rsidRPr="00BE6ED9">
        <w:rPr>
          <w:rFonts w:ascii="Arial" w:hAnsi="Arial" w:cs="Arial"/>
          <w:sz w:val="22"/>
          <w:szCs w:val="22"/>
        </w:rPr>
        <w:t>hân tích</w:t>
      </w:r>
      <w:r>
        <w:rPr>
          <w:rFonts w:ascii="Arial" w:hAnsi="Arial" w:cs="Arial"/>
          <w:sz w:val="22"/>
          <w:szCs w:val="22"/>
        </w:rPr>
        <w:t xml:space="preserve"> CSDL quốc gia về FOD cần phải được cơ quan quản lý nhà nước về HKDD tiến hành trước khi họp Hội đồng đánh giá rủi ro hàng quý.</w:t>
      </w:r>
    </w:p>
    <w:p w:rsidR="002524C4" w:rsidRDefault="002524C4" w:rsidP="0001788F">
      <w:pPr>
        <w:widowControl w:val="0"/>
        <w:spacing w:line="360" w:lineRule="auto"/>
        <w:ind w:left="360"/>
        <w:jc w:val="both"/>
        <w:rPr>
          <w:rFonts w:ascii="Arial" w:hAnsi="Arial" w:cs="Arial"/>
          <w:b/>
          <w:sz w:val="22"/>
          <w:szCs w:val="22"/>
        </w:rPr>
      </w:pPr>
    </w:p>
    <w:p w:rsidR="00BE6ED9" w:rsidRPr="00046C29" w:rsidRDefault="006C38B9" w:rsidP="0001788F">
      <w:pPr>
        <w:widowControl w:val="0"/>
        <w:spacing w:line="360" w:lineRule="auto"/>
        <w:ind w:left="360"/>
        <w:jc w:val="both"/>
        <w:rPr>
          <w:rFonts w:ascii="Arial" w:hAnsi="Arial" w:cs="Arial"/>
          <w:b/>
          <w:sz w:val="22"/>
          <w:szCs w:val="22"/>
        </w:rPr>
      </w:pPr>
      <w:r w:rsidRPr="00FC5057">
        <w:rPr>
          <w:rFonts w:ascii="Arial" w:hAnsi="Arial" w:cs="Arial"/>
          <w:b/>
          <w:szCs w:val="22"/>
        </w:rPr>
        <w:t>6</w:t>
      </w:r>
      <w:r w:rsidR="004C1EAD" w:rsidRPr="00FC5057">
        <w:rPr>
          <w:rFonts w:ascii="Arial" w:hAnsi="Arial" w:cs="Arial"/>
          <w:b/>
          <w:szCs w:val="22"/>
        </w:rPr>
        <w:t>.</w:t>
      </w:r>
      <w:r w:rsidR="00BE6ED9" w:rsidRPr="00FC5057">
        <w:rPr>
          <w:rFonts w:ascii="Arial" w:hAnsi="Arial" w:cs="Arial"/>
          <w:b/>
          <w:szCs w:val="22"/>
        </w:rPr>
        <w:t xml:space="preserve"> C</w:t>
      </w:r>
      <w:r w:rsidR="00F7651B" w:rsidRPr="00FC5057">
        <w:rPr>
          <w:rFonts w:ascii="Arial" w:hAnsi="Arial" w:cs="Arial"/>
          <w:b/>
          <w:szCs w:val="22"/>
        </w:rPr>
        <w:t xml:space="preserve">hương trình quản lý </w:t>
      </w:r>
      <w:r w:rsidR="00BE6ED9" w:rsidRPr="00FC5057">
        <w:rPr>
          <w:rFonts w:ascii="Arial" w:hAnsi="Arial" w:cs="Arial"/>
          <w:b/>
          <w:szCs w:val="22"/>
        </w:rPr>
        <w:t xml:space="preserve">FOD. </w:t>
      </w:r>
      <w:r w:rsidR="00BE6ED9" w:rsidRPr="00046C29">
        <w:rPr>
          <w:rFonts w:ascii="Arial" w:hAnsi="Arial" w:cs="Arial"/>
          <w:b/>
          <w:sz w:val="22"/>
          <w:szCs w:val="22"/>
        </w:rPr>
        <w:t xml:space="preserve"> </w:t>
      </w:r>
    </w:p>
    <w:p w:rsidR="00BE6ED9" w:rsidRPr="00BE6ED9" w:rsidRDefault="00046C29" w:rsidP="0001788F">
      <w:pPr>
        <w:widowControl w:val="0"/>
        <w:spacing w:line="360" w:lineRule="auto"/>
        <w:ind w:left="360"/>
        <w:jc w:val="both"/>
        <w:rPr>
          <w:rFonts w:ascii="Arial" w:hAnsi="Arial" w:cs="Arial"/>
          <w:sz w:val="22"/>
          <w:szCs w:val="22"/>
        </w:rPr>
      </w:pPr>
      <w:r w:rsidRPr="008F1737">
        <w:rPr>
          <w:rFonts w:ascii="Arial" w:hAnsi="Arial" w:cs="Arial"/>
          <w:b/>
          <w:sz w:val="22"/>
          <w:szCs w:val="22"/>
        </w:rPr>
        <w:t>6.1</w:t>
      </w:r>
      <w:r w:rsidR="00BE6ED9" w:rsidRPr="00BE6ED9">
        <w:rPr>
          <w:rFonts w:ascii="Arial" w:hAnsi="Arial" w:cs="Arial"/>
          <w:sz w:val="22"/>
          <w:szCs w:val="22"/>
        </w:rPr>
        <w:t xml:space="preserve"> Việc đánh giá hệ thống an toàn thường xuyên, liên tục và có định kỳ sẽ đánh giá các mục tiêu an toàn của chương trình quản lý FOD của đơn vị. Thông qua việc xem xét lại và đánh giá thường xuyên, người quản lý chương trình FOD có thể tiến hành cải tiến liên tục chương trình quản lý FOD và có thể sửa đổi các mục tiêu an toàn, chính sách, quy trình thủ tục và chương trình huấn luyện đào tạo để đảm bảo rằng chương trình quản lý FOD luôn luôn hiệu quả và phù hợp với hoạt động của đơn vị.</w:t>
      </w:r>
    </w:p>
    <w:p w:rsidR="00BE6ED9" w:rsidRPr="00BE6ED9" w:rsidRDefault="00046C29" w:rsidP="0001788F">
      <w:pPr>
        <w:widowControl w:val="0"/>
        <w:spacing w:line="360" w:lineRule="auto"/>
        <w:ind w:left="360"/>
        <w:jc w:val="both"/>
        <w:rPr>
          <w:rFonts w:ascii="Arial" w:hAnsi="Arial" w:cs="Arial"/>
          <w:sz w:val="22"/>
          <w:szCs w:val="22"/>
        </w:rPr>
      </w:pPr>
      <w:r w:rsidRPr="008F1737">
        <w:rPr>
          <w:rFonts w:ascii="Arial" w:hAnsi="Arial" w:cs="Arial"/>
          <w:b/>
          <w:sz w:val="22"/>
          <w:szCs w:val="22"/>
        </w:rPr>
        <w:t>6.2</w:t>
      </w:r>
      <w:r w:rsidR="00BE6ED9" w:rsidRPr="00BE6ED9">
        <w:rPr>
          <w:rFonts w:ascii="Arial" w:hAnsi="Arial" w:cs="Arial"/>
          <w:sz w:val="22"/>
          <w:szCs w:val="22"/>
        </w:rPr>
        <w:t xml:space="preserve"> Người đứng đầu chương trình FOD của đơn vị khi đánh giá tính hiệu quả của chương trình quản lý FOD phải làm việc với những người có trách nhiệm trực tiếp để phân tích các mối nguy cơ tiềm ẩn, đưa ra các biện pháp để kiểm soát bắt nguồn từ cách phân tích và đảm bảo các biện pháp đó có hiệu quả.</w:t>
      </w:r>
    </w:p>
    <w:p w:rsidR="00BE6ED9" w:rsidRPr="00BE6ED9" w:rsidRDefault="00046C29" w:rsidP="0001788F">
      <w:pPr>
        <w:widowControl w:val="0"/>
        <w:spacing w:line="360" w:lineRule="auto"/>
        <w:ind w:left="360"/>
        <w:jc w:val="both"/>
        <w:rPr>
          <w:rFonts w:ascii="Arial" w:hAnsi="Arial" w:cs="Arial"/>
          <w:sz w:val="22"/>
          <w:szCs w:val="22"/>
        </w:rPr>
      </w:pPr>
      <w:r w:rsidRPr="008F1737">
        <w:rPr>
          <w:rFonts w:ascii="Arial" w:hAnsi="Arial" w:cs="Arial"/>
          <w:b/>
          <w:sz w:val="22"/>
          <w:szCs w:val="22"/>
        </w:rPr>
        <w:t>6.3</w:t>
      </w:r>
      <w:r w:rsidR="00BE6ED9" w:rsidRPr="00BE6ED9">
        <w:rPr>
          <w:rFonts w:ascii="Arial" w:hAnsi="Arial" w:cs="Arial"/>
          <w:sz w:val="22"/>
          <w:szCs w:val="22"/>
        </w:rPr>
        <w:t xml:space="preserve"> Đánh giá chương trình. Những đánh giá này là một phương tiện hữu hiệu để đánh giá một cách có hệ thống</w:t>
      </w:r>
      <w:r w:rsidR="00B25B18">
        <w:rPr>
          <w:rFonts w:ascii="Arial" w:hAnsi="Arial" w:cs="Arial"/>
          <w:sz w:val="22"/>
          <w:szCs w:val="22"/>
        </w:rPr>
        <w:t xml:space="preserve"> xem</w:t>
      </w:r>
      <w:r w:rsidR="00BE6ED9" w:rsidRPr="00BE6ED9">
        <w:rPr>
          <w:rFonts w:ascii="Arial" w:hAnsi="Arial" w:cs="Arial"/>
          <w:sz w:val="22"/>
          <w:szCs w:val="22"/>
        </w:rPr>
        <w:t xml:space="preserve"> tổ chức </w:t>
      </w:r>
      <w:r w:rsidR="00B25B18">
        <w:rPr>
          <w:rFonts w:ascii="Arial" w:hAnsi="Arial" w:cs="Arial"/>
          <w:sz w:val="22"/>
          <w:szCs w:val="22"/>
        </w:rPr>
        <w:t xml:space="preserve">đó </w:t>
      </w:r>
      <w:r w:rsidR="00BE6ED9" w:rsidRPr="00BE6ED9">
        <w:rPr>
          <w:rFonts w:ascii="Arial" w:hAnsi="Arial" w:cs="Arial"/>
          <w:sz w:val="22"/>
          <w:szCs w:val="22"/>
        </w:rPr>
        <w:t>có đáp ứng các mục tiêu của chương trình quản lý FOD. Việc đánh giá là để xem xét các điều kiện hiện có và kết quả thực hiện các khuyến nghị để tăng cường kiểm soát các FOD. Người quản lý chương trình FOD có thể chọn các tổ chức bên ngoài đủ năng lực đánh giá hệ thống (ví dụ: chọn một đơn vị tư vấn hoặc một nhà quản lý điều hành sân bay khác) hoặc chọn nhân viên hàng không của các đơn vị khác trên cùng một sân bay thực hiện đánh giá</w:t>
      </w:r>
      <w:r w:rsidR="000476AA">
        <w:rPr>
          <w:rFonts w:ascii="Arial" w:hAnsi="Arial" w:cs="Arial"/>
          <w:sz w:val="22"/>
          <w:szCs w:val="22"/>
        </w:rPr>
        <w:t xml:space="preserve"> chéo lẫn nhau</w:t>
      </w:r>
      <w:r w:rsidR="00BE6ED9" w:rsidRPr="00BE6ED9">
        <w:rPr>
          <w:rFonts w:ascii="Arial" w:hAnsi="Arial" w:cs="Arial"/>
          <w:sz w:val="22"/>
          <w:szCs w:val="22"/>
        </w:rPr>
        <w:t xml:space="preserve">. </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 xml:space="preserve">Để đánh giá chương trình quản lý FOD sân bay </w:t>
      </w:r>
      <w:r w:rsidR="000476AA">
        <w:rPr>
          <w:rFonts w:ascii="Arial" w:hAnsi="Arial" w:cs="Arial"/>
          <w:sz w:val="22"/>
          <w:szCs w:val="22"/>
        </w:rPr>
        <w:t xml:space="preserve">một cách </w:t>
      </w:r>
      <w:r w:rsidRPr="00BE6ED9">
        <w:rPr>
          <w:rFonts w:ascii="Arial" w:hAnsi="Arial" w:cs="Arial"/>
          <w:sz w:val="22"/>
          <w:szCs w:val="22"/>
        </w:rPr>
        <w:t>có hiệu quả cần phải:</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lastRenderedPageBreak/>
        <w:t>(1) Đánh giá một cách hệ thống hiệu quả của các quy trình, thủ tục quản lý FOD hiện có được thực hiện bởi nhân viên hàng không, bao gồm tất cả các ý kiến phản hồi từ công tác kiểm tra hàng ngày, đánh giá, báo cáo và thanh tra, kiểm tra an toàn khác:</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(2) Xác định khả năng sân bay đáp ứng các chỉ tiêu về an toàn;</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(3) Khuyến khích động viên các nguồn lực thông qua hệ thống FOD;</w:t>
      </w:r>
    </w:p>
    <w:p w:rsidR="00BE6ED9" w:rsidRPr="00BE6ED9" w:rsidRDefault="00BE6ED9" w:rsidP="0001788F">
      <w:pPr>
        <w:widowControl w:val="0"/>
        <w:spacing w:line="360" w:lineRule="auto"/>
        <w:ind w:left="360"/>
        <w:jc w:val="both"/>
        <w:rPr>
          <w:rFonts w:ascii="Arial" w:hAnsi="Arial" w:cs="Arial"/>
          <w:sz w:val="22"/>
          <w:szCs w:val="22"/>
        </w:rPr>
      </w:pPr>
      <w:r w:rsidRPr="00BE6ED9">
        <w:rPr>
          <w:rFonts w:ascii="Arial" w:hAnsi="Arial" w:cs="Arial"/>
          <w:sz w:val="22"/>
          <w:szCs w:val="22"/>
        </w:rPr>
        <w:t>(4) Truyền đạt thông tin cho nhân viên về các phát hiện trong quá trình đánh giá và thực hiện các thủ tục điều chỉnh các điều khoản đã thỏa thuận, các chiến lược giảm thiểu FOD và các chương trình huấn luyện đào tạo nâng cao;</w:t>
      </w:r>
    </w:p>
    <w:p w:rsidR="00C837C2" w:rsidRDefault="00BE6ED9" w:rsidP="00C837C2">
      <w:pPr>
        <w:widowControl w:val="0"/>
        <w:spacing w:line="360" w:lineRule="auto"/>
        <w:ind w:left="360"/>
        <w:jc w:val="both"/>
        <w:rPr>
          <w:rFonts w:ascii="Arial" w:hAnsi="Arial" w:cs="Arial"/>
          <w:sz w:val="22"/>
          <w:szCs w:val="22"/>
        </w:rPr>
      </w:pPr>
      <w:r w:rsidRPr="00BE6ED9">
        <w:rPr>
          <w:rFonts w:ascii="Arial" w:hAnsi="Arial" w:cs="Arial"/>
          <w:sz w:val="22"/>
          <w:szCs w:val="22"/>
        </w:rPr>
        <w:t>(5) Thúc đẩy an toàn trong hoạt động tổng thể của sân bay bằng cách cải thiện mối quan hệ phối hợp hiệp đồng giữa nhân viên của các đơn vị cùng hoạt động trên khu bay.</w:t>
      </w:r>
    </w:p>
    <w:p w:rsidR="00C837C2" w:rsidRDefault="00BC365E" w:rsidP="00C837C2">
      <w:pPr>
        <w:widowControl w:val="0"/>
        <w:spacing w:line="360" w:lineRule="auto"/>
        <w:ind w:left="360"/>
        <w:jc w:val="both"/>
        <w:rPr>
          <w:rFonts w:ascii="Arial" w:hAnsi="Arial" w:cs="Arial"/>
          <w:sz w:val="22"/>
          <w:szCs w:val="22"/>
        </w:rPr>
      </w:pPr>
      <w:r w:rsidRPr="00FC5057">
        <w:rPr>
          <w:rFonts w:ascii="Arial" w:hAnsi="Arial" w:cs="Arial"/>
          <w:b/>
          <w:szCs w:val="22"/>
        </w:rPr>
        <w:t>7</w:t>
      </w:r>
      <w:r w:rsidR="004C1EAD" w:rsidRPr="00FC5057">
        <w:rPr>
          <w:rFonts w:ascii="Arial" w:hAnsi="Arial" w:cs="Arial"/>
          <w:b/>
          <w:szCs w:val="22"/>
        </w:rPr>
        <w:t>.</w:t>
      </w:r>
      <w:r w:rsidR="00CD150D" w:rsidRPr="00FC5057">
        <w:rPr>
          <w:rFonts w:ascii="Arial" w:hAnsi="Arial" w:cs="Arial"/>
          <w:b/>
          <w:szCs w:val="22"/>
        </w:rPr>
        <w:t xml:space="preserve"> T</w:t>
      </w:r>
      <w:r w:rsidR="00F7651B" w:rsidRPr="00FC5057">
        <w:rPr>
          <w:rFonts w:ascii="Arial" w:hAnsi="Arial" w:cs="Arial"/>
          <w:b/>
          <w:szCs w:val="22"/>
        </w:rPr>
        <w:t xml:space="preserve">iêu chuẩn thiết bị phát hiện </w:t>
      </w:r>
      <w:r w:rsidR="00CD150D" w:rsidRPr="00FC5057">
        <w:rPr>
          <w:rFonts w:ascii="Arial" w:hAnsi="Arial" w:cs="Arial"/>
          <w:b/>
          <w:szCs w:val="22"/>
        </w:rPr>
        <w:t>FOD</w:t>
      </w:r>
    </w:p>
    <w:p w:rsidR="00C837C2" w:rsidRDefault="00BC365E" w:rsidP="00C837C2">
      <w:pPr>
        <w:widowControl w:val="0"/>
        <w:spacing w:line="360" w:lineRule="auto"/>
        <w:ind w:left="360"/>
        <w:jc w:val="both"/>
        <w:rPr>
          <w:rFonts w:ascii="Arial" w:hAnsi="Arial" w:cs="Arial"/>
          <w:sz w:val="22"/>
          <w:szCs w:val="22"/>
        </w:rPr>
      </w:pPr>
      <w:r w:rsidRPr="00633CA8">
        <w:rPr>
          <w:rFonts w:ascii="Arial" w:hAnsi="Arial" w:cs="Arial"/>
          <w:b/>
          <w:sz w:val="22"/>
          <w:szCs w:val="22"/>
        </w:rPr>
        <w:t>7.1</w:t>
      </w:r>
      <w:r w:rsidRPr="00633CA8">
        <w:rPr>
          <w:rFonts w:ascii="Arial" w:hAnsi="Arial" w:cs="Arial"/>
          <w:sz w:val="22"/>
          <w:szCs w:val="22"/>
        </w:rPr>
        <w:t xml:space="preserve"> Các vấn đề chung.</w:t>
      </w:r>
    </w:p>
    <w:p w:rsidR="00C837C2" w:rsidRDefault="00BC365E" w:rsidP="00C837C2">
      <w:pPr>
        <w:widowControl w:val="0"/>
        <w:spacing w:line="360" w:lineRule="auto"/>
        <w:ind w:left="360"/>
        <w:jc w:val="both"/>
        <w:rPr>
          <w:rFonts w:ascii="Arial" w:hAnsi="Arial" w:cs="Arial"/>
          <w:sz w:val="22"/>
          <w:szCs w:val="22"/>
        </w:rPr>
      </w:pPr>
      <w:r w:rsidRPr="00633CA8">
        <w:rPr>
          <w:rFonts w:ascii="Arial" w:hAnsi="Arial" w:cs="Arial"/>
          <w:sz w:val="22"/>
          <w:szCs w:val="22"/>
        </w:rPr>
        <w:t xml:space="preserve">a. Nhân viên hàng không hiện nay đang được coi như là "cảm biến" chính để phát hiện FOD trên bề mặt khu bay. Những phát triển của khoa học, kỹ thuật </w:t>
      </w:r>
      <w:r w:rsidR="00B25B18">
        <w:rPr>
          <w:rFonts w:ascii="Arial" w:hAnsi="Arial" w:cs="Arial"/>
          <w:sz w:val="22"/>
          <w:szCs w:val="22"/>
        </w:rPr>
        <w:t xml:space="preserve">và </w:t>
      </w:r>
      <w:r w:rsidRPr="00633CA8">
        <w:rPr>
          <w:rFonts w:ascii="Arial" w:hAnsi="Arial" w:cs="Arial"/>
          <w:sz w:val="22"/>
          <w:szCs w:val="22"/>
        </w:rPr>
        <w:t>công nghệ gần đây đã mở rộng đáng kể khả năng phát hiện FOD thông qua khả năng tự động hóa. Các công nghệ tiên tiến phát hiện FOD hiện nay có khả năng phát hiện FOD liên tục trên đường CHC và các khu vực khác có máy bay chuyển động kể cả thiết bị phát hiện FOD đặt trên xe ô tô di động dùng để bổ sung khả năng của nhân viên hàng không hoạt động trên khu bay.</w:t>
      </w:r>
    </w:p>
    <w:p w:rsidR="00BC365E" w:rsidRPr="00633CA8" w:rsidRDefault="00BC365E" w:rsidP="00C837C2">
      <w:pPr>
        <w:widowControl w:val="0"/>
        <w:spacing w:line="360" w:lineRule="auto"/>
        <w:ind w:left="360"/>
        <w:jc w:val="both"/>
        <w:rPr>
          <w:rFonts w:ascii="Arial" w:hAnsi="Arial" w:cs="Arial"/>
          <w:sz w:val="22"/>
          <w:szCs w:val="22"/>
        </w:rPr>
      </w:pPr>
      <w:r w:rsidRPr="00633CA8">
        <w:rPr>
          <w:rFonts w:ascii="Arial" w:hAnsi="Arial" w:cs="Arial"/>
          <w:sz w:val="22"/>
          <w:szCs w:val="22"/>
        </w:rPr>
        <w:t>b. Các công nghệ tiên tiến sử dụng các phương pháp và cảm biến khác nhau để thực hiện nhiệm vụ phát hiện FOD. Các hệ thống thiết bị sẵn có hiện nay sử dụng ra đa, cảm biến quang điện để phát hiện các FOD nhanh chóng và cung cấp cho nhân viên khai thác hoạt động trên khu bay các cảnh báo để đạt được xác suất loại bỏ FOD cao hơn. Bảng tóm tắt sơ bộ về các hệ thống thiết bị sẵn có hiện nay dùng để phát hiện FOD một cách liên tục được thể hiện trong Bảng 1. Dưới đây.</w:t>
      </w:r>
    </w:p>
    <w:p w:rsidR="00BC365E" w:rsidRPr="00633CA8" w:rsidRDefault="00BC365E" w:rsidP="0001788F">
      <w:pPr>
        <w:widowControl w:val="0"/>
        <w:spacing w:line="360" w:lineRule="auto"/>
        <w:jc w:val="both"/>
        <w:rPr>
          <w:rFonts w:ascii="Arial" w:hAnsi="Arial" w:cs="Arial"/>
          <w:sz w:val="22"/>
          <w:szCs w:val="22"/>
        </w:rPr>
      </w:pPr>
    </w:p>
    <w:p w:rsidR="00BC365E" w:rsidRPr="00633CA8" w:rsidRDefault="00BC365E" w:rsidP="0001788F">
      <w:pPr>
        <w:widowControl w:val="0"/>
        <w:spacing w:line="360" w:lineRule="auto"/>
        <w:jc w:val="center"/>
        <w:rPr>
          <w:rFonts w:ascii="Arial" w:hAnsi="Arial" w:cs="Arial"/>
          <w:b/>
          <w:sz w:val="22"/>
          <w:szCs w:val="22"/>
        </w:rPr>
      </w:pPr>
      <w:r w:rsidRPr="00633CA8">
        <w:rPr>
          <w:rFonts w:ascii="Arial" w:hAnsi="Arial" w:cs="Arial"/>
          <w:b/>
          <w:sz w:val="22"/>
          <w:szCs w:val="22"/>
        </w:rPr>
        <w:t>Bảng 1. Tóm tắt các hệ thống phát hiện FOD.</w:t>
      </w:r>
    </w:p>
    <w:p w:rsidR="00BC365E" w:rsidRPr="00633CA8" w:rsidRDefault="00BC365E" w:rsidP="0001788F">
      <w:pPr>
        <w:widowControl w:val="0"/>
        <w:spacing w:line="360" w:lineRule="auto"/>
        <w:jc w:val="both"/>
        <w:rPr>
          <w:rFonts w:ascii="Arial" w:hAnsi="Arial" w:cs="Arial"/>
          <w:sz w:val="22"/>
          <w:szCs w:val="22"/>
        </w:rPr>
      </w:pPr>
    </w:p>
    <w:tbl>
      <w:tblPr>
        <w:tblStyle w:val="TableGrid"/>
        <w:tblW w:w="0" w:type="auto"/>
        <w:tblInd w:w="108" w:type="dxa"/>
        <w:tblLook w:val="04A0"/>
      </w:tblPr>
      <w:tblGrid>
        <w:gridCol w:w="1808"/>
        <w:gridCol w:w="4109"/>
        <w:gridCol w:w="3110"/>
      </w:tblGrid>
      <w:tr w:rsidR="00BC365E" w:rsidRPr="00633CA8" w:rsidTr="006E7876">
        <w:tc>
          <w:tcPr>
            <w:tcW w:w="1818" w:type="dxa"/>
          </w:tcPr>
          <w:p w:rsidR="00BC365E" w:rsidRPr="00633CA8" w:rsidRDefault="00BC365E" w:rsidP="0001788F">
            <w:pPr>
              <w:widowControl w:val="0"/>
              <w:spacing w:before="120" w:line="360" w:lineRule="auto"/>
              <w:jc w:val="center"/>
              <w:rPr>
                <w:rFonts w:ascii="Arial" w:hAnsi="Arial" w:cs="Arial"/>
                <w:sz w:val="22"/>
                <w:szCs w:val="22"/>
              </w:rPr>
            </w:pPr>
            <w:r w:rsidRPr="00633CA8">
              <w:rPr>
                <w:rFonts w:ascii="Arial" w:hAnsi="Arial" w:cs="Arial"/>
                <w:sz w:val="22"/>
                <w:szCs w:val="22"/>
              </w:rPr>
              <w:t>Hệ thống</w:t>
            </w:r>
          </w:p>
        </w:tc>
        <w:tc>
          <w:tcPr>
            <w:tcW w:w="4140" w:type="dxa"/>
          </w:tcPr>
          <w:p w:rsidR="00BC365E" w:rsidRPr="00633CA8" w:rsidRDefault="00BC365E" w:rsidP="0001788F">
            <w:pPr>
              <w:widowControl w:val="0"/>
              <w:spacing w:before="120" w:line="360" w:lineRule="auto"/>
              <w:jc w:val="center"/>
              <w:rPr>
                <w:rFonts w:ascii="Arial" w:hAnsi="Arial" w:cs="Arial"/>
                <w:sz w:val="22"/>
                <w:szCs w:val="22"/>
              </w:rPr>
            </w:pPr>
            <w:r w:rsidRPr="00633CA8">
              <w:rPr>
                <w:rFonts w:ascii="Arial" w:hAnsi="Arial" w:cs="Arial"/>
                <w:sz w:val="22"/>
                <w:szCs w:val="22"/>
              </w:rPr>
              <w:t>Nguyên tắc phát hiện</w:t>
            </w:r>
          </w:p>
        </w:tc>
        <w:tc>
          <w:tcPr>
            <w:tcW w:w="3132" w:type="dxa"/>
          </w:tcPr>
          <w:p w:rsidR="00BC365E" w:rsidRPr="00633CA8" w:rsidRDefault="00BC365E" w:rsidP="0001788F">
            <w:pPr>
              <w:widowControl w:val="0"/>
              <w:spacing w:before="120" w:line="360" w:lineRule="auto"/>
              <w:jc w:val="center"/>
              <w:rPr>
                <w:rFonts w:ascii="Arial" w:hAnsi="Arial" w:cs="Arial"/>
                <w:sz w:val="22"/>
                <w:szCs w:val="22"/>
              </w:rPr>
            </w:pPr>
            <w:r w:rsidRPr="00633CA8">
              <w:rPr>
                <w:rFonts w:ascii="Arial" w:hAnsi="Arial" w:cs="Arial"/>
                <w:sz w:val="22"/>
                <w:szCs w:val="22"/>
              </w:rPr>
              <w:t>Khả năng</w:t>
            </w:r>
          </w:p>
        </w:tc>
      </w:tr>
      <w:tr w:rsidR="00BC365E" w:rsidRPr="00633CA8" w:rsidTr="006E7876">
        <w:tc>
          <w:tcPr>
            <w:tcW w:w="1818" w:type="dxa"/>
          </w:tcPr>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Con người / Visual</w:t>
            </w:r>
          </w:p>
          <w:p w:rsidR="00BC365E" w:rsidRPr="00633CA8" w:rsidRDefault="00BC365E" w:rsidP="0001788F">
            <w:pPr>
              <w:widowControl w:val="0"/>
              <w:spacing w:line="360" w:lineRule="auto"/>
              <w:jc w:val="both"/>
              <w:rPr>
                <w:rFonts w:ascii="Arial" w:hAnsi="Arial" w:cs="Arial"/>
                <w:sz w:val="22"/>
                <w:szCs w:val="22"/>
              </w:rPr>
            </w:pPr>
          </w:p>
        </w:tc>
        <w:tc>
          <w:tcPr>
            <w:tcW w:w="4140" w:type="dxa"/>
          </w:tcPr>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Phương tiện cơ bản nhất của các hệ thống phát hiện FOD. Khả năng quan sát của con người trong việc phát hiện và phán đoán dẫn đến khả năng đánh giá được sự nguy hại của FOD đến sự an toàn.</w:t>
            </w:r>
          </w:p>
        </w:tc>
        <w:tc>
          <w:tcPr>
            <w:tcW w:w="3132" w:type="dxa"/>
          </w:tcPr>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Hỗ trợ việc kiểm tra thường xuyên theo lịch trình đã được hoạch định và hỗ trợ việc kiểm tra đột xuất hoặc theo nhiệm vụ đặc biệt. </w:t>
            </w:r>
          </w:p>
          <w:p w:rsidR="00BC365E" w:rsidRPr="00633CA8" w:rsidRDefault="00BC365E" w:rsidP="0001788F">
            <w:pPr>
              <w:widowControl w:val="0"/>
              <w:spacing w:line="360" w:lineRule="auto"/>
              <w:jc w:val="both"/>
              <w:rPr>
                <w:rFonts w:ascii="Arial" w:hAnsi="Arial" w:cs="Arial"/>
                <w:sz w:val="22"/>
                <w:szCs w:val="22"/>
              </w:rPr>
            </w:pPr>
          </w:p>
        </w:tc>
      </w:tr>
      <w:tr w:rsidR="00BC365E" w:rsidRPr="00633CA8" w:rsidTr="006E7876">
        <w:tc>
          <w:tcPr>
            <w:tcW w:w="1818" w:type="dxa"/>
          </w:tcPr>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Ra đa</w:t>
            </w:r>
          </w:p>
          <w:p w:rsidR="00BC365E" w:rsidRPr="00633CA8" w:rsidRDefault="00BC365E" w:rsidP="0001788F">
            <w:pPr>
              <w:widowControl w:val="0"/>
              <w:spacing w:line="360" w:lineRule="auto"/>
              <w:jc w:val="both"/>
              <w:rPr>
                <w:rFonts w:ascii="Arial" w:hAnsi="Arial" w:cs="Arial"/>
                <w:sz w:val="22"/>
                <w:szCs w:val="22"/>
              </w:rPr>
            </w:pPr>
          </w:p>
        </w:tc>
        <w:tc>
          <w:tcPr>
            <w:tcW w:w="4140" w:type="dxa"/>
          </w:tcPr>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Sử dụng dữ liệu thu được từ việc thu, phát sóng vô tuyến làm phương tiện </w:t>
            </w:r>
            <w:r w:rsidRPr="00633CA8">
              <w:rPr>
                <w:rFonts w:ascii="Arial" w:hAnsi="Arial" w:cs="Arial"/>
                <w:sz w:val="22"/>
                <w:szCs w:val="22"/>
              </w:rPr>
              <w:lastRenderedPageBreak/>
              <w:t>chính để phát hiện FOD trên đường CHC và bề mặt khu bay.</w:t>
            </w:r>
          </w:p>
          <w:p w:rsidR="00BC365E" w:rsidRPr="00633CA8" w:rsidRDefault="00BC365E" w:rsidP="0001788F">
            <w:pPr>
              <w:widowControl w:val="0"/>
              <w:spacing w:line="360" w:lineRule="auto"/>
              <w:jc w:val="both"/>
              <w:rPr>
                <w:rFonts w:ascii="Arial" w:hAnsi="Arial" w:cs="Arial"/>
                <w:sz w:val="22"/>
                <w:szCs w:val="22"/>
              </w:rPr>
            </w:pPr>
          </w:p>
        </w:tc>
        <w:tc>
          <w:tcPr>
            <w:tcW w:w="3132" w:type="dxa"/>
          </w:tcPr>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lastRenderedPageBreak/>
              <w:t xml:space="preserve">Các hệ thống cố định hỗ trợ giám sát liên tục. Hệ thống di </w:t>
            </w:r>
            <w:r w:rsidRPr="00633CA8">
              <w:rPr>
                <w:rFonts w:ascii="Arial" w:hAnsi="Arial" w:cs="Arial"/>
                <w:sz w:val="22"/>
                <w:szCs w:val="22"/>
              </w:rPr>
              <w:lastRenderedPageBreak/>
              <w:t>động là phương tiện bổ trợ đối với vi</w:t>
            </w:r>
            <w:r w:rsidR="00B90C21" w:rsidRPr="00633CA8">
              <w:rPr>
                <w:rFonts w:ascii="Arial" w:hAnsi="Arial" w:cs="Arial"/>
                <w:sz w:val="22"/>
                <w:szCs w:val="22"/>
              </w:rPr>
              <w:t>ệc kiểm tra bằng mắt con người.</w:t>
            </w:r>
          </w:p>
        </w:tc>
      </w:tr>
      <w:tr w:rsidR="00BC365E" w:rsidRPr="00633CA8" w:rsidTr="006E7876">
        <w:tc>
          <w:tcPr>
            <w:tcW w:w="1818" w:type="dxa"/>
          </w:tcPr>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lastRenderedPageBreak/>
              <w:t>Điện quang</w:t>
            </w:r>
          </w:p>
          <w:p w:rsidR="00BC365E" w:rsidRPr="00633CA8" w:rsidRDefault="00BC365E" w:rsidP="0001788F">
            <w:pPr>
              <w:widowControl w:val="0"/>
              <w:spacing w:line="360" w:lineRule="auto"/>
              <w:jc w:val="both"/>
              <w:rPr>
                <w:rFonts w:ascii="Arial" w:hAnsi="Arial" w:cs="Arial"/>
                <w:sz w:val="22"/>
                <w:szCs w:val="22"/>
              </w:rPr>
            </w:pPr>
          </w:p>
        </w:tc>
        <w:tc>
          <w:tcPr>
            <w:tcW w:w="4140" w:type="dxa"/>
          </w:tcPr>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Sử dụng công nghệ video và dữ liệu xử lý hình ảnh làm phương tiện chính để phát hiện FOD trê</w:t>
            </w:r>
            <w:r w:rsidR="00B90C21" w:rsidRPr="00633CA8">
              <w:rPr>
                <w:rFonts w:ascii="Arial" w:hAnsi="Arial" w:cs="Arial"/>
                <w:sz w:val="22"/>
                <w:szCs w:val="22"/>
              </w:rPr>
              <w:t xml:space="preserve">n </w:t>
            </w:r>
            <w:r w:rsidR="005548FA">
              <w:rPr>
                <w:rFonts w:ascii="Arial" w:hAnsi="Arial" w:cs="Arial"/>
                <w:sz w:val="22"/>
                <w:szCs w:val="22"/>
              </w:rPr>
              <w:t>đường CHC</w:t>
            </w:r>
            <w:r w:rsidR="00B90C21" w:rsidRPr="00633CA8">
              <w:rPr>
                <w:rFonts w:ascii="Arial" w:hAnsi="Arial" w:cs="Arial"/>
                <w:sz w:val="22"/>
                <w:szCs w:val="22"/>
              </w:rPr>
              <w:t xml:space="preserve"> và bề mặt khu bay.</w:t>
            </w:r>
          </w:p>
        </w:tc>
        <w:tc>
          <w:tcPr>
            <w:tcW w:w="3132" w:type="dxa"/>
          </w:tcPr>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Hỗ trợ giám sát liên tục.</w:t>
            </w:r>
          </w:p>
          <w:p w:rsidR="00BC365E" w:rsidRPr="00633CA8" w:rsidRDefault="00BC365E" w:rsidP="0001788F">
            <w:pPr>
              <w:widowControl w:val="0"/>
              <w:spacing w:line="360" w:lineRule="auto"/>
              <w:jc w:val="both"/>
              <w:rPr>
                <w:rFonts w:ascii="Arial" w:hAnsi="Arial" w:cs="Arial"/>
                <w:sz w:val="22"/>
                <w:szCs w:val="22"/>
              </w:rPr>
            </w:pPr>
          </w:p>
        </w:tc>
      </w:tr>
      <w:tr w:rsidR="00BC365E" w:rsidRPr="00633CA8" w:rsidTr="006E7876">
        <w:tc>
          <w:tcPr>
            <w:tcW w:w="1818" w:type="dxa"/>
          </w:tcPr>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Hỗn hợp</w:t>
            </w:r>
          </w:p>
          <w:p w:rsidR="00BC365E" w:rsidRPr="00633CA8" w:rsidRDefault="00BC365E" w:rsidP="0001788F">
            <w:pPr>
              <w:widowControl w:val="0"/>
              <w:spacing w:line="360" w:lineRule="auto"/>
              <w:jc w:val="both"/>
              <w:rPr>
                <w:rFonts w:ascii="Arial" w:hAnsi="Arial" w:cs="Arial"/>
                <w:sz w:val="22"/>
                <w:szCs w:val="22"/>
              </w:rPr>
            </w:pPr>
          </w:p>
        </w:tc>
        <w:tc>
          <w:tcPr>
            <w:tcW w:w="4140" w:type="dxa"/>
          </w:tcPr>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Sử dụng kết hợp ra đa và dữ liệu quang điện làm phương tiện chính để phát hiện FOD trên đường CHC và bề mặt khu bay.</w:t>
            </w:r>
          </w:p>
        </w:tc>
        <w:tc>
          <w:tcPr>
            <w:tcW w:w="3132" w:type="dxa"/>
          </w:tcPr>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Hỗ trợ giám sát liên tục.</w:t>
            </w:r>
          </w:p>
          <w:p w:rsidR="00BC365E" w:rsidRPr="00633CA8" w:rsidRDefault="00BC365E" w:rsidP="0001788F">
            <w:pPr>
              <w:widowControl w:val="0"/>
              <w:spacing w:line="360" w:lineRule="auto"/>
              <w:jc w:val="both"/>
              <w:rPr>
                <w:rFonts w:ascii="Arial" w:hAnsi="Arial" w:cs="Arial"/>
                <w:sz w:val="22"/>
                <w:szCs w:val="22"/>
              </w:rPr>
            </w:pPr>
          </w:p>
        </w:tc>
      </w:tr>
    </w:tbl>
    <w:p w:rsidR="00BC365E" w:rsidRPr="00633CA8" w:rsidRDefault="00BC365E" w:rsidP="00B25B18">
      <w:pPr>
        <w:widowControl w:val="0"/>
        <w:spacing w:before="240" w:line="360" w:lineRule="auto"/>
        <w:jc w:val="both"/>
        <w:rPr>
          <w:rFonts w:ascii="Arial" w:hAnsi="Arial" w:cs="Arial"/>
          <w:sz w:val="22"/>
          <w:szCs w:val="22"/>
        </w:rPr>
      </w:pPr>
      <w:r w:rsidRPr="00633CA8">
        <w:rPr>
          <w:rFonts w:ascii="Arial" w:hAnsi="Arial" w:cs="Arial"/>
          <w:sz w:val="22"/>
          <w:szCs w:val="22"/>
        </w:rPr>
        <w:t>c. Đặc điểm hệ thống.</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TCCS này không giới hạn công nghệ mà các sân bay có thể sử dụng để phát hiện FOD</w:t>
      </w:r>
      <w:r w:rsidR="00B25B18">
        <w:rPr>
          <w:rFonts w:ascii="Arial" w:hAnsi="Arial" w:cs="Arial"/>
          <w:sz w:val="22"/>
          <w:szCs w:val="22"/>
        </w:rPr>
        <w:t xml:space="preserve"> và không bắt buộc các sân bay phải sử dụng các công nghệ này </w:t>
      </w:r>
      <w:r w:rsidR="00B25B18" w:rsidRPr="00633CA8">
        <w:rPr>
          <w:rFonts w:ascii="Arial" w:hAnsi="Arial" w:cs="Arial"/>
          <w:sz w:val="22"/>
          <w:szCs w:val="22"/>
        </w:rPr>
        <w:t>để phát hiện FOD</w:t>
      </w:r>
      <w:r w:rsidRPr="00633CA8">
        <w:rPr>
          <w:rFonts w:ascii="Arial" w:hAnsi="Arial" w:cs="Arial"/>
          <w:sz w:val="22"/>
          <w:szCs w:val="22"/>
        </w:rPr>
        <w:t>. Tuy nhiên, các đặc điểm chung của các hệ thống có sẵn trên thị trường bao gồm:</w:t>
      </w:r>
    </w:p>
    <w:p w:rsidR="00BC365E" w:rsidRPr="00633CA8" w:rsidRDefault="006352C5" w:rsidP="0001788F">
      <w:pPr>
        <w:widowControl w:val="0"/>
        <w:spacing w:line="360" w:lineRule="auto"/>
        <w:jc w:val="both"/>
        <w:rPr>
          <w:rFonts w:ascii="Arial" w:hAnsi="Arial" w:cs="Arial"/>
          <w:sz w:val="22"/>
          <w:szCs w:val="22"/>
        </w:rPr>
      </w:pPr>
      <w:r w:rsidRPr="00633CA8">
        <w:rPr>
          <w:rFonts w:ascii="Arial" w:hAnsi="Arial" w:cs="Arial"/>
          <w:b/>
          <w:sz w:val="22"/>
          <w:szCs w:val="22"/>
        </w:rPr>
        <w:t>7</w:t>
      </w:r>
      <w:r w:rsidR="00BC365E" w:rsidRPr="00633CA8">
        <w:rPr>
          <w:rFonts w:ascii="Arial" w:hAnsi="Arial" w:cs="Arial"/>
          <w:b/>
          <w:sz w:val="22"/>
          <w:szCs w:val="22"/>
        </w:rPr>
        <w:t>.1.</w:t>
      </w:r>
      <w:r w:rsidRPr="00633CA8">
        <w:rPr>
          <w:rFonts w:ascii="Arial" w:hAnsi="Arial" w:cs="Arial"/>
          <w:b/>
          <w:sz w:val="22"/>
          <w:szCs w:val="22"/>
        </w:rPr>
        <w:t>1</w:t>
      </w:r>
      <w:r w:rsidR="00BC365E" w:rsidRPr="00633CA8">
        <w:rPr>
          <w:rFonts w:ascii="Arial" w:hAnsi="Arial" w:cs="Arial"/>
          <w:b/>
          <w:sz w:val="22"/>
          <w:szCs w:val="22"/>
        </w:rPr>
        <w:t xml:space="preserve"> </w:t>
      </w:r>
      <w:r w:rsidR="00CF2C6E">
        <w:rPr>
          <w:rFonts w:ascii="Arial" w:hAnsi="Arial" w:cs="Arial"/>
          <w:b/>
          <w:sz w:val="22"/>
          <w:szCs w:val="22"/>
        </w:rPr>
        <w:t>Ra đa</w:t>
      </w:r>
      <w:r w:rsidR="00BC365E" w:rsidRPr="00633CA8">
        <w:rPr>
          <w:rFonts w:ascii="Arial" w:hAnsi="Arial" w:cs="Arial"/>
          <w:b/>
          <w:sz w:val="22"/>
          <w:szCs w:val="22"/>
        </w:rPr>
        <w:t xml:space="preserve"> cố định.</w:t>
      </w:r>
      <w:r w:rsidR="00BC365E" w:rsidRPr="00633CA8">
        <w:rPr>
          <w:rFonts w:ascii="Arial" w:hAnsi="Arial" w:cs="Arial"/>
          <w:sz w:val="22"/>
          <w:szCs w:val="22"/>
        </w:rPr>
        <w:t xml:space="preserve"> Một hệ thống </w:t>
      </w:r>
      <w:r w:rsidR="00C831F1">
        <w:rPr>
          <w:rFonts w:ascii="Arial" w:hAnsi="Arial" w:cs="Arial"/>
          <w:sz w:val="22"/>
          <w:szCs w:val="22"/>
        </w:rPr>
        <w:t>r</w:t>
      </w:r>
      <w:r w:rsidR="00CF2C6E">
        <w:rPr>
          <w:rFonts w:ascii="Arial" w:hAnsi="Arial" w:cs="Arial"/>
          <w:sz w:val="22"/>
          <w:szCs w:val="22"/>
        </w:rPr>
        <w:t>a đa</w:t>
      </w:r>
      <w:r w:rsidR="00BC365E" w:rsidRPr="00633CA8">
        <w:rPr>
          <w:rFonts w:ascii="Arial" w:hAnsi="Arial" w:cs="Arial"/>
          <w:sz w:val="22"/>
          <w:szCs w:val="22"/>
        </w:rPr>
        <w:t xml:space="preserve"> có khả năng phát hiện được vật thể kim loại hình trụ có kích thước cao </w:t>
      </w:r>
      <w:r w:rsidR="00B90C21" w:rsidRPr="00633CA8">
        <w:rPr>
          <w:rFonts w:ascii="Arial" w:hAnsi="Arial" w:cs="Arial"/>
          <w:sz w:val="22"/>
          <w:szCs w:val="22"/>
        </w:rPr>
        <w:t xml:space="preserve">3,0 cm </w:t>
      </w:r>
      <w:r w:rsidR="00BC365E" w:rsidRPr="00633CA8">
        <w:rPr>
          <w:rFonts w:ascii="Arial" w:hAnsi="Arial" w:cs="Arial"/>
          <w:sz w:val="22"/>
          <w:szCs w:val="22"/>
        </w:rPr>
        <w:t>(</w:t>
      </w:r>
      <w:r w:rsidR="00B90C21" w:rsidRPr="00633CA8">
        <w:rPr>
          <w:rFonts w:ascii="Arial" w:hAnsi="Arial" w:cs="Arial"/>
          <w:sz w:val="22"/>
          <w:szCs w:val="22"/>
        </w:rPr>
        <w:t>1.2 inch</w:t>
      </w:r>
      <w:r w:rsidR="00BC365E" w:rsidRPr="00633CA8">
        <w:rPr>
          <w:rFonts w:ascii="Arial" w:hAnsi="Arial" w:cs="Arial"/>
          <w:sz w:val="22"/>
          <w:szCs w:val="22"/>
        </w:rPr>
        <w:t xml:space="preserve">) và đường kính </w:t>
      </w:r>
      <w:r w:rsidR="00B90C21" w:rsidRPr="00633CA8">
        <w:rPr>
          <w:rFonts w:ascii="Arial" w:hAnsi="Arial" w:cs="Arial"/>
          <w:sz w:val="22"/>
          <w:szCs w:val="22"/>
        </w:rPr>
        <w:t xml:space="preserve">3,8 cm </w:t>
      </w:r>
      <w:r w:rsidR="00BC365E" w:rsidRPr="00633CA8">
        <w:rPr>
          <w:rFonts w:ascii="Arial" w:hAnsi="Arial" w:cs="Arial"/>
          <w:sz w:val="22"/>
          <w:szCs w:val="22"/>
        </w:rPr>
        <w:t>(</w:t>
      </w:r>
      <w:r w:rsidR="00B90C21" w:rsidRPr="00633CA8">
        <w:rPr>
          <w:rFonts w:ascii="Arial" w:hAnsi="Arial" w:cs="Arial"/>
          <w:sz w:val="22"/>
          <w:szCs w:val="22"/>
        </w:rPr>
        <w:t>1.5 inch</w:t>
      </w:r>
      <w:r w:rsidR="00BC365E" w:rsidRPr="00633CA8">
        <w:rPr>
          <w:rFonts w:ascii="Arial" w:hAnsi="Arial" w:cs="Arial"/>
          <w:sz w:val="22"/>
          <w:szCs w:val="22"/>
        </w:rPr>
        <w:t xml:space="preserve">) ở khoảng cách lên tới </w:t>
      </w:r>
      <w:r w:rsidR="00B90C21" w:rsidRPr="00633CA8">
        <w:rPr>
          <w:rFonts w:ascii="Arial" w:hAnsi="Arial" w:cs="Arial"/>
          <w:sz w:val="22"/>
          <w:szCs w:val="22"/>
        </w:rPr>
        <w:t xml:space="preserve">1 km </w:t>
      </w:r>
      <w:r w:rsidR="00BC365E" w:rsidRPr="00633CA8">
        <w:rPr>
          <w:rFonts w:ascii="Arial" w:hAnsi="Arial" w:cs="Arial"/>
          <w:sz w:val="22"/>
          <w:szCs w:val="22"/>
        </w:rPr>
        <w:t>(</w:t>
      </w:r>
      <w:r w:rsidR="00B90C21" w:rsidRPr="00633CA8">
        <w:rPr>
          <w:rFonts w:ascii="Arial" w:hAnsi="Arial" w:cs="Arial"/>
          <w:sz w:val="22"/>
          <w:szCs w:val="22"/>
        </w:rPr>
        <w:t>0,6 dặm</w:t>
      </w:r>
      <w:r w:rsidR="00BC365E" w:rsidRPr="00633CA8">
        <w:rPr>
          <w:rFonts w:ascii="Arial" w:hAnsi="Arial" w:cs="Arial"/>
          <w:sz w:val="22"/>
          <w:szCs w:val="22"/>
        </w:rPr>
        <w:t xml:space="preserve">). Bộ cảm biến được đặt cách tim đường CHC khoảng </w:t>
      </w:r>
      <w:r w:rsidR="00B90C21" w:rsidRPr="00633CA8">
        <w:rPr>
          <w:rFonts w:ascii="Arial" w:hAnsi="Arial" w:cs="Arial"/>
          <w:sz w:val="22"/>
          <w:szCs w:val="22"/>
        </w:rPr>
        <w:t xml:space="preserve">50,0 m </w:t>
      </w:r>
      <w:r w:rsidR="00BC365E" w:rsidRPr="00633CA8">
        <w:rPr>
          <w:rFonts w:ascii="Arial" w:hAnsi="Arial" w:cs="Arial"/>
          <w:sz w:val="22"/>
          <w:szCs w:val="22"/>
        </w:rPr>
        <w:t>(</w:t>
      </w:r>
      <w:r w:rsidR="00B90C21" w:rsidRPr="00633CA8">
        <w:rPr>
          <w:rFonts w:ascii="Arial" w:hAnsi="Arial" w:cs="Arial"/>
          <w:sz w:val="22"/>
          <w:szCs w:val="22"/>
        </w:rPr>
        <w:t>165 ft</w:t>
      </w:r>
      <w:r w:rsidR="00BC365E" w:rsidRPr="00633CA8">
        <w:rPr>
          <w:rFonts w:ascii="Arial" w:hAnsi="Arial" w:cs="Arial"/>
          <w:sz w:val="22"/>
          <w:szCs w:val="22"/>
        </w:rPr>
        <w:t>) hoặc xa hơn. Thông thường trong hệ thống này cần lắp tối thiểu hai hoặc ba bộ cảm biến cho mỗi đường CHC, tùy thuộc vào yêu cầu của từng sân bay cụ thể.</w:t>
      </w:r>
    </w:p>
    <w:p w:rsidR="00BC365E" w:rsidRPr="00633CA8" w:rsidRDefault="006352C5" w:rsidP="0001788F">
      <w:pPr>
        <w:widowControl w:val="0"/>
        <w:spacing w:line="360" w:lineRule="auto"/>
        <w:jc w:val="both"/>
        <w:rPr>
          <w:rFonts w:ascii="Arial" w:hAnsi="Arial" w:cs="Arial"/>
          <w:sz w:val="22"/>
          <w:szCs w:val="22"/>
        </w:rPr>
      </w:pPr>
      <w:r w:rsidRPr="00633CA8">
        <w:rPr>
          <w:rFonts w:ascii="Arial" w:hAnsi="Arial" w:cs="Arial"/>
          <w:b/>
          <w:sz w:val="22"/>
          <w:szCs w:val="22"/>
        </w:rPr>
        <w:t>7.1.</w:t>
      </w:r>
      <w:r w:rsidR="00BC365E" w:rsidRPr="00633CA8">
        <w:rPr>
          <w:rFonts w:ascii="Arial" w:hAnsi="Arial" w:cs="Arial"/>
          <w:b/>
          <w:sz w:val="22"/>
          <w:szCs w:val="22"/>
        </w:rPr>
        <w:t>2 Hệ thống điện kế</w:t>
      </w:r>
      <w:r w:rsidR="005F1D33">
        <w:rPr>
          <w:rFonts w:ascii="Arial" w:hAnsi="Arial" w:cs="Arial"/>
          <w:b/>
          <w:sz w:val="22"/>
          <w:szCs w:val="22"/>
        </w:rPr>
        <w:t>t hợp với quang học (Quang-Điện</w:t>
      </w:r>
      <w:r w:rsidR="00BC365E" w:rsidRPr="00633CA8">
        <w:rPr>
          <w:rFonts w:ascii="Arial" w:hAnsi="Arial" w:cs="Arial"/>
          <w:b/>
          <w:sz w:val="22"/>
          <w:szCs w:val="22"/>
        </w:rPr>
        <w:t>: Electro-Optical) cố định.</w:t>
      </w:r>
      <w:r w:rsidR="00BC365E" w:rsidRPr="00633CA8">
        <w:rPr>
          <w:rFonts w:ascii="Arial" w:hAnsi="Arial" w:cs="Arial"/>
          <w:sz w:val="22"/>
          <w:szCs w:val="22"/>
        </w:rPr>
        <w:t xml:space="preserve"> Hệ thống quang-điện có khả năng phát hiện được mục tiêu đối tượng là vật thể có kích thước </w:t>
      </w:r>
      <w:r w:rsidR="00B90C21" w:rsidRPr="00633CA8">
        <w:rPr>
          <w:rFonts w:ascii="Arial" w:hAnsi="Arial" w:cs="Arial"/>
          <w:sz w:val="22"/>
          <w:szCs w:val="22"/>
        </w:rPr>
        <w:t xml:space="preserve">2,0 cm </w:t>
      </w:r>
      <w:r w:rsidR="00BC365E" w:rsidRPr="00633CA8">
        <w:rPr>
          <w:rFonts w:ascii="Arial" w:hAnsi="Arial" w:cs="Arial"/>
          <w:sz w:val="22"/>
          <w:szCs w:val="22"/>
        </w:rPr>
        <w:t>(</w:t>
      </w:r>
      <w:r w:rsidR="00B90C21" w:rsidRPr="00633CA8">
        <w:rPr>
          <w:rFonts w:ascii="Arial" w:hAnsi="Arial" w:cs="Arial"/>
          <w:sz w:val="22"/>
          <w:szCs w:val="22"/>
        </w:rPr>
        <w:t>0,80 inch</w:t>
      </w:r>
      <w:r w:rsidR="00BC365E" w:rsidRPr="00633CA8">
        <w:rPr>
          <w:rFonts w:ascii="Arial" w:hAnsi="Arial" w:cs="Arial"/>
          <w:sz w:val="22"/>
          <w:szCs w:val="22"/>
        </w:rPr>
        <w:t xml:space="preserve">) ở khoảng cách lên đến </w:t>
      </w:r>
      <w:r w:rsidR="00B90C21" w:rsidRPr="00633CA8">
        <w:rPr>
          <w:rFonts w:ascii="Arial" w:hAnsi="Arial" w:cs="Arial"/>
          <w:sz w:val="22"/>
          <w:szCs w:val="22"/>
        </w:rPr>
        <w:t xml:space="preserve">300 m </w:t>
      </w:r>
      <w:r w:rsidR="00BC365E" w:rsidRPr="00633CA8">
        <w:rPr>
          <w:rFonts w:ascii="Arial" w:hAnsi="Arial" w:cs="Arial"/>
          <w:sz w:val="22"/>
          <w:szCs w:val="22"/>
        </w:rPr>
        <w:t>(</w:t>
      </w:r>
      <w:r w:rsidR="00B90C21" w:rsidRPr="00633CA8">
        <w:rPr>
          <w:rFonts w:ascii="Arial" w:hAnsi="Arial" w:cs="Arial"/>
          <w:sz w:val="22"/>
          <w:szCs w:val="22"/>
        </w:rPr>
        <w:t>985 ft</w:t>
      </w:r>
      <w:r w:rsidR="00BC365E" w:rsidRPr="00633CA8">
        <w:rPr>
          <w:rFonts w:ascii="Arial" w:hAnsi="Arial" w:cs="Arial"/>
          <w:sz w:val="22"/>
          <w:szCs w:val="22"/>
        </w:rPr>
        <w:t xml:space="preserve">) trong mọi điều kiện ánh sáng của môi trường xung quanh. Bộ cảm biến được đặt cách tim đường CHC khoảng </w:t>
      </w:r>
      <w:r w:rsidR="00B90C21" w:rsidRPr="00633CA8">
        <w:rPr>
          <w:rFonts w:ascii="Arial" w:hAnsi="Arial" w:cs="Arial"/>
          <w:sz w:val="22"/>
          <w:szCs w:val="22"/>
        </w:rPr>
        <w:t xml:space="preserve">150 m </w:t>
      </w:r>
      <w:r w:rsidR="00BC365E" w:rsidRPr="00633CA8">
        <w:rPr>
          <w:rFonts w:ascii="Arial" w:hAnsi="Arial" w:cs="Arial"/>
          <w:sz w:val="22"/>
          <w:szCs w:val="22"/>
        </w:rPr>
        <w:t>(</w:t>
      </w:r>
      <w:r w:rsidR="00B90C21" w:rsidRPr="00633CA8">
        <w:rPr>
          <w:rFonts w:ascii="Arial" w:hAnsi="Arial" w:cs="Arial"/>
          <w:sz w:val="22"/>
          <w:szCs w:val="22"/>
        </w:rPr>
        <w:t>490 ft</w:t>
      </w:r>
      <w:r w:rsidR="00BC365E" w:rsidRPr="00633CA8">
        <w:rPr>
          <w:rFonts w:ascii="Arial" w:hAnsi="Arial" w:cs="Arial"/>
          <w:sz w:val="22"/>
          <w:szCs w:val="22"/>
        </w:rPr>
        <w:t>) hoặc xa hơn. Thông thường trong hệ thống này cần lắp từ 5 đến 8 bộ cảm biến cho mỗi đường CHC, tùy thuộc vào yêu cầu của từng sân bay cụ thể.</w:t>
      </w:r>
    </w:p>
    <w:p w:rsidR="00BC365E" w:rsidRPr="00633CA8" w:rsidRDefault="006352C5" w:rsidP="0001788F">
      <w:pPr>
        <w:widowControl w:val="0"/>
        <w:spacing w:line="360" w:lineRule="auto"/>
        <w:jc w:val="both"/>
        <w:rPr>
          <w:rFonts w:ascii="Arial" w:hAnsi="Arial" w:cs="Arial"/>
          <w:sz w:val="22"/>
          <w:szCs w:val="22"/>
        </w:rPr>
      </w:pPr>
      <w:r w:rsidRPr="00633CA8">
        <w:rPr>
          <w:rFonts w:ascii="Arial" w:hAnsi="Arial" w:cs="Arial"/>
          <w:b/>
          <w:sz w:val="22"/>
          <w:szCs w:val="22"/>
        </w:rPr>
        <w:t>7.1</w:t>
      </w:r>
      <w:r w:rsidR="00BC365E" w:rsidRPr="00633CA8">
        <w:rPr>
          <w:rFonts w:ascii="Arial" w:hAnsi="Arial" w:cs="Arial"/>
          <w:b/>
          <w:sz w:val="22"/>
          <w:szCs w:val="22"/>
        </w:rPr>
        <w:t xml:space="preserve">.3 Hệ thống lai giữa </w:t>
      </w:r>
      <w:r w:rsidR="00C831F1">
        <w:rPr>
          <w:rFonts w:ascii="Arial" w:hAnsi="Arial" w:cs="Arial"/>
          <w:b/>
          <w:sz w:val="22"/>
          <w:szCs w:val="22"/>
        </w:rPr>
        <w:t>r</w:t>
      </w:r>
      <w:r w:rsidR="00CF2C6E">
        <w:rPr>
          <w:rFonts w:ascii="Arial" w:hAnsi="Arial" w:cs="Arial"/>
          <w:b/>
          <w:sz w:val="22"/>
          <w:szCs w:val="22"/>
        </w:rPr>
        <w:t>a đa</w:t>
      </w:r>
      <w:r w:rsidR="00BC365E" w:rsidRPr="00633CA8">
        <w:rPr>
          <w:rFonts w:ascii="Arial" w:hAnsi="Arial" w:cs="Arial"/>
          <w:b/>
          <w:sz w:val="22"/>
          <w:szCs w:val="22"/>
        </w:rPr>
        <w:t xml:space="preserve"> và quang-điện.</w:t>
      </w:r>
      <w:r w:rsidR="00BC365E" w:rsidRPr="00633CA8">
        <w:rPr>
          <w:rFonts w:ascii="Arial" w:hAnsi="Arial" w:cs="Arial"/>
          <w:sz w:val="22"/>
          <w:szCs w:val="22"/>
        </w:rPr>
        <w:t xml:space="preserve"> Sử dụng một bộ cảm biến quang-điện và </w:t>
      </w:r>
      <w:r w:rsidR="00C831F1">
        <w:rPr>
          <w:rFonts w:ascii="Arial" w:hAnsi="Arial" w:cs="Arial"/>
          <w:sz w:val="22"/>
          <w:szCs w:val="22"/>
        </w:rPr>
        <w:t>r</w:t>
      </w:r>
      <w:r w:rsidR="00CF2C6E">
        <w:rPr>
          <w:rFonts w:ascii="Arial" w:hAnsi="Arial" w:cs="Arial"/>
          <w:sz w:val="22"/>
          <w:szCs w:val="22"/>
        </w:rPr>
        <w:t>a đa</w:t>
      </w:r>
      <w:r w:rsidR="00BC365E" w:rsidRPr="00633CA8">
        <w:rPr>
          <w:rFonts w:ascii="Arial" w:hAnsi="Arial" w:cs="Arial"/>
          <w:sz w:val="22"/>
          <w:szCs w:val="22"/>
        </w:rPr>
        <w:t xml:space="preserve"> đặt cùng chỗ với đèn lề đường CHC. Hệ thống này có thể phát hiện được mục tiêu có kích thước</w:t>
      </w:r>
      <w:r w:rsidR="005F1D33">
        <w:rPr>
          <w:rFonts w:ascii="Arial" w:hAnsi="Arial" w:cs="Arial"/>
          <w:sz w:val="22"/>
          <w:szCs w:val="22"/>
        </w:rPr>
        <w:t xml:space="preserve"> từ</w:t>
      </w:r>
      <w:r w:rsidR="00BC365E" w:rsidRPr="00633CA8">
        <w:rPr>
          <w:rFonts w:ascii="Arial" w:hAnsi="Arial" w:cs="Arial"/>
          <w:sz w:val="22"/>
          <w:szCs w:val="22"/>
        </w:rPr>
        <w:t xml:space="preserve"> </w:t>
      </w:r>
      <w:r w:rsidR="00B90C21" w:rsidRPr="00633CA8">
        <w:rPr>
          <w:rFonts w:ascii="Arial" w:hAnsi="Arial" w:cs="Arial"/>
          <w:sz w:val="22"/>
          <w:szCs w:val="22"/>
        </w:rPr>
        <w:t xml:space="preserve">2 cm </w:t>
      </w:r>
      <w:r w:rsidR="00BC365E" w:rsidRPr="00633CA8">
        <w:rPr>
          <w:rFonts w:ascii="Arial" w:hAnsi="Arial" w:cs="Arial"/>
          <w:sz w:val="22"/>
          <w:szCs w:val="22"/>
        </w:rPr>
        <w:t>(</w:t>
      </w:r>
      <w:r w:rsidR="00B90C21" w:rsidRPr="00633CA8">
        <w:rPr>
          <w:rFonts w:ascii="Arial" w:hAnsi="Arial" w:cs="Arial"/>
          <w:sz w:val="22"/>
          <w:szCs w:val="22"/>
        </w:rPr>
        <w:t>0.8 inch</w:t>
      </w:r>
      <w:r w:rsidR="00BC365E" w:rsidRPr="00633CA8">
        <w:rPr>
          <w:rFonts w:ascii="Arial" w:hAnsi="Arial" w:cs="Arial"/>
          <w:sz w:val="22"/>
          <w:szCs w:val="22"/>
        </w:rPr>
        <w:t>)</w:t>
      </w:r>
      <w:r w:rsidR="005F1D33">
        <w:rPr>
          <w:rFonts w:ascii="Arial" w:hAnsi="Arial" w:cs="Arial"/>
          <w:sz w:val="22"/>
          <w:szCs w:val="22"/>
        </w:rPr>
        <w:t xml:space="preserve"> trở lên</w:t>
      </w:r>
      <w:r w:rsidR="00BC365E" w:rsidRPr="00633CA8">
        <w:rPr>
          <w:rFonts w:ascii="Arial" w:hAnsi="Arial" w:cs="Arial"/>
          <w:sz w:val="22"/>
          <w:szCs w:val="22"/>
        </w:rPr>
        <w:t xml:space="preserve"> trên đường CHC. Thông thường trong hệ thống này cảm biến có thể được đặt trên từng đèn liền nhau hoặc cách đều nhau, tùy thuộc vào yêu cầu của từng sân bay cụ thể.</w:t>
      </w:r>
    </w:p>
    <w:p w:rsidR="00BC365E" w:rsidRPr="00633CA8" w:rsidRDefault="006352C5" w:rsidP="0001788F">
      <w:pPr>
        <w:widowControl w:val="0"/>
        <w:spacing w:line="360" w:lineRule="auto"/>
        <w:jc w:val="both"/>
        <w:rPr>
          <w:rFonts w:ascii="Arial" w:hAnsi="Arial" w:cs="Arial"/>
          <w:sz w:val="22"/>
          <w:szCs w:val="22"/>
        </w:rPr>
      </w:pPr>
      <w:r w:rsidRPr="00633CA8">
        <w:rPr>
          <w:rFonts w:ascii="Arial" w:hAnsi="Arial" w:cs="Arial"/>
          <w:b/>
          <w:sz w:val="22"/>
          <w:szCs w:val="22"/>
        </w:rPr>
        <w:t>7.1.</w:t>
      </w:r>
      <w:r w:rsidR="00BC365E" w:rsidRPr="00633CA8">
        <w:rPr>
          <w:rFonts w:ascii="Arial" w:hAnsi="Arial" w:cs="Arial"/>
          <w:b/>
          <w:sz w:val="22"/>
          <w:szCs w:val="22"/>
        </w:rPr>
        <w:t xml:space="preserve">4 </w:t>
      </w:r>
      <w:r w:rsidR="00CF2C6E">
        <w:rPr>
          <w:rFonts w:ascii="Arial" w:hAnsi="Arial" w:cs="Arial"/>
          <w:b/>
          <w:sz w:val="22"/>
          <w:szCs w:val="22"/>
        </w:rPr>
        <w:t>Ra đa</w:t>
      </w:r>
      <w:r w:rsidR="00BC365E" w:rsidRPr="00633CA8">
        <w:rPr>
          <w:rFonts w:ascii="Arial" w:hAnsi="Arial" w:cs="Arial"/>
          <w:b/>
          <w:sz w:val="22"/>
          <w:szCs w:val="22"/>
        </w:rPr>
        <w:t xml:space="preserve"> di động.</w:t>
      </w:r>
      <w:r w:rsidR="00BC365E" w:rsidRPr="00633CA8">
        <w:rPr>
          <w:rFonts w:ascii="Arial" w:hAnsi="Arial" w:cs="Arial"/>
          <w:sz w:val="22"/>
          <w:szCs w:val="22"/>
        </w:rPr>
        <w:t xml:space="preserve"> Một hệ thống </w:t>
      </w:r>
      <w:r w:rsidR="00D10975">
        <w:rPr>
          <w:rFonts w:ascii="Arial" w:hAnsi="Arial" w:cs="Arial"/>
          <w:sz w:val="22"/>
          <w:szCs w:val="22"/>
        </w:rPr>
        <w:t>r</w:t>
      </w:r>
      <w:r w:rsidR="00CF2C6E">
        <w:rPr>
          <w:rFonts w:ascii="Arial" w:hAnsi="Arial" w:cs="Arial"/>
          <w:sz w:val="22"/>
          <w:szCs w:val="22"/>
        </w:rPr>
        <w:t>a đa</w:t>
      </w:r>
      <w:r w:rsidR="00BC365E" w:rsidRPr="00633CA8">
        <w:rPr>
          <w:rFonts w:ascii="Arial" w:hAnsi="Arial" w:cs="Arial"/>
          <w:sz w:val="22"/>
          <w:szCs w:val="22"/>
        </w:rPr>
        <w:t xml:space="preserve"> phát hiện gắn trên </w:t>
      </w:r>
      <w:r w:rsidR="005F1D33">
        <w:rPr>
          <w:rFonts w:ascii="Arial" w:hAnsi="Arial" w:cs="Arial"/>
          <w:sz w:val="22"/>
          <w:szCs w:val="22"/>
        </w:rPr>
        <w:t xml:space="preserve">thành hoặc </w:t>
      </w:r>
      <w:r w:rsidR="00BC365E" w:rsidRPr="00633CA8">
        <w:rPr>
          <w:rFonts w:ascii="Arial" w:hAnsi="Arial" w:cs="Arial"/>
          <w:sz w:val="22"/>
          <w:szCs w:val="22"/>
        </w:rPr>
        <w:t xml:space="preserve">nóc của xe ô tô </w:t>
      </w:r>
      <w:r w:rsidR="005F1D33">
        <w:rPr>
          <w:rFonts w:ascii="Arial" w:hAnsi="Arial" w:cs="Arial"/>
          <w:sz w:val="22"/>
          <w:szCs w:val="22"/>
        </w:rPr>
        <w:t xml:space="preserve">dùng </w:t>
      </w:r>
      <w:r w:rsidR="00BC365E" w:rsidRPr="00633CA8">
        <w:rPr>
          <w:rFonts w:ascii="Arial" w:hAnsi="Arial" w:cs="Arial"/>
          <w:sz w:val="22"/>
          <w:szCs w:val="22"/>
        </w:rPr>
        <w:t xml:space="preserve">để quét bề mặt phía trước xe khi di chuyển. </w:t>
      </w:r>
      <w:r w:rsidR="00CF2C6E">
        <w:rPr>
          <w:rFonts w:ascii="Arial" w:hAnsi="Arial" w:cs="Arial"/>
          <w:sz w:val="22"/>
          <w:szCs w:val="22"/>
        </w:rPr>
        <w:t>Ra đa</w:t>
      </w:r>
      <w:r w:rsidR="00BC365E" w:rsidRPr="00633CA8">
        <w:rPr>
          <w:rFonts w:ascii="Arial" w:hAnsi="Arial" w:cs="Arial"/>
          <w:sz w:val="22"/>
          <w:szCs w:val="22"/>
        </w:rPr>
        <w:t xml:space="preserve"> quét một khu vực có kích thước </w:t>
      </w:r>
      <w:r w:rsidR="00B90C21" w:rsidRPr="00633CA8">
        <w:rPr>
          <w:rFonts w:ascii="Arial" w:hAnsi="Arial" w:cs="Arial"/>
          <w:sz w:val="22"/>
          <w:szCs w:val="22"/>
        </w:rPr>
        <w:t xml:space="preserve">183 m x 183 m </w:t>
      </w:r>
      <w:r w:rsidR="00BC365E" w:rsidRPr="00633CA8">
        <w:rPr>
          <w:rFonts w:ascii="Arial" w:hAnsi="Arial" w:cs="Arial"/>
          <w:sz w:val="22"/>
          <w:szCs w:val="22"/>
        </w:rPr>
        <w:t>(</w:t>
      </w:r>
      <w:r w:rsidR="00B90C21" w:rsidRPr="00633CA8">
        <w:rPr>
          <w:rFonts w:ascii="Arial" w:hAnsi="Arial" w:cs="Arial"/>
          <w:sz w:val="22"/>
          <w:szCs w:val="22"/>
        </w:rPr>
        <w:t>600 ft x 600 ft</w:t>
      </w:r>
      <w:r w:rsidR="00BC365E" w:rsidRPr="00633CA8">
        <w:rPr>
          <w:rFonts w:ascii="Arial" w:hAnsi="Arial" w:cs="Arial"/>
          <w:sz w:val="22"/>
          <w:szCs w:val="22"/>
        </w:rPr>
        <w:t xml:space="preserve">) để phát hiện mục tiêu FOD có kích thước cao </w:t>
      </w:r>
      <w:r w:rsidR="005F1D33">
        <w:rPr>
          <w:rFonts w:ascii="Arial" w:hAnsi="Arial" w:cs="Arial"/>
          <w:sz w:val="22"/>
          <w:szCs w:val="22"/>
        </w:rPr>
        <w:t xml:space="preserve">từ </w:t>
      </w:r>
      <w:r w:rsidR="00B90C21" w:rsidRPr="00633CA8">
        <w:rPr>
          <w:rFonts w:ascii="Arial" w:hAnsi="Arial" w:cs="Arial"/>
          <w:sz w:val="22"/>
          <w:szCs w:val="22"/>
        </w:rPr>
        <w:t xml:space="preserve">3,0 cm </w:t>
      </w:r>
      <w:r w:rsidR="00BC365E" w:rsidRPr="00633CA8">
        <w:rPr>
          <w:rFonts w:ascii="Arial" w:hAnsi="Arial" w:cs="Arial"/>
          <w:sz w:val="22"/>
          <w:szCs w:val="22"/>
        </w:rPr>
        <w:t>(</w:t>
      </w:r>
      <w:r w:rsidR="00B90C21" w:rsidRPr="00633CA8">
        <w:rPr>
          <w:rFonts w:ascii="Arial" w:hAnsi="Arial" w:cs="Arial"/>
          <w:sz w:val="22"/>
          <w:szCs w:val="22"/>
        </w:rPr>
        <w:t>1.2 inch</w:t>
      </w:r>
      <w:r w:rsidR="00BC365E" w:rsidRPr="00633CA8">
        <w:rPr>
          <w:rFonts w:ascii="Arial" w:hAnsi="Arial" w:cs="Arial"/>
          <w:sz w:val="22"/>
          <w:szCs w:val="22"/>
        </w:rPr>
        <w:t xml:space="preserve">) và đường kính </w:t>
      </w:r>
      <w:r w:rsidR="00B90C21" w:rsidRPr="00633CA8">
        <w:rPr>
          <w:rFonts w:ascii="Arial" w:hAnsi="Arial" w:cs="Arial"/>
          <w:sz w:val="22"/>
          <w:szCs w:val="22"/>
        </w:rPr>
        <w:t xml:space="preserve">3,8 cm </w:t>
      </w:r>
      <w:r w:rsidR="00BC365E" w:rsidRPr="00633CA8">
        <w:rPr>
          <w:rFonts w:ascii="Arial" w:hAnsi="Arial" w:cs="Arial"/>
          <w:sz w:val="22"/>
          <w:szCs w:val="22"/>
        </w:rPr>
        <w:t>(</w:t>
      </w:r>
      <w:r w:rsidR="00B90C21" w:rsidRPr="00633CA8">
        <w:rPr>
          <w:rFonts w:ascii="Arial" w:hAnsi="Arial" w:cs="Arial"/>
          <w:sz w:val="22"/>
          <w:szCs w:val="22"/>
        </w:rPr>
        <w:t>1,5 inch</w:t>
      </w:r>
      <w:r w:rsidR="00BC365E" w:rsidRPr="00633CA8">
        <w:rPr>
          <w:rFonts w:ascii="Arial" w:hAnsi="Arial" w:cs="Arial"/>
          <w:sz w:val="22"/>
          <w:szCs w:val="22"/>
        </w:rPr>
        <w:t>)</w:t>
      </w:r>
      <w:r w:rsidR="005F1D33">
        <w:rPr>
          <w:rFonts w:ascii="Arial" w:hAnsi="Arial" w:cs="Arial"/>
          <w:sz w:val="22"/>
          <w:szCs w:val="22"/>
        </w:rPr>
        <w:t xml:space="preserve"> trở lên</w:t>
      </w:r>
      <w:r w:rsidR="00BC365E" w:rsidRPr="00633CA8">
        <w:rPr>
          <w:rFonts w:ascii="Arial" w:hAnsi="Arial" w:cs="Arial"/>
          <w:sz w:val="22"/>
          <w:szCs w:val="22"/>
        </w:rPr>
        <w:t xml:space="preserve">. Hệ thống có thể hoạt động ở tốc độ di chuyển của xe lên đến </w:t>
      </w:r>
      <w:r w:rsidR="00B90C21" w:rsidRPr="00633CA8">
        <w:rPr>
          <w:rFonts w:ascii="Arial" w:hAnsi="Arial" w:cs="Arial"/>
          <w:sz w:val="22"/>
          <w:szCs w:val="22"/>
        </w:rPr>
        <w:t xml:space="preserve">50 km/h </w:t>
      </w:r>
      <w:r w:rsidR="00BC365E" w:rsidRPr="00633CA8">
        <w:rPr>
          <w:rFonts w:ascii="Arial" w:hAnsi="Arial" w:cs="Arial"/>
          <w:sz w:val="22"/>
          <w:szCs w:val="22"/>
        </w:rPr>
        <w:t>(</w:t>
      </w:r>
      <w:r w:rsidR="00B90C21" w:rsidRPr="00633CA8">
        <w:rPr>
          <w:rFonts w:ascii="Arial" w:hAnsi="Arial" w:cs="Arial"/>
          <w:sz w:val="22"/>
          <w:szCs w:val="22"/>
        </w:rPr>
        <w:t>30 mph</w:t>
      </w:r>
      <w:r w:rsidR="00BC365E" w:rsidRPr="00633CA8">
        <w:rPr>
          <w:rFonts w:ascii="Arial" w:hAnsi="Arial" w:cs="Arial"/>
          <w:sz w:val="22"/>
          <w:szCs w:val="22"/>
        </w:rPr>
        <w:t>) kết hợp với việc kiểm tra bằng thị giác của con người.</w:t>
      </w:r>
    </w:p>
    <w:p w:rsidR="00BC365E" w:rsidRPr="00633CA8" w:rsidRDefault="00BC365E" w:rsidP="0001788F">
      <w:pPr>
        <w:widowControl w:val="0"/>
        <w:spacing w:line="360" w:lineRule="auto"/>
        <w:jc w:val="both"/>
        <w:rPr>
          <w:rFonts w:ascii="Arial" w:hAnsi="Arial" w:cs="Arial"/>
          <w:i/>
          <w:sz w:val="22"/>
          <w:szCs w:val="22"/>
        </w:rPr>
      </w:pPr>
      <w:r w:rsidRPr="00633CA8">
        <w:rPr>
          <w:rFonts w:ascii="Arial" w:hAnsi="Arial" w:cs="Arial"/>
          <w:b/>
          <w:i/>
          <w:sz w:val="22"/>
          <w:szCs w:val="22"/>
          <w:u w:val="single"/>
        </w:rPr>
        <w:t>Lưu ý:</w:t>
      </w:r>
      <w:r w:rsidRPr="00633CA8">
        <w:rPr>
          <w:rFonts w:ascii="Arial" w:hAnsi="Arial" w:cs="Arial"/>
          <w:i/>
          <w:sz w:val="22"/>
          <w:szCs w:val="22"/>
        </w:rPr>
        <w:t xml:space="preserve"> Tất cả các hệ thống thiết bị trên đều có khả năng phát hiện được vật thể lạ (cố định hoặc di động: giấy, rác, lá cây bay hoặc chim chóc, động vật hoang dã chạy qua lại…) nếu </w:t>
      </w:r>
      <w:r w:rsidRPr="00633CA8">
        <w:rPr>
          <w:rFonts w:ascii="Arial" w:hAnsi="Arial" w:cs="Arial"/>
          <w:i/>
          <w:sz w:val="22"/>
          <w:szCs w:val="22"/>
        </w:rPr>
        <w:lastRenderedPageBreak/>
        <w:t>kích thước của vật thể đó lớn hơn hoặc bằng kích thước danh định, sau đó chỉ cho người khai thác biết vị trí của vật thể mà không có khả năng thu gom hay xua đuổi chim chóc và động vật hoang dã. Sau khi nhận được cảnh báo về vật thể, thông qua hình ảnh quan sát được người khai thác sẽ nhận biết được vật thể, quyết định xem việc có cần thiết phải cử người đến thu gom vật thể lạ đó hay không. Căn cứ vào vị trí được thông báo người thu gom sẽ sử dụng ô tô, bản đồ hoặc GPS cầm tay, máy quét đến tận nơi để thu gom vật thể đó.</w:t>
      </w:r>
    </w:p>
    <w:p w:rsidR="00BC365E" w:rsidRPr="00633CA8" w:rsidRDefault="006352C5" w:rsidP="0001788F">
      <w:pPr>
        <w:widowControl w:val="0"/>
        <w:spacing w:line="360" w:lineRule="auto"/>
        <w:jc w:val="both"/>
        <w:rPr>
          <w:rFonts w:ascii="Arial" w:hAnsi="Arial" w:cs="Arial"/>
          <w:b/>
          <w:sz w:val="22"/>
          <w:szCs w:val="22"/>
        </w:rPr>
      </w:pPr>
      <w:r w:rsidRPr="00633CA8">
        <w:rPr>
          <w:rFonts w:ascii="Arial" w:hAnsi="Arial" w:cs="Arial"/>
          <w:b/>
          <w:sz w:val="22"/>
          <w:szCs w:val="22"/>
        </w:rPr>
        <w:t>7.2</w:t>
      </w:r>
      <w:r w:rsidR="00BC365E" w:rsidRPr="00633CA8">
        <w:rPr>
          <w:rFonts w:ascii="Arial" w:hAnsi="Arial" w:cs="Arial"/>
          <w:b/>
          <w:sz w:val="22"/>
          <w:szCs w:val="22"/>
        </w:rPr>
        <w:t xml:space="preserve"> Lựa chọn hệ thống thiết bị.</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Hiện nay do có nhiều tiến bộ lớn trong công nghệ phát hiện FOD cung cấp cho các sân bay với một loạt các tùy chọn khác nhau tùy thuộc vào giá cả và năng lực cũng như hiệu suất của thiết bị. N</w:t>
      </w:r>
      <w:r w:rsidR="00D10975">
        <w:rPr>
          <w:rFonts w:ascii="Arial" w:hAnsi="Arial" w:cs="Arial"/>
          <w:sz w:val="22"/>
          <w:szCs w:val="22"/>
        </w:rPr>
        <w:t>gười</w:t>
      </w:r>
      <w:r w:rsidRPr="00633CA8">
        <w:rPr>
          <w:rFonts w:ascii="Arial" w:hAnsi="Arial" w:cs="Arial"/>
          <w:sz w:val="22"/>
          <w:szCs w:val="22"/>
        </w:rPr>
        <w:t xml:space="preserve"> khai thác sân bay có thể xác định bất kỳ tiêu chuẩn về khả năng cụ thể dựa trên một số yếu tố để đáp ứng yêu cầu chung và riêng của họ. Các yếu tố cần phải được tính đến là:</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Số lượng và kiểu loại tàu bay,</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Số lượng và kích thước của khu vực cần giám sát (ví dụ: đường CHC, đường lăn, sân đỗ, v.v),</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Vị trí của khu vực giám sát (và khoảng cách của chúng đến các bộ cảm biến),</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Mức độ chính xác hoặc độ nhạy của thiết bị phát hiện (nói chung, yêu cầu cao về độ chính xác hoặc độ nhạy trong việc phát hiện vật thể sẽ đi đôi với tỷ lệ cảnh báo sai</w:t>
      </w:r>
      <w:r w:rsidR="00D10975" w:rsidRPr="00D10975">
        <w:rPr>
          <w:rFonts w:ascii="Arial" w:hAnsi="Arial" w:cs="Arial"/>
          <w:sz w:val="22"/>
          <w:szCs w:val="22"/>
        </w:rPr>
        <w:t xml:space="preserve"> </w:t>
      </w:r>
      <w:r w:rsidR="00D10975" w:rsidRPr="00633CA8">
        <w:rPr>
          <w:rFonts w:ascii="Arial" w:hAnsi="Arial" w:cs="Arial"/>
          <w:sz w:val="22"/>
          <w:szCs w:val="22"/>
        </w:rPr>
        <w:t>tăng</w:t>
      </w:r>
      <w:r w:rsidR="00D10975">
        <w:rPr>
          <w:rFonts w:ascii="Arial" w:hAnsi="Arial" w:cs="Arial"/>
          <w:sz w:val="22"/>
          <w:szCs w:val="22"/>
        </w:rPr>
        <w:t xml:space="preserve"> lên</w:t>
      </w:r>
      <w:r w:rsidRPr="00633CA8">
        <w:rPr>
          <w:rFonts w:ascii="Arial" w:hAnsi="Arial" w:cs="Arial"/>
          <w:sz w:val="22"/>
          <w:szCs w:val="22"/>
        </w:rPr>
        <w:t>),</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Các yêu cầu bảo trì, bảo dưỡng thiết bị phát hiện,</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Điều kiện khí hậu tại sân bay (các bộ cảm biến thường hoạt động hiệu quả nhất trong điều kiện trời quang và khô</w:t>
      </w:r>
      <w:r w:rsidR="006352C5" w:rsidRPr="00633CA8">
        <w:rPr>
          <w:rFonts w:ascii="Arial" w:hAnsi="Arial" w:cs="Arial"/>
          <w:sz w:val="22"/>
          <w:szCs w:val="22"/>
        </w:rPr>
        <w:t xml:space="preserve"> ráo</w:t>
      </w:r>
      <w:r w:rsidRPr="00633CA8">
        <w:rPr>
          <w:rFonts w:ascii="Arial" w:hAnsi="Arial" w:cs="Arial"/>
          <w:sz w:val="22"/>
          <w:szCs w:val="22"/>
        </w:rPr>
        <w:t>; mưa lớn hoặc tuyết có thể làm giảm hiệu quả hoạt động của bộ cảm biến), và</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 Khả năng của nhân viên xử lý các cảnh báo và thu </w:t>
      </w:r>
      <w:r w:rsidR="006352C5" w:rsidRPr="00633CA8">
        <w:rPr>
          <w:rFonts w:ascii="Arial" w:hAnsi="Arial" w:cs="Arial"/>
          <w:sz w:val="22"/>
          <w:szCs w:val="22"/>
        </w:rPr>
        <w:t>gom</w:t>
      </w:r>
      <w:r w:rsidRPr="00633CA8">
        <w:rPr>
          <w:rFonts w:ascii="Arial" w:hAnsi="Arial" w:cs="Arial"/>
          <w:sz w:val="22"/>
          <w:szCs w:val="22"/>
        </w:rPr>
        <w:t xml:space="preserve"> vật thể lạ FOD</w:t>
      </w:r>
      <w:r w:rsidR="005F1D33">
        <w:rPr>
          <w:rFonts w:ascii="Arial" w:hAnsi="Arial" w:cs="Arial"/>
          <w:sz w:val="22"/>
          <w:szCs w:val="22"/>
        </w:rPr>
        <w:t xml:space="preserve"> để</w:t>
      </w:r>
      <w:r w:rsidRPr="00633CA8">
        <w:rPr>
          <w:rFonts w:ascii="Arial" w:hAnsi="Arial" w:cs="Arial"/>
          <w:sz w:val="22"/>
          <w:szCs w:val="22"/>
        </w:rPr>
        <w:t xml:space="preserve"> </w:t>
      </w:r>
      <w:r w:rsidR="005F1D33">
        <w:rPr>
          <w:rFonts w:ascii="Arial" w:hAnsi="Arial" w:cs="Arial"/>
          <w:sz w:val="22"/>
          <w:szCs w:val="22"/>
        </w:rPr>
        <w:t xml:space="preserve">đưa </w:t>
      </w:r>
      <w:r w:rsidRPr="00633CA8">
        <w:rPr>
          <w:rFonts w:ascii="Arial" w:hAnsi="Arial" w:cs="Arial"/>
          <w:sz w:val="22"/>
          <w:szCs w:val="22"/>
        </w:rPr>
        <w:t>ra khỏi bề mặt đường CHC sau khi phát hiện được.</w:t>
      </w:r>
    </w:p>
    <w:p w:rsidR="00BC365E" w:rsidRPr="00633CA8" w:rsidRDefault="008E31D9" w:rsidP="0001788F">
      <w:pPr>
        <w:widowControl w:val="0"/>
        <w:spacing w:line="360" w:lineRule="auto"/>
        <w:jc w:val="both"/>
        <w:rPr>
          <w:rFonts w:ascii="Arial" w:hAnsi="Arial" w:cs="Arial"/>
          <w:b/>
          <w:sz w:val="22"/>
          <w:szCs w:val="22"/>
        </w:rPr>
      </w:pPr>
      <w:r w:rsidRPr="00633CA8">
        <w:rPr>
          <w:rFonts w:ascii="Arial" w:hAnsi="Arial" w:cs="Arial"/>
          <w:b/>
          <w:sz w:val="22"/>
          <w:szCs w:val="22"/>
        </w:rPr>
        <w:t>7.3</w:t>
      </w:r>
      <w:r w:rsidR="00BC365E" w:rsidRPr="00633CA8">
        <w:rPr>
          <w:rFonts w:ascii="Arial" w:hAnsi="Arial" w:cs="Arial"/>
          <w:b/>
          <w:sz w:val="22"/>
          <w:szCs w:val="22"/>
        </w:rPr>
        <w:t xml:space="preserve"> Thông số kỹ thuật.</w:t>
      </w:r>
    </w:p>
    <w:p w:rsidR="00BC365E" w:rsidRPr="00633CA8" w:rsidRDefault="008E31D9" w:rsidP="0001788F">
      <w:pPr>
        <w:widowControl w:val="0"/>
        <w:spacing w:line="360" w:lineRule="auto"/>
        <w:jc w:val="both"/>
        <w:rPr>
          <w:rFonts w:ascii="Arial" w:hAnsi="Arial" w:cs="Arial"/>
          <w:b/>
          <w:sz w:val="22"/>
          <w:szCs w:val="22"/>
        </w:rPr>
      </w:pPr>
      <w:r w:rsidRPr="00633CA8">
        <w:rPr>
          <w:rFonts w:ascii="Arial" w:hAnsi="Arial" w:cs="Arial"/>
          <w:b/>
          <w:sz w:val="22"/>
          <w:szCs w:val="22"/>
        </w:rPr>
        <w:t>7.3</w:t>
      </w:r>
      <w:r w:rsidR="00BC365E" w:rsidRPr="00633CA8">
        <w:rPr>
          <w:rFonts w:ascii="Arial" w:hAnsi="Arial" w:cs="Arial"/>
          <w:b/>
          <w:sz w:val="22"/>
          <w:szCs w:val="22"/>
        </w:rPr>
        <w:t xml:space="preserve">.1 Các chức năng cơ bản. </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Thiết bị phát hiện FOD phải thực hiện các chức năng tối thiểu như sau:</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1. Cung cấp khả năng giám sát khu bay, trước tiên là đường CHC sau </w:t>
      </w:r>
      <w:r w:rsidR="008E31D9" w:rsidRPr="00633CA8">
        <w:rPr>
          <w:rFonts w:ascii="Arial" w:hAnsi="Arial" w:cs="Arial"/>
          <w:sz w:val="22"/>
          <w:szCs w:val="22"/>
        </w:rPr>
        <w:t xml:space="preserve">đó </w:t>
      </w:r>
      <w:r w:rsidRPr="00633CA8">
        <w:rPr>
          <w:rFonts w:ascii="Arial" w:hAnsi="Arial" w:cs="Arial"/>
          <w:sz w:val="22"/>
          <w:szCs w:val="22"/>
        </w:rPr>
        <w:t>mới đến đường lăn, sân đỗ.</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2. Phát hiện và xác định vị trí của một hay nhiều vật </w:t>
      </w:r>
      <w:r w:rsidR="005F1D33">
        <w:rPr>
          <w:rFonts w:ascii="Arial" w:hAnsi="Arial" w:cs="Arial"/>
          <w:sz w:val="22"/>
          <w:szCs w:val="22"/>
        </w:rPr>
        <w:t xml:space="preserve">thể lạ (vật </w:t>
      </w:r>
      <w:r w:rsidRPr="00633CA8">
        <w:rPr>
          <w:rFonts w:ascii="Arial" w:hAnsi="Arial" w:cs="Arial"/>
          <w:sz w:val="22"/>
          <w:szCs w:val="22"/>
        </w:rPr>
        <w:t>ngoại lai</w:t>
      </w:r>
      <w:r w:rsidR="005F1D33">
        <w:rPr>
          <w:rFonts w:ascii="Arial" w:hAnsi="Arial" w:cs="Arial"/>
          <w:sz w:val="22"/>
          <w:szCs w:val="22"/>
        </w:rPr>
        <w:t>)</w:t>
      </w:r>
      <w:r w:rsidRPr="00633CA8">
        <w:rPr>
          <w:rFonts w:ascii="Arial" w:hAnsi="Arial" w:cs="Arial"/>
          <w:sz w:val="22"/>
          <w:szCs w:val="22"/>
        </w:rPr>
        <w:t xml:space="preserve"> trên khu bay.</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3. Đưa ra cảnh báo cho người khai thác khi đã phát hiện được </w:t>
      </w:r>
      <w:r w:rsidR="00853A4E" w:rsidRPr="00633CA8">
        <w:rPr>
          <w:rFonts w:ascii="Arial" w:hAnsi="Arial" w:cs="Arial"/>
          <w:sz w:val="22"/>
          <w:szCs w:val="22"/>
        </w:rPr>
        <w:t xml:space="preserve">vật </w:t>
      </w:r>
      <w:r w:rsidR="00853A4E">
        <w:rPr>
          <w:rFonts w:ascii="Arial" w:hAnsi="Arial" w:cs="Arial"/>
          <w:sz w:val="22"/>
          <w:szCs w:val="22"/>
        </w:rPr>
        <w:t xml:space="preserve">thể lạ (vật </w:t>
      </w:r>
      <w:r w:rsidR="00853A4E" w:rsidRPr="00633CA8">
        <w:rPr>
          <w:rFonts w:ascii="Arial" w:hAnsi="Arial" w:cs="Arial"/>
          <w:sz w:val="22"/>
          <w:szCs w:val="22"/>
        </w:rPr>
        <w:t>ngoại lai</w:t>
      </w:r>
      <w:r w:rsidR="00853A4E">
        <w:rPr>
          <w:rFonts w:ascii="Arial" w:hAnsi="Arial" w:cs="Arial"/>
          <w:sz w:val="22"/>
          <w:szCs w:val="22"/>
        </w:rPr>
        <w:t>)</w:t>
      </w:r>
      <w:r w:rsidR="00853A4E" w:rsidRPr="00633CA8">
        <w:rPr>
          <w:rFonts w:ascii="Arial" w:hAnsi="Arial" w:cs="Arial"/>
          <w:sz w:val="22"/>
          <w:szCs w:val="22"/>
        </w:rPr>
        <w:t xml:space="preserve"> </w:t>
      </w:r>
      <w:r w:rsidRPr="00633CA8">
        <w:rPr>
          <w:rFonts w:ascii="Arial" w:hAnsi="Arial" w:cs="Arial"/>
          <w:sz w:val="22"/>
          <w:szCs w:val="22"/>
        </w:rPr>
        <w:t>trên khu bay.</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4. Cùng kết hợp hoạt động với các hệ thống thông tin, dẫn đường, giám sát mà không gây ảnh hưởng hoặc nhiễu cho nhau.</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5. Cùng kết hợp hoạt động với các hệ thống khác hiện đang được khai thác tại sân bay và trên máy bay mà không gây ảnh hưởng hoặc nhiễu cho nhau (ví dụ, máy bay và các phương tiện</w:t>
      </w:r>
      <w:r w:rsidR="005F1D33">
        <w:rPr>
          <w:rFonts w:ascii="Arial" w:hAnsi="Arial" w:cs="Arial"/>
          <w:sz w:val="22"/>
          <w:szCs w:val="22"/>
        </w:rPr>
        <w:t xml:space="preserve"> </w:t>
      </w:r>
      <w:r w:rsidRPr="00633CA8">
        <w:rPr>
          <w:rFonts w:ascii="Arial" w:hAnsi="Arial" w:cs="Arial"/>
          <w:sz w:val="22"/>
          <w:szCs w:val="22"/>
        </w:rPr>
        <w:t>/</w:t>
      </w:r>
      <w:r w:rsidR="005F1D33">
        <w:rPr>
          <w:rFonts w:ascii="Arial" w:hAnsi="Arial" w:cs="Arial"/>
          <w:sz w:val="22"/>
          <w:szCs w:val="22"/>
        </w:rPr>
        <w:t xml:space="preserve"> </w:t>
      </w:r>
      <w:r w:rsidRPr="00633CA8">
        <w:rPr>
          <w:rFonts w:ascii="Arial" w:hAnsi="Arial" w:cs="Arial"/>
          <w:sz w:val="22"/>
          <w:szCs w:val="22"/>
        </w:rPr>
        <w:t>xe cộ mặt đất).</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lastRenderedPageBreak/>
        <w:t>6. Cung cấp hồ sơ dữ liệu của FOD được phát hiện, cho phép hiệu chỉnh thiết bị, bảo trì và phân tích các sự kiện FOD đã diễn ra.</w:t>
      </w:r>
    </w:p>
    <w:p w:rsidR="00BC365E" w:rsidRPr="00633CA8" w:rsidRDefault="008F16CF" w:rsidP="0001788F">
      <w:pPr>
        <w:widowControl w:val="0"/>
        <w:spacing w:line="360" w:lineRule="auto"/>
        <w:jc w:val="both"/>
        <w:rPr>
          <w:rFonts w:ascii="Arial" w:hAnsi="Arial" w:cs="Arial"/>
          <w:b/>
          <w:sz w:val="22"/>
          <w:szCs w:val="22"/>
        </w:rPr>
      </w:pPr>
      <w:r w:rsidRPr="00633CA8">
        <w:rPr>
          <w:rFonts w:ascii="Arial" w:hAnsi="Arial" w:cs="Arial"/>
          <w:b/>
          <w:sz w:val="22"/>
          <w:szCs w:val="22"/>
        </w:rPr>
        <w:t>7.</w:t>
      </w:r>
      <w:r w:rsidR="00BC365E" w:rsidRPr="00633CA8">
        <w:rPr>
          <w:rFonts w:ascii="Arial" w:hAnsi="Arial" w:cs="Arial"/>
          <w:b/>
          <w:sz w:val="22"/>
          <w:szCs w:val="22"/>
        </w:rPr>
        <w:t>4 Khả năng phát hiện FOD.</w:t>
      </w:r>
    </w:p>
    <w:p w:rsidR="00910C7E" w:rsidRPr="0022722D" w:rsidRDefault="008F16CF" w:rsidP="00910C7E">
      <w:pPr>
        <w:widowControl w:val="0"/>
        <w:spacing w:line="360" w:lineRule="auto"/>
        <w:jc w:val="both"/>
        <w:rPr>
          <w:rFonts w:ascii="Arial" w:hAnsi="Arial" w:cs="Arial"/>
          <w:b/>
          <w:i/>
          <w:sz w:val="22"/>
          <w:szCs w:val="22"/>
        </w:rPr>
      </w:pPr>
      <w:r w:rsidRPr="00633CA8">
        <w:rPr>
          <w:rFonts w:ascii="Arial" w:hAnsi="Arial" w:cs="Arial"/>
          <w:b/>
          <w:sz w:val="22"/>
          <w:szCs w:val="22"/>
        </w:rPr>
        <w:t>7.4</w:t>
      </w:r>
      <w:r w:rsidR="00BC365E" w:rsidRPr="00633CA8">
        <w:rPr>
          <w:rFonts w:ascii="Arial" w:hAnsi="Arial" w:cs="Arial"/>
          <w:b/>
          <w:sz w:val="22"/>
          <w:szCs w:val="22"/>
        </w:rPr>
        <w:t>.1 Khả năng phát hiện vật thể:</w:t>
      </w:r>
      <w:r w:rsidR="00BC365E" w:rsidRPr="00633CA8">
        <w:rPr>
          <w:rFonts w:ascii="Arial" w:hAnsi="Arial" w:cs="Arial"/>
          <w:sz w:val="22"/>
          <w:szCs w:val="22"/>
        </w:rPr>
        <w:t xml:space="preserve"> Hệ thống phát hiện FOD phải có khả năng phát hiện các vật thể sau đây (nếu là hệ thống di động thì phải có khả năng phát hiện vật thể khi di động ở tốc độ tối thiểu là </w:t>
      </w:r>
      <w:r w:rsidRPr="00633CA8">
        <w:rPr>
          <w:rFonts w:ascii="Arial" w:hAnsi="Arial" w:cs="Arial"/>
          <w:sz w:val="22"/>
          <w:szCs w:val="22"/>
        </w:rPr>
        <w:t xml:space="preserve">30 km/h </w:t>
      </w:r>
      <w:r w:rsidR="00BC365E" w:rsidRPr="00633CA8">
        <w:rPr>
          <w:rFonts w:ascii="Arial" w:hAnsi="Arial" w:cs="Arial"/>
          <w:sz w:val="22"/>
          <w:szCs w:val="22"/>
        </w:rPr>
        <w:t>(</w:t>
      </w:r>
      <w:r w:rsidRPr="00633CA8">
        <w:rPr>
          <w:rFonts w:ascii="Arial" w:hAnsi="Arial" w:cs="Arial"/>
          <w:sz w:val="22"/>
          <w:szCs w:val="22"/>
        </w:rPr>
        <w:t>20 mph</w:t>
      </w:r>
      <w:r w:rsidR="00BC365E" w:rsidRPr="00633CA8">
        <w:rPr>
          <w:rFonts w:ascii="Arial" w:hAnsi="Arial" w:cs="Arial"/>
          <w:sz w:val="22"/>
          <w:szCs w:val="22"/>
        </w:rPr>
        <w:t>)):</w:t>
      </w:r>
      <w:r w:rsidR="00910C7E">
        <w:rPr>
          <w:rFonts w:ascii="Arial" w:hAnsi="Arial" w:cs="Arial"/>
          <w:sz w:val="22"/>
          <w:szCs w:val="22"/>
        </w:rPr>
        <w:t xml:space="preserve"> </w:t>
      </w:r>
      <w:r w:rsidR="00910C7E" w:rsidRPr="0022722D">
        <w:rPr>
          <w:rFonts w:ascii="Arial" w:hAnsi="Arial" w:cs="Arial"/>
          <w:b/>
          <w:i/>
          <w:sz w:val="22"/>
          <w:szCs w:val="22"/>
        </w:rPr>
        <w:t>Lưu ý: Đây là kích thước của các vật thể mẫu dùng để kiểm tra / đánh giá khả năng phát hiện của thiết bị chứ không liên quan đến giới hạn khả năng phát hiện của thiết bị</w:t>
      </w:r>
      <w:r w:rsidR="00910C7E">
        <w:rPr>
          <w:rFonts w:ascii="Arial" w:hAnsi="Arial" w:cs="Arial"/>
          <w:b/>
          <w:i/>
          <w:sz w:val="22"/>
          <w:szCs w:val="22"/>
        </w:rPr>
        <w:t xml:space="preserve"> và </w:t>
      </w:r>
      <w:r w:rsidR="00910C7E" w:rsidRPr="00910C7E">
        <w:rPr>
          <w:rFonts w:ascii="Arial" w:hAnsi="Arial" w:cs="Arial"/>
          <w:b/>
          <w:i/>
          <w:sz w:val="22"/>
          <w:szCs w:val="22"/>
        </w:rPr>
        <w:t xml:space="preserve">tốc độ tối thiểu là 30 km/h (20 mph) ở đây là tốc độ di chuyển của hệ thống thiết bị trên xe </w:t>
      </w:r>
      <w:r w:rsidR="00215E69">
        <w:rPr>
          <w:rFonts w:ascii="Arial" w:hAnsi="Arial" w:cs="Arial"/>
          <w:b/>
          <w:i/>
          <w:sz w:val="22"/>
          <w:szCs w:val="22"/>
        </w:rPr>
        <w:t>và</w:t>
      </w:r>
      <w:r w:rsidR="00215E69" w:rsidRPr="00215E69">
        <w:rPr>
          <w:rFonts w:ascii="Arial" w:hAnsi="Arial" w:cs="Arial"/>
          <w:b/>
          <w:i/>
          <w:sz w:val="22"/>
          <w:szCs w:val="22"/>
        </w:rPr>
        <w:t xml:space="preserve"> là tốc độ tối ưu nhất để tiến hành kiểm tra, đánh giá, nghiệm thu thiết bị. Tốc độ giới hạn tối đa được phép hoạt động của phương tiện, thiết bị hoạt động trê</w:t>
      </w:r>
      <w:r w:rsidR="00215E69">
        <w:rPr>
          <w:rFonts w:ascii="Arial" w:hAnsi="Arial" w:cs="Arial"/>
          <w:b/>
          <w:i/>
          <w:sz w:val="22"/>
          <w:szCs w:val="22"/>
        </w:rPr>
        <w:t>n</w:t>
      </w:r>
      <w:r w:rsidR="00215E69" w:rsidRPr="00215E69">
        <w:rPr>
          <w:rFonts w:ascii="Arial" w:hAnsi="Arial" w:cs="Arial"/>
          <w:b/>
          <w:i/>
          <w:sz w:val="22"/>
          <w:szCs w:val="22"/>
        </w:rPr>
        <w:t xml:space="preserve"> khu bay được quy định trong tài liệu khai thác của sân bay.</w:t>
      </w:r>
    </w:p>
    <w:p w:rsidR="00BC365E" w:rsidRPr="00633CA8" w:rsidRDefault="00BC365E" w:rsidP="0001788F">
      <w:pPr>
        <w:widowControl w:val="0"/>
        <w:spacing w:line="360" w:lineRule="auto"/>
        <w:jc w:val="both"/>
        <w:rPr>
          <w:rFonts w:ascii="Arial" w:hAnsi="Arial" w:cs="Arial"/>
          <w:color w:val="FF0000"/>
          <w:sz w:val="22"/>
          <w:szCs w:val="22"/>
        </w:rPr>
      </w:pPr>
      <w:r w:rsidRPr="00633CA8">
        <w:rPr>
          <w:rFonts w:ascii="Arial" w:hAnsi="Arial" w:cs="Arial"/>
          <w:sz w:val="22"/>
          <w:szCs w:val="22"/>
        </w:rPr>
        <w:t xml:space="preserve">a) vật thể kim loại hình trụ, không phủ sơn có kích thước cao </w:t>
      </w:r>
      <w:r w:rsidR="008F16CF" w:rsidRPr="00633CA8">
        <w:rPr>
          <w:rFonts w:ascii="Arial" w:hAnsi="Arial" w:cs="Arial"/>
          <w:sz w:val="22"/>
          <w:szCs w:val="22"/>
        </w:rPr>
        <w:t xml:space="preserve">3,0 cm </w:t>
      </w:r>
      <w:r w:rsidRPr="00633CA8">
        <w:rPr>
          <w:rFonts w:ascii="Arial" w:hAnsi="Arial" w:cs="Arial"/>
          <w:sz w:val="22"/>
          <w:szCs w:val="22"/>
        </w:rPr>
        <w:t>(</w:t>
      </w:r>
      <w:r w:rsidR="008F16CF" w:rsidRPr="00633CA8">
        <w:rPr>
          <w:rFonts w:ascii="Arial" w:hAnsi="Arial" w:cs="Arial"/>
          <w:sz w:val="22"/>
          <w:szCs w:val="22"/>
        </w:rPr>
        <w:t>1.2 inch</w:t>
      </w:r>
      <w:r w:rsidRPr="00633CA8">
        <w:rPr>
          <w:rFonts w:ascii="Arial" w:hAnsi="Arial" w:cs="Arial"/>
          <w:sz w:val="22"/>
          <w:szCs w:val="22"/>
        </w:rPr>
        <w:t xml:space="preserve">) và đường kính </w:t>
      </w:r>
      <w:r w:rsidR="008F16CF" w:rsidRPr="00633CA8">
        <w:rPr>
          <w:rFonts w:ascii="Arial" w:hAnsi="Arial" w:cs="Arial"/>
          <w:sz w:val="22"/>
          <w:szCs w:val="22"/>
        </w:rPr>
        <w:t xml:space="preserve">3,8 cm </w:t>
      </w:r>
      <w:r w:rsidRPr="00633CA8">
        <w:rPr>
          <w:rFonts w:ascii="Arial" w:hAnsi="Arial" w:cs="Arial"/>
          <w:sz w:val="22"/>
          <w:szCs w:val="22"/>
        </w:rPr>
        <w:t>(</w:t>
      </w:r>
      <w:r w:rsidR="008F16CF" w:rsidRPr="00633CA8">
        <w:rPr>
          <w:rFonts w:ascii="Arial" w:hAnsi="Arial" w:cs="Arial"/>
          <w:sz w:val="22"/>
          <w:szCs w:val="22"/>
        </w:rPr>
        <w:t>1.5 inch</w:t>
      </w:r>
      <w:r w:rsidRPr="00633CA8">
        <w:rPr>
          <w:rFonts w:ascii="Arial" w:hAnsi="Arial" w:cs="Arial"/>
          <w:sz w:val="22"/>
          <w:szCs w:val="22"/>
        </w:rPr>
        <w:t>),</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b) vật thể hình cầu màu trắng, xám, hoặc đen, có đường kính </w:t>
      </w:r>
      <w:r w:rsidR="008F16CF" w:rsidRPr="00633CA8">
        <w:rPr>
          <w:rFonts w:ascii="Arial" w:hAnsi="Arial" w:cs="Arial"/>
          <w:sz w:val="22"/>
          <w:szCs w:val="22"/>
        </w:rPr>
        <w:t xml:space="preserve">4,3 cm </w:t>
      </w:r>
      <w:r w:rsidRPr="00633CA8">
        <w:rPr>
          <w:rFonts w:ascii="Arial" w:hAnsi="Arial" w:cs="Arial"/>
          <w:sz w:val="22"/>
          <w:szCs w:val="22"/>
        </w:rPr>
        <w:t>(</w:t>
      </w:r>
      <w:r w:rsidR="008F16CF" w:rsidRPr="00633CA8">
        <w:rPr>
          <w:rFonts w:ascii="Arial" w:hAnsi="Arial" w:cs="Arial"/>
          <w:sz w:val="22"/>
          <w:szCs w:val="22"/>
        </w:rPr>
        <w:t>1.7 inch</w:t>
      </w:r>
      <w:r w:rsidRPr="00633CA8">
        <w:rPr>
          <w:rFonts w:ascii="Arial" w:hAnsi="Arial" w:cs="Arial"/>
          <w:sz w:val="22"/>
          <w:szCs w:val="22"/>
        </w:rPr>
        <w:t>) (</w:t>
      </w:r>
      <w:r w:rsidR="005F1D33">
        <w:rPr>
          <w:rFonts w:ascii="Arial" w:hAnsi="Arial" w:cs="Arial"/>
          <w:sz w:val="22"/>
          <w:szCs w:val="22"/>
        </w:rPr>
        <w:t xml:space="preserve">tương tự </w:t>
      </w:r>
      <w:r w:rsidRPr="00633CA8">
        <w:rPr>
          <w:rFonts w:ascii="Arial" w:hAnsi="Arial" w:cs="Arial"/>
          <w:sz w:val="22"/>
          <w:szCs w:val="22"/>
        </w:rPr>
        <w:t xml:space="preserve">như quả bóng </w:t>
      </w:r>
      <w:r w:rsidR="00077D28" w:rsidRPr="00077D28">
        <w:rPr>
          <w:rFonts w:ascii="Arial" w:hAnsi="Arial" w:cs="Arial"/>
          <w:sz w:val="22"/>
          <w:szCs w:val="22"/>
        </w:rPr>
        <w:t>golf</w:t>
      </w:r>
      <w:r w:rsidRPr="00077D28">
        <w:rPr>
          <w:rFonts w:ascii="Arial" w:hAnsi="Arial" w:cs="Arial"/>
          <w:sz w:val="22"/>
          <w:szCs w:val="22"/>
        </w:rPr>
        <w:t xml:space="preserve"> </w:t>
      </w:r>
      <w:r w:rsidRPr="00633CA8">
        <w:rPr>
          <w:rFonts w:ascii="Arial" w:hAnsi="Arial" w:cs="Arial"/>
          <w:sz w:val="22"/>
          <w:szCs w:val="22"/>
        </w:rPr>
        <w:t>tiêu chuẩn),</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c) 90 % số lượng vật thể trong một hình vuông có kích thước </w:t>
      </w:r>
      <w:r w:rsidR="008F16CF" w:rsidRPr="00633CA8">
        <w:rPr>
          <w:rFonts w:ascii="Arial" w:hAnsi="Arial" w:cs="Arial"/>
          <w:sz w:val="22"/>
          <w:szCs w:val="22"/>
        </w:rPr>
        <w:t xml:space="preserve">30 m x 30 m </w:t>
      </w:r>
      <w:r w:rsidRPr="00633CA8">
        <w:rPr>
          <w:rFonts w:ascii="Arial" w:hAnsi="Arial" w:cs="Arial"/>
          <w:sz w:val="22"/>
          <w:szCs w:val="22"/>
        </w:rPr>
        <w:t>(</w:t>
      </w:r>
      <w:r w:rsidR="008F16CF" w:rsidRPr="00633CA8">
        <w:rPr>
          <w:rFonts w:ascii="Arial" w:hAnsi="Arial" w:cs="Arial"/>
          <w:sz w:val="22"/>
          <w:szCs w:val="22"/>
        </w:rPr>
        <w:t>100 ft x 100 ft</w:t>
      </w:r>
      <w:r w:rsidRPr="00633CA8">
        <w:rPr>
          <w:rFonts w:ascii="Arial" w:hAnsi="Arial" w:cs="Arial"/>
          <w:sz w:val="22"/>
          <w:szCs w:val="22"/>
        </w:rPr>
        <w:t xml:space="preserve">) trong vùng phủ sóng giám sát mong muốn. Mỗi vật </w:t>
      </w:r>
      <w:r w:rsidR="00C81803">
        <w:rPr>
          <w:rFonts w:ascii="Arial" w:hAnsi="Arial" w:cs="Arial"/>
          <w:sz w:val="22"/>
          <w:szCs w:val="22"/>
        </w:rPr>
        <w:t xml:space="preserve">thể có thể nằm </w:t>
      </w:r>
      <w:r w:rsidRPr="00633CA8">
        <w:rPr>
          <w:rFonts w:ascii="Arial" w:hAnsi="Arial" w:cs="Arial"/>
          <w:sz w:val="22"/>
          <w:szCs w:val="22"/>
        </w:rPr>
        <w:t xml:space="preserve">trong </w:t>
      </w:r>
      <w:r w:rsidR="00C81803">
        <w:rPr>
          <w:rFonts w:ascii="Arial" w:hAnsi="Arial" w:cs="Arial"/>
          <w:sz w:val="22"/>
          <w:szCs w:val="22"/>
        </w:rPr>
        <w:t xml:space="preserve">một hoặc nhiều </w:t>
      </w:r>
      <w:r w:rsidRPr="00633CA8">
        <w:rPr>
          <w:rFonts w:ascii="Arial" w:hAnsi="Arial" w:cs="Arial"/>
          <w:sz w:val="22"/>
          <w:szCs w:val="22"/>
        </w:rPr>
        <w:t xml:space="preserve">nhóm </w:t>
      </w:r>
      <w:r w:rsidR="00C81803" w:rsidRPr="00C81803">
        <w:rPr>
          <w:rFonts w:ascii="Arial" w:hAnsi="Arial" w:cs="Arial"/>
          <w:sz w:val="22"/>
          <w:szCs w:val="22"/>
        </w:rPr>
        <w:t>vật thể được liệt kê ở dưới đây và</w:t>
      </w:r>
      <w:r w:rsidRPr="00633CA8">
        <w:rPr>
          <w:rFonts w:ascii="Arial" w:hAnsi="Arial" w:cs="Arial"/>
          <w:sz w:val="22"/>
          <w:szCs w:val="22"/>
        </w:rPr>
        <w:t xml:space="preserve"> phải có kích thước không lớn hơn </w:t>
      </w:r>
      <w:r w:rsidR="008F16CF" w:rsidRPr="00633CA8">
        <w:rPr>
          <w:rFonts w:ascii="Arial" w:hAnsi="Arial" w:cs="Arial"/>
          <w:sz w:val="22"/>
          <w:szCs w:val="22"/>
        </w:rPr>
        <w:t xml:space="preserve">10 cm </w:t>
      </w:r>
      <w:r w:rsidRPr="00633CA8">
        <w:rPr>
          <w:rFonts w:ascii="Arial" w:hAnsi="Arial" w:cs="Arial"/>
          <w:sz w:val="22"/>
          <w:szCs w:val="22"/>
        </w:rPr>
        <w:t>(</w:t>
      </w:r>
      <w:r w:rsidR="008F16CF" w:rsidRPr="00633CA8">
        <w:rPr>
          <w:rFonts w:ascii="Arial" w:hAnsi="Arial" w:cs="Arial"/>
          <w:sz w:val="22"/>
          <w:szCs w:val="22"/>
        </w:rPr>
        <w:t>4 inch</w:t>
      </w:r>
      <w:r w:rsidRPr="00633CA8">
        <w:rPr>
          <w:rFonts w:ascii="Arial" w:hAnsi="Arial" w:cs="Arial"/>
          <w:sz w:val="22"/>
          <w:szCs w:val="22"/>
        </w:rPr>
        <w:t xml:space="preserve">) </w:t>
      </w:r>
      <w:r w:rsidR="00C81803">
        <w:rPr>
          <w:rFonts w:ascii="Arial" w:hAnsi="Arial" w:cs="Arial"/>
          <w:sz w:val="22"/>
          <w:szCs w:val="22"/>
        </w:rPr>
        <w:t>đo theo</w:t>
      </w:r>
      <w:r w:rsidRPr="00633CA8">
        <w:rPr>
          <w:rFonts w:ascii="Arial" w:hAnsi="Arial" w:cs="Arial"/>
          <w:sz w:val="22"/>
          <w:szCs w:val="22"/>
        </w:rPr>
        <w:t xml:space="preserve"> bất kỳ hướng nào trừ khi có quy định khác:</w:t>
      </w:r>
    </w:p>
    <w:p w:rsidR="00BC365E" w:rsidRPr="00633CA8" w:rsidRDefault="00BC365E" w:rsidP="0001788F">
      <w:pPr>
        <w:widowControl w:val="0"/>
        <w:spacing w:line="360" w:lineRule="auto"/>
        <w:ind w:firstLine="709"/>
        <w:jc w:val="both"/>
        <w:rPr>
          <w:rFonts w:ascii="Arial" w:hAnsi="Arial" w:cs="Arial"/>
          <w:sz w:val="22"/>
          <w:szCs w:val="22"/>
        </w:rPr>
      </w:pPr>
      <w:r w:rsidRPr="00633CA8">
        <w:rPr>
          <w:rFonts w:ascii="Arial" w:hAnsi="Arial" w:cs="Arial"/>
          <w:sz w:val="22"/>
          <w:szCs w:val="22"/>
        </w:rPr>
        <w:t>- Mẩu bê tông hoặc nhựa đường,</w:t>
      </w:r>
    </w:p>
    <w:p w:rsidR="00BC365E" w:rsidRPr="00633CA8" w:rsidRDefault="00BC365E" w:rsidP="0001788F">
      <w:pPr>
        <w:widowControl w:val="0"/>
        <w:spacing w:line="360" w:lineRule="auto"/>
        <w:ind w:firstLine="709"/>
        <w:jc w:val="both"/>
        <w:rPr>
          <w:rFonts w:ascii="Arial" w:hAnsi="Arial" w:cs="Arial"/>
          <w:sz w:val="22"/>
          <w:szCs w:val="22"/>
        </w:rPr>
      </w:pPr>
      <w:r w:rsidRPr="00633CA8">
        <w:rPr>
          <w:rFonts w:ascii="Arial" w:hAnsi="Arial" w:cs="Arial"/>
          <w:sz w:val="22"/>
          <w:szCs w:val="22"/>
        </w:rPr>
        <w:t xml:space="preserve">- Bất kỳ thành phần nào của bộ đèn </w:t>
      </w:r>
      <w:r w:rsidR="005D3BA5">
        <w:rPr>
          <w:rFonts w:ascii="Arial" w:hAnsi="Arial" w:cs="Arial"/>
          <w:sz w:val="22"/>
          <w:szCs w:val="22"/>
        </w:rPr>
        <w:t>trên</w:t>
      </w:r>
      <w:r w:rsidRPr="00633CA8">
        <w:rPr>
          <w:rFonts w:ascii="Arial" w:hAnsi="Arial" w:cs="Arial"/>
          <w:sz w:val="22"/>
          <w:szCs w:val="22"/>
        </w:rPr>
        <w:t xml:space="preserve"> đường CHC (đèn </w:t>
      </w:r>
      <w:r w:rsidR="005D3BA5">
        <w:rPr>
          <w:rFonts w:ascii="Arial" w:hAnsi="Arial" w:cs="Arial"/>
          <w:sz w:val="22"/>
          <w:szCs w:val="22"/>
        </w:rPr>
        <w:t>chìm</w:t>
      </w:r>
      <w:r w:rsidRPr="00633CA8">
        <w:rPr>
          <w:rFonts w:ascii="Arial" w:hAnsi="Arial" w:cs="Arial"/>
          <w:sz w:val="22"/>
          <w:szCs w:val="22"/>
        </w:rPr>
        <w:t xml:space="preserve"> hoặc đèn lề</w:t>
      </w:r>
      <w:r w:rsidR="005D3BA5">
        <w:rPr>
          <w:rFonts w:ascii="Arial" w:hAnsi="Arial" w:cs="Arial"/>
          <w:sz w:val="22"/>
          <w:szCs w:val="22"/>
        </w:rPr>
        <w:t xml:space="preserve"> lắp nổi</w:t>
      </w:r>
      <w:r w:rsidRPr="00633CA8">
        <w:rPr>
          <w:rFonts w:ascii="Arial" w:hAnsi="Arial" w:cs="Arial"/>
          <w:sz w:val="22"/>
          <w:szCs w:val="22"/>
        </w:rPr>
        <w:t>),</w:t>
      </w:r>
    </w:p>
    <w:p w:rsidR="00BC365E" w:rsidRPr="00633CA8" w:rsidRDefault="00BC365E" w:rsidP="0001788F">
      <w:pPr>
        <w:widowControl w:val="0"/>
        <w:spacing w:line="360" w:lineRule="auto"/>
        <w:ind w:firstLine="709"/>
        <w:jc w:val="both"/>
        <w:rPr>
          <w:rFonts w:ascii="Arial" w:hAnsi="Arial" w:cs="Arial"/>
          <w:sz w:val="22"/>
          <w:szCs w:val="22"/>
        </w:rPr>
      </w:pPr>
      <w:r w:rsidRPr="00633CA8">
        <w:rPr>
          <w:rFonts w:ascii="Arial" w:hAnsi="Arial" w:cs="Arial"/>
          <w:sz w:val="22"/>
          <w:szCs w:val="22"/>
        </w:rPr>
        <w:t xml:space="preserve">- Cờ lê, mỏ lết với chiều dài có kích thước đến </w:t>
      </w:r>
      <w:r w:rsidR="00A44EF4" w:rsidRPr="00633CA8">
        <w:rPr>
          <w:rFonts w:ascii="Arial" w:hAnsi="Arial" w:cs="Arial"/>
          <w:sz w:val="22"/>
          <w:szCs w:val="22"/>
        </w:rPr>
        <w:t xml:space="preserve">20 cm </w:t>
      </w:r>
      <w:r w:rsidRPr="00633CA8">
        <w:rPr>
          <w:rFonts w:ascii="Arial" w:hAnsi="Arial" w:cs="Arial"/>
          <w:sz w:val="22"/>
          <w:szCs w:val="22"/>
        </w:rPr>
        <w:t>(</w:t>
      </w:r>
      <w:r w:rsidR="00A44EF4" w:rsidRPr="00633CA8">
        <w:rPr>
          <w:rFonts w:ascii="Arial" w:hAnsi="Arial" w:cs="Arial"/>
          <w:sz w:val="22"/>
          <w:szCs w:val="22"/>
        </w:rPr>
        <w:t>8 inch</w:t>
      </w:r>
      <w:r w:rsidRPr="00633CA8">
        <w:rPr>
          <w:rFonts w:ascii="Arial" w:hAnsi="Arial" w:cs="Arial"/>
          <w:sz w:val="22"/>
          <w:szCs w:val="22"/>
        </w:rPr>
        <w:t>),</w:t>
      </w:r>
    </w:p>
    <w:p w:rsidR="00BC365E" w:rsidRPr="00633CA8" w:rsidRDefault="00BC365E" w:rsidP="0001788F">
      <w:pPr>
        <w:widowControl w:val="0"/>
        <w:spacing w:line="360" w:lineRule="auto"/>
        <w:ind w:firstLine="709"/>
        <w:jc w:val="both"/>
        <w:rPr>
          <w:rFonts w:ascii="Arial" w:hAnsi="Arial" w:cs="Arial"/>
          <w:sz w:val="22"/>
          <w:szCs w:val="22"/>
        </w:rPr>
      </w:pPr>
      <w:r w:rsidRPr="00633CA8">
        <w:rPr>
          <w:rFonts w:ascii="Arial" w:hAnsi="Arial" w:cs="Arial"/>
          <w:sz w:val="22"/>
          <w:szCs w:val="22"/>
        </w:rPr>
        <w:t xml:space="preserve">- Ổ cắm, jack cắm có chiều dài ít nhất là </w:t>
      </w:r>
      <w:r w:rsidR="00A44EF4" w:rsidRPr="00633CA8">
        <w:rPr>
          <w:rFonts w:ascii="Arial" w:hAnsi="Arial" w:cs="Arial"/>
          <w:sz w:val="22"/>
          <w:szCs w:val="22"/>
        </w:rPr>
        <w:t xml:space="preserve">5 cm </w:t>
      </w:r>
      <w:r w:rsidRPr="00633CA8">
        <w:rPr>
          <w:rFonts w:ascii="Arial" w:hAnsi="Arial" w:cs="Arial"/>
          <w:sz w:val="22"/>
          <w:szCs w:val="22"/>
        </w:rPr>
        <w:t>(</w:t>
      </w:r>
      <w:r w:rsidR="00A44EF4" w:rsidRPr="00633CA8">
        <w:rPr>
          <w:rFonts w:ascii="Arial" w:hAnsi="Arial" w:cs="Arial"/>
          <w:sz w:val="22"/>
          <w:szCs w:val="22"/>
        </w:rPr>
        <w:t>2 inch</w:t>
      </w:r>
      <w:r w:rsidRPr="00633CA8">
        <w:rPr>
          <w:rFonts w:ascii="Arial" w:hAnsi="Arial" w:cs="Arial"/>
          <w:sz w:val="22"/>
          <w:szCs w:val="22"/>
        </w:rPr>
        <w:t>),</w:t>
      </w:r>
    </w:p>
    <w:p w:rsidR="00BC365E" w:rsidRPr="00633CA8" w:rsidRDefault="00BC365E" w:rsidP="0001788F">
      <w:pPr>
        <w:widowControl w:val="0"/>
        <w:spacing w:line="360" w:lineRule="auto"/>
        <w:ind w:firstLine="709"/>
        <w:jc w:val="both"/>
        <w:rPr>
          <w:rFonts w:ascii="Arial" w:hAnsi="Arial" w:cs="Arial"/>
          <w:sz w:val="22"/>
          <w:szCs w:val="22"/>
        </w:rPr>
      </w:pPr>
      <w:r w:rsidRPr="00633CA8">
        <w:rPr>
          <w:rFonts w:ascii="Arial" w:hAnsi="Arial" w:cs="Arial"/>
          <w:sz w:val="22"/>
          <w:szCs w:val="22"/>
        </w:rPr>
        <w:t>- Mẩu cao su từ lốp máy bay,</w:t>
      </w:r>
    </w:p>
    <w:p w:rsidR="00BC365E" w:rsidRPr="00633CA8" w:rsidRDefault="00BC365E" w:rsidP="0001788F">
      <w:pPr>
        <w:widowControl w:val="0"/>
        <w:spacing w:line="360" w:lineRule="auto"/>
        <w:ind w:firstLine="709"/>
        <w:jc w:val="both"/>
        <w:rPr>
          <w:rFonts w:ascii="Arial" w:hAnsi="Arial" w:cs="Arial"/>
          <w:sz w:val="22"/>
          <w:szCs w:val="22"/>
        </w:rPr>
      </w:pPr>
      <w:r w:rsidRPr="00633CA8">
        <w:rPr>
          <w:rFonts w:ascii="Arial" w:hAnsi="Arial" w:cs="Arial"/>
          <w:sz w:val="22"/>
          <w:szCs w:val="22"/>
        </w:rPr>
        <w:t xml:space="preserve">- Thanh kim loại biến dạng có chiều dài đến </w:t>
      </w:r>
      <w:r w:rsidR="00A44EF4" w:rsidRPr="00633CA8">
        <w:rPr>
          <w:rFonts w:ascii="Arial" w:hAnsi="Arial" w:cs="Arial"/>
          <w:sz w:val="22"/>
          <w:szCs w:val="22"/>
        </w:rPr>
        <w:t xml:space="preserve">20 cm </w:t>
      </w:r>
      <w:r w:rsidRPr="00633CA8">
        <w:rPr>
          <w:rFonts w:ascii="Arial" w:hAnsi="Arial" w:cs="Arial"/>
          <w:sz w:val="22"/>
          <w:szCs w:val="22"/>
        </w:rPr>
        <w:t>(</w:t>
      </w:r>
      <w:r w:rsidR="00A44EF4" w:rsidRPr="00633CA8">
        <w:rPr>
          <w:rFonts w:ascii="Arial" w:hAnsi="Arial" w:cs="Arial"/>
          <w:sz w:val="22"/>
          <w:szCs w:val="22"/>
        </w:rPr>
        <w:t>8 inch</w:t>
      </w:r>
      <w:r w:rsidRPr="00633CA8">
        <w:rPr>
          <w:rFonts w:ascii="Arial" w:hAnsi="Arial" w:cs="Arial"/>
          <w:sz w:val="22"/>
          <w:szCs w:val="22"/>
        </w:rPr>
        <w:t>),</w:t>
      </w:r>
    </w:p>
    <w:p w:rsidR="00BC365E" w:rsidRPr="00633CA8" w:rsidRDefault="00BC365E" w:rsidP="0001788F">
      <w:pPr>
        <w:widowControl w:val="0"/>
        <w:spacing w:line="360" w:lineRule="auto"/>
        <w:ind w:firstLine="709"/>
        <w:jc w:val="both"/>
        <w:rPr>
          <w:rFonts w:ascii="Arial" w:hAnsi="Arial" w:cs="Arial"/>
          <w:sz w:val="22"/>
          <w:szCs w:val="22"/>
        </w:rPr>
      </w:pPr>
      <w:r w:rsidRPr="00633CA8">
        <w:rPr>
          <w:rFonts w:ascii="Arial" w:hAnsi="Arial" w:cs="Arial"/>
          <w:sz w:val="22"/>
          <w:szCs w:val="22"/>
        </w:rPr>
        <w:t>- Nắp thùng nhiên liệu (máy bay</w:t>
      </w:r>
      <w:r w:rsidR="00A44EF4" w:rsidRPr="00633CA8">
        <w:rPr>
          <w:rFonts w:ascii="Arial" w:hAnsi="Arial" w:cs="Arial"/>
          <w:sz w:val="22"/>
          <w:szCs w:val="22"/>
        </w:rPr>
        <w:t>,</w:t>
      </w:r>
      <w:r w:rsidRPr="00633CA8">
        <w:rPr>
          <w:rFonts w:ascii="Arial" w:hAnsi="Arial" w:cs="Arial"/>
          <w:sz w:val="22"/>
          <w:szCs w:val="22"/>
        </w:rPr>
        <w:t xml:space="preserve"> ô tô hoặc từ các phương tiện kỹ thuật khác),</w:t>
      </w:r>
    </w:p>
    <w:p w:rsidR="00BC365E" w:rsidRPr="00633CA8" w:rsidRDefault="00BC365E" w:rsidP="0001788F">
      <w:pPr>
        <w:widowControl w:val="0"/>
        <w:spacing w:line="360" w:lineRule="auto"/>
        <w:ind w:firstLine="709"/>
        <w:jc w:val="both"/>
        <w:rPr>
          <w:rFonts w:ascii="Arial" w:hAnsi="Arial" w:cs="Arial"/>
          <w:sz w:val="22"/>
          <w:szCs w:val="22"/>
        </w:rPr>
      </w:pPr>
      <w:r w:rsidRPr="00633CA8">
        <w:rPr>
          <w:rFonts w:ascii="Arial" w:hAnsi="Arial" w:cs="Arial"/>
          <w:sz w:val="22"/>
          <w:szCs w:val="22"/>
        </w:rPr>
        <w:t>- Bu lông, đai ốc,</w:t>
      </w:r>
    </w:p>
    <w:p w:rsidR="00BC365E" w:rsidRPr="00633CA8" w:rsidRDefault="00BC365E" w:rsidP="0001788F">
      <w:pPr>
        <w:widowControl w:val="0"/>
        <w:spacing w:line="360" w:lineRule="auto"/>
        <w:ind w:firstLine="709"/>
        <w:jc w:val="both"/>
        <w:rPr>
          <w:rFonts w:ascii="Arial" w:hAnsi="Arial" w:cs="Arial"/>
          <w:sz w:val="22"/>
          <w:szCs w:val="22"/>
        </w:rPr>
      </w:pPr>
      <w:r w:rsidRPr="00633CA8">
        <w:rPr>
          <w:rFonts w:ascii="Arial" w:hAnsi="Arial" w:cs="Arial"/>
          <w:sz w:val="22"/>
          <w:szCs w:val="22"/>
        </w:rPr>
        <w:t xml:space="preserve">- Ống thủy lực (từ máy bay hoặc thiết bị cấp điện mặt đất GSE có chiều dài đến </w:t>
      </w:r>
      <w:r w:rsidR="00A44EF4" w:rsidRPr="00633CA8">
        <w:rPr>
          <w:rFonts w:ascii="Arial" w:hAnsi="Arial" w:cs="Arial"/>
          <w:sz w:val="22"/>
          <w:szCs w:val="22"/>
        </w:rPr>
        <w:t xml:space="preserve">20 cm </w:t>
      </w:r>
      <w:r w:rsidRPr="00633CA8">
        <w:rPr>
          <w:rFonts w:ascii="Arial" w:hAnsi="Arial" w:cs="Arial"/>
          <w:sz w:val="22"/>
          <w:szCs w:val="22"/>
        </w:rPr>
        <w:t>(</w:t>
      </w:r>
      <w:r w:rsidR="00A44EF4" w:rsidRPr="00633CA8">
        <w:rPr>
          <w:rFonts w:ascii="Arial" w:hAnsi="Arial" w:cs="Arial"/>
          <w:sz w:val="22"/>
          <w:szCs w:val="22"/>
        </w:rPr>
        <w:t>8 inch</w:t>
      </w:r>
      <w:r w:rsidRPr="00633CA8">
        <w:rPr>
          <w:rFonts w:ascii="Arial" w:hAnsi="Arial" w:cs="Arial"/>
          <w:sz w:val="22"/>
          <w:szCs w:val="22"/>
        </w:rPr>
        <w:t>),</w:t>
      </w:r>
    </w:p>
    <w:p w:rsidR="00BC365E" w:rsidRPr="00633CA8" w:rsidRDefault="00BC365E" w:rsidP="0001788F">
      <w:pPr>
        <w:widowControl w:val="0"/>
        <w:spacing w:line="360" w:lineRule="auto"/>
        <w:ind w:firstLine="709"/>
        <w:jc w:val="both"/>
        <w:rPr>
          <w:rFonts w:ascii="Arial" w:hAnsi="Arial" w:cs="Arial"/>
          <w:sz w:val="22"/>
          <w:szCs w:val="22"/>
        </w:rPr>
      </w:pPr>
      <w:r w:rsidRPr="00633CA8">
        <w:rPr>
          <w:rFonts w:ascii="Arial" w:hAnsi="Arial" w:cs="Arial"/>
          <w:sz w:val="22"/>
          <w:szCs w:val="22"/>
        </w:rPr>
        <w:t xml:space="preserve">- Ống nhựa PVC màu trắng có đường kính </w:t>
      </w:r>
      <w:r w:rsidR="00A44EF4" w:rsidRPr="00633CA8">
        <w:rPr>
          <w:rFonts w:ascii="Arial" w:hAnsi="Arial" w:cs="Arial"/>
          <w:sz w:val="22"/>
          <w:szCs w:val="22"/>
        </w:rPr>
        <w:t xml:space="preserve">5 cm </w:t>
      </w:r>
      <w:r w:rsidRPr="00633CA8">
        <w:rPr>
          <w:rFonts w:ascii="Arial" w:hAnsi="Arial" w:cs="Arial"/>
          <w:sz w:val="22"/>
          <w:szCs w:val="22"/>
        </w:rPr>
        <w:t>(</w:t>
      </w:r>
      <w:r w:rsidR="00A44EF4" w:rsidRPr="00633CA8">
        <w:rPr>
          <w:rFonts w:ascii="Arial" w:hAnsi="Arial" w:cs="Arial"/>
          <w:sz w:val="22"/>
          <w:szCs w:val="22"/>
        </w:rPr>
        <w:t>2 inch</w:t>
      </w:r>
      <w:r w:rsidRPr="00633CA8">
        <w:rPr>
          <w:rFonts w:ascii="Arial" w:hAnsi="Arial" w:cs="Arial"/>
          <w:sz w:val="22"/>
          <w:szCs w:val="22"/>
        </w:rPr>
        <w:t>), và</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d) Khi có bất kỳ hai trong số các vật thể trên, nằm cách xa nhau </w:t>
      </w:r>
      <w:r w:rsidRPr="00FF3D86">
        <w:rPr>
          <w:rFonts w:ascii="Arial" w:hAnsi="Arial" w:cs="Arial"/>
          <w:sz w:val="22"/>
          <w:szCs w:val="22"/>
        </w:rPr>
        <w:t>không</w:t>
      </w:r>
      <w:r w:rsidRPr="00633CA8">
        <w:rPr>
          <w:rFonts w:ascii="Arial" w:hAnsi="Arial" w:cs="Arial"/>
          <w:sz w:val="22"/>
          <w:szCs w:val="22"/>
        </w:rPr>
        <w:t xml:space="preserve"> quá </w:t>
      </w:r>
      <w:r w:rsidR="00FF3D86" w:rsidRPr="00633CA8">
        <w:rPr>
          <w:rFonts w:ascii="Arial" w:hAnsi="Arial" w:cs="Arial"/>
          <w:sz w:val="22"/>
          <w:szCs w:val="22"/>
        </w:rPr>
        <w:t xml:space="preserve">3 m </w:t>
      </w:r>
      <w:r w:rsidRPr="00633CA8">
        <w:rPr>
          <w:rFonts w:ascii="Arial" w:hAnsi="Arial" w:cs="Arial"/>
          <w:sz w:val="22"/>
          <w:szCs w:val="22"/>
        </w:rPr>
        <w:t>(</w:t>
      </w:r>
      <w:r w:rsidR="00FF3D86" w:rsidRPr="00633CA8">
        <w:rPr>
          <w:rFonts w:ascii="Arial" w:hAnsi="Arial" w:cs="Arial"/>
          <w:sz w:val="22"/>
          <w:szCs w:val="22"/>
        </w:rPr>
        <w:t>10 ft</w:t>
      </w:r>
      <w:r w:rsidRPr="00633CA8">
        <w:rPr>
          <w:rFonts w:ascii="Arial" w:hAnsi="Arial" w:cs="Arial"/>
          <w:sz w:val="22"/>
          <w:szCs w:val="22"/>
        </w:rPr>
        <w:t>) thì phải được xác định là các vật thể riêng rẽ.</w:t>
      </w:r>
    </w:p>
    <w:p w:rsidR="00BC365E" w:rsidRPr="00633CA8" w:rsidRDefault="00010CBB" w:rsidP="0001788F">
      <w:pPr>
        <w:widowControl w:val="0"/>
        <w:spacing w:line="360" w:lineRule="auto"/>
        <w:jc w:val="both"/>
        <w:rPr>
          <w:rFonts w:ascii="Arial" w:hAnsi="Arial" w:cs="Arial"/>
          <w:sz w:val="22"/>
          <w:szCs w:val="22"/>
        </w:rPr>
      </w:pPr>
      <w:r>
        <w:rPr>
          <w:rFonts w:ascii="Arial" w:hAnsi="Arial" w:cs="Arial"/>
          <w:b/>
          <w:sz w:val="22"/>
          <w:szCs w:val="22"/>
        </w:rPr>
        <w:t>7.</w:t>
      </w:r>
      <w:r w:rsidR="00BC365E" w:rsidRPr="00633CA8">
        <w:rPr>
          <w:rFonts w:ascii="Arial" w:hAnsi="Arial" w:cs="Arial"/>
          <w:b/>
          <w:sz w:val="22"/>
          <w:szCs w:val="22"/>
        </w:rPr>
        <w:t>4.2.2 Độ chính xác về vị trí xác định</w:t>
      </w:r>
      <w:r w:rsidR="00BC365E" w:rsidRPr="00633CA8">
        <w:rPr>
          <w:rFonts w:ascii="Arial" w:hAnsi="Arial" w:cs="Arial"/>
          <w:sz w:val="22"/>
          <w:szCs w:val="22"/>
        </w:rPr>
        <w:t xml:space="preserve">. Hệ thống phát hiện FOD phải cung cấp thông tin vị trí của vật thể phát hiện được </w:t>
      </w:r>
      <w:r w:rsidR="00A44EF4" w:rsidRPr="00633CA8">
        <w:rPr>
          <w:rFonts w:ascii="Arial" w:hAnsi="Arial" w:cs="Arial"/>
          <w:sz w:val="22"/>
          <w:szCs w:val="22"/>
        </w:rPr>
        <w:t xml:space="preserve">với độ chính xác về vị trí </w:t>
      </w:r>
      <w:r w:rsidR="00BC365E" w:rsidRPr="00633CA8">
        <w:rPr>
          <w:rFonts w:ascii="Arial" w:hAnsi="Arial" w:cs="Arial"/>
          <w:sz w:val="22"/>
          <w:szCs w:val="22"/>
        </w:rPr>
        <w:t xml:space="preserve">trong vòng </w:t>
      </w:r>
      <w:r w:rsidR="00A44EF4" w:rsidRPr="00633CA8">
        <w:rPr>
          <w:rFonts w:ascii="Arial" w:hAnsi="Arial" w:cs="Arial"/>
          <w:sz w:val="22"/>
          <w:szCs w:val="22"/>
        </w:rPr>
        <w:t xml:space="preserve">5,0 m </w:t>
      </w:r>
      <w:r w:rsidR="00BC365E" w:rsidRPr="00633CA8">
        <w:rPr>
          <w:rFonts w:ascii="Arial" w:hAnsi="Arial" w:cs="Arial"/>
          <w:sz w:val="22"/>
          <w:szCs w:val="22"/>
        </w:rPr>
        <w:t>(</w:t>
      </w:r>
      <w:r w:rsidR="00A44EF4" w:rsidRPr="00633CA8">
        <w:rPr>
          <w:rFonts w:ascii="Arial" w:hAnsi="Arial" w:cs="Arial"/>
          <w:sz w:val="22"/>
          <w:szCs w:val="22"/>
        </w:rPr>
        <w:t>16 ft</w:t>
      </w:r>
      <w:r w:rsidR="00BC365E" w:rsidRPr="00633CA8">
        <w:rPr>
          <w:rFonts w:ascii="Arial" w:hAnsi="Arial" w:cs="Arial"/>
          <w:sz w:val="22"/>
          <w:szCs w:val="22"/>
        </w:rPr>
        <w:t xml:space="preserve">) cách vị trí thực tế. </w:t>
      </w:r>
      <w:r w:rsidR="00BC365E" w:rsidRPr="002E00A5">
        <w:rPr>
          <w:rFonts w:ascii="Arial" w:hAnsi="Arial" w:cs="Arial"/>
          <w:b/>
          <w:i/>
          <w:sz w:val="22"/>
          <w:szCs w:val="22"/>
        </w:rPr>
        <w:t>Lưu ý:</w:t>
      </w:r>
      <w:r w:rsidR="00BC365E" w:rsidRPr="00633CA8">
        <w:rPr>
          <w:rFonts w:ascii="Arial" w:hAnsi="Arial" w:cs="Arial"/>
          <w:sz w:val="22"/>
          <w:szCs w:val="22"/>
        </w:rPr>
        <w:t xml:space="preserve"> </w:t>
      </w:r>
      <w:r w:rsidR="00BC365E" w:rsidRPr="002E00A5">
        <w:rPr>
          <w:rFonts w:ascii="Arial" w:hAnsi="Arial" w:cs="Arial"/>
          <w:i/>
          <w:sz w:val="22"/>
          <w:szCs w:val="22"/>
        </w:rPr>
        <w:t>Tiêu chuẩn này được dựa trên độ chính xác trung bình của thiết bị GPS cầm tay mà hầu hết các nhà khai thác sân bay sẽ sử dụng khi phát hiện FOD. Các nhà khai thác sân bay sử dụng hệ thống phát hiện không</w:t>
      </w:r>
      <w:r w:rsidR="00A44EF4" w:rsidRPr="002E00A5">
        <w:rPr>
          <w:rFonts w:ascii="Arial" w:hAnsi="Arial" w:cs="Arial"/>
          <w:i/>
          <w:sz w:val="22"/>
          <w:szCs w:val="22"/>
        </w:rPr>
        <w:t xml:space="preserve"> phải</w:t>
      </w:r>
      <w:r w:rsidR="00BC365E" w:rsidRPr="002E00A5">
        <w:rPr>
          <w:rFonts w:ascii="Arial" w:hAnsi="Arial" w:cs="Arial"/>
          <w:i/>
          <w:sz w:val="22"/>
          <w:szCs w:val="22"/>
        </w:rPr>
        <w:t xml:space="preserve"> bằng mắt</w:t>
      </w:r>
      <w:r w:rsidR="00A44EF4" w:rsidRPr="002E00A5">
        <w:rPr>
          <w:rFonts w:ascii="Arial" w:hAnsi="Arial" w:cs="Arial"/>
          <w:i/>
          <w:sz w:val="22"/>
          <w:szCs w:val="22"/>
        </w:rPr>
        <w:t xml:space="preserve"> của</w:t>
      </w:r>
      <w:r w:rsidR="00BC365E" w:rsidRPr="002E00A5">
        <w:rPr>
          <w:rFonts w:ascii="Arial" w:hAnsi="Arial" w:cs="Arial"/>
          <w:i/>
          <w:sz w:val="22"/>
          <w:szCs w:val="22"/>
        </w:rPr>
        <w:t xml:space="preserve"> </w:t>
      </w:r>
      <w:r w:rsidR="00A44EF4" w:rsidRPr="002E00A5">
        <w:rPr>
          <w:rFonts w:ascii="Arial" w:hAnsi="Arial" w:cs="Arial"/>
          <w:i/>
          <w:sz w:val="22"/>
          <w:szCs w:val="22"/>
        </w:rPr>
        <w:t xml:space="preserve">con </w:t>
      </w:r>
      <w:r w:rsidR="00BC365E" w:rsidRPr="002E00A5">
        <w:rPr>
          <w:rFonts w:ascii="Arial" w:hAnsi="Arial" w:cs="Arial"/>
          <w:i/>
          <w:sz w:val="22"/>
          <w:szCs w:val="22"/>
        </w:rPr>
        <w:t xml:space="preserve">người trực tiếp </w:t>
      </w:r>
      <w:r w:rsidR="00BC365E" w:rsidRPr="002E00A5">
        <w:rPr>
          <w:rFonts w:ascii="Arial" w:hAnsi="Arial" w:cs="Arial"/>
          <w:i/>
          <w:sz w:val="22"/>
          <w:szCs w:val="22"/>
        </w:rPr>
        <w:lastRenderedPageBreak/>
        <w:t>nếu đòi hỏi độ chính xác vị trí cao hơn, có thể mua các thành phần thiết bị tùy chọn cho phép hệ thống có khả năng phát hiện bằng mắt tốt hơn.</w:t>
      </w:r>
    </w:p>
    <w:p w:rsidR="00BC365E" w:rsidRPr="00633CA8" w:rsidRDefault="00A44EF4" w:rsidP="0001788F">
      <w:pPr>
        <w:widowControl w:val="0"/>
        <w:spacing w:line="360" w:lineRule="auto"/>
        <w:jc w:val="both"/>
        <w:rPr>
          <w:rFonts w:ascii="Arial" w:hAnsi="Arial" w:cs="Arial"/>
          <w:b/>
          <w:sz w:val="22"/>
          <w:szCs w:val="22"/>
        </w:rPr>
      </w:pPr>
      <w:r w:rsidRPr="00633CA8">
        <w:rPr>
          <w:rFonts w:ascii="Arial" w:hAnsi="Arial" w:cs="Arial"/>
          <w:b/>
          <w:sz w:val="22"/>
          <w:szCs w:val="22"/>
        </w:rPr>
        <w:t>7.4</w:t>
      </w:r>
      <w:r w:rsidR="00BC365E" w:rsidRPr="00633CA8">
        <w:rPr>
          <w:rFonts w:ascii="Arial" w:hAnsi="Arial" w:cs="Arial"/>
          <w:b/>
          <w:sz w:val="22"/>
          <w:szCs w:val="22"/>
        </w:rPr>
        <w:t>.3 Tần suất quét, kiểm tra</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a) Hệ thống phát hiện liên tục. Hệ thống này phải cung cấp dữ liệu liên tục 24/24</w:t>
      </w:r>
      <w:r w:rsidR="00A44EF4" w:rsidRPr="00633CA8">
        <w:rPr>
          <w:rFonts w:ascii="Arial" w:hAnsi="Arial" w:cs="Arial"/>
          <w:sz w:val="22"/>
          <w:szCs w:val="22"/>
        </w:rPr>
        <w:t xml:space="preserve"> </w:t>
      </w:r>
      <w:r w:rsidRPr="00633CA8">
        <w:rPr>
          <w:rFonts w:ascii="Arial" w:hAnsi="Arial" w:cs="Arial"/>
          <w:sz w:val="22"/>
          <w:szCs w:val="22"/>
        </w:rPr>
        <w:t>h từ các bộ cảm biến đặt cố định để giám sát liên tục bề mặt đường CHC khi có hoạt động bay. Thời hạn hoạt động bay phụ thuộc vào từng sân bay cụ thể và được quy định trong tài liệu khai thác sân bay.</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b) Hệ thống phát hiện di động. Hệ thống này phải có khả năng hoạt động khi di động để tăng cường mức độ an toàn bắt buộc tại sân bay khi tiến hành việc tự kiểm tra. Tần suất giám sát phụ thuộc vào từng sân bay cụ thể và được quy định trong tài liệu khai thác sân bay.</w:t>
      </w:r>
    </w:p>
    <w:p w:rsidR="00BC365E" w:rsidRPr="00284529" w:rsidRDefault="00A44EF4" w:rsidP="0001788F">
      <w:pPr>
        <w:widowControl w:val="0"/>
        <w:spacing w:line="360" w:lineRule="auto"/>
        <w:jc w:val="both"/>
        <w:rPr>
          <w:rFonts w:ascii="Arial" w:hAnsi="Arial" w:cs="Arial"/>
          <w:sz w:val="22"/>
          <w:szCs w:val="22"/>
        </w:rPr>
      </w:pPr>
      <w:r w:rsidRPr="00284529">
        <w:rPr>
          <w:rFonts w:ascii="Arial" w:hAnsi="Arial" w:cs="Arial"/>
          <w:b/>
          <w:sz w:val="22"/>
          <w:szCs w:val="22"/>
        </w:rPr>
        <w:t>7.4</w:t>
      </w:r>
      <w:r w:rsidR="00BC365E" w:rsidRPr="00284529">
        <w:rPr>
          <w:rFonts w:ascii="Arial" w:hAnsi="Arial" w:cs="Arial"/>
          <w:b/>
          <w:sz w:val="22"/>
          <w:szCs w:val="22"/>
        </w:rPr>
        <w:t>.4 Thời gian phát hiện vật thể.</w:t>
      </w:r>
      <w:r w:rsidR="00BC365E" w:rsidRPr="00284529">
        <w:rPr>
          <w:rFonts w:ascii="Arial" w:hAnsi="Arial" w:cs="Arial"/>
          <w:sz w:val="22"/>
          <w:szCs w:val="22"/>
        </w:rPr>
        <w:t xml:space="preserve"> Hệ thống phát hiện FOD phải có khả năng phát hiện </w:t>
      </w:r>
      <w:r w:rsidR="00284529" w:rsidRPr="00284529">
        <w:rPr>
          <w:rFonts w:ascii="Arial" w:hAnsi="Arial" w:cs="Arial"/>
          <w:sz w:val="22"/>
          <w:szCs w:val="22"/>
        </w:rPr>
        <w:t xml:space="preserve">vật thể lạ FOD một cách </w:t>
      </w:r>
      <w:r w:rsidR="00BC365E" w:rsidRPr="00284529">
        <w:rPr>
          <w:rFonts w:ascii="Arial" w:hAnsi="Arial" w:cs="Arial"/>
          <w:sz w:val="22"/>
          <w:szCs w:val="22"/>
        </w:rPr>
        <w:t xml:space="preserve">nhanh chóng </w:t>
      </w:r>
      <w:r w:rsidR="00284529" w:rsidRPr="00284529">
        <w:rPr>
          <w:rFonts w:ascii="Arial" w:hAnsi="Arial" w:cs="Arial"/>
          <w:sz w:val="22"/>
          <w:szCs w:val="22"/>
        </w:rPr>
        <w:t xml:space="preserve">ngay sau </w:t>
      </w:r>
      <w:r w:rsidR="00BC365E" w:rsidRPr="00284529">
        <w:rPr>
          <w:rFonts w:ascii="Arial" w:hAnsi="Arial" w:cs="Arial"/>
          <w:sz w:val="22"/>
          <w:szCs w:val="22"/>
        </w:rPr>
        <w:t>khi xuất hiện FOD tr</w:t>
      </w:r>
      <w:r w:rsidR="00010CBB" w:rsidRPr="00284529">
        <w:rPr>
          <w:rFonts w:ascii="Arial" w:hAnsi="Arial" w:cs="Arial"/>
          <w:sz w:val="22"/>
          <w:szCs w:val="22"/>
        </w:rPr>
        <w:t>ên</w:t>
      </w:r>
      <w:r w:rsidR="00BC365E" w:rsidRPr="00284529">
        <w:rPr>
          <w:rFonts w:ascii="Arial" w:hAnsi="Arial" w:cs="Arial"/>
          <w:sz w:val="22"/>
          <w:szCs w:val="22"/>
        </w:rPr>
        <w:t xml:space="preserve"> khu vực được quét.</w:t>
      </w:r>
    </w:p>
    <w:p w:rsidR="00BC365E" w:rsidRPr="00284529" w:rsidRDefault="00BC365E" w:rsidP="0001788F">
      <w:pPr>
        <w:widowControl w:val="0"/>
        <w:spacing w:line="360" w:lineRule="auto"/>
        <w:jc w:val="both"/>
        <w:rPr>
          <w:rFonts w:ascii="Arial" w:hAnsi="Arial" w:cs="Arial"/>
          <w:sz w:val="22"/>
          <w:szCs w:val="22"/>
        </w:rPr>
      </w:pPr>
      <w:r w:rsidRPr="00284529">
        <w:rPr>
          <w:rFonts w:ascii="Arial" w:hAnsi="Arial" w:cs="Arial"/>
          <w:sz w:val="22"/>
          <w:szCs w:val="22"/>
        </w:rPr>
        <w:t>a) Đối với hệ thống phát hiện FOD hoạt động liên tục được thiết kế để cung cấp cảnh báo giữa các lần cất hạ cánh, hệ thống phải có khả năng kiểm tra bề mặt các đường CHC</w:t>
      </w:r>
      <w:r w:rsidR="00284529" w:rsidRPr="00284529">
        <w:rPr>
          <w:rFonts w:ascii="Arial" w:hAnsi="Arial" w:cs="Arial"/>
          <w:sz w:val="22"/>
          <w:szCs w:val="22"/>
        </w:rPr>
        <w:t xml:space="preserve"> và phát hiện FOD</w:t>
      </w:r>
      <w:r w:rsidRPr="00284529">
        <w:rPr>
          <w:rFonts w:ascii="Arial" w:hAnsi="Arial" w:cs="Arial"/>
          <w:sz w:val="22"/>
          <w:szCs w:val="22"/>
        </w:rPr>
        <w:t xml:space="preserve"> giữa các lần tàu bay chuyển</w:t>
      </w:r>
      <w:r w:rsidR="00010CBB" w:rsidRPr="00284529">
        <w:rPr>
          <w:rFonts w:ascii="Arial" w:hAnsi="Arial" w:cs="Arial"/>
          <w:sz w:val="22"/>
          <w:szCs w:val="22"/>
        </w:rPr>
        <w:t xml:space="preserve"> động</w:t>
      </w:r>
      <w:r w:rsidRPr="00284529">
        <w:rPr>
          <w:rFonts w:ascii="Arial" w:hAnsi="Arial" w:cs="Arial"/>
          <w:sz w:val="22"/>
          <w:szCs w:val="22"/>
        </w:rPr>
        <w:t xml:space="preserve"> qua.</w:t>
      </w:r>
    </w:p>
    <w:p w:rsidR="00BC365E" w:rsidRPr="00284529" w:rsidRDefault="00BC365E" w:rsidP="0001788F">
      <w:pPr>
        <w:widowControl w:val="0"/>
        <w:spacing w:line="360" w:lineRule="auto"/>
        <w:jc w:val="both"/>
        <w:rPr>
          <w:rFonts w:ascii="Arial" w:hAnsi="Arial" w:cs="Arial"/>
          <w:sz w:val="22"/>
          <w:szCs w:val="22"/>
        </w:rPr>
      </w:pPr>
      <w:r w:rsidRPr="00284529">
        <w:rPr>
          <w:rFonts w:ascii="Arial" w:hAnsi="Arial" w:cs="Arial"/>
          <w:sz w:val="22"/>
          <w:szCs w:val="22"/>
        </w:rPr>
        <w:t>b) Đối với hệ thống phát hiện FOD hoạt động liên tục khác, hệ thống phải cung cấp thông tin giám sát được cập nhật theo quy định của nhà khai thác sân bay, thường là trong vòng 4 phút sau khi xuất hiện FOD.</w:t>
      </w:r>
    </w:p>
    <w:p w:rsidR="00BC365E" w:rsidRPr="00633CA8" w:rsidRDefault="00A44EF4" w:rsidP="0001788F">
      <w:pPr>
        <w:widowControl w:val="0"/>
        <w:spacing w:line="360" w:lineRule="auto"/>
        <w:jc w:val="both"/>
        <w:rPr>
          <w:rFonts w:ascii="Arial" w:hAnsi="Arial" w:cs="Arial"/>
          <w:sz w:val="22"/>
          <w:szCs w:val="22"/>
        </w:rPr>
      </w:pPr>
      <w:r w:rsidRPr="00633CA8">
        <w:rPr>
          <w:rFonts w:ascii="Arial" w:hAnsi="Arial" w:cs="Arial"/>
          <w:b/>
          <w:sz w:val="22"/>
          <w:szCs w:val="22"/>
        </w:rPr>
        <w:t>7.4</w:t>
      </w:r>
      <w:r w:rsidR="00BC365E" w:rsidRPr="00633CA8">
        <w:rPr>
          <w:rFonts w:ascii="Arial" w:hAnsi="Arial" w:cs="Arial"/>
          <w:b/>
          <w:sz w:val="22"/>
          <w:szCs w:val="22"/>
        </w:rPr>
        <w:t>.5 Khu vực giám sát.</w:t>
      </w:r>
      <w:r w:rsidR="00BC365E" w:rsidRPr="00633CA8">
        <w:rPr>
          <w:rFonts w:ascii="Arial" w:hAnsi="Arial" w:cs="Arial"/>
          <w:sz w:val="22"/>
          <w:szCs w:val="22"/>
        </w:rPr>
        <w:t xml:space="preserve"> Các nhà khai thác sân bay sẽ chỉ </w:t>
      </w:r>
      <w:r w:rsidR="000825A2">
        <w:rPr>
          <w:rFonts w:ascii="Arial" w:hAnsi="Arial" w:cs="Arial"/>
          <w:sz w:val="22"/>
          <w:szCs w:val="22"/>
        </w:rPr>
        <w:t>ra</w:t>
      </w:r>
      <w:r w:rsidR="00BC365E" w:rsidRPr="00633CA8">
        <w:rPr>
          <w:rFonts w:ascii="Arial" w:hAnsi="Arial" w:cs="Arial"/>
          <w:sz w:val="22"/>
          <w:szCs w:val="22"/>
        </w:rPr>
        <w:t xml:space="preserve"> các khu vực </w:t>
      </w:r>
      <w:r w:rsidR="000825A2">
        <w:rPr>
          <w:rFonts w:ascii="Arial" w:hAnsi="Arial" w:cs="Arial"/>
          <w:sz w:val="22"/>
          <w:szCs w:val="22"/>
        </w:rPr>
        <w:t>cần thiết</w:t>
      </w:r>
      <w:r w:rsidR="00BC365E" w:rsidRPr="00633CA8">
        <w:rPr>
          <w:rFonts w:ascii="Arial" w:hAnsi="Arial" w:cs="Arial"/>
          <w:sz w:val="22"/>
          <w:szCs w:val="22"/>
        </w:rPr>
        <w:t xml:space="preserve"> phải phát hiện</w:t>
      </w:r>
      <w:r w:rsidR="005F1D33">
        <w:rPr>
          <w:rFonts w:ascii="Arial" w:hAnsi="Arial" w:cs="Arial"/>
          <w:sz w:val="22"/>
          <w:szCs w:val="22"/>
        </w:rPr>
        <w:t xml:space="preserve"> được</w:t>
      </w:r>
      <w:r w:rsidR="00BC365E" w:rsidRPr="00633CA8">
        <w:rPr>
          <w:rFonts w:ascii="Arial" w:hAnsi="Arial" w:cs="Arial"/>
          <w:sz w:val="22"/>
          <w:szCs w:val="22"/>
        </w:rPr>
        <w:t xml:space="preserve"> FOD</w:t>
      </w:r>
      <w:r w:rsidR="000825A2">
        <w:rPr>
          <w:rFonts w:ascii="Arial" w:hAnsi="Arial" w:cs="Arial"/>
          <w:sz w:val="22"/>
          <w:szCs w:val="22"/>
        </w:rPr>
        <w:t xml:space="preserve"> với sự giám sát liên tục</w:t>
      </w:r>
      <w:r w:rsidR="00BC365E" w:rsidRPr="00633CA8">
        <w:rPr>
          <w:rFonts w:ascii="Arial" w:hAnsi="Arial" w:cs="Arial"/>
          <w:sz w:val="22"/>
          <w:szCs w:val="22"/>
        </w:rPr>
        <w:t xml:space="preserve">. Khu vực này thường được dựa trên </w:t>
      </w:r>
      <w:r w:rsidR="00010CBB">
        <w:rPr>
          <w:rFonts w:ascii="Arial" w:hAnsi="Arial" w:cs="Arial"/>
          <w:sz w:val="22"/>
          <w:szCs w:val="22"/>
        </w:rPr>
        <w:t>cấu hình cụ thể và nhu cầu</w:t>
      </w:r>
      <w:r w:rsidR="00BC365E" w:rsidRPr="00633CA8">
        <w:rPr>
          <w:rFonts w:ascii="Arial" w:hAnsi="Arial" w:cs="Arial"/>
          <w:sz w:val="22"/>
          <w:szCs w:val="22"/>
        </w:rPr>
        <w:t xml:space="preserve"> quản l</w:t>
      </w:r>
      <w:r w:rsidR="000825A2">
        <w:rPr>
          <w:rFonts w:ascii="Arial" w:hAnsi="Arial" w:cs="Arial"/>
          <w:sz w:val="22"/>
          <w:szCs w:val="22"/>
        </w:rPr>
        <w:t>ý FOD của sân bay. Các khu vực trọng</w:t>
      </w:r>
      <w:r w:rsidR="00BC365E" w:rsidRPr="00633CA8">
        <w:rPr>
          <w:rFonts w:ascii="Arial" w:hAnsi="Arial" w:cs="Arial"/>
          <w:sz w:val="22"/>
          <w:szCs w:val="22"/>
        </w:rPr>
        <w:t xml:space="preserve"> yếu nhất của đường CHC (</w:t>
      </w:r>
      <w:r w:rsidRPr="00633CA8">
        <w:rPr>
          <w:rFonts w:ascii="Arial" w:hAnsi="Arial" w:cs="Arial"/>
          <w:sz w:val="22"/>
          <w:szCs w:val="22"/>
        </w:rPr>
        <w:t xml:space="preserve">có thể chỉ giám sát một </w:t>
      </w:r>
      <w:r w:rsidR="00BC365E" w:rsidRPr="00633CA8">
        <w:rPr>
          <w:rFonts w:ascii="Arial" w:hAnsi="Arial" w:cs="Arial"/>
          <w:sz w:val="22"/>
          <w:szCs w:val="22"/>
        </w:rPr>
        <w:t>phần nào đó của đường CHC được xác định bởi các nhà khai thác sân bay nếu việc giám sát đầy đủ</w:t>
      </w:r>
      <w:r w:rsidRPr="00633CA8">
        <w:rPr>
          <w:rFonts w:ascii="Arial" w:hAnsi="Arial" w:cs="Arial"/>
          <w:sz w:val="22"/>
          <w:szCs w:val="22"/>
        </w:rPr>
        <w:t xml:space="preserve"> suốt cả dọc đường CHC</w:t>
      </w:r>
      <w:r w:rsidR="00BC365E" w:rsidRPr="00633CA8">
        <w:rPr>
          <w:rFonts w:ascii="Arial" w:hAnsi="Arial" w:cs="Arial"/>
          <w:sz w:val="22"/>
          <w:szCs w:val="22"/>
        </w:rPr>
        <w:t xml:space="preserve"> là không khả thi). Các khu vực khác ít quan trọng hơn, với mức giảm ưu tiên từ khu vực trải </w:t>
      </w:r>
      <w:r w:rsidR="000024AE">
        <w:rPr>
          <w:rFonts w:ascii="Arial" w:hAnsi="Arial" w:cs="Arial"/>
          <w:sz w:val="22"/>
          <w:szCs w:val="22"/>
        </w:rPr>
        <w:t xml:space="preserve">thảm bê tông </w:t>
      </w:r>
      <w:r w:rsidR="00BC365E" w:rsidRPr="00633CA8">
        <w:rPr>
          <w:rFonts w:ascii="Arial" w:hAnsi="Arial" w:cs="Arial"/>
          <w:sz w:val="22"/>
          <w:szCs w:val="22"/>
        </w:rPr>
        <w:t xml:space="preserve">nhựa cho tới các khu vực không trải </w:t>
      </w:r>
      <w:r w:rsidR="000024AE">
        <w:rPr>
          <w:rFonts w:ascii="Arial" w:hAnsi="Arial" w:cs="Arial"/>
          <w:sz w:val="22"/>
          <w:szCs w:val="22"/>
        </w:rPr>
        <w:t xml:space="preserve">thảm bê tông </w:t>
      </w:r>
      <w:r w:rsidR="00BC365E" w:rsidRPr="00633CA8">
        <w:rPr>
          <w:rFonts w:ascii="Arial" w:hAnsi="Arial" w:cs="Arial"/>
          <w:sz w:val="22"/>
          <w:szCs w:val="22"/>
        </w:rPr>
        <w:t>nhựa, không có tàu bay chuyển động. Các nhà sản xuất hệ thống phát hiện FOD phải thông báo cho các nhà khai thác sân bay biết bất kỳ vị trí nào trong khu vực giám sát theo quy định nếu phát hiện khả năng giám sát không được tốt.</w:t>
      </w:r>
    </w:p>
    <w:p w:rsidR="00BC365E" w:rsidRPr="00807E2C" w:rsidRDefault="00A44EF4" w:rsidP="0001788F">
      <w:pPr>
        <w:widowControl w:val="0"/>
        <w:spacing w:line="360" w:lineRule="auto"/>
        <w:jc w:val="both"/>
        <w:rPr>
          <w:rFonts w:ascii="Arial" w:hAnsi="Arial" w:cs="Arial"/>
          <w:b/>
          <w:i/>
          <w:sz w:val="22"/>
          <w:szCs w:val="22"/>
        </w:rPr>
      </w:pPr>
      <w:r w:rsidRPr="00633CA8">
        <w:rPr>
          <w:rFonts w:ascii="Arial" w:hAnsi="Arial" w:cs="Arial"/>
          <w:b/>
          <w:sz w:val="22"/>
          <w:szCs w:val="22"/>
        </w:rPr>
        <w:t>7.4</w:t>
      </w:r>
      <w:r w:rsidR="00BC365E" w:rsidRPr="00633CA8">
        <w:rPr>
          <w:rFonts w:ascii="Arial" w:hAnsi="Arial" w:cs="Arial"/>
          <w:b/>
          <w:sz w:val="22"/>
          <w:szCs w:val="22"/>
        </w:rPr>
        <w:t xml:space="preserve">.6 </w:t>
      </w:r>
      <w:r w:rsidR="00F06CF3">
        <w:rPr>
          <w:rFonts w:ascii="Arial" w:hAnsi="Arial" w:cs="Arial"/>
          <w:b/>
          <w:sz w:val="22"/>
          <w:szCs w:val="22"/>
        </w:rPr>
        <w:t xml:space="preserve">Yêu cầu </w:t>
      </w:r>
      <w:r w:rsidR="00BC365E" w:rsidRPr="00633CA8">
        <w:rPr>
          <w:rFonts w:ascii="Arial" w:hAnsi="Arial" w:cs="Arial"/>
          <w:b/>
          <w:sz w:val="22"/>
          <w:szCs w:val="22"/>
        </w:rPr>
        <w:t xml:space="preserve">về </w:t>
      </w:r>
      <w:r w:rsidR="00F06CF3">
        <w:rPr>
          <w:rFonts w:ascii="Arial" w:hAnsi="Arial" w:cs="Arial"/>
          <w:b/>
          <w:sz w:val="22"/>
          <w:szCs w:val="22"/>
        </w:rPr>
        <w:t xml:space="preserve">điều kiện </w:t>
      </w:r>
      <w:r w:rsidR="00BC365E" w:rsidRPr="00633CA8">
        <w:rPr>
          <w:rFonts w:ascii="Arial" w:hAnsi="Arial" w:cs="Arial"/>
          <w:b/>
          <w:sz w:val="22"/>
          <w:szCs w:val="22"/>
        </w:rPr>
        <w:t>thời tiết.</w:t>
      </w:r>
      <w:r w:rsidR="00BC365E" w:rsidRPr="00633CA8">
        <w:rPr>
          <w:rFonts w:ascii="Arial" w:hAnsi="Arial" w:cs="Arial"/>
          <w:sz w:val="22"/>
          <w:szCs w:val="22"/>
        </w:rPr>
        <w:t xml:space="preserve"> Trong điều kiện thời tiết tốt, mặt đường CHC ​​sẽ khô ráo, sáng sủa trong khi điều kiện thời tiết khắc nghiệt mặt đường CHC sẽ bị ướt do mưa, tuyết, hoặc kết hợp cả hai.</w:t>
      </w:r>
      <w:r w:rsidR="000825A2" w:rsidRPr="000825A2">
        <w:rPr>
          <w:rFonts w:ascii="Arial" w:hAnsi="Arial" w:cs="Arial"/>
          <w:sz w:val="22"/>
          <w:szCs w:val="22"/>
        </w:rPr>
        <w:t xml:space="preserve"> </w:t>
      </w:r>
      <w:r w:rsidR="000825A2" w:rsidRPr="00633CA8">
        <w:rPr>
          <w:rFonts w:ascii="Arial" w:hAnsi="Arial" w:cs="Arial"/>
          <w:sz w:val="22"/>
          <w:szCs w:val="22"/>
        </w:rPr>
        <w:t>Hệ thống phát hiện FOD phải có khả năng phát hiện được các vật thể cả trong</w:t>
      </w:r>
      <w:r w:rsidR="000825A2">
        <w:rPr>
          <w:rFonts w:ascii="Arial" w:hAnsi="Arial" w:cs="Arial"/>
          <w:sz w:val="22"/>
          <w:szCs w:val="22"/>
        </w:rPr>
        <w:t xml:space="preserve"> cả</w:t>
      </w:r>
      <w:r w:rsidR="000825A2" w:rsidRPr="00633CA8">
        <w:rPr>
          <w:rFonts w:ascii="Arial" w:hAnsi="Arial" w:cs="Arial"/>
          <w:sz w:val="22"/>
          <w:szCs w:val="22"/>
        </w:rPr>
        <w:t xml:space="preserve"> điều kiện thời tiết tốt và khắc nghiệt.</w:t>
      </w:r>
      <w:r w:rsidR="000825A2">
        <w:rPr>
          <w:rFonts w:ascii="Arial" w:hAnsi="Arial" w:cs="Arial"/>
          <w:sz w:val="22"/>
          <w:szCs w:val="22"/>
        </w:rPr>
        <w:t xml:space="preserve"> </w:t>
      </w:r>
      <w:r w:rsidR="000825A2" w:rsidRPr="00807E2C">
        <w:rPr>
          <w:rFonts w:ascii="Arial" w:hAnsi="Arial" w:cs="Arial"/>
          <w:b/>
          <w:i/>
          <w:sz w:val="22"/>
          <w:szCs w:val="22"/>
        </w:rPr>
        <w:t>Tuy nhiên</w:t>
      </w:r>
      <w:r w:rsidR="00807E2C" w:rsidRPr="00807E2C">
        <w:rPr>
          <w:rFonts w:ascii="Arial" w:hAnsi="Arial" w:cs="Arial"/>
          <w:b/>
          <w:i/>
          <w:sz w:val="22"/>
          <w:szCs w:val="22"/>
        </w:rPr>
        <w:t xml:space="preserve"> cần lưu ý là hệ thống thiết bị chỉ cần phải có</w:t>
      </w:r>
      <w:r w:rsidR="000825A2" w:rsidRPr="00807E2C">
        <w:rPr>
          <w:rFonts w:ascii="Arial" w:hAnsi="Arial" w:cs="Arial"/>
          <w:b/>
          <w:i/>
          <w:sz w:val="22"/>
          <w:szCs w:val="22"/>
        </w:rPr>
        <w:t xml:space="preserve"> khả năng phát hiện được các vật thể</w:t>
      </w:r>
      <w:r w:rsidR="00807E2C">
        <w:rPr>
          <w:rFonts w:ascii="Arial" w:hAnsi="Arial" w:cs="Arial"/>
          <w:b/>
          <w:i/>
          <w:sz w:val="22"/>
          <w:szCs w:val="22"/>
        </w:rPr>
        <w:t xml:space="preserve"> lạ</w:t>
      </w:r>
      <w:r w:rsidR="000825A2" w:rsidRPr="00807E2C">
        <w:rPr>
          <w:rFonts w:ascii="Arial" w:hAnsi="Arial" w:cs="Arial"/>
          <w:b/>
          <w:i/>
          <w:sz w:val="22"/>
          <w:szCs w:val="22"/>
        </w:rPr>
        <w:t xml:space="preserve"> trong điều kiện thời tiết tương ứng với điều kiện khí tượng tối thiểu cho phép khai thác của mỗi sân bay.</w:t>
      </w:r>
    </w:p>
    <w:p w:rsidR="00BC365E" w:rsidRDefault="003604C1" w:rsidP="0001788F">
      <w:pPr>
        <w:widowControl w:val="0"/>
        <w:spacing w:line="360" w:lineRule="auto"/>
        <w:jc w:val="both"/>
        <w:rPr>
          <w:rFonts w:ascii="Arial" w:hAnsi="Arial" w:cs="Arial"/>
          <w:sz w:val="22"/>
          <w:szCs w:val="22"/>
        </w:rPr>
      </w:pPr>
      <w:r w:rsidRPr="00633CA8">
        <w:rPr>
          <w:rFonts w:ascii="Arial" w:hAnsi="Arial" w:cs="Arial"/>
          <w:b/>
          <w:sz w:val="22"/>
          <w:szCs w:val="22"/>
        </w:rPr>
        <w:t>7.4.6.</w:t>
      </w:r>
      <w:r>
        <w:rPr>
          <w:rFonts w:ascii="Arial" w:hAnsi="Arial" w:cs="Arial"/>
          <w:b/>
          <w:sz w:val="22"/>
          <w:szCs w:val="22"/>
        </w:rPr>
        <w:t>1</w:t>
      </w:r>
      <w:r w:rsidR="00BC365E" w:rsidRPr="00633CA8">
        <w:rPr>
          <w:rFonts w:ascii="Arial" w:hAnsi="Arial" w:cs="Arial"/>
          <w:sz w:val="22"/>
          <w:szCs w:val="22"/>
        </w:rPr>
        <w:t xml:space="preserve"> Phát hiện các vật thể dưới điều kiện mưa hoặc tuyết (ví dụ có cường độ, thời gian và tần suất cụ thể) </w:t>
      </w:r>
      <w:r w:rsidR="00194500" w:rsidRPr="00194500">
        <w:rPr>
          <w:rFonts w:ascii="Arial" w:hAnsi="Arial" w:cs="Arial"/>
          <w:sz w:val="22"/>
          <w:szCs w:val="22"/>
        </w:rPr>
        <w:t>trong cơn bão cấp lớn nhất xảy ra trong trung bình hai năm thống kê được tại</w:t>
      </w:r>
      <w:r w:rsidR="00194500">
        <w:rPr>
          <w:rFonts w:ascii="Arial" w:hAnsi="Arial" w:cs="Arial"/>
          <w:sz w:val="22"/>
          <w:szCs w:val="22"/>
        </w:rPr>
        <w:t xml:space="preserve"> từng</w:t>
      </w:r>
      <w:r w:rsidR="00194500" w:rsidRPr="00194500">
        <w:rPr>
          <w:rFonts w:ascii="Arial" w:hAnsi="Arial" w:cs="Arial"/>
          <w:sz w:val="22"/>
          <w:szCs w:val="22"/>
        </w:rPr>
        <w:t xml:space="preserve"> khu vực địa phương.</w:t>
      </w:r>
      <w:r w:rsidR="00BC365E" w:rsidRPr="00633CA8">
        <w:rPr>
          <w:rFonts w:ascii="Arial" w:hAnsi="Arial" w:cs="Arial"/>
          <w:sz w:val="22"/>
          <w:szCs w:val="22"/>
        </w:rPr>
        <w:t xml:space="preserve"> Các điều kiện khắc nghiệt hơn có thể được xác định bởi nhà khai thác sân bay.</w:t>
      </w:r>
    </w:p>
    <w:p w:rsidR="00BC365E" w:rsidRPr="00633CA8" w:rsidRDefault="003604C1" w:rsidP="0001788F">
      <w:pPr>
        <w:widowControl w:val="0"/>
        <w:spacing w:line="360" w:lineRule="auto"/>
        <w:jc w:val="both"/>
        <w:rPr>
          <w:rFonts w:ascii="Arial" w:hAnsi="Arial" w:cs="Arial"/>
          <w:sz w:val="22"/>
          <w:szCs w:val="22"/>
        </w:rPr>
      </w:pPr>
      <w:r w:rsidRPr="00633CA8">
        <w:rPr>
          <w:rFonts w:ascii="Arial" w:hAnsi="Arial" w:cs="Arial"/>
          <w:b/>
          <w:sz w:val="22"/>
          <w:szCs w:val="22"/>
        </w:rPr>
        <w:t>7.4.6.</w:t>
      </w:r>
      <w:r>
        <w:rPr>
          <w:rFonts w:ascii="Arial" w:hAnsi="Arial" w:cs="Arial"/>
          <w:b/>
          <w:sz w:val="22"/>
          <w:szCs w:val="22"/>
        </w:rPr>
        <w:t>2</w:t>
      </w:r>
      <w:r w:rsidR="00BC365E" w:rsidRPr="00633CA8">
        <w:rPr>
          <w:rFonts w:ascii="Arial" w:hAnsi="Arial" w:cs="Arial"/>
          <w:sz w:val="22"/>
          <w:szCs w:val="22"/>
        </w:rPr>
        <w:t xml:space="preserve"> Hệ thống phát hiện FOD phải có thông số kỹ thuật tại mỗi vị trí cụ thể bao gồm:</w:t>
      </w:r>
    </w:p>
    <w:p w:rsidR="00BC365E" w:rsidRPr="00633CA8" w:rsidRDefault="003604C1" w:rsidP="0001788F">
      <w:pPr>
        <w:widowControl w:val="0"/>
        <w:spacing w:line="360" w:lineRule="auto"/>
        <w:ind w:firstLine="567"/>
        <w:jc w:val="both"/>
        <w:rPr>
          <w:rFonts w:ascii="Arial" w:hAnsi="Arial" w:cs="Arial"/>
          <w:sz w:val="22"/>
          <w:szCs w:val="22"/>
        </w:rPr>
      </w:pPr>
      <w:r>
        <w:rPr>
          <w:rFonts w:ascii="Arial" w:hAnsi="Arial" w:cs="Arial"/>
          <w:sz w:val="22"/>
          <w:szCs w:val="22"/>
        </w:rPr>
        <w:lastRenderedPageBreak/>
        <w:t>a</w:t>
      </w:r>
      <w:r w:rsidR="00BC365E" w:rsidRPr="00633CA8">
        <w:rPr>
          <w:rFonts w:ascii="Arial" w:hAnsi="Arial" w:cs="Arial"/>
          <w:sz w:val="22"/>
          <w:szCs w:val="22"/>
        </w:rPr>
        <w:t xml:space="preserve">) Đặc tính trong điều kiện thời tiết </w:t>
      </w:r>
      <w:r w:rsidR="00A44EF4" w:rsidRPr="00633CA8">
        <w:rPr>
          <w:rFonts w:ascii="Arial" w:hAnsi="Arial" w:cs="Arial"/>
          <w:sz w:val="22"/>
          <w:szCs w:val="22"/>
        </w:rPr>
        <w:t xml:space="preserve">sáng </w:t>
      </w:r>
      <w:r w:rsidR="00BC365E" w:rsidRPr="00633CA8">
        <w:rPr>
          <w:rFonts w:ascii="Arial" w:hAnsi="Arial" w:cs="Arial"/>
          <w:sz w:val="22"/>
          <w:szCs w:val="22"/>
        </w:rPr>
        <w:t>rõ;</w:t>
      </w:r>
    </w:p>
    <w:p w:rsidR="00BC365E" w:rsidRPr="00633CA8" w:rsidRDefault="003604C1" w:rsidP="0001788F">
      <w:pPr>
        <w:widowControl w:val="0"/>
        <w:spacing w:line="360" w:lineRule="auto"/>
        <w:ind w:firstLine="567"/>
        <w:jc w:val="both"/>
        <w:rPr>
          <w:rFonts w:ascii="Arial" w:hAnsi="Arial" w:cs="Arial"/>
          <w:sz w:val="22"/>
          <w:szCs w:val="22"/>
        </w:rPr>
      </w:pPr>
      <w:r>
        <w:rPr>
          <w:rFonts w:ascii="Arial" w:hAnsi="Arial" w:cs="Arial"/>
          <w:sz w:val="22"/>
          <w:szCs w:val="22"/>
        </w:rPr>
        <w:t>b</w:t>
      </w:r>
      <w:r w:rsidR="00BC365E" w:rsidRPr="00633CA8">
        <w:rPr>
          <w:rFonts w:ascii="Arial" w:hAnsi="Arial" w:cs="Arial"/>
          <w:sz w:val="22"/>
          <w:szCs w:val="22"/>
        </w:rPr>
        <w:t>) Đặc tính trong điều kiện thời tiết khắc nghiệt; và</w:t>
      </w:r>
    </w:p>
    <w:p w:rsidR="00BC365E" w:rsidRPr="00633CA8" w:rsidRDefault="003604C1" w:rsidP="0001788F">
      <w:pPr>
        <w:widowControl w:val="0"/>
        <w:spacing w:line="360" w:lineRule="auto"/>
        <w:ind w:firstLine="567"/>
        <w:jc w:val="both"/>
        <w:rPr>
          <w:rFonts w:ascii="Arial" w:hAnsi="Arial" w:cs="Arial"/>
          <w:sz w:val="22"/>
          <w:szCs w:val="22"/>
        </w:rPr>
      </w:pPr>
      <w:r>
        <w:rPr>
          <w:rFonts w:ascii="Arial" w:hAnsi="Arial" w:cs="Arial"/>
          <w:sz w:val="22"/>
          <w:szCs w:val="22"/>
        </w:rPr>
        <w:t>c</w:t>
      </w:r>
      <w:r w:rsidR="00BC365E" w:rsidRPr="00633CA8">
        <w:rPr>
          <w:rFonts w:ascii="Arial" w:hAnsi="Arial" w:cs="Arial"/>
          <w:sz w:val="22"/>
          <w:szCs w:val="22"/>
        </w:rPr>
        <w:t xml:space="preserve">) Cung cấp cho người sử dụng biết lượng thời gian cần thiết cho hệ thống để phục hồi </w:t>
      </w:r>
      <w:r w:rsidR="00A44EF4" w:rsidRPr="00633CA8">
        <w:rPr>
          <w:rFonts w:ascii="Arial" w:hAnsi="Arial" w:cs="Arial"/>
          <w:sz w:val="22"/>
          <w:szCs w:val="22"/>
        </w:rPr>
        <w:t xml:space="preserve">hoạt động lại </w:t>
      </w:r>
      <w:r w:rsidR="00BC365E" w:rsidRPr="00633CA8">
        <w:rPr>
          <w:rFonts w:ascii="Arial" w:hAnsi="Arial" w:cs="Arial"/>
          <w:sz w:val="22"/>
          <w:szCs w:val="22"/>
        </w:rPr>
        <w:t xml:space="preserve">sau cơn mưa lớn hoặc bão tuyết, để trở lại đặc tính trong điều kiện thời tiết tốt sau khi điều kiện thời tiết bất lợi giảm dần. Trong trường hợp này, kết thúc của điều kiện thời tiết bất lợi sẽ được định nghĩa là khi </w:t>
      </w:r>
      <w:r w:rsidR="00A44EF4" w:rsidRPr="00633CA8">
        <w:rPr>
          <w:rFonts w:ascii="Arial" w:hAnsi="Arial" w:cs="Arial"/>
          <w:sz w:val="22"/>
          <w:szCs w:val="22"/>
        </w:rPr>
        <w:t xml:space="preserve">kết thúc </w:t>
      </w:r>
      <w:r w:rsidR="00BC365E" w:rsidRPr="00633CA8">
        <w:rPr>
          <w:rFonts w:ascii="Arial" w:hAnsi="Arial" w:cs="Arial"/>
          <w:sz w:val="22"/>
          <w:szCs w:val="22"/>
        </w:rPr>
        <w:t>mưa hoặc tuyết</w:t>
      </w:r>
      <w:r w:rsidR="0099617D">
        <w:rPr>
          <w:rFonts w:ascii="Arial" w:hAnsi="Arial" w:cs="Arial"/>
          <w:sz w:val="22"/>
          <w:szCs w:val="22"/>
        </w:rPr>
        <w:t xml:space="preserve"> hết rơi</w:t>
      </w:r>
      <w:r w:rsidR="00BC365E" w:rsidRPr="00633CA8">
        <w:rPr>
          <w:rFonts w:ascii="Arial" w:hAnsi="Arial" w:cs="Arial"/>
          <w:sz w:val="22"/>
          <w:szCs w:val="22"/>
        </w:rPr>
        <w:t>.</w:t>
      </w:r>
    </w:p>
    <w:p w:rsidR="00BC365E" w:rsidRPr="00633CA8" w:rsidRDefault="003604C1" w:rsidP="0001788F">
      <w:pPr>
        <w:widowControl w:val="0"/>
        <w:spacing w:line="360" w:lineRule="auto"/>
        <w:jc w:val="both"/>
        <w:rPr>
          <w:rFonts w:ascii="Arial" w:hAnsi="Arial" w:cs="Arial"/>
          <w:sz w:val="22"/>
          <w:szCs w:val="22"/>
        </w:rPr>
      </w:pPr>
      <w:r w:rsidRPr="00633CA8">
        <w:rPr>
          <w:rFonts w:ascii="Arial" w:hAnsi="Arial" w:cs="Arial"/>
          <w:b/>
          <w:sz w:val="22"/>
          <w:szCs w:val="22"/>
        </w:rPr>
        <w:t>7.4.6.</w:t>
      </w:r>
      <w:r>
        <w:rPr>
          <w:rFonts w:ascii="Arial" w:hAnsi="Arial" w:cs="Arial"/>
          <w:b/>
          <w:sz w:val="22"/>
          <w:szCs w:val="22"/>
        </w:rPr>
        <w:t>3</w:t>
      </w:r>
      <w:r w:rsidRPr="00633CA8">
        <w:rPr>
          <w:rFonts w:ascii="Arial" w:hAnsi="Arial" w:cs="Arial"/>
          <w:b/>
          <w:sz w:val="22"/>
          <w:szCs w:val="22"/>
        </w:rPr>
        <w:t xml:space="preserve"> </w:t>
      </w:r>
      <w:r w:rsidR="00BC365E" w:rsidRPr="00633CA8">
        <w:rPr>
          <w:rFonts w:ascii="Arial" w:hAnsi="Arial" w:cs="Arial"/>
          <w:sz w:val="22"/>
          <w:szCs w:val="22"/>
        </w:rPr>
        <w:t xml:space="preserve"> Điều kiện ánh sáng. Tất cả các hệ thống phải có khả năng phát hiện được vật thể trong các điều kiện hoạt động ban ngày, ban đêm, bình minh hoặc hoàng hôn.</w:t>
      </w:r>
      <w:r w:rsidR="00807E2C">
        <w:rPr>
          <w:rFonts w:ascii="Arial" w:hAnsi="Arial" w:cs="Arial"/>
          <w:sz w:val="22"/>
          <w:szCs w:val="22"/>
        </w:rPr>
        <w:t xml:space="preserve"> </w:t>
      </w:r>
      <w:r w:rsidR="00807E2C" w:rsidRPr="00807E2C">
        <w:rPr>
          <w:rFonts w:ascii="Arial" w:hAnsi="Arial" w:cs="Arial"/>
          <w:b/>
          <w:i/>
          <w:sz w:val="22"/>
          <w:szCs w:val="22"/>
        </w:rPr>
        <w:t>Tương tự như điều kiện thời tiết</w:t>
      </w:r>
      <w:r w:rsidR="00807E2C">
        <w:rPr>
          <w:rFonts w:ascii="Arial" w:hAnsi="Arial" w:cs="Arial"/>
          <w:sz w:val="22"/>
          <w:szCs w:val="22"/>
        </w:rPr>
        <w:t xml:space="preserve"> </w:t>
      </w:r>
      <w:r w:rsidR="00807E2C" w:rsidRPr="00807E2C">
        <w:rPr>
          <w:rFonts w:ascii="Arial" w:hAnsi="Arial" w:cs="Arial"/>
          <w:b/>
          <w:i/>
          <w:sz w:val="22"/>
          <w:szCs w:val="22"/>
        </w:rPr>
        <w:t>cần lưu ý là hệ thống thiết bị chỉ cần phải có khả năng phát hiện được các vật thể</w:t>
      </w:r>
      <w:r w:rsidR="00807E2C">
        <w:rPr>
          <w:rFonts w:ascii="Arial" w:hAnsi="Arial" w:cs="Arial"/>
          <w:b/>
          <w:i/>
          <w:sz w:val="22"/>
          <w:szCs w:val="22"/>
        </w:rPr>
        <w:t xml:space="preserve"> lạ</w:t>
      </w:r>
      <w:r w:rsidR="00807E2C" w:rsidRPr="00807E2C">
        <w:rPr>
          <w:rFonts w:ascii="Arial" w:hAnsi="Arial" w:cs="Arial"/>
          <w:b/>
          <w:i/>
          <w:sz w:val="22"/>
          <w:szCs w:val="22"/>
        </w:rPr>
        <w:t xml:space="preserve"> trong điều kiện </w:t>
      </w:r>
      <w:r w:rsidR="00807E2C">
        <w:rPr>
          <w:rFonts w:ascii="Arial" w:hAnsi="Arial" w:cs="Arial"/>
          <w:b/>
          <w:i/>
          <w:sz w:val="22"/>
          <w:szCs w:val="22"/>
        </w:rPr>
        <w:t>ánh sáng</w:t>
      </w:r>
      <w:r w:rsidR="00807E2C" w:rsidRPr="00807E2C">
        <w:rPr>
          <w:rFonts w:ascii="Arial" w:hAnsi="Arial" w:cs="Arial"/>
          <w:b/>
          <w:i/>
          <w:sz w:val="22"/>
          <w:szCs w:val="22"/>
        </w:rPr>
        <w:t xml:space="preserve"> tương ứng với điều kiện </w:t>
      </w:r>
      <w:r w:rsidR="00807E2C">
        <w:rPr>
          <w:rFonts w:ascii="Arial" w:hAnsi="Arial" w:cs="Arial"/>
          <w:b/>
          <w:i/>
          <w:sz w:val="22"/>
          <w:szCs w:val="22"/>
        </w:rPr>
        <w:t>tầm nhìn</w:t>
      </w:r>
      <w:r w:rsidR="00807E2C" w:rsidRPr="00807E2C">
        <w:rPr>
          <w:rFonts w:ascii="Arial" w:hAnsi="Arial" w:cs="Arial"/>
          <w:b/>
          <w:i/>
          <w:sz w:val="22"/>
          <w:szCs w:val="22"/>
        </w:rPr>
        <w:t xml:space="preserve"> tối thiểu cho phép khai thác của mỗi sân bay.</w:t>
      </w:r>
    </w:p>
    <w:p w:rsidR="00BC365E" w:rsidRPr="00633CA8" w:rsidRDefault="006B1B23" w:rsidP="0001788F">
      <w:pPr>
        <w:widowControl w:val="0"/>
        <w:spacing w:line="360" w:lineRule="auto"/>
        <w:jc w:val="both"/>
        <w:rPr>
          <w:rFonts w:ascii="Arial" w:hAnsi="Arial" w:cs="Arial"/>
          <w:sz w:val="22"/>
          <w:szCs w:val="22"/>
        </w:rPr>
      </w:pPr>
      <w:r w:rsidRPr="00633CA8">
        <w:rPr>
          <w:rFonts w:ascii="Arial" w:hAnsi="Arial" w:cs="Arial"/>
          <w:b/>
          <w:sz w:val="22"/>
          <w:szCs w:val="22"/>
        </w:rPr>
        <w:t>7.4</w:t>
      </w:r>
      <w:r w:rsidR="00BC365E" w:rsidRPr="00633CA8">
        <w:rPr>
          <w:rFonts w:ascii="Arial" w:hAnsi="Arial" w:cs="Arial"/>
          <w:b/>
          <w:sz w:val="22"/>
          <w:szCs w:val="22"/>
        </w:rPr>
        <w:t>.7 Cảnh báo và báo động.</w:t>
      </w:r>
      <w:r w:rsidR="00BC365E" w:rsidRPr="00633CA8">
        <w:rPr>
          <w:rFonts w:ascii="Arial" w:hAnsi="Arial" w:cs="Arial"/>
          <w:sz w:val="22"/>
          <w:szCs w:val="22"/>
        </w:rPr>
        <w:t xml:space="preserve"> Hệ thống phát hiện FOD phải có khả năng cảnh báo cho các nhà khai thác sân bay khi phát hiện được FOD trong khu vực </w:t>
      </w:r>
      <w:r w:rsidR="00707CE4">
        <w:rPr>
          <w:rFonts w:ascii="Arial" w:hAnsi="Arial" w:cs="Arial"/>
          <w:sz w:val="22"/>
          <w:szCs w:val="22"/>
        </w:rPr>
        <w:t>hoạt động của hệ thống</w:t>
      </w:r>
      <w:r w:rsidR="00BC365E" w:rsidRPr="00633CA8">
        <w:rPr>
          <w:rFonts w:ascii="Arial" w:hAnsi="Arial" w:cs="Arial"/>
          <w:sz w:val="22"/>
          <w:szCs w:val="22"/>
        </w:rPr>
        <w:t>. Các cảnh báo phải cung cấp cho các nhà khai thác sân bay với đầy đủ thông tin để đánh giá mức độ nghiêm trọng của mối nguy hại</w:t>
      </w:r>
      <w:r w:rsidR="00707CE4">
        <w:rPr>
          <w:rFonts w:ascii="Arial" w:hAnsi="Arial" w:cs="Arial"/>
          <w:sz w:val="22"/>
          <w:szCs w:val="22"/>
        </w:rPr>
        <w:t xml:space="preserve"> mà vật thể phát hiện được có thể gây ra</w:t>
      </w:r>
      <w:r w:rsidR="00BC365E" w:rsidRPr="00633CA8">
        <w:rPr>
          <w:rFonts w:ascii="Arial" w:hAnsi="Arial" w:cs="Arial"/>
          <w:sz w:val="22"/>
          <w:szCs w:val="22"/>
        </w:rPr>
        <w:t xml:space="preserve"> để xác định xem </w:t>
      </w:r>
      <w:r w:rsidR="00707CE4">
        <w:rPr>
          <w:rFonts w:ascii="Arial" w:hAnsi="Arial" w:cs="Arial"/>
          <w:sz w:val="22"/>
          <w:szCs w:val="22"/>
        </w:rPr>
        <w:t>mức độ</w:t>
      </w:r>
      <w:r w:rsidR="00BC365E" w:rsidRPr="00633CA8">
        <w:rPr>
          <w:rFonts w:ascii="Arial" w:hAnsi="Arial" w:cs="Arial"/>
          <w:sz w:val="22"/>
          <w:szCs w:val="22"/>
        </w:rPr>
        <w:t xml:space="preserve"> cần thiết phải</w:t>
      </w:r>
      <w:r w:rsidR="00707CE4">
        <w:rPr>
          <w:rFonts w:ascii="Arial" w:hAnsi="Arial" w:cs="Arial"/>
          <w:sz w:val="22"/>
          <w:szCs w:val="22"/>
        </w:rPr>
        <w:t xml:space="preserve"> thu gom,</w:t>
      </w:r>
      <w:r w:rsidR="00BC365E" w:rsidRPr="00633CA8">
        <w:rPr>
          <w:rFonts w:ascii="Arial" w:hAnsi="Arial" w:cs="Arial"/>
          <w:sz w:val="22"/>
          <w:szCs w:val="22"/>
        </w:rPr>
        <w:t xml:space="preserve"> loại bỏ ngay vật thể.</w:t>
      </w:r>
    </w:p>
    <w:p w:rsidR="00BC365E" w:rsidRPr="00633CA8" w:rsidRDefault="003604C1" w:rsidP="0001788F">
      <w:pPr>
        <w:widowControl w:val="0"/>
        <w:spacing w:line="360" w:lineRule="auto"/>
        <w:jc w:val="both"/>
        <w:rPr>
          <w:rFonts w:ascii="Arial" w:hAnsi="Arial" w:cs="Arial"/>
          <w:sz w:val="22"/>
          <w:szCs w:val="22"/>
        </w:rPr>
      </w:pPr>
      <w:r w:rsidRPr="00633CA8">
        <w:rPr>
          <w:rFonts w:ascii="Arial" w:hAnsi="Arial" w:cs="Arial"/>
          <w:b/>
          <w:sz w:val="22"/>
          <w:szCs w:val="22"/>
        </w:rPr>
        <w:t>7.4.7.</w:t>
      </w:r>
      <w:r>
        <w:rPr>
          <w:rFonts w:ascii="Arial" w:hAnsi="Arial" w:cs="Arial"/>
          <w:b/>
          <w:sz w:val="22"/>
          <w:szCs w:val="22"/>
        </w:rPr>
        <w:t>1</w:t>
      </w:r>
      <w:r w:rsidR="00BC365E" w:rsidRPr="00633CA8">
        <w:rPr>
          <w:rFonts w:ascii="Arial" w:hAnsi="Arial" w:cs="Arial"/>
          <w:sz w:val="22"/>
          <w:szCs w:val="22"/>
        </w:rPr>
        <w:t xml:space="preserve"> Báo động sai (là một cảnh báo đưa ra cho các nhà khai thác sân bay phải hành động ngay để loại bỏ một vật thể FOD mà trên thực tế </w:t>
      </w:r>
      <w:r w:rsidR="006B1B23" w:rsidRPr="00633CA8">
        <w:rPr>
          <w:rFonts w:ascii="Arial" w:hAnsi="Arial" w:cs="Arial"/>
          <w:sz w:val="22"/>
          <w:szCs w:val="22"/>
        </w:rPr>
        <w:t xml:space="preserve">nó </w:t>
      </w:r>
      <w:r w:rsidR="00BC365E" w:rsidRPr="00633CA8">
        <w:rPr>
          <w:rFonts w:ascii="Arial" w:hAnsi="Arial" w:cs="Arial"/>
          <w:sz w:val="22"/>
          <w:szCs w:val="22"/>
        </w:rPr>
        <w:t>không tồn tại) phải được giảm thiểu và xuất hiện tối đa không quá:</w:t>
      </w:r>
    </w:p>
    <w:p w:rsidR="00BC365E" w:rsidRPr="00633CA8" w:rsidRDefault="003604C1" w:rsidP="0001788F">
      <w:pPr>
        <w:widowControl w:val="0"/>
        <w:spacing w:line="360" w:lineRule="auto"/>
        <w:ind w:firstLine="567"/>
        <w:jc w:val="both"/>
        <w:rPr>
          <w:rFonts w:ascii="Arial" w:hAnsi="Arial" w:cs="Arial"/>
          <w:sz w:val="22"/>
          <w:szCs w:val="22"/>
        </w:rPr>
      </w:pPr>
      <w:r>
        <w:rPr>
          <w:rFonts w:ascii="Arial" w:hAnsi="Arial" w:cs="Arial"/>
          <w:sz w:val="22"/>
          <w:szCs w:val="22"/>
        </w:rPr>
        <w:t>a</w:t>
      </w:r>
      <w:r w:rsidR="00BC365E" w:rsidRPr="00633CA8">
        <w:rPr>
          <w:rFonts w:ascii="Arial" w:hAnsi="Arial" w:cs="Arial"/>
          <w:sz w:val="22"/>
          <w:szCs w:val="22"/>
        </w:rPr>
        <w:t>) Trung bình mỗi ngày một lần trong khoảng thời gian 90 ngày bất kỳ liên tiếp đối với hệ thống phát hiện FOD với khả năng phát hiện vật thể nhìn thấy bằng hình ảnh hoặc</w:t>
      </w:r>
    </w:p>
    <w:p w:rsidR="00BC365E" w:rsidRPr="00707CE4" w:rsidRDefault="003604C1" w:rsidP="0001788F">
      <w:pPr>
        <w:widowControl w:val="0"/>
        <w:spacing w:line="360" w:lineRule="auto"/>
        <w:ind w:firstLine="567"/>
        <w:jc w:val="both"/>
        <w:rPr>
          <w:rFonts w:ascii="Arial" w:hAnsi="Arial" w:cs="Arial"/>
          <w:b/>
          <w:i/>
          <w:sz w:val="22"/>
          <w:szCs w:val="22"/>
        </w:rPr>
      </w:pPr>
      <w:r>
        <w:rPr>
          <w:rFonts w:ascii="Arial" w:hAnsi="Arial" w:cs="Arial"/>
          <w:sz w:val="22"/>
          <w:szCs w:val="22"/>
        </w:rPr>
        <w:t>b</w:t>
      </w:r>
      <w:r w:rsidR="00BC365E" w:rsidRPr="00633CA8">
        <w:rPr>
          <w:rFonts w:ascii="Arial" w:hAnsi="Arial" w:cs="Arial"/>
          <w:sz w:val="22"/>
          <w:szCs w:val="22"/>
        </w:rPr>
        <w:t xml:space="preserve">) Trung bình 3 lần mỗi ngày trong khoảng thời gian 90 ngày bất kỳ liên tiếp đối với hệ thống phát hiện FOD không có khả năng phát hiện vật thể nhìn thấy bằng hình ảnh. </w:t>
      </w:r>
      <w:r w:rsidR="00BC365E" w:rsidRPr="00707CE4">
        <w:rPr>
          <w:rFonts w:ascii="Arial" w:hAnsi="Arial" w:cs="Arial"/>
          <w:b/>
          <w:i/>
          <w:sz w:val="22"/>
          <w:szCs w:val="22"/>
        </w:rPr>
        <w:t>Lưu ý: Động vật hoang dã có thể chạy</w:t>
      </w:r>
      <w:r w:rsidR="00DA1A34" w:rsidRPr="00707CE4">
        <w:rPr>
          <w:rFonts w:ascii="Arial" w:hAnsi="Arial" w:cs="Arial"/>
          <w:b/>
          <w:i/>
          <w:sz w:val="22"/>
          <w:szCs w:val="22"/>
        </w:rPr>
        <w:t xml:space="preserve"> ngay khỏi vị trí </w:t>
      </w:r>
      <w:r w:rsidR="00D56AC6" w:rsidRPr="00707CE4">
        <w:rPr>
          <w:rFonts w:ascii="Arial" w:hAnsi="Arial" w:cs="Arial"/>
          <w:b/>
          <w:i/>
          <w:sz w:val="22"/>
          <w:szCs w:val="22"/>
        </w:rPr>
        <w:t xml:space="preserve">đã </w:t>
      </w:r>
      <w:r w:rsidR="00DA1A34" w:rsidRPr="00707CE4">
        <w:rPr>
          <w:rFonts w:ascii="Arial" w:hAnsi="Arial" w:cs="Arial"/>
          <w:b/>
          <w:i/>
          <w:sz w:val="22"/>
          <w:szCs w:val="22"/>
        </w:rPr>
        <w:t>phát hiện</w:t>
      </w:r>
      <w:r w:rsidR="00D56AC6" w:rsidRPr="00707CE4">
        <w:rPr>
          <w:rFonts w:ascii="Arial" w:hAnsi="Arial" w:cs="Arial"/>
          <w:b/>
          <w:i/>
          <w:sz w:val="22"/>
          <w:szCs w:val="22"/>
        </w:rPr>
        <w:t xml:space="preserve"> ra nó</w:t>
      </w:r>
      <w:r w:rsidR="00BC365E" w:rsidRPr="00707CE4">
        <w:rPr>
          <w:rFonts w:ascii="Arial" w:hAnsi="Arial" w:cs="Arial"/>
          <w:b/>
          <w:i/>
          <w:sz w:val="22"/>
          <w:szCs w:val="22"/>
        </w:rPr>
        <w:t xml:space="preserve"> hoặc các vật thể nhỏ có thể </w:t>
      </w:r>
      <w:r w:rsidR="00DA1A34" w:rsidRPr="00707CE4">
        <w:rPr>
          <w:rFonts w:ascii="Arial" w:hAnsi="Arial" w:cs="Arial"/>
          <w:b/>
          <w:i/>
          <w:sz w:val="22"/>
          <w:szCs w:val="22"/>
        </w:rPr>
        <w:t>đã bị</w:t>
      </w:r>
      <w:r w:rsidR="00D56AC6" w:rsidRPr="00707CE4">
        <w:rPr>
          <w:rFonts w:ascii="Arial" w:hAnsi="Arial" w:cs="Arial"/>
          <w:b/>
          <w:i/>
          <w:sz w:val="22"/>
          <w:szCs w:val="22"/>
        </w:rPr>
        <w:t xml:space="preserve"> gió</w:t>
      </w:r>
      <w:r w:rsidR="00DA1A34" w:rsidRPr="00707CE4">
        <w:rPr>
          <w:rFonts w:ascii="Arial" w:hAnsi="Arial" w:cs="Arial"/>
          <w:b/>
          <w:i/>
          <w:sz w:val="22"/>
          <w:szCs w:val="22"/>
        </w:rPr>
        <w:t xml:space="preserve"> </w:t>
      </w:r>
      <w:r w:rsidR="00BC365E" w:rsidRPr="00707CE4">
        <w:rPr>
          <w:rFonts w:ascii="Arial" w:hAnsi="Arial" w:cs="Arial"/>
          <w:b/>
          <w:i/>
          <w:sz w:val="22"/>
          <w:szCs w:val="22"/>
        </w:rPr>
        <w:t>thổi bay trước khi các nhà khai thác sân bay quyết định việc đưa người đến tìm và thu gom</w:t>
      </w:r>
      <w:r w:rsidR="00DA1A34" w:rsidRPr="00707CE4">
        <w:rPr>
          <w:rFonts w:ascii="Arial" w:hAnsi="Arial" w:cs="Arial"/>
          <w:b/>
          <w:i/>
          <w:sz w:val="22"/>
          <w:szCs w:val="22"/>
        </w:rPr>
        <w:t>, loại bỏ</w:t>
      </w:r>
      <w:r w:rsidR="00BC365E" w:rsidRPr="00707CE4">
        <w:rPr>
          <w:rFonts w:ascii="Arial" w:hAnsi="Arial" w:cs="Arial"/>
          <w:b/>
          <w:i/>
          <w:sz w:val="22"/>
          <w:szCs w:val="22"/>
        </w:rPr>
        <w:t xml:space="preserve"> vật thể.</w:t>
      </w:r>
    </w:p>
    <w:p w:rsidR="00BC365E" w:rsidRPr="00633CA8" w:rsidRDefault="006B1B23" w:rsidP="0001788F">
      <w:pPr>
        <w:widowControl w:val="0"/>
        <w:spacing w:line="360" w:lineRule="auto"/>
        <w:jc w:val="both"/>
        <w:rPr>
          <w:rFonts w:ascii="Arial" w:hAnsi="Arial" w:cs="Arial"/>
          <w:b/>
          <w:sz w:val="22"/>
          <w:szCs w:val="22"/>
        </w:rPr>
      </w:pPr>
      <w:r w:rsidRPr="00633CA8">
        <w:rPr>
          <w:rFonts w:ascii="Arial" w:hAnsi="Arial" w:cs="Arial"/>
          <w:b/>
          <w:sz w:val="22"/>
          <w:szCs w:val="22"/>
        </w:rPr>
        <w:t>7</w:t>
      </w:r>
      <w:r w:rsidR="00BC365E" w:rsidRPr="00633CA8">
        <w:rPr>
          <w:rFonts w:ascii="Arial" w:hAnsi="Arial" w:cs="Arial"/>
          <w:b/>
          <w:sz w:val="22"/>
          <w:szCs w:val="22"/>
        </w:rPr>
        <w:t>.</w:t>
      </w:r>
      <w:r w:rsidRPr="00633CA8">
        <w:rPr>
          <w:rFonts w:ascii="Arial" w:hAnsi="Arial" w:cs="Arial"/>
          <w:b/>
          <w:sz w:val="22"/>
          <w:szCs w:val="22"/>
        </w:rPr>
        <w:t>5</w:t>
      </w:r>
      <w:r w:rsidR="00BC365E" w:rsidRPr="00633CA8">
        <w:rPr>
          <w:rFonts w:ascii="Arial" w:hAnsi="Arial" w:cs="Arial"/>
          <w:b/>
          <w:sz w:val="22"/>
          <w:szCs w:val="22"/>
        </w:rPr>
        <w:t xml:space="preserve"> </w:t>
      </w:r>
      <w:r w:rsidRPr="00633CA8">
        <w:rPr>
          <w:rFonts w:ascii="Arial" w:hAnsi="Arial" w:cs="Arial"/>
          <w:b/>
          <w:sz w:val="22"/>
          <w:szCs w:val="22"/>
        </w:rPr>
        <w:t>Dữ liệu đ</w:t>
      </w:r>
      <w:r w:rsidR="00BC365E" w:rsidRPr="00633CA8">
        <w:rPr>
          <w:rFonts w:ascii="Arial" w:hAnsi="Arial" w:cs="Arial"/>
          <w:b/>
          <w:sz w:val="22"/>
          <w:szCs w:val="22"/>
        </w:rPr>
        <w:t>ầu ra của hệ thống.</w:t>
      </w:r>
    </w:p>
    <w:p w:rsidR="00BC365E" w:rsidRPr="00633CA8" w:rsidRDefault="006B1B23" w:rsidP="0001788F">
      <w:pPr>
        <w:widowControl w:val="0"/>
        <w:spacing w:line="360" w:lineRule="auto"/>
        <w:jc w:val="both"/>
        <w:rPr>
          <w:rFonts w:ascii="Arial" w:hAnsi="Arial" w:cs="Arial"/>
          <w:sz w:val="22"/>
          <w:szCs w:val="22"/>
        </w:rPr>
      </w:pPr>
      <w:r w:rsidRPr="00633CA8">
        <w:rPr>
          <w:rFonts w:ascii="Arial" w:hAnsi="Arial" w:cs="Arial"/>
          <w:b/>
          <w:sz w:val="22"/>
          <w:szCs w:val="22"/>
        </w:rPr>
        <w:t>7.5</w:t>
      </w:r>
      <w:r w:rsidR="00BC365E" w:rsidRPr="00633CA8">
        <w:rPr>
          <w:rFonts w:ascii="Arial" w:hAnsi="Arial" w:cs="Arial"/>
          <w:b/>
          <w:sz w:val="22"/>
          <w:szCs w:val="22"/>
        </w:rPr>
        <w:t>.1 Dữ liệu phát hiện.</w:t>
      </w:r>
      <w:r w:rsidR="00BC365E" w:rsidRPr="00633CA8">
        <w:rPr>
          <w:rFonts w:ascii="Arial" w:hAnsi="Arial" w:cs="Arial"/>
          <w:sz w:val="22"/>
          <w:szCs w:val="22"/>
        </w:rPr>
        <w:t xml:space="preserve"> Tất cả các hệ thống phát hiện FOD phải tự động cung cấp một bản ghi hồ sơ dữ liệu về vật thể</w:t>
      </w:r>
      <w:r w:rsidR="00B3287C">
        <w:rPr>
          <w:rFonts w:ascii="Arial" w:hAnsi="Arial" w:cs="Arial"/>
          <w:sz w:val="22"/>
          <w:szCs w:val="22"/>
        </w:rPr>
        <w:t xml:space="preserve"> lạ</w:t>
      </w:r>
      <w:r w:rsidR="00BC365E" w:rsidRPr="00633CA8">
        <w:rPr>
          <w:rFonts w:ascii="Arial" w:hAnsi="Arial" w:cs="Arial"/>
          <w:sz w:val="22"/>
          <w:szCs w:val="22"/>
        </w:rPr>
        <w:t xml:space="preserve"> </w:t>
      </w:r>
      <w:r w:rsidRPr="00633CA8">
        <w:rPr>
          <w:rFonts w:ascii="Arial" w:hAnsi="Arial" w:cs="Arial"/>
          <w:sz w:val="22"/>
          <w:szCs w:val="22"/>
        </w:rPr>
        <w:t xml:space="preserve">FOD </w:t>
      </w:r>
      <w:r w:rsidR="00BC365E" w:rsidRPr="00633CA8">
        <w:rPr>
          <w:rFonts w:ascii="Arial" w:hAnsi="Arial" w:cs="Arial"/>
          <w:sz w:val="22"/>
          <w:szCs w:val="22"/>
        </w:rPr>
        <w:t>phát hiện</w:t>
      </w:r>
      <w:r w:rsidRPr="00633CA8">
        <w:rPr>
          <w:rFonts w:ascii="Arial" w:hAnsi="Arial" w:cs="Arial"/>
          <w:sz w:val="22"/>
          <w:szCs w:val="22"/>
        </w:rPr>
        <w:t xml:space="preserve"> được</w:t>
      </w:r>
      <w:r w:rsidR="00BC365E" w:rsidRPr="00633CA8">
        <w:rPr>
          <w:rFonts w:ascii="Arial" w:hAnsi="Arial" w:cs="Arial"/>
          <w:sz w:val="22"/>
          <w:szCs w:val="22"/>
        </w:rPr>
        <w:t>.</w:t>
      </w:r>
    </w:p>
    <w:p w:rsidR="00BC365E" w:rsidRPr="00633CA8" w:rsidRDefault="00DA1A34" w:rsidP="0001788F">
      <w:pPr>
        <w:widowControl w:val="0"/>
        <w:spacing w:line="360" w:lineRule="auto"/>
        <w:jc w:val="both"/>
        <w:rPr>
          <w:rFonts w:ascii="Arial" w:hAnsi="Arial" w:cs="Arial"/>
          <w:sz w:val="22"/>
          <w:szCs w:val="22"/>
        </w:rPr>
      </w:pPr>
      <w:r w:rsidRPr="00633CA8">
        <w:rPr>
          <w:rFonts w:ascii="Arial" w:hAnsi="Arial" w:cs="Arial"/>
          <w:b/>
          <w:sz w:val="22"/>
          <w:szCs w:val="22"/>
        </w:rPr>
        <w:t>7.5.1.</w:t>
      </w:r>
      <w:r>
        <w:rPr>
          <w:rFonts w:ascii="Arial" w:hAnsi="Arial" w:cs="Arial"/>
          <w:b/>
          <w:sz w:val="22"/>
          <w:szCs w:val="22"/>
        </w:rPr>
        <w:t>1</w:t>
      </w:r>
      <w:r w:rsidRPr="00633CA8">
        <w:rPr>
          <w:rFonts w:ascii="Arial" w:hAnsi="Arial" w:cs="Arial"/>
          <w:b/>
          <w:sz w:val="22"/>
          <w:szCs w:val="22"/>
        </w:rPr>
        <w:t xml:space="preserve"> </w:t>
      </w:r>
      <w:r w:rsidR="00BC365E" w:rsidRPr="00633CA8">
        <w:rPr>
          <w:rFonts w:ascii="Arial" w:hAnsi="Arial" w:cs="Arial"/>
          <w:sz w:val="22"/>
          <w:szCs w:val="22"/>
        </w:rPr>
        <w:t xml:space="preserve">Bản ghi hồ sơ </w:t>
      </w:r>
      <w:r w:rsidR="006A525A" w:rsidRPr="00633CA8">
        <w:rPr>
          <w:rFonts w:ascii="Arial" w:hAnsi="Arial" w:cs="Arial"/>
          <w:sz w:val="22"/>
          <w:szCs w:val="22"/>
        </w:rPr>
        <w:t xml:space="preserve">FOD phát hiện được </w:t>
      </w:r>
      <w:r w:rsidR="00BC365E" w:rsidRPr="00633CA8">
        <w:rPr>
          <w:rFonts w:ascii="Arial" w:hAnsi="Arial" w:cs="Arial"/>
          <w:sz w:val="22"/>
          <w:szCs w:val="22"/>
        </w:rPr>
        <w:t>phải có các thông tin tối thiểu như sau:</w:t>
      </w:r>
    </w:p>
    <w:p w:rsidR="00BC365E" w:rsidRPr="00633CA8" w:rsidRDefault="00DA1A34" w:rsidP="0001788F">
      <w:pPr>
        <w:widowControl w:val="0"/>
        <w:spacing w:line="360" w:lineRule="auto"/>
        <w:ind w:firstLine="567"/>
        <w:jc w:val="both"/>
        <w:rPr>
          <w:rFonts w:ascii="Arial" w:hAnsi="Arial" w:cs="Arial"/>
          <w:sz w:val="22"/>
          <w:szCs w:val="22"/>
        </w:rPr>
      </w:pPr>
      <w:r>
        <w:rPr>
          <w:rFonts w:ascii="Arial" w:hAnsi="Arial" w:cs="Arial"/>
          <w:sz w:val="22"/>
          <w:szCs w:val="22"/>
        </w:rPr>
        <w:t>a</w:t>
      </w:r>
      <w:r w:rsidR="00BC365E" w:rsidRPr="00633CA8">
        <w:rPr>
          <w:rFonts w:ascii="Arial" w:hAnsi="Arial" w:cs="Arial"/>
          <w:sz w:val="22"/>
          <w:szCs w:val="22"/>
        </w:rPr>
        <w:t>) N</w:t>
      </w:r>
      <w:r w:rsidR="006A525A">
        <w:rPr>
          <w:rFonts w:ascii="Arial" w:hAnsi="Arial" w:cs="Arial"/>
          <w:sz w:val="22"/>
          <w:szCs w:val="22"/>
        </w:rPr>
        <w:t>ăm, tháng, n</w:t>
      </w:r>
      <w:r w:rsidR="00BC365E" w:rsidRPr="00633CA8">
        <w:rPr>
          <w:rFonts w:ascii="Arial" w:hAnsi="Arial" w:cs="Arial"/>
          <w:sz w:val="22"/>
          <w:szCs w:val="22"/>
        </w:rPr>
        <w:t>gày, giờ cảnh báo, và</w:t>
      </w:r>
    </w:p>
    <w:p w:rsidR="00BC365E" w:rsidRPr="00633CA8" w:rsidRDefault="00DA1A34" w:rsidP="0001788F">
      <w:pPr>
        <w:widowControl w:val="0"/>
        <w:spacing w:line="360" w:lineRule="auto"/>
        <w:ind w:firstLine="567"/>
        <w:jc w:val="both"/>
        <w:rPr>
          <w:rFonts w:ascii="Arial" w:hAnsi="Arial" w:cs="Arial"/>
          <w:sz w:val="22"/>
          <w:szCs w:val="22"/>
        </w:rPr>
      </w:pPr>
      <w:r>
        <w:rPr>
          <w:rFonts w:ascii="Arial" w:hAnsi="Arial" w:cs="Arial"/>
          <w:sz w:val="22"/>
          <w:szCs w:val="22"/>
        </w:rPr>
        <w:t>b</w:t>
      </w:r>
      <w:r w:rsidR="00BC365E" w:rsidRPr="00633CA8">
        <w:rPr>
          <w:rFonts w:ascii="Arial" w:hAnsi="Arial" w:cs="Arial"/>
          <w:sz w:val="22"/>
          <w:szCs w:val="22"/>
        </w:rPr>
        <w:t>) Vị trí của vật thể FOD.</w:t>
      </w:r>
    </w:p>
    <w:p w:rsidR="00BC365E" w:rsidRPr="00633CA8" w:rsidRDefault="00DA1A34" w:rsidP="0001788F">
      <w:pPr>
        <w:widowControl w:val="0"/>
        <w:spacing w:line="360" w:lineRule="auto"/>
        <w:jc w:val="both"/>
        <w:rPr>
          <w:rFonts w:ascii="Arial" w:hAnsi="Arial" w:cs="Arial"/>
          <w:sz w:val="22"/>
          <w:szCs w:val="22"/>
        </w:rPr>
      </w:pPr>
      <w:r w:rsidRPr="00633CA8">
        <w:rPr>
          <w:rFonts w:ascii="Arial" w:hAnsi="Arial" w:cs="Arial"/>
          <w:b/>
          <w:sz w:val="22"/>
          <w:szCs w:val="22"/>
        </w:rPr>
        <w:t>7.5.1.</w:t>
      </w:r>
      <w:r>
        <w:rPr>
          <w:rFonts w:ascii="Arial" w:hAnsi="Arial" w:cs="Arial"/>
          <w:b/>
          <w:sz w:val="22"/>
          <w:szCs w:val="22"/>
        </w:rPr>
        <w:t>2</w:t>
      </w:r>
      <w:r w:rsidR="00BC365E" w:rsidRPr="00633CA8">
        <w:rPr>
          <w:rFonts w:ascii="Arial" w:hAnsi="Arial" w:cs="Arial"/>
          <w:sz w:val="22"/>
          <w:szCs w:val="22"/>
        </w:rPr>
        <w:t xml:space="preserve"> Ngoài ra, khuyến cáo lưu chụp lại hình ảnh vật thể với các thông tin sau đây, nhưng không bắt buộc:</w:t>
      </w:r>
    </w:p>
    <w:p w:rsidR="00BC365E" w:rsidRPr="00633CA8" w:rsidRDefault="00DA1A34" w:rsidP="0001788F">
      <w:pPr>
        <w:widowControl w:val="0"/>
        <w:spacing w:line="360" w:lineRule="auto"/>
        <w:ind w:firstLine="567"/>
        <w:jc w:val="both"/>
        <w:rPr>
          <w:rFonts w:ascii="Arial" w:hAnsi="Arial" w:cs="Arial"/>
          <w:sz w:val="22"/>
          <w:szCs w:val="22"/>
        </w:rPr>
      </w:pPr>
      <w:r>
        <w:rPr>
          <w:rFonts w:ascii="Arial" w:hAnsi="Arial" w:cs="Arial"/>
          <w:sz w:val="22"/>
          <w:szCs w:val="22"/>
        </w:rPr>
        <w:t>a</w:t>
      </w:r>
      <w:r w:rsidR="00BC365E" w:rsidRPr="00633CA8">
        <w:rPr>
          <w:rFonts w:ascii="Arial" w:hAnsi="Arial" w:cs="Arial"/>
          <w:sz w:val="22"/>
          <w:szCs w:val="22"/>
        </w:rPr>
        <w:t>) Mô tả vật thể FOD phát hiện được hoặc truy suất được (ví dụ như kích thước, tên, loại, số seri, v.v).</w:t>
      </w:r>
    </w:p>
    <w:p w:rsidR="00BC365E" w:rsidRPr="00633CA8" w:rsidRDefault="00DA1A34" w:rsidP="0001788F">
      <w:pPr>
        <w:widowControl w:val="0"/>
        <w:spacing w:line="360" w:lineRule="auto"/>
        <w:ind w:firstLine="567"/>
        <w:jc w:val="both"/>
        <w:rPr>
          <w:rFonts w:ascii="Arial" w:hAnsi="Arial" w:cs="Arial"/>
          <w:sz w:val="22"/>
          <w:szCs w:val="22"/>
        </w:rPr>
      </w:pPr>
      <w:r>
        <w:rPr>
          <w:rFonts w:ascii="Arial" w:hAnsi="Arial" w:cs="Arial"/>
          <w:sz w:val="22"/>
          <w:szCs w:val="22"/>
        </w:rPr>
        <w:t>b</w:t>
      </w:r>
      <w:r w:rsidR="00BC365E" w:rsidRPr="00633CA8">
        <w:rPr>
          <w:rFonts w:ascii="Arial" w:hAnsi="Arial" w:cs="Arial"/>
          <w:sz w:val="22"/>
          <w:szCs w:val="22"/>
        </w:rPr>
        <w:t>) Thời gian và ngày thu hồi FOD.</w:t>
      </w:r>
    </w:p>
    <w:p w:rsidR="00BC365E" w:rsidRPr="00633CA8" w:rsidRDefault="00DA1A34" w:rsidP="0001788F">
      <w:pPr>
        <w:widowControl w:val="0"/>
        <w:spacing w:line="360" w:lineRule="auto"/>
        <w:ind w:firstLine="567"/>
        <w:jc w:val="both"/>
        <w:rPr>
          <w:rFonts w:ascii="Arial" w:hAnsi="Arial" w:cs="Arial"/>
          <w:sz w:val="22"/>
          <w:szCs w:val="22"/>
        </w:rPr>
      </w:pPr>
      <w:r>
        <w:rPr>
          <w:rFonts w:ascii="Arial" w:hAnsi="Arial" w:cs="Arial"/>
          <w:sz w:val="22"/>
          <w:szCs w:val="22"/>
        </w:rPr>
        <w:t>c</w:t>
      </w:r>
      <w:r w:rsidR="00BC365E" w:rsidRPr="00633CA8">
        <w:rPr>
          <w:rFonts w:ascii="Arial" w:hAnsi="Arial" w:cs="Arial"/>
          <w:sz w:val="22"/>
          <w:szCs w:val="22"/>
        </w:rPr>
        <w:t>) Ngày, giờ cảnh báo.</w:t>
      </w:r>
    </w:p>
    <w:p w:rsidR="00BC365E" w:rsidRPr="00633CA8" w:rsidRDefault="00DA1A34" w:rsidP="0001788F">
      <w:pPr>
        <w:widowControl w:val="0"/>
        <w:spacing w:line="360" w:lineRule="auto"/>
        <w:ind w:firstLine="567"/>
        <w:jc w:val="both"/>
        <w:rPr>
          <w:rFonts w:ascii="Arial" w:hAnsi="Arial" w:cs="Arial"/>
          <w:sz w:val="22"/>
          <w:szCs w:val="22"/>
        </w:rPr>
      </w:pPr>
      <w:r>
        <w:rPr>
          <w:rFonts w:ascii="Arial" w:hAnsi="Arial" w:cs="Arial"/>
          <w:sz w:val="22"/>
          <w:szCs w:val="22"/>
        </w:rPr>
        <w:t>d</w:t>
      </w:r>
      <w:r w:rsidR="00BC365E" w:rsidRPr="00633CA8">
        <w:rPr>
          <w:rFonts w:ascii="Arial" w:hAnsi="Arial" w:cs="Arial"/>
          <w:sz w:val="22"/>
          <w:szCs w:val="22"/>
        </w:rPr>
        <w:t>) Tên của nhân viên trực phát hiện hoặc điều tra vật thể FOD.</w:t>
      </w:r>
    </w:p>
    <w:p w:rsidR="00BC365E" w:rsidRPr="00633CA8" w:rsidRDefault="00DA1A34" w:rsidP="0001788F">
      <w:pPr>
        <w:widowControl w:val="0"/>
        <w:spacing w:line="360" w:lineRule="auto"/>
        <w:ind w:firstLine="567"/>
        <w:jc w:val="both"/>
        <w:rPr>
          <w:rFonts w:ascii="Arial" w:hAnsi="Arial" w:cs="Arial"/>
          <w:sz w:val="22"/>
          <w:szCs w:val="22"/>
        </w:rPr>
      </w:pPr>
      <w:r>
        <w:rPr>
          <w:rFonts w:ascii="Arial" w:hAnsi="Arial" w:cs="Arial"/>
          <w:sz w:val="22"/>
          <w:szCs w:val="22"/>
        </w:rPr>
        <w:lastRenderedPageBreak/>
        <w:t>đ</w:t>
      </w:r>
      <w:r w:rsidR="00BC365E" w:rsidRPr="00633CA8">
        <w:rPr>
          <w:rFonts w:ascii="Arial" w:hAnsi="Arial" w:cs="Arial"/>
          <w:sz w:val="22"/>
          <w:szCs w:val="22"/>
        </w:rPr>
        <w:t>) Hình ảnh của vật thể FOD truy suất ra (nếu có).</w:t>
      </w:r>
    </w:p>
    <w:p w:rsidR="00BC365E" w:rsidRPr="00633CA8" w:rsidRDefault="00DA1A34" w:rsidP="0001788F">
      <w:pPr>
        <w:widowControl w:val="0"/>
        <w:spacing w:line="360" w:lineRule="auto"/>
        <w:ind w:firstLine="567"/>
        <w:jc w:val="both"/>
        <w:rPr>
          <w:rFonts w:ascii="Arial" w:hAnsi="Arial" w:cs="Arial"/>
          <w:sz w:val="22"/>
          <w:szCs w:val="22"/>
        </w:rPr>
      </w:pPr>
      <w:r>
        <w:rPr>
          <w:rFonts w:ascii="Arial" w:hAnsi="Arial" w:cs="Arial"/>
          <w:sz w:val="22"/>
          <w:szCs w:val="22"/>
        </w:rPr>
        <w:t>e</w:t>
      </w:r>
      <w:r w:rsidR="00BC365E" w:rsidRPr="00633CA8">
        <w:rPr>
          <w:rFonts w:ascii="Arial" w:hAnsi="Arial" w:cs="Arial"/>
          <w:sz w:val="22"/>
          <w:szCs w:val="22"/>
        </w:rPr>
        <w:t>) Chuỗi thông tin lưu giữ được.</w:t>
      </w:r>
    </w:p>
    <w:p w:rsidR="00BC365E" w:rsidRPr="00633CA8" w:rsidRDefault="006B1B23" w:rsidP="0001788F">
      <w:pPr>
        <w:widowControl w:val="0"/>
        <w:spacing w:line="360" w:lineRule="auto"/>
        <w:jc w:val="both"/>
        <w:rPr>
          <w:rFonts w:ascii="Arial" w:hAnsi="Arial" w:cs="Arial"/>
          <w:sz w:val="22"/>
          <w:szCs w:val="22"/>
        </w:rPr>
      </w:pPr>
      <w:r w:rsidRPr="00633CA8">
        <w:rPr>
          <w:rFonts w:ascii="Arial" w:hAnsi="Arial" w:cs="Arial"/>
          <w:b/>
          <w:sz w:val="22"/>
          <w:szCs w:val="22"/>
        </w:rPr>
        <w:t>7.5</w:t>
      </w:r>
      <w:r w:rsidR="00BC365E" w:rsidRPr="00633CA8">
        <w:rPr>
          <w:rFonts w:ascii="Arial" w:hAnsi="Arial" w:cs="Arial"/>
          <w:b/>
          <w:sz w:val="22"/>
          <w:szCs w:val="22"/>
        </w:rPr>
        <w:t>.2 Dữ liệu hiển thị.</w:t>
      </w:r>
      <w:r w:rsidR="00BC365E" w:rsidRPr="00633CA8">
        <w:rPr>
          <w:rFonts w:ascii="Arial" w:hAnsi="Arial" w:cs="Arial"/>
          <w:sz w:val="22"/>
          <w:szCs w:val="22"/>
        </w:rPr>
        <w:t xml:space="preserve"> Dữ liệu hiển thị khi phát hiện FOD có thể được cung cấp trên hệ tọa độ, trên bản đồ của sân bay, trên bàn điều khiển của nhà khai thác sân bay, hoặc phát qua điện thoại di động. Việc lựa chọn các tùy chọn hiển thị và cung cấp thông tin sẽ được xác định bởi nhà khai thác các sân bay, phù hợp với các quy chế khai thác các hệ thống kỹ thuật hoạt động tại sân bay.</w:t>
      </w:r>
    </w:p>
    <w:p w:rsidR="00BC365E" w:rsidRPr="00633CA8" w:rsidRDefault="006B1B23" w:rsidP="0001788F">
      <w:pPr>
        <w:widowControl w:val="0"/>
        <w:spacing w:line="360" w:lineRule="auto"/>
        <w:jc w:val="both"/>
        <w:rPr>
          <w:rFonts w:ascii="Arial" w:hAnsi="Arial" w:cs="Arial"/>
          <w:sz w:val="22"/>
          <w:szCs w:val="22"/>
        </w:rPr>
      </w:pPr>
      <w:r w:rsidRPr="00633CA8">
        <w:rPr>
          <w:rFonts w:ascii="Arial" w:hAnsi="Arial" w:cs="Arial"/>
          <w:b/>
          <w:sz w:val="22"/>
          <w:szCs w:val="22"/>
        </w:rPr>
        <w:t>7.5</w:t>
      </w:r>
      <w:r w:rsidR="00BC365E" w:rsidRPr="00633CA8">
        <w:rPr>
          <w:rFonts w:ascii="Arial" w:hAnsi="Arial" w:cs="Arial"/>
          <w:b/>
          <w:sz w:val="22"/>
          <w:szCs w:val="22"/>
        </w:rPr>
        <w:t>.3 Quản lý dữ liệu.</w:t>
      </w:r>
      <w:r w:rsidR="00BC365E" w:rsidRPr="00633CA8">
        <w:rPr>
          <w:rFonts w:ascii="Arial" w:hAnsi="Arial" w:cs="Arial"/>
          <w:sz w:val="22"/>
          <w:szCs w:val="22"/>
        </w:rPr>
        <w:t xml:space="preserve"> Dữ liệu thu thập được trong quá trình phát hiện FOD phải được ghi lại bằng công nghệ kỹ thuật số. </w:t>
      </w:r>
      <w:r w:rsidR="00B3287C">
        <w:rPr>
          <w:rFonts w:ascii="Arial" w:hAnsi="Arial" w:cs="Arial"/>
          <w:sz w:val="22"/>
          <w:szCs w:val="22"/>
        </w:rPr>
        <w:t>H</w:t>
      </w:r>
      <w:r w:rsidR="00BC365E" w:rsidRPr="00633CA8">
        <w:rPr>
          <w:rFonts w:ascii="Arial" w:hAnsi="Arial" w:cs="Arial"/>
          <w:sz w:val="22"/>
          <w:szCs w:val="22"/>
        </w:rPr>
        <w:t xml:space="preserve">ệ thống dữ liệu phải có khả năng lưu trữ và truy suất lại các dữ liệu trong khoảng thời gian ít nhất là </w:t>
      </w:r>
      <w:r w:rsidR="00B3287C">
        <w:rPr>
          <w:rFonts w:ascii="Arial" w:hAnsi="Arial" w:cs="Arial"/>
          <w:sz w:val="22"/>
          <w:szCs w:val="22"/>
        </w:rPr>
        <w:t>2</w:t>
      </w:r>
      <w:r w:rsidR="00BC365E" w:rsidRPr="00633CA8">
        <w:rPr>
          <w:rFonts w:ascii="Arial" w:hAnsi="Arial" w:cs="Arial"/>
          <w:sz w:val="22"/>
          <w:szCs w:val="22"/>
        </w:rPr>
        <w:t xml:space="preserve"> năm sau khi phát hiện được các vật thể.</w:t>
      </w:r>
    </w:p>
    <w:p w:rsidR="00BC365E" w:rsidRPr="00633CA8" w:rsidRDefault="006B1B23" w:rsidP="0001788F">
      <w:pPr>
        <w:widowControl w:val="0"/>
        <w:spacing w:line="360" w:lineRule="auto"/>
        <w:jc w:val="both"/>
        <w:rPr>
          <w:rFonts w:ascii="Arial" w:hAnsi="Arial" w:cs="Arial"/>
          <w:b/>
          <w:sz w:val="22"/>
          <w:szCs w:val="22"/>
        </w:rPr>
      </w:pPr>
      <w:r w:rsidRPr="00633CA8">
        <w:rPr>
          <w:rFonts w:ascii="Arial" w:hAnsi="Arial" w:cs="Arial"/>
          <w:b/>
          <w:sz w:val="22"/>
          <w:szCs w:val="22"/>
        </w:rPr>
        <w:t>7</w:t>
      </w:r>
      <w:r w:rsidR="00BC365E" w:rsidRPr="00633CA8">
        <w:rPr>
          <w:rFonts w:ascii="Arial" w:hAnsi="Arial" w:cs="Arial"/>
          <w:b/>
          <w:sz w:val="22"/>
          <w:szCs w:val="22"/>
        </w:rPr>
        <w:t>.</w:t>
      </w:r>
      <w:r w:rsidRPr="00633CA8">
        <w:rPr>
          <w:rFonts w:ascii="Arial" w:hAnsi="Arial" w:cs="Arial"/>
          <w:b/>
          <w:sz w:val="22"/>
          <w:szCs w:val="22"/>
        </w:rPr>
        <w:t>6</w:t>
      </w:r>
      <w:r w:rsidR="00BC365E" w:rsidRPr="00633CA8">
        <w:rPr>
          <w:rFonts w:ascii="Arial" w:hAnsi="Arial" w:cs="Arial"/>
          <w:b/>
          <w:sz w:val="22"/>
          <w:szCs w:val="22"/>
        </w:rPr>
        <w:t xml:space="preserve"> Các tiêu chuẩn khác.</w:t>
      </w:r>
    </w:p>
    <w:p w:rsidR="00BC365E" w:rsidRPr="00633CA8" w:rsidRDefault="006B1B23" w:rsidP="0001788F">
      <w:pPr>
        <w:widowControl w:val="0"/>
        <w:spacing w:line="360" w:lineRule="auto"/>
        <w:jc w:val="both"/>
        <w:rPr>
          <w:rFonts w:ascii="Arial" w:hAnsi="Arial" w:cs="Arial"/>
          <w:b/>
          <w:sz w:val="22"/>
          <w:szCs w:val="22"/>
        </w:rPr>
      </w:pPr>
      <w:r w:rsidRPr="00633CA8">
        <w:rPr>
          <w:rFonts w:ascii="Arial" w:hAnsi="Arial" w:cs="Arial"/>
          <w:b/>
          <w:sz w:val="22"/>
          <w:szCs w:val="22"/>
        </w:rPr>
        <w:t>7.6</w:t>
      </w:r>
      <w:r w:rsidR="00BC365E" w:rsidRPr="00633CA8">
        <w:rPr>
          <w:rFonts w:ascii="Arial" w:hAnsi="Arial" w:cs="Arial"/>
          <w:b/>
          <w:sz w:val="22"/>
          <w:szCs w:val="22"/>
        </w:rPr>
        <w:t>.1 Tiêu chuẩn thiết kế.</w:t>
      </w:r>
    </w:p>
    <w:p w:rsidR="00BC365E" w:rsidRPr="00633CA8" w:rsidRDefault="006B1B23" w:rsidP="0001788F">
      <w:pPr>
        <w:widowControl w:val="0"/>
        <w:spacing w:line="360" w:lineRule="auto"/>
        <w:jc w:val="both"/>
        <w:rPr>
          <w:rFonts w:ascii="Arial" w:hAnsi="Arial" w:cs="Arial"/>
          <w:sz w:val="22"/>
          <w:szCs w:val="22"/>
        </w:rPr>
      </w:pPr>
      <w:r w:rsidRPr="00633CA8">
        <w:rPr>
          <w:rFonts w:ascii="Arial" w:hAnsi="Arial" w:cs="Arial"/>
          <w:b/>
          <w:sz w:val="22"/>
          <w:szCs w:val="22"/>
        </w:rPr>
        <w:t>7.6</w:t>
      </w:r>
      <w:r w:rsidR="00BC365E" w:rsidRPr="00633CA8">
        <w:rPr>
          <w:rFonts w:ascii="Arial" w:hAnsi="Arial" w:cs="Arial"/>
          <w:b/>
          <w:sz w:val="22"/>
          <w:szCs w:val="22"/>
        </w:rPr>
        <w:t>.1.1 Vòng đời thiết bị.</w:t>
      </w:r>
      <w:r w:rsidR="00BC365E" w:rsidRPr="00633CA8">
        <w:rPr>
          <w:rFonts w:ascii="Arial" w:hAnsi="Arial" w:cs="Arial"/>
          <w:sz w:val="22"/>
          <w:szCs w:val="22"/>
        </w:rPr>
        <w:t xml:space="preserve"> Thiết bị phát hiện FOD phải được thiết kế để thực hiện chức năng trong suốt giai đoạn "vòng đời thiết bị" của mình khi được bảo dưỡng đúng theo hướng dẫn của nhà sản xuất. "Vòng đời thiết bị" phải tối thiểu là 10 năm khi nó được khai thác và bảo trì, bảo dưỡng phù hợp với các khuyến nghị của nhà sản xuất. Đối với hệ thống di động tần suất sử dụng được tính giả định là 365 lần mỗi năm.</w:t>
      </w:r>
    </w:p>
    <w:p w:rsidR="00BC365E" w:rsidRPr="00633CA8" w:rsidRDefault="006B1B23" w:rsidP="0001788F">
      <w:pPr>
        <w:widowControl w:val="0"/>
        <w:spacing w:line="360" w:lineRule="auto"/>
        <w:jc w:val="both"/>
        <w:rPr>
          <w:rFonts w:ascii="Arial" w:hAnsi="Arial" w:cs="Arial"/>
          <w:sz w:val="22"/>
          <w:szCs w:val="22"/>
        </w:rPr>
      </w:pPr>
      <w:r w:rsidRPr="00633CA8">
        <w:rPr>
          <w:rFonts w:ascii="Arial" w:hAnsi="Arial" w:cs="Arial"/>
          <w:b/>
          <w:sz w:val="22"/>
          <w:szCs w:val="22"/>
        </w:rPr>
        <w:t>7.6</w:t>
      </w:r>
      <w:r w:rsidR="00BC365E" w:rsidRPr="00633CA8">
        <w:rPr>
          <w:rFonts w:ascii="Arial" w:hAnsi="Arial" w:cs="Arial"/>
          <w:b/>
          <w:sz w:val="22"/>
          <w:szCs w:val="22"/>
        </w:rPr>
        <w:t>.1.2 Môi trường.</w:t>
      </w:r>
      <w:r w:rsidR="00BC365E" w:rsidRPr="00633CA8">
        <w:rPr>
          <w:rFonts w:ascii="Arial" w:hAnsi="Arial" w:cs="Arial"/>
          <w:sz w:val="22"/>
          <w:szCs w:val="22"/>
        </w:rPr>
        <w:t xml:space="preserve"> Thiết bị phát hiện FOD, bao gồm tất cả các thiết bị gắn ngoài trời liên quan, phải được thiết kế để hoạt động mà không gặp sự cố kỹ thuật hay hỏng hóc và chịu được các điều kiện khí hậu khắc nghiệt như sau:</w:t>
      </w:r>
    </w:p>
    <w:p w:rsidR="00BC365E" w:rsidRPr="00633CA8" w:rsidRDefault="006B1B23" w:rsidP="0001788F">
      <w:pPr>
        <w:widowControl w:val="0"/>
        <w:spacing w:line="360" w:lineRule="auto"/>
        <w:jc w:val="both"/>
        <w:rPr>
          <w:rFonts w:ascii="Arial" w:hAnsi="Arial" w:cs="Arial"/>
          <w:sz w:val="22"/>
          <w:szCs w:val="22"/>
        </w:rPr>
      </w:pPr>
      <w:r w:rsidRPr="00633CA8">
        <w:rPr>
          <w:rFonts w:ascii="Arial" w:hAnsi="Arial" w:cs="Arial"/>
          <w:b/>
          <w:sz w:val="22"/>
          <w:szCs w:val="22"/>
        </w:rPr>
        <w:t>7.6</w:t>
      </w:r>
      <w:r w:rsidR="00BC365E" w:rsidRPr="00DA1A34">
        <w:rPr>
          <w:rFonts w:ascii="Arial" w:hAnsi="Arial" w:cs="Arial"/>
          <w:b/>
          <w:sz w:val="22"/>
          <w:szCs w:val="22"/>
        </w:rPr>
        <w:t>.1.2.</w:t>
      </w:r>
      <w:r w:rsidR="00DA1A34">
        <w:rPr>
          <w:rFonts w:ascii="Arial" w:hAnsi="Arial" w:cs="Arial"/>
          <w:b/>
          <w:sz w:val="22"/>
          <w:szCs w:val="22"/>
        </w:rPr>
        <w:t>1</w:t>
      </w:r>
      <w:r w:rsidR="00BC365E" w:rsidRPr="00633CA8">
        <w:rPr>
          <w:rFonts w:ascii="Arial" w:hAnsi="Arial" w:cs="Arial"/>
          <w:sz w:val="22"/>
          <w:szCs w:val="22"/>
        </w:rPr>
        <w:t xml:space="preserve"> Thời tiết</w:t>
      </w:r>
    </w:p>
    <w:p w:rsidR="00BC365E" w:rsidRPr="00633CA8" w:rsidRDefault="00DA1A34" w:rsidP="0001788F">
      <w:pPr>
        <w:widowControl w:val="0"/>
        <w:spacing w:line="360" w:lineRule="auto"/>
        <w:ind w:firstLine="567"/>
        <w:jc w:val="both"/>
        <w:rPr>
          <w:rFonts w:ascii="Arial" w:hAnsi="Arial" w:cs="Arial"/>
          <w:sz w:val="22"/>
          <w:szCs w:val="22"/>
        </w:rPr>
      </w:pPr>
      <w:r>
        <w:rPr>
          <w:rFonts w:ascii="Arial" w:hAnsi="Arial" w:cs="Arial"/>
          <w:sz w:val="22"/>
          <w:szCs w:val="22"/>
        </w:rPr>
        <w:t>a</w:t>
      </w:r>
      <w:r w:rsidR="00BC365E" w:rsidRPr="00633CA8">
        <w:rPr>
          <w:rFonts w:ascii="Arial" w:hAnsi="Arial" w:cs="Arial"/>
          <w:sz w:val="22"/>
          <w:szCs w:val="22"/>
        </w:rPr>
        <w:t xml:space="preserve">) Nhiệt độ không khí ngoài trời của môi trường xung quanh: </w:t>
      </w:r>
      <w:r w:rsidR="000B3717">
        <w:rPr>
          <w:rFonts w:ascii="Arial" w:hAnsi="Arial" w:cs="Arial"/>
          <w:sz w:val="22"/>
          <w:szCs w:val="22"/>
        </w:rPr>
        <w:t xml:space="preserve">từ </w:t>
      </w:r>
      <w:r w:rsidR="00BC365E" w:rsidRPr="00633CA8">
        <w:rPr>
          <w:rFonts w:ascii="Arial" w:hAnsi="Arial" w:cs="Arial"/>
          <w:sz w:val="22"/>
          <w:szCs w:val="22"/>
        </w:rPr>
        <w:t>-25 độ F (-32 độ C) đến 123 độ F (52 độ C). (Bên mua có thể thay đổi khoảng nhiệt độ này nếu thiết bị được sử dụng trong điều kiện khí hậu khắc nghiệt hơn).</w:t>
      </w:r>
    </w:p>
    <w:p w:rsidR="00BC365E" w:rsidRPr="00633CA8" w:rsidRDefault="00DA1A34" w:rsidP="0001788F">
      <w:pPr>
        <w:widowControl w:val="0"/>
        <w:spacing w:line="360" w:lineRule="auto"/>
        <w:ind w:firstLine="567"/>
        <w:jc w:val="both"/>
        <w:rPr>
          <w:rFonts w:ascii="Arial" w:hAnsi="Arial" w:cs="Arial"/>
          <w:color w:val="FF0000"/>
          <w:sz w:val="22"/>
          <w:szCs w:val="22"/>
        </w:rPr>
      </w:pPr>
      <w:r>
        <w:rPr>
          <w:rFonts w:ascii="Arial" w:hAnsi="Arial" w:cs="Arial"/>
          <w:sz w:val="22"/>
          <w:szCs w:val="22"/>
        </w:rPr>
        <w:t>b</w:t>
      </w:r>
      <w:r w:rsidR="00BC365E" w:rsidRPr="00633CA8">
        <w:rPr>
          <w:rFonts w:ascii="Arial" w:hAnsi="Arial" w:cs="Arial"/>
          <w:sz w:val="22"/>
          <w:szCs w:val="22"/>
        </w:rPr>
        <w:t>) Độ ẩm tương đối: Từ 5% đến 90%. (Bên mua có thể thay đổi khoảng độ ẩm này nếu thiết bị được sử dụng trong điều kiện khí hậu khắc nghiệt hơn).</w:t>
      </w:r>
    </w:p>
    <w:p w:rsidR="00BC365E" w:rsidRPr="00633CA8" w:rsidRDefault="00DA1A34" w:rsidP="0001788F">
      <w:pPr>
        <w:widowControl w:val="0"/>
        <w:spacing w:line="360" w:lineRule="auto"/>
        <w:ind w:firstLine="567"/>
        <w:jc w:val="both"/>
        <w:rPr>
          <w:rFonts w:ascii="Arial" w:hAnsi="Arial" w:cs="Arial"/>
          <w:sz w:val="22"/>
          <w:szCs w:val="22"/>
        </w:rPr>
      </w:pPr>
      <w:r>
        <w:rPr>
          <w:rFonts w:ascii="Arial" w:hAnsi="Arial" w:cs="Arial"/>
          <w:sz w:val="22"/>
          <w:szCs w:val="22"/>
        </w:rPr>
        <w:t>c</w:t>
      </w:r>
      <w:r w:rsidR="00BC365E" w:rsidRPr="00633CA8">
        <w:rPr>
          <w:rFonts w:ascii="Arial" w:hAnsi="Arial" w:cs="Arial"/>
          <w:sz w:val="22"/>
          <w:szCs w:val="22"/>
        </w:rPr>
        <w:t xml:space="preserve">) Điều kiện môi trường </w:t>
      </w:r>
      <w:r w:rsidR="00B3287C">
        <w:rPr>
          <w:rFonts w:ascii="Arial" w:hAnsi="Arial" w:cs="Arial"/>
          <w:sz w:val="22"/>
          <w:szCs w:val="22"/>
        </w:rPr>
        <w:t>x</w:t>
      </w:r>
      <w:r w:rsidR="00BC365E" w:rsidRPr="00633CA8">
        <w:rPr>
          <w:rFonts w:ascii="Arial" w:hAnsi="Arial" w:cs="Arial"/>
          <w:sz w:val="22"/>
          <w:szCs w:val="22"/>
        </w:rPr>
        <w:t>ung</w:t>
      </w:r>
      <w:r w:rsidR="00B3287C">
        <w:rPr>
          <w:rFonts w:ascii="Arial" w:hAnsi="Arial" w:cs="Arial"/>
          <w:sz w:val="22"/>
          <w:szCs w:val="22"/>
        </w:rPr>
        <w:t xml:space="preserve"> quanh</w:t>
      </w:r>
      <w:r w:rsidR="00BC365E" w:rsidRPr="00633CA8">
        <w:rPr>
          <w:rFonts w:ascii="Arial" w:hAnsi="Arial" w:cs="Arial"/>
          <w:sz w:val="22"/>
          <w:szCs w:val="22"/>
        </w:rPr>
        <w:t>: Chịu được bụi và khí hydrocarbon trong không khí do khói, bụi, khí thải ph</w:t>
      </w:r>
      <w:r w:rsidR="00B3287C">
        <w:rPr>
          <w:rFonts w:ascii="Arial" w:hAnsi="Arial" w:cs="Arial"/>
          <w:sz w:val="22"/>
          <w:szCs w:val="22"/>
        </w:rPr>
        <w:t>á</w:t>
      </w:r>
      <w:r w:rsidR="00BC365E" w:rsidRPr="00633CA8">
        <w:rPr>
          <w:rFonts w:ascii="Arial" w:hAnsi="Arial" w:cs="Arial"/>
          <w:sz w:val="22"/>
          <w:szCs w:val="22"/>
        </w:rPr>
        <w:t>t ra từ việc đốt cháy nhiên liệu của động cơ máy bay phản lực.</w:t>
      </w:r>
    </w:p>
    <w:p w:rsidR="00BC365E" w:rsidRPr="00633CA8" w:rsidRDefault="006B1B23" w:rsidP="0001788F">
      <w:pPr>
        <w:widowControl w:val="0"/>
        <w:spacing w:line="360" w:lineRule="auto"/>
        <w:jc w:val="both"/>
        <w:rPr>
          <w:rFonts w:ascii="Arial" w:hAnsi="Arial" w:cs="Arial"/>
          <w:sz w:val="22"/>
          <w:szCs w:val="22"/>
        </w:rPr>
      </w:pPr>
      <w:r w:rsidRPr="00633CA8">
        <w:rPr>
          <w:rFonts w:ascii="Arial" w:hAnsi="Arial" w:cs="Arial"/>
          <w:b/>
          <w:sz w:val="22"/>
          <w:szCs w:val="22"/>
        </w:rPr>
        <w:t>7.6</w:t>
      </w:r>
      <w:r w:rsidR="00DA1A34" w:rsidRPr="00DA1A34">
        <w:rPr>
          <w:rFonts w:ascii="Arial" w:hAnsi="Arial" w:cs="Arial"/>
          <w:b/>
          <w:sz w:val="22"/>
          <w:szCs w:val="22"/>
        </w:rPr>
        <w:t>.1.2.2</w:t>
      </w:r>
      <w:r w:rsidR="00BC365E" w:rsidRPr="00633CA8">
        <w:rPr>
          <w:rFonts w:ascii="Arial" w:hAnsi="Arial" w:cs="Arial"/>
          <w:sz w:val="22"/>
          <w:szCs w:val="22"/>
        </w:rPr>
        <w:t xml:space="preserve"> Các thành phần thiết bị phải được bảo vệ về cơ khí, điện khí và ăn mòn gây ra do mưa, tuyết, nước đá, cát, bụi và các chất lỏng khi băng tan.</w:t>
      </w:r>
    </w:p>
    <w:p w:rsidR="00BC365E" w:rsidRPr="00633CA8" w:rsidRDefault="006B1B23" w:rsidP="0001788F">
      <w:pPr>
        <w:widowControl w:val="0"/>
        <w:spacing w:line="360" w:lineRule="auto"/>
        <w:jc w:val="both"/>
        <w:rPr>
          <w:rFonts w:ascii="Arial" w:hAnsi="Arial" w:cs="Arial"/>
          <w:sz w:val="22"/>
          <w:szCs w:val="22"/>
        </w:rPr>
      </w:pPr>
      <w:r w:rsidRPr="00633CA8">
        <w:rPr>
          <w:rFonts w:ascii="Arial" w:hAnsi="Arial" w:cs="Arial"/>
          <w:b/>
          <w:sz w:val="22"/>
          <w:szCs w:val="22"/>
        </w:rPr>
        <w:t>7.6</w:t>
      </w:r>
      <w:r w:rsidR="00DA1A34" w:rsidRPr="00DA1A34">
        <w:rPr>
          <w:rFonts w:ascii="Arial" w:hAnsi="Arial" w:cs="Arial"/>
          <w:b/>
          <w:sz w:val="22"/>
          <w:szCs w:val="22"/>
        </w:rPr>
        <w:t>.1.2.3</w:t>
      </w:r>
      <w:r w:rsidR="00BC365E" w:rsidRPr="00633CA8">
        <w:rPr>
          <w:rFonts w:ascii="Arial" w:hAnsi="Arial" w:cs="Arial"/>
          <w:sz w:val="22"/>
          <w:szCs w:val="22"/>
        </w:rPr>
        <w:t xml:space="preserve"> Tất cả các động cơ, pa</w:t>
      </w:r>
      <w:r w:rsidR="000B3717">
        <w:rPr>
          <w:rFonts w:ascii="Arial" w:hAnsi="Arial" w:cs="Arial"/>
          <w:sz w:val="22"/>
          <w:szCs w:val="22"/>
        </w:rPr>
        <w:t>-</w:t>
      </w:r>
      <w:r w:rsidR="00BC365E" w:rsidRPr="00633CA8">
        <w:rPr>
          <w:rFonts w:ascii="Arial" w:hAnsi="Arial" w:cs="Arial"/>
          <w:sz w:val="22"/>
          <w:szCs w:val="22"/>
        </w:rPr>
        <w:t>nel điều khiển điện / điện tử đặt ở ngoài trời phải chịu được mọi điều kiện thời tiết.</w:t>
      </w:r>
    </w:p>
    <w:p w:rsidR="00BC365E" w:rsidRPr="00633CA8" w:rsidRDefault="006B1B23" w:rsidP="0001788F">
      <w:pPr>
        <w:widowControl w:val="0"/>
        <w:spacing w:line="360" w:lineRule="auto"/>
        <w:jc w:val="both"/>
        <w:rPr>
          <w:rFonts w:ascii="Arial" w:hAnsi="Arial" w:cs="Arial"/>
          <w:sz w:val="22"/>
          <w:szCs w:val="22"/>
        </w:rPr>
      </w:pPr>
      <w:r w:rsidRPr="00633CA8">
        <w:rPr>
          <w:rFonts w:ascii="Arial" w:hAnsi="Arial" w:cs="Arial"/>
          <w:b/>
          <w:sz w:val="22"/>
          <w:szCs w:val="22"/>
        </w:rPr>
        <w:t>7.6</w:t>
      </w:r>
      <w:r w:rsidR="00DA1A34" w:rsidRPr="00DA1A34">
        <w:rPr>
          <w:rFonts w:ascii="Arial" w:hAnsi="Arial" w:cs="Arial"/>
          <w:b/>
          <w:sz w:val="22"/>
          <w:szCs w:val="22"/>
        </w:rPr>
        <w:t>.1.2.4</w:t>
      </w:r>
      <w:r w:rsidR="00BC365E" w:rsidRPr="00633CA8">
        <w:rPr>
          <w:rFonts w:ascii="Arial" w:hAnsi="Arial" w:cs="Arial"/>
          <w:sz w:val="22"/>
          <w:szCs w:val="22"/>
        </w:rPr>
        <w:t xml:space="preserve"> Tất cả các thành phần và vật liệu cấu trúc không chuyển động phải được thiết kế và lựa chọn để phù hợp với vòng đời thiết bị trong điều kiện như vậy. </w:t>
      </w:r>
    </w:p>
    <w:p w:rsidR="00BC365E" w:rsidRPr="00633CA8" w:rsidRDefault="006B1B23" w:rsidP="0001788F">
      <w:pPr>
        <w:widowControl w:val="0"/>
        <w:spacing w:line="360" w:lineRule="auto"/>
        <w:jc w:val="both"/>
        <w:rPr>
          <w:rFonts w:ascii="Arial" w:hAnsi="Arial" w:cs="Arial"/>
          <w:sz w:val="22"/>
          <w:szCs w:val="22"/>
        </w:rPr>
      </w:pPr>
      <w:r w:rsidRPr="00633CA8">
        <w:rPr>
          <w:rFonts w:ascii="Arial" w:hAnsi="Arial" w:cs="Arial"/>
          <w:b/>
          <w:sz w:val="22"/>
          <w:szCs w:val="22"/>
        </w:rPr>
        <w:t>7.6</w:t>
      </w:r>
      <w:r w:rsidR="00BC365E" w:rsidRPr="00633CA8">
        <w:rPr>
          <w:rFonts w:ascii="Arial" w:hAnsi="Arial" w:cs="Arial"/>
          <w:b/>
          <w:sz w:val="22"/>
          <w:szCs w:val="22"/>
        </w:rPr>
        <w:t>.1.3 Cấp điện.</w:t>
      </w:r>
      <w:r w:rsidR="00BC365E" w:rsidRPr="00633CA8">
        <w:rPr>
          <w:rFonts w:ascii="Arial" w:hAnsi="Arial" w:cs="Arial"/>
          <w:sz w:val="22"/>
          <w:szCs w:val="22"/>
        </w:rPr>
        <w:t xml:space="preserve"> Trong trường hợp mất điện lưới (nguồn điện từ mạng lưới điện công nghiệp hay điện từ các máy phát điện dự phòng), hệ thống phải có khả năng tự động chuyển đổi sang nguồn điện dự phòng tại chỗ (ác quy dự phòng) để hoạt động trong một khoảng thời gian đủ để cập nhật thông tin, trạng thái trước khi tự dừng hoạt động và khi được cấp điện trở lại thì có khả năng khởi động lại về tình trạng với các cài đặt có sẵn như </w:t>
      </w:r>
      <w:r w:rsidR="00BC365E" w:rsidRPr="00633CA8">
        <w:rPr>
          <w:rFonts w:ascii="Arial" w:hAnsi="Arial" w:cs="Arial"/>
          <w:sz w:val="22"/>
          <w:szCs w:val="22"/>
        </w:rPr>
        <w:lastRenderedPageBreak/>
        <w:t>trước khi mất điện.</w:t>
      </w:r>
    </w:p>
    <w:p w:rsidR="00BC365E" w:rsidRPr="00633CA8" w:rsidRDefault="006B1B23" w:rsidP="0001788F">
      <w:pPr>
        <w:widowControl w:val="0"/>
        <w:spacing w:line="360" w:lineRule="auto"/>
        <w:jc w:val="both"/>
        <w:rPr>
          <w:rFonts w:ascii="Arial" w:hAnsi="Arial" w:cs="Arial"/>
          <w:b/>
          <w:sz w:val="22"/>
          <w:szCs w:val="22"/>
        </w:rPr>
      </w:pPr>
      <w:r w:rsidRPr="00633CA8">
        <w:rPr>
          <w:rFonts w:ascii="Arial" w:hAnsi="Arial" w:cs="Arial"/>
          <w:b/>
          <w:sz w:val="22"/>
          <w:szCs w:val="22"/>
        </w:rPr>
        <w:t>7.6</w:t>
      </w:r>
      <w:r w:rsidR="00BC365E" w:rsidRPr="00633CA8">
        <w:rPr>
          <w:rFonts w:ascii="Arial" w:hAnsi="Arial" w:cs="Arial"/>
          <w:b/>
          <w:sz w:val="22"/>
          <w:szCs w:val="22"/>
        </w:rPr>
        <w:t>.2 Tiêu chuẩn xây lắp.</w:t>
      </w:r>
    </w:p>
    <w:p w:rsidR="00BC365E" w:rsidRPr="00633CA8" w:rsidRDefault="006B1B23" w:rsidP="0001788F">
      <w:pPr>
        <w:widowControl w:val="0"/>
        <w:spacing w:line="360" w:lineRule="auto"/>
        <w:jc w:val="both"/>
        <w:rPr>
          <w:rFonts w:ascii="Arial" w:hAnsi="Arial" w:cs="Arial"/>
          <w:b/>
          <w:sz w:val="22"/>
          <w:szCs w:val="22"/>
        </w:rPr>
      </w:pPr>
      <w:r w:rsidRPr="00633CA8">
        <w:rPr>
          <w:rFonts w:ascii="Arial" w:hAnsi="Arial" w:cs="Arial"/>
          <w:b/>
          <w:sz w:val="22"/>
          <w:szCs w:val="22"/>
        </w:rPr>
        <w:t>7.6</w:t>
      </w:r>
      <w:r w:rsidR="00BC365E" w:rsidRPr="00633CA8">
        <w:rPr>
          <w:rFonts w:ascii="Arial" w:hAnsi="Arial" w:cs="Arial"/>
          <w:b/>
          <w:sz w:val="22"/>
          <w:szCs w:val="22"/>
        </w:rPr>
        <w:t>.2.1 Yêu cầu chung.</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a) Tất cả các vật tư, thiết bị phải được chế tạo mới, không bị biến dạng, hoen gỉ, hư hại và có khả năng chống nước.</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b) Trường hợp trong 1 thiết bị có nhiều tấm khối thì nhà sản xuất phải đảm bảo việc cung cấp các sản phẩm có cùng mẫu mã, được gán ký mã hiệu (model, part number, serial number…), có chất lượng như nhau.</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c) Các sản phẩm phải được thiết kế, chế tạo, thử nghiệm theo cùng một tiêu chuẩn của nhà sản xuất và đã được cấp chứng chỉ kiểm tra xuất xưởng, chứng chỉ chất lượng của các nhà sản xuất.</w:t>
      </w:r>
    </w:p>
    <w:p w:rsidR="00BC365E" w:rsidRPr="00633CA8" w:rsidRDefault="006B1B23" w:rsidP="0001788F">
      <w:pPr>
        <w:widowControl w:val="0"/>
        <w:spacing w:line="360" w:lineRule="auto"/>
        <w:jc w:val="both"/>
        <w:rPr>
          <w:rFonts w:ascii="Arial" w:hAnsi="Arial" w:cs="Arial"/>
          <w:b/>
          <w:sz w:val="22"/>
          <w:szCs w:val="22"/>
        </w:rPr>
      </w:pPr>
      <w:r w:rsidRPr="00633CA8">
        <w:rPr>
          <w:rFonts w:ascii="Arial" w:hAnsi="Arial" w:cs="Arial"/>
          <w:b/>
          <w:sz w:val="22"/>
          <w:szCs w:val="22"/>
        </w:rPr>
        <w:t>7.6</w:t>
      </w:r>
      <w:r w:rsidR="00BC365E" w:rsidRPr="00633CA8">
        <w:rPr>
          <w:rFonts w:ascii="Arial" w:hAnsi="Arial" w:cs="Arial"/>
          <w:b/>
          <w:sz w:val="22"/>
          <w:szCs w:val="22"/>
        </w:rPr>
        <w:t>.2.2 Nguyên vật liệu.</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a) Thiết bị làm việc ngoài trời phải có khả năng chống thấm nước trong mọi điều kiện thời tiết.</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b) Tất cả các vỏ mặt ngoài thiết bị phải được sơn phủ hoặc mạ hoàn thiện chống ăn mòn, phòng ngừa rỉ sét trong môi trường</w:t>
      </w:r>
      <w:r w:rsidR="000C08E7">
        <w:rPr>
          <w:rFonts w:ascii="Arial" w:hAnsi="Arial" w:cs="Arial"/>
          <w:sz w:val="22"/>
          <w:szCs w:val="22"/>
        </w:rPr>
        <w:t xml:space="preserve"> khai thác hoạt động</w:t>
      </w:r>
      <w:r w:rsidRPr="00633CA8">
        <w:rPr>
          <w:rFonts w:ascii="Arial" w:hAnsi="Arial" w:cs="Arial"/>
          <w:sz w:val="22"/>
          <w:szCs w:val="22"/>
        </w:rPr>
        <w:t xml:space="preserve"> cụ thể.</w:t>
      </w:r>
    </w:p>
    <w:p w:rsidR="00BC365E" w:rsidRPr="00633CA8" w:rsidRDefault="006B1B23" w:rsidP="0001788F">
      <w:pPr>
        <w:widowControl w:val="0"/>
        <w:spacing w:line="360" w:lineRule="auto"/>
        <w:jc w:val="both"/>
        <w:rPr>
          <w:rFonts w:ascii="Arial" w:hAnsi="Arial" w:cs="Arial"/>
          <w:b/>
          <w:sz w:val="22"/>
          <w:szCs w:val="22"/>
        </w:rPr>
      </w:pPr>
      <w:r w:rsidRPr="00633CA8">
        <w:rPr>
          <w:rFonts w:ascii="Arial" w:hAnsi="Arial" w:cs="Arial"/>
          <w:b/>
          <w:sz w:val="22"/>
          <w:szCs w:val="22"/>
        </w:rPr>
        <w:t>7.6</w:t>
      </w:r>
      <w:r w:rsidR="00BC365E" w:rsidRPr="00633CA8">
        <w:rPr>
          <w:rFonts w:ascii="Arial" w:hAnsi="Arial" w:cs="Arial"/>
          <w:b/>
          <w:sz w:val="22"/>
          <w:szCs w:val="22"/>
        </w:rPr>
        <w:t>.3 Tiêu chuẩn lắp đặt và nghiệm thu.</w:t>
      </w:r>
    </w:p>
    <w:p w:rsidR="00BC365E" w:rsidRPr="00633CA8" w:rsidRDefault="000C08E7" w:rsidP="0001788F">
      <w:pPr>
        <w:widowControl w:val="0"/>
        <w:spacing w:line="360" w:lineRule="auto"/>
        <w:jc w:val="both"/>
        <w:rPr>
          <w:rFonts w:ascii="Arial" w:hAnsi="Arial" w:cs="Arial"/>
          <w:sz w:val="22"/>
          <w:szCs w:val="22"/>
        </w:rPr>
      </w:pPr>
      <w:r w:rsidRPr="00633CA8">
        <w:rPr>
          <w:rFonts w:ascii="Arial" w:hAnsi="Arial" w:cs="Arial"/>
          <w:b/>
          <w:sz w:val="22"/>
          <w:szCs w:val="22"/>
        </w:rPr>
        <w:t>7.6.3.</w:t>
      </w:r>
      <w:r>
        <w:rPr>
          <w:rFonts w:ascii="Arial" w:hAnsi="Arial" w:cs="Arial"/>
          <w:b/>
          <w:sz w:val="22"/>
          <w:szCs w:val="22"/>
        </w:rPr>
        <w:t>1</w:t>
      </w:r>
      <w:r w:rsidRPr="00633CA8">
        <w:rPr>
          <w:rFonts w:ascii="Arial" w:hAnsi="Arial" w:cs="Arial"/>
          <w:b/>
          <w:sz w:val="22"/>
          <w:szCs w:val="22"/>
        </w:rPr>
        <w:t xml:space="preserve"> </w:t>
      </w:r>
      <w:r w:rsidR="00BC365E" w:rsidRPr="00633CA8">
        <w:rPr>
          <w:rFonts w:ascii="Arial" w:hAnsi="Arial" w:cs="Arial"/>
          <w:sz w:val="22"/>
          <w:szCs w:val="22"/>
        </w:rPr>
        <w:t>Đèn báo chướng ngại vật lắp trên hệ thống phát hiện FOD phải phù hợp với tiêu chuẩn áp dụng của hệ thống đèn hiệu tại sân bay.</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a) Đối với hệ thống thiết bị nằm bên lề đường CHC trong dải bảo hiểm an toàn đường CHC:</w:t>
      </w:r>
    </w:p>
    <w:p w:rsidR="000C08E7"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 Khớp dễ gãy. Các bộ cảm biến phải được đặt trên </w:t>
      </w:r>
      <w:r w:rsidR="00B3287C">
        <w:rPr>
          <w:rFonts w:ascii="Arial" w:hAnsi="Arial" w:cs="Arial"/>
          <w:sz w:val="22"/>
          <w:szCs w:val="22"/>
        </w:rPr>
        <w:t>các</w:t>
      </w:r>
      <w:r w:rsidRPr="00633CA8">
        <w:rPr>
          <w:rFonts w:ascii="Arial" w:hAnsi="Arial" w:cs="Arial"/>
          <w:sz w:val="22"/>
          <w:szCs w:val="22"/>
        </w:rPr>
        <w:t xml:space="preserve"> chân đế có khớp dễ gã</w:t>
      </w:r>
      <w:r w:rsidR="000C08E7">
        <w:rPr>
          <w:rFonts w:ascii="Arial" w:hAnsi="Arial" w:cs="Arial"/>
          <w:sz w:val="22"/>
          <w:szCs w:val="22"/>
        </w:rPr>
        <w:t>y.</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Chiều cao. Chiều cao của các bộ cảm biến phải tùy thuộc vào chiều cao của đèn lề đường CHC</w:t>
      </w:r>
      <w:r w:rsidR="006A525A">
        <w:rPr>
          <w:rFonts w:ascii="Arial" w:hAnsi="Arial" w:cs="Arial"/>
          <w:sz w:val="22"/>
          <w:szCs w:val="22"/>
        </w:rPr>
        <w:t xml:space="preserve"> nhưng không quá 30 inch (0,76 m)</w:t>
      </w:r>
      <w:r w:rsidR="00B3287C">
        <w:rPr>
          <w:rFonts w:ascii="Arial" w:hAnsi="Arial" w:cs="Arial"/>
          <w:sz w:val="22"/>
          <w:szCs w:val="22"/>
        </w:rPr>
        <w:t xml:space="preserve"> nếu đặt cùng vị trí với đèn lề đường CHC</w:t>
      </w:r>
      <w:r w:rsidR="000C08E7">
        <w:rPr>
          <w:rFonts w:ascii="Arial" w:hAnsi="Arial" w:cs="Arial"/>
          <w:sz w:val="22"/>
          <w:szCs w:val="22"/>
        </w:rPr>
        <w:t>.</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Đầu nối. Các cảm biến phải được nối thông qua một bộ đầu nối sẽ tự ngắt kết nối khi có tác động mạnh vào bộ</w:t>
      </w:r>
      <w:r w:rsidR="000C08E7">
        <w:rPr>
          <w:rFonts w:ascii="Arial" w:hAnsi="Arial" w:cs="Arial"/>
          <w:sz w:val="22"/>
          <w:szCs w:val="22"/>
        </w:rPr>
        <w:t xml:space="preserve"> cảm biến.</w:t>
      </w:r>
    </w:p>
    <w:p w:rsidR="000C08E7"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 Khả năng chịu gió. Các cảm biến phải chịu được sức gió đến </w:t>
      </w:r>
      <w:r w:rsidR="000C08E7" w:rsidRPr="00633CA8">
        <w:rPr>
          <w:rFonts w:ascii="Arial" w:hAnsi="Arial" w:cs="Arial"/>
          <w:sz w:val="22"/>
          <w:szCs w:val="22"/>
        </w:rPr>
        <w:t xml:space="preserve">483 km/h </w:t>
      </w:r>
      <w:r w:rsidRPr="00633CA8">
        <w:rPr>
          <w:rFonts w:ascii="Arial" w:hAnsi="Arial" w:cs="Arial"/>
          <w:sz w:val="22"/>
          <w:szCs w:val="22"/>
        </w:rPr>
        <w:t>(</w:t>
      </w:r>
      <w:r w:rsidR="000C08E7" w:rsidRPr="00633CA8">
        <w:rPr>
          <w:rFonts w:ascii="Arial" w:hAnsi="Arial" w:cs="Arial"/>
          <w:sz w:val="22"/>
          <w:szCs w:val="22"/>
        </w:rPr>
        <w:t>300 mph</w:t>
      </w:r>
      <w:r w:rsidRPr="00633CA8">
        <w:rPr>
          <w:rFonts w:ascii="Arial" w:hAnsi="Arial" w:cs="Arial"/>
          <w:sz w:val="22"/>
          <w:szCs w:val="22"/>
        </w:rPr>
        <w:t xml:space="preserve">). </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b) Đối với hệ thống thiết bị nằm trên dải bảo hiểm an toàn cạnh đường CHC:</w:t>
      </w:r>
    </w:p>
    <w:p w:rsidR="000C08E7"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 Khớp dễ gãy. Các bộ cảm biến phải được đặt trên </w:t>
      </w:r>
      <w:r w:rsidR="00AF138E">
        <w:rPr>
          <w:rFonts w:ascii="Arial" w:hAnsi="Arial" w:cs="Arial"/>
          <w:sz w:val="22"/>
          <w:szCs w:val="22"/>
        </w:rPr>
        <w:t>các</w:t>
      </w:r>
      <w:r w:rsidRPr="00633CA8">
        <w:rPr>
          <w:rFonts w:ascii="Arial" w:hAnsi="Arial" w:cs="Arial"/>
          <w:sz w:val="22"/>
          <w:szCs w:val="22"/>
        </w:rPr>
        <w:t xml:space="preserve"> chân đế có khớp dễ gã</w:t>
      </w:r>
      <w:r w:rsidR="000C08E7">
        <w:rPr>
          <w:rFonts w:ascii="Arial" w:hAnsi="Arial" w:cs="Arial"/>
          <w:sz w:val="22"/>
          <w:szCs w:val="22"/>
        </w:rPr>
        <w:t>y.</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Chiều cao. Chiều cao của các bộ cảm biến phải tùy thuộc vào độ cao</w:t>
      </w:r>
      <w:r w:rsidR="004E42A8">
        <w:rPr>
          <w:rFonts w:ascii="Arial" w:hAnsi="Arial" w:cs="Arial"/>
          <w:sz w:val="22"/>
          <w:szCs w:val="22"/>
        </w:rPr>
        <w:t xml:space="preserve"> </w:t>
      </w:r>
      <w:r w:rsidRPr="00633CA8">
        <w:rPr>
          <w:rFonts w:ascii="Arial" w:hAnsi="Arial" w:cs="Arial"/>
          <w:sz w:val="22"/>
          <w:szCs w:val="22"/>
        </w:rPr>
        <w:t>c</w:t>
      </w:r>
      <w:r w:rsidR="004E42A8">
        <w:rPr>
          <w:rFonts w:ascii="Arial" w:hAnsi="Arial" w:cs="Arial"/>
          <w:sz w:val="22"/>
          <w:szCs w:val="22"/>
        </w:rPr>
        <w:t>ủ</w:t>
      </w:r>
      <w:r w:rsidRPr="00633CA8">
        <w:rPr>
          <w:rFonts w:ascii="Arial" w:hAnsi="Arial" w:cs="Arial"/>
          <w:sz w:val="22"/>
          <w:szCs w:val="22"/>
        </w:rPr>
        <w:t>a các bộ đèn lề đường CHC</w:t>
      </w:r>
      <w:r w:rsidR="003D7D31" w:rsidRPr="003D7D31">
        <w:rPr>
          <w:rFonts w:ascii="Arial" w:hAnsi="Arial" w:cs="Arial"/>
          <w:sz w:val="22"/>
          <w:szCs w:val="22"/>
        </w:rPr>
        <w:t xml:space="preserve"> </w:t>
      </w:r>
      <w:r w:rsidR="003D7D31">
        <w:rPr>
          <w:rFonts w:ascii="Arial" w:hAnsi="Arial" w:cs="Arial"/>
          <w:sz w:val="22"/>
          <w:szCs w:val="22"/>
        </w:rPr>
        <w:t xml:space="preserve">nhưng </w:t>
      </w:r>
      <w:r w:rsidR="003D7D31" w:rsidRPr="00633CA8">
        <w:rPr>
          <w:rFonts w:ascii="Arial" w:hAnsi="Arial" w:cs="Arial"/>
          <w:sz w:val="22"/>
          <w:szCs w:val="22"/>
        </w:rPr>
        <w:t>không vượt quá 0,76 m (30 in)</w:t>
      </w:r>
      <w:r w:rsidR="00AF138E" w:rsidRPr="00AF138E">
        <w:rPr>
          <w:rFonts w:ascii="Arial" w:hAnsi="Arial" w:cs="Arial"/>
          <w:sz w:val="22"/>
          <w:szCs w:val="22"/>
        </w:rPr>
        <w:t xml:space="preserve"> </w:t>
      </w:r>
      <w:r w:rsidR="00AF138E">
        <w:rPr>
          <w:rFonts w:ascii="Arial" w:hAnsi="Arial" w:cs="Arial"/>
          <w:sz w:val="22"/>
          <w:szCs w:val="22"/>
        </w:rPr>
        <w:t>nếu đặt cùng vị trí với đèn lề đường CHC.</w:t>
      </w:r>
      <w:r w:rsidRPr="00633CA8">
        <w:rPr>
          <w:rFonts w:ascii="Arial" w:hAnsi="Arial" w:cs="Arial"/>
          <w:sz w:val="22"/>
          <w:szCs w:val="22"/>
        </w:rPr>
        <w:t xml:space="preserve"> </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 Kết nối. Cảm biến phải được kết nối thông qua đầu nối có khả năng ngắt kết nối khi cảm biến </w:t>
      </w:r>
      <w:r w:rsidR="009A27B6">
        <w:rPr>
          <w:rFonts w:ascii="Arial" w:hAnsi="Arial" w:cs="Arial"/>
          <w:sz w:val="22"/>
          <w:szCs w:val="22"/>
        </w:rPr>
        <w:t>bị va đập.</w:t>
      </w:r>
    </w:p>
    <w:p w:rsidR="009A27B6"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 xml:space="preserve">- Gió. Các cảm biến phải chịu được sức gió </w:t>
      </w:r>
      <w:r w:rsidR="009A27B6" w:rsidRPr="00633CA8">
        <w:rPr>
          <w:rFonts w:ascii="Arial" w:hAnsi="Arial" w:cs="Arial"/>
          <w:sz w:val="22"/>
          <w:szCs w:val="22"/>
        </w:rPr>
        <w:t xml:space="preserve">483 km/h </w:t>
      </w:r>
      <w:r w:rsidRPr="00633CA8">
        <w:rPr>
          <w:rFonts w:ascii="Arial" w:hAnsi="Arial" w:cs="Arial"/>
          <w:sz w:val="22"/>
          <w:szCs w:val="22"/>
        </w:rPr>
        <w:t>(</w:t>
      </w:r>
      <w:r w:rsidR="009A27B6" w:rsidRPr="00633CA8">
        <w:rPr>
          <w:rFonts w:ascii="Arial" w:hAnsi="Arial" w:cs="Arial"/>
          <w:sz w:val="22"/>
          <w:szCs w:val="22"/>
        </w:rPr>
        <w:t>300 mph</w:t>
      </w:r>
      <w:r w:rsidRPr="00633CA8">
        <w:rPr>
          <w:rFonts w:ascii="Arial" w:hAnsi="Arial" w:cs="Arial"/>
          <w:sz w:val="22"/>
          <w:szCs w:val="22"/>
        </w:rPr>
        <w:t xml:space="preserve">). </w:t>
      </w:r>
    </w:p>
    <w:p w:rsidR="00BC365E" w:rsidRPr="00633CA8" w:rsidRDefault="000C08E7" w:rsidP="0001788F">
      <w:pPr>
        <w:widowControl w:val="0"/>
        <w:spacing w:line="360" w:lineRule="auto"/>
        <w:jc w:val="both"/>
        <w:rPr>
          <w:rFonts w:ascii="Arial" w:hAnsi="Arial" w:cs="Arial"/>
          <w:sz w:val="22"/>
          <w:szCs w:val="22"/>
        </w:rPr>
      </w:pPr>
      <w:r>
        <w:rPr>
          <w:rFonts w:ascii="Arial" w:hAnsi="Arial" w:cs="Arial"/>
          <w:sz w:val="22"/>
          <w:szCs w:val="22"/>
        </w:rPr>
        <w:t>c</w:t>
      </w:r>
      <w:r w:rsidR="00BC365E" w:rsidRPr="00633CA8">
        <w:rPr>
          <w:rFonts w:ascii="Arial" w:hAnsi="Arial" w:cs="Arial"/>
          <w:sz w:val="22"/>
          <w:szCs w:val="22"/>
        </w:rPr>
        <w:t xml:space="preserve">) Thiết bị nằm bên ngoài </w:t>
      </w:r>
      <w:r w:rsidR="009A27B6">
        <w:rPr>
          <w:rFonts w:ascii="Arial" w:hAnsi="Arial" w:cs="Arial"/>
          <w:sz w:val="22"/>
          <w:szCs w:val="22"/>
        </w:rPr>
        <w:t>đường có bề</w:t>
      </w:r>
      <w:r w:rsidR="00BC365E" w:rsidRPr="00633CA8">
        <w:rPr>
          <w:rFonts w:ascii="Arial" w:hAnsi="Arial" w:cs="Arial"/>
          <w:sz w:val="22"/>
          <w:szCs w:val="22"/>
        </w:rPr>
        <w:t xml:space="preserve"> mặt BTXM hoặc bê tông nhựa phải được thiết kế và thi công để bảo trì bảo dưỡng dễ dàng.</w:t>
      </w:r>
    </w:p>
    <w:p w:rsidR="00BC365E" w:rsidRPr="00633CA8" w:rsidRDefault="000C08E7" w:rsidP="0001788F">
      <w:pPr>
        <w:widowControl w:val="0"/>
        <w:spacing w:line="360" w:lineRule="auto"/>
        <w:jc w:val="both"/>
        <w:rPr>
          <w:rFonts w:ascii="Arial" w:hAnsi="Arial" w:cs="Arial"/>
          <w:sz w:val="22"/>
          <w:szCs w:val="22"/>
        </w:rPr>
      </w:pPr>
      <w:r>
        <w:rPr>
          <w:rFonts w:ascii="Arial" w:hAnsi="Arial" w:cs="Arial"/>
          <w:sz w:val="22"/>
          <w:szCs w:val="22"/>
        </w:rPr>
        <w:t>d</w:t>
      </w:r>
      <w:r w:rsidR="00BC365E" w:rsidRPr="00633CA8">
        <w:rPr>
          <w:rFonts w:ascii="Arial" w:hAnsi="Arial" w:cs="Arial"/>
          <w:sz w:val="22"/>
          <w:szCs w:val="22"/>
        </w:rPr>
        <w:t xml:space="preserve">) Hệ thống di động phải được lắp đặt trên khung càng xe ô tô </w:t>
      </w:r>
      <w:r w:rsidR="009A27B6">
        <w:rPr>
          <w:rFonts w:ascii="Arial" w:hAnsi="Arial" w:cs="Arial"/>
          <w:sz w:val="22"/>
          <w:szCs w:val="22"/>
        </w:rPr>
        <w:t>sẵn</w:t>
      </w:r>
      <w:r w:rsidR="00BC365E" w:rsidRPr="00633CA8">
        <w:rPr>
          <w:rFonts w:ascii="Arial" w:hAnsi="Arial" w:cs="Arial"/>
          <w:sz w:val="22"/>
          <w:szCs w:val="22"/>
        </w:rPr>
        <w:t xml:space="preserve"> có</w:t>
      </w:r>
      <w:r w:rsidR="009A27B6">
        <w:rPr>
          <w:rFonts w:ascii="Arial" w:hAnsi="Arial" w:cs="Arial"/>
          <w:sz w:val="22"/>
          <w:szCs w:val="22"/>
        </w:rPr>
        <w:t xml:space="preserve"> trên thị trường nếu đáp ứng các yêu cầu chung</w:t>
      </w:r>
      <w:r w:rsidR="00BC365E" w:rsidRPr="00633CA8">
        <w:rPr>
          <w:rFonts w:ascii="Arial" w:hAnsi="Arial" w:cs="Arial"/>
          <w:sz w:val="22"/>
          <w:szCs w:val="22"/>
        </w:rPr>
        <w:t>, được kiểm tra và sẵn sàng để sử dụng trong vòng 5 ngày.</w:t>
      </w:r>
    </w:p>
    <w:p w:rsidR="00BC365E" w:rsidRPr="00633CA8" w:rsidRDefault="000C08E7" w:rsidP="0001788F">
      <w:pPr>
        <w:widowControl w:val="0"/>
        <w:spacing w:line="360" w:lineRule="auto"/>
        <w:jc w:val="both"/>
        <w:rPr>
          <w:rFonts w:ascii="Arial" w:hAnsi="Arial" w:cs="Arial"/>
          <w:sz w:val="22"/>
          <w:szCs w:val="22"/>
        </w:rPr>
      </w:pPr>
      <w:r w:rsidRPr="00633CA8">
        <w:rPr>
          <w:rFonts w:ascii="Arial" w:hAnsi="Arial" w:cs="Arial"/>
          <w:b/>
          <w:sz w:val="22"/>
          <w:szCs w:val="22"/>
        </w:rPr>
        <w:lastRenderedPageBreak/>
        <w:t>7.6.3.</w:t>
      </w:r>
      <w:r>
        <w:rPr>
          <w:rFonts w:ascii="Arial" w:hAnsi="Arial" w:cs="Arial"/>
          <w:b/>
          <w:sz w:val="22"/>
          <w:szCs w:val="22"/>
        </w:rPr>
        <w:t>2</w:t>
      </w:r>
      <w:r w:rsidR="00BC365E" w:rsidRPr="00633CA8">
        <w:rPr>
          <w:rFonts w:ascii="Arial" w:hAnsi="Arial" w:cs="Arial"/>
          <w:sz w:val="22"/>
          <w:szCs w:val="22"/>
        </w:rPr>
        <w:t xml:space="preserve"> Đảm bảo chất lượng. Các nhà sản xuất phải kiểm tra tất cả các thiết bị được lắp đặt theo đặc tính kỹ thuật và chứng minh khả năng hoạt động của thiết bị cho bên mua. Các nhà sản xuất phải cung cấp tất cả các yêu cầu về nhân lực, công cụ, dụng cụ và các thiết bị cần thiết để tiến hành kiểm tra, thử nghiệm.</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a) Nhà sản xuất phải lắp đặt tất cả các thiết bị điện, thiết bị đo lường và cơ khí đáp ứng yêu cầu của bên mua và cơ quan quản lý nhà nước khi kiểm tra cấp phép.</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b) Nhà sản xuất phải thông báo cho bên mua bằng văn bản nếu có bất cứ thông số kỹ thuật sai khác với với các yêu cầu. Nhà sản xuất phải thực hiện tất cả các công việc phù hợp các quy định hiện hành.</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c) Các thông số kỹ thuật phải được chỉnh sửa ngay lập tức cho đến khi người mua chấp nhận.</w:t>
      </w:r>
    </w:p>
    <w:p w:rsidR="00BC365E" w:rsidRPr="00633CA8" w:rsidRDefault="000C08E7" w:rsidP="0001788F">
      <w:pPr>
        <w:widowControl w:val="0"/>
        <w:spacing w:line="360" w:lineRule="auto"/>
        <w:jc w:val="both"/>
        <w:rPr>
          <w:rFonts w:ascii="Arial" w:hAnsi="Arial" w:cs="Arial"/>
          <w:sz w:val="22"/>
          <w:szCs w:val="22"/>
        </w:rPr>
      </w:pPr>
      <w:r w:rsidRPr="00633CA8">
        <w:rPr>
          <w:rFonts w:ascii="Arial" w:hAnsi="Arial" w:cs="Arial"/>
          <w:b/>
          <w:sz w:val="22"/>
          <w:szCs w:val="22"/>
        </w:rPr>
        <w:t>7.6.3.</w:t>
      </w:r>
      <w:r>
        <w:rPr>
          <w:rFonts w:ascii="Arial" w:hAnsi="Arial" w:cs="Arial"/>
          <w:b/>
          <w:sz w:val="22"/>
          <w:szCs w:val="22"/>
        </w:rPr>
        <w:t>3</w:t>
      </w:r>
      <w:r w:rsidR="00BC365E" w:rsidRPr="00633CA8">
        <w:rPr>
          <w:rFonts w:ascii="Arial" w:hAnsi="Arial" w:cs="Arial"/>
          <w:sz w:val="22"/>
          <w:szCs w:val="22"/>
        </w:rPr>
        <w:t xml:space="preserve"> Kiểm tra. Nhà sản xuất sẽ thiết lập một chế độ kiểm tra chính thức cuối cùng để đảm bảo hệ thống được </w:t>
      </w:r>
      <w:r w:rsidR="00AF138E" w:rsidRPr="00633CA8">
        <w:rPr>
          <w:rFonts w:ascii="Arial" w:hAnsi="Arial" w:cs="Arial"/>
          <w:sz w:val="22"/>
          <w:szCs w:val="22"/>
        </w:rPr>
        <w:t>kiểm tra</w:t>
      </w:r>
      <w:r w:rsidR="00AF138E">
        <w:rPr>
          <w:rFonts w:ascii="Arial" w:hAnsi="Arial" w:cs="Arial"/>
          <w:sz w:val="22"/>
          <w:szCs w:val="22"/>
        </w:rPr>
        <w:t>,</w:t>
      </w:r>
      <w:r w:rsidR="00AF138E" w:rsidRPr="00633CA8">
        <w:rPr>
          <w:rFonts w:ascii="Arial" w:hAnsi="Arial" w:cs="Arial"/>
          <w:sz w:val="22"/>
          <w:szCs w:val="22"/>
        </w:rPr>
        <w:t xml:space="preserve"> </w:t>
      </w:r>
      <w:r w:rsidR="00BC365E" w:rsidRPr="00633CA8">
        <w:rPr>
          <w:rFonts w:ascii="Arial" w:hAnsi="Arial" w:cs="Arial"/>
          <w:sz w:val="22"/>
          <w:szCs w:val="22"/>
        </w:rPr>
        <w:t>hiệu chỉnh theo thiết kế</w:t>
      </w:r>
      <w:r w:rsidR="00AF138E">
        <w:rPr>
          <w:rFonts w:ascii="Arial" w:hAnsi="Arial" w:cs="Arial"/>
          <w:sz w:val="22"/>
          <w:szCs w:val="22"/>
        </w:rPr>
        <w:t>.</w:t>
      </w:r>
      <w:r w:rsidR="00BC365E" w:rsidRPr="00633CA8">
        <w:rPr>
          <w:rFonts w:ascii="Arial" w:hAnsi="Arial" w:cs="Arial"/>
          <w:sz w:val="22"/>
          <w:szCs w:val="22"/>
        </w:rPr>
        <w:t xml:space="preserve"> </w:t>
      </w:r>
      <w:r w:rsidR="00AF138E">
        <w:rPr>
          <w:rFonts w:ascii="Arial" w:hAnsi="Arial" w:cs="Arial"/>
          <w:sz w:val="22"/>
          <w:szCs w:val="22"/>
        </w:rPr>
        <w:t>T</w:t>
      </w:r>
      <w:r w:rsidR="00BC365E" w:rsidRPr="00633CA8">
        <w:rPr>
          <w:rFonts w:ascii="Arial" w:hAnsi="Arial" w:cs="Arial"/>
          <w:sz w:val="22"/>
          <w:szCs w:val="22"/>
        </w:rPr>
        <w:t>ất cả các thiết bị thành phần của hệ thống đều hoạt động tốt và hoàn thành các quy trình kiểm tra đánh giá mà không bị hư hỏng. Người sử dụng cũng tham gia vào việc kiểm tra nghiệm thu cuối cùng.</w:t>
      </w:r>
    </w:p>
    <w:p w:rsidR="00BC365E" w:rsidRPr="00633CA8" w:rsidRDefault="000C08E7" w:rsidP="0001788F">
      <w:pPr>
        <w:widowControl w:val="0"/>
        <w:spacing w:line="360" w:lineRule="auto"/>
        <w:jc w:val="both"/>
        <w:rPr>
          <w:rFonts w:ascii="Arial" w:hAnsi="Arial" w:cs="Arial"/>
          <w:sz w:val="22"/>
          <w:szCs w:val="22"/>
        </w:rPr>
      </w:pPr>
      <w:r w:rsidRPr="00633CA8">
        <w:rPr>
          <w:rFonts w:ascii="Arial" w:hAnsi="Arial" w:cs="Arial"/>
          <w:b/>
          <w:sz w:val="22"/>
          <w:szCs w:val="22"/>
        </w:rPr>
        <w:t>7.6.3.</w:t>
      </w:r>
      <w:r>
        <w:rPr>
          <w:rFonts w:ascii="Arial" w:hAnsi="Arial" w:cs="Arial"/>
          <w:b/>
          <w:sz w:val="22"/>
          <w:szCs w:val="22"/>
        </w:rPr>
        <w:t>4</w:t>
      </w:r>
      <w:r w:rsidR="00BC365E" w:rsidRPr="00633CA8">
        <w:rPr>
          <w:rFonts w:ascii="Arial" w:hAnsi="Arial" w:cs="Arial"/>
          <w:sz w:val="22"/>
          <w:szCs w:val="22"/>
        </w:rPr>
        <w:t xml:space="preserve"> Hoạt động khai thác thử nghiệm. Sau khi thiết bị đã được lắp đặt, kiểm tra, hiệu chuẩn và được bật ở điều kiện khai thác vận hành chính xác, thiết bị phải được kiểm tra trên thực địa theo quy trình kiểm tra </w:t>
      </w:r>
      <w:r w:rsidR="00EB4ED9">
        <w:rPr>
          <w:rFonts w:ascii="Arial" w:hAnsi="Arial" w:cs="Arial"/>
          <w:sz w:val="22"/>
          <w:szCs w:val="22"/>
        </w:rPr>
        <w:t xml:space="preserve">và có sự tham gia </w:t>
      </w:r>
      <w:r w:rsidR="00BC365E" w:rsidRPr="00633CA8">
        <w:rPr>
          <w:rFonts w:ascii="Arial" w:hAnsi="Arial" w:cs="Arial"/>
          <w:sz w:val="22"/>
          <w:szCs w:val="22"/>
        </w:rPr>
        <w:t xml:space="preserve">của người mua. Các thử nghiệm </w:t>
      </w:r>
      <w:r w:rsidR="00681A38">
        <w:rPr>
          <w:rFonts w:ascii="Arial" w:hAnsi="Arial" w:cs="Arial"/>
          <w:sz w:val="22"/>
          <w:szCs w:val="22"/>
        </w:rPr>
        <w:t xml:space="preserve">tại </w:t>
      </w:r>
      <w:r w:rsidR="00BC365E" w:rsidRPr="00633CA8">
        <w:rPr>
          <w:rFonts w:ascii="Arial" w:hAnsi="Arial" w:cs="Arial"/>
          <w:sz w:val="22"/>
          <w:szCs w:val="22"/>
        </w:rPr>
        <w:t>hiện trường phải chứng minh</w:t>
      </w:r>
      <w:r w:rsidR="00CD1342">
        <w:rPr>
          <w:rFonts w:ascii="Arial" w:hAnsi="Arial" w:cs="Arial"/>
          <w:sz w:val="22"/>
          <w:szCs w:val="22"/>
        </w:rPr>
        <w:t xml:space="preserve"> được</w:t>
      </w:r>
      <w:r w:rsidR="00BC365E" w:rsidRPr="00633CA8">
        <w:rPr>
          <w:rFonts w:ascii="Arial" w:hAnsi="Arial" w:cs="Arial"/>
          <w:sz w:val="22"/>
          <w:szCs w:val="22"/>
        </w:rPr>
        <w:t xml:space="preserve"> rằng các chức năng của thiết bị </w:t>
      </w:r>
      <w:r w:rsidR="00CD1342">
        <w:rPr>
          <w:rFonts w:ascii="Arial" w:hAnsi="Arial" w:cs="Arial"/>
          <w:sz w:val="22"/>
          <w:szCs w:val="22"/>
        </w:rPr>
        <w:t>đúng như</w:t>
      </w:r>
      <w:r w:rsidR="00BC365E" w:rsidRPr="00633CA8">
        <w:rPr>
          <w:rFonts w:ascii="Arial" w:hAnsi="Arial" w:cs="Arial"/>
          <w:sz w:val="22"/>
          <w:szCs w:val="22"/>
        </w:rPr>
        <w:t xml:space="preserve"> các thông số kỹ thuật trong toàn bộ phạm vi hoạt động</w:t>
      </w:r>
      <w:r w:rsidR="00CD1342">
        <w:rPr>
          <w:rFonts w:ascii="Arial" w:hAnsi="Arial" w:cs="Arial"/>
          <w:sz w:val="22"/>
          <w:szCs w:val="22"/>
        </w:rPr>
        <w:t xml:space="preserve"> của thiết bị</w:t>
      </w:r>
      <w:r w:rsidR="00BC365E" w:rsidRPr="00633CA8">
        <w:rPr>
          <w:rFonts w:ascii="Arial" w:hAnsi="Arial" w:cs="Arial"/>
          <w:sz w:val="22"/>
          <w:szCs w:val="22"/>
        </w:rPr>
        <w:t>. Nhà sản xuất phải báo cáo bất kỳ điều kiện bất thường nào và khắc phục sự thiếu sót của bất kỳ thiết bị thành phần nào.</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(a) Kiểm tra cấp phép sơ bộ. Kiểm tra cấp phép sơ bộ có thể được người mua yêu cầu.</w:t>
      </w:r>
    </w:p>
    <w:p w:rsidR="00BC365E" w:rsidRPr="00633CA8" w:rsidRDefault="00BC365E" w:rsidP="0001788F">
      <w:pPr>
        <w:widowControl w:val="0"/>
        <w:spacing w:line="360" w:lineRule="auto"/>
        <w:jc w:val="both"/>
        <w:rPr>
          <w:rFonts w:ascii="Arial" w:hAnsi="Arial" w:cs="Arial"/>
          <w:sz w:val="22"/>
          <w:szCs w:val="22"/>
        </w:rPr>
      </w:pPr>
      <w:r w:rsidRPr="00633CA8">
        <w:rPr>
          <w:rFonts w:ascii="Arial" w:hAnsi="Arial" w:cs="Arial"/>
          <w:sz w:val="22"/>
          <w:szCs w:val="22"/>
        </w:rPr>
        <w:t>(b) Kiểm tra cấp phép chính thức. Các bài kiểm tra cấp phép chính thức có thể được người mua yêu cầu.</w:t>
      </w:r>
    </w:p>
    <w:p w:rsidR="003604C1" w:rsidRDefault="003604C1" w:rsidP="0001788F">
      <w:pPr>
        <w:widowControl w:val="0"/>
        <w:spacing w:line="360" w:lineRule="auto"/>
        <w:jc w:val="both"/>
        <w:rPr>
          <w:rFonts w:ascii="Arial" w:hAnsi="Arial" w:cs="Arial"/>
          <w:sz w:val="22"/>
          <w:szCs w:val="22"/>
        </w:rPr>
      </w:pPr>
    </w:p>
    <w:p w:rsidR="00D30EEA" w:rsidRDefault="00D30EEA" w:rsidP="0001788F">
      <w:pPr>
        <w:widowControl w:val="0"/>
        <w:spacing w:after="200" w:line="276" w:lineRule="auto"/>
        <w:rPr>
          <w:rFonts w:ascii="Arial" w:hAnsi="Arial" w:cs="Arial"/>
          <w:sz w:val="22"/>
          <w:szCs w:val="22"/>
        </w:rPr>
      </w:pPr>
      <w:r>
        <w:rPr>
          <w:rFonts w:ascii="Arial" w:hAnsi="Arial" w:cs="Arial"/>
          <w:sz w:val="22"/>
          <w:szCs w:val="22"/>
        </w:rPr>
        <w:br w:type="page"/>
      </w:r>
    </w:p>
    <w:p w:rsidR="00D30EEA" w:rsidRPr="00FC5057" w:rsidRDefault="00D30EEA" w:rsidP="0001788F">
      <w:pPr>
        <w:widowControl w:val="0"/>
        <w:spacing w:line="360" w:lineRule="auto"/>
        <w:jc w:val="center"/>
        <w:rPr>
          <w:rFonts w:ascii="Arial" w:hAnsi="Arial" w:cs="Arial"/>
          <w:b/>
          <w:szCs w:val="22"/>
        </w:rPr>
      </w:pPr>
      <w:r w:rsidRPr="00FC5057">
        <w:rPr>
          <w:rFonts w:ascii="Arial" w:hAnsi="Arial" w:cs="Arial"/>
          <w:b/>
          <w:szCs w:val="22"/>
        </w:rPr>
        <w:lastRenderedPageBreak/>
        <w:t xml:space="preserve">PHỤ LỤC A. </w:t>
      </w:r>
    </w:p>
    <w:p w:rsidR="00D30EEA" w:rsidRPr="00FC5057" w:rsidRDefault="00D30EEA" w:rsidP="0001788F">
      <w:pPr>
        <w:widowControl w:val="0"/>
        <w:spacing w:line="360" w:lineRule="auto"/>
        <w:jc w:val="center"/>
        <w:rPr>
          <w:rFonts w:ascii="Arial" w:hAnsi="Arial" w:cs="Arial"/>
          <w:szCs w:val="22"/>
        </w:rPr>
      </w:pPr>
      <w:r w:rsidRPr="00FC5057">
        <w:rPr>
          <w:rFonts w:ascii="Arial" w:hAnsi="Arial" w:cs="Arial"/>
          <w:szCs w:val="22"/>
        </w:rPr>
        <w:t>(Tham khảo)</w:t>
      </w:r>
    </w:p>
    <w:p w:rsidR="00D30EEA" w:rsidRPr="00FC5057" w:rsidRDefault="00D30EEA" w:rsidP="0001788F">
      <w:pPr>
        <w:widowControl w:val="0"/>
        <w:spacing w:line="360" w:lineRule="auto"/>
        <w:jc w:val="center"/>
        <w:rPr>
          <w:rFonts w:ascii="Arial" w:hAnsi="Arial" w:cs="Arial"/>
          <w:b/>
          <w:szCs w:val="22"/>
        </w:rPr>
      </w:pPr>
      <w:r w:rsidRPr="00FC5057">
        <w:rPr>
          <w:rFonts w:ascii="Arial" w:hAnsi="Arial" w:cs="Arial"/>
          <w:b/>
          <w:szCs w:val="22"/>
        </w:rPr>
        <w:t>NGHĨA VỤ VÀ TRÁCH NHIỆM CỦA CHỦ ĐẦU TƯ HỆ THỐNG THIẾT BỊ FOD</w:t>
      </w:r>
    </w:p>
    <w:p w:rsidR="00D30EEA" w:rsidRPr="00C42F0B" w:rsidRDefault="00D30EEA" w:rsidP="00D3568B">
      <w:pPr>
        <w:widowControl w:val="0"/>
        <w:spacing w:before="120" w:line="360" w:lineRule="auto"/>
        <w:jc w:val="both"/>
        <w:rPr>
          <w:rFonts w:ascii="Arial" w:hAnsi="Arial" w:cs="Arial"/>
          <w:sz w:val="22"/>
          <w:szCs w:val="22"/>
        </w:rPr>
      </w:pPr>
      <w:r w:rsidRPr="00C42F0B">
        <w:rPr>
          <w:rFonts w:ascii="Arial" w:hAnsi="Arial" w:cs="Arial"/>
          <w:sz w:val="22"/>
          <w:szCs w:val="22"/>
        </w:rPr>
        <w:t xml:space="preserve">Thông tin được trình bày trong phần này chỉ thể hiện một trong nhiều cách tiếp cận </w:t>
      </w:r>
      <w:r w:rsidR="00724EBF">
        <w:rPr>
          <w:rFonts w:ascii="Arial" w:hAnsi="Arial" w:cs="Arial"/>
          <w:sz w:val="22"/>
          <w:szCs w:val="22"/>
        </w:rPr>
        <w:t>tốt</w:t>
      </w:r>
      <w:r w:rsidRPr="00C42F0B">
        <w:rPr>
          <w:rFonts w:ascii="Arial" w:hAnsi="Arial" w:cs="Arial"/>
          <w:sz w:val="22"/>
          <w:szCs w:val="22"/>
        </w:rPr>
        <w:t xml:space="preserve"> để </w:t>
      </w:r>
      <w:r w:rsidR="0059705B">
        <w:rPr>
          <w:rFonts w:ascii="Arial" w:hAnsi="Arial" w:cs="Arial"/>
          <w:sz w:val="22"/>
          <w:szCs w:val="22"/>
        </w:rPr>
        <w:t>ban hành</w:t>
      </w:r>
      <w:r w:rsidRPr="00C42F0B">
        <w:rPr>
          <w:rFonts w:ascii="Arial" w:hAnsi="Arial" w:cs="Arial"/>
          <w:sz w:val="22"/>
          <w:szCs w:val="22"/>
        </w:rPr>
        <w:t xml:space="preserve"> chức trách nhiệm vụ của người quản lý chương trình FOD. Các sân bay </w:t>
      </w:r>
      <w:r w:rsidR="00D3568B">
        <w:rPr>
          <w:rFonts w:ascii="Arial" w:hAnsi="Arial" w:cs="Arial"/>
          <w:sz w:val="22"/>
          <w:szCs w:val="22"/>
        </w:rPr>
        <w:t>có thể</w:t>
      </w:r>
      <w:r w:rsidRPr="00C42F0B">
        <w:rPr>
          <w:rFonts w:ascii="Arial" w:hAnsi="Arial" w:cs="Arial"/>
          <w:sz w:val="22"/>
          <w:szCs w:val="22"/>
        </w:rPr>
        <w:t xml:space="preserve"> </w:t>
      </w:r>
      <w:r>
        <w:rPr>
          <w:rFonts w:ascii="Arial" w:hAnsi="Arial" w:cs="Arial"/>
          <w:sz w:val="22"/>
          <w:szCs w:val="22"/>
        </w:rPr>
        <w:t xml:space="preserve">lựa </w:t>
      </w:r>
      <w:r w:rsidRPr="00C42F0B">
        <w:rPr>
          <w:rFonts w:ascii="Arial" w:hAnsi="Arial" w:cs="Arial"/>
          <w:sz w:val="22"/>
          <w:szCs w:val="22"/>
        </w:rPr>
        <w:t>chọn</w:t>
      </w:r>
      <w:r>
        <w:rPr>
          <w:rFonts w:ascii="Arial" w:hAnsi="Arial" w:cs="Arial"/>
          <w:sz w:val="22"/>
          <w:szCs w:val="22"/>
        </w:rPr>
        <w:t xml:space="preserve"> hoặc</w:t>
      </w:r>
      <w:r w:rsidRPr="00C42F0B">
        <w:rPr>
          <w:rFonts w:ascii="Arial" w:hAnsi="Arial" w:cs="Arial"/>
          <w:sz w:val="22"/>
          <w:szCs w:val="22"/>
        </w:rPr>
        <w:t xml:space="preserve"> sửa đổi bất kỳ </w:t>
      </w:r>
      <w:r>
        <w:rPr>
          <w:rFonts w:ascii="Arial" w:hAnsi="Arial" w:cs="Arial"/>
          <w:sz w:val="22"/>
          <w:szCs w:val="22"/>
        </w:rPr>
        <w:t>nội dung</w:t>
      </w:r>
      <w:r w:rsidRPr="00C42F0B">
        <w:rPr>
          <w:rFonts w:ascii="Arial" w:hAnsi="Arial" w:cs="Arial"/>
          <w:sz w:val="22"/>
          <w:szCs w:val="22"/>
        </w:rPr>
        <w:t xml:space="preserve"> nào phù hợp nhất </w:t>
      </w:r>
      <w:r w:rsidR="0059705B">
        <w:rPr>
          <w:rFonts w:ascii="Arial" w:hAnsi="Arial" w:cs="Arial"/>
          <w:sz w:val="22"/>
          <w:szCs w:val="22"/>
        </w:rPr>
        <w:t>đối với</w:t>
      </w:r>
      <w:r w:rsidRPr="00C42F0B">
        <w:rPr>
          <w:rFonts w:ascii="Arial" w:hAnsi="Arial" w:cs="Arial"/>
          <w:sz w:val="22"/>
          <w:szCs w:val="22"/>
        </w:rPr>
        <w:t xml:space="preserve"> tình h</w:t>
      </w:r>
      <w:r w:rsidR="0059705B">
        <w:rPr>
          <w:rFonts w:ascii="Arial" w:hAnsi="Arial" w:cs="Arial"/>
          <w:sz w:val="22"/>
          <w:szCs w:val="22"/>
        </w:rPr>
        <w:t>ình thực tế</w:t>
      </w:r>
      <w:r w:rsidRPr="00C42F0B">
        <w:rPr>
          <w:rFonts w:ascii="Arial" w:hAnsi="Arial" w:cs="Arial"/>
          <w:sz w:val="22"/>
          <w:szCs w:val="22"/>
        </w:rPr>
        <w:t xml:space="preserve"> của</w:t>
      </w:r>
      <w:r w:rsidR="00D3568B">
        <w:rPr>
          <w:rFonts w:ascii="Arial" w:hAnsi="Arial" w:cs="Arial"/>
          <w:sz w:val="22"/>
          <w:szCs w:val="22"/>
        </w:rPr>
        <w:t xml:space="preserve"> mỗi</w:t>
      </w:r>
      <w:r w:rsidRPr="00C42F0B">
        <w:rPr>
          <w:rFonts w:ascii="Arial" w:hAnsi="Arial" w:cs="Arial"/>
          <w:sz w:val="22"/>
          <w:szCs w:val="22"/>
        </w:rPr>
        <w:t xml:space="preserve"> </w:t>
      </w:r>
      <w:r w:rsidR="0059705B">
        <w:rPr>
          <w:rFonts w:ascii="Arial" w:hAnsi="Arial" w:cs="Arial"/>
          <w:sz w:val="22"/>
          <w:szCs w:val="22"/>
        </w:rPr>
        <w:t>sân bay</w:t>
      </w:r>
      <w:r w:rsidRPr="00C42F0B">
        <w:rPr>
          <w:rFonts w:ascii="Arial" w:hAnsi="Arial" w:cs="Arial"/>
          <w:sz w:val="22"/>
          <w:szCs w:val="22"/>
        </w:rPr>
        <w:t xml:space="preserve"> khi ph</w:t>
      </w:r>
      <w:r w:rsidR="0059705B">
        <w:rPr>
          <w:rFonts w:ascii="Arial" w:hAnsi="Arial" w:cs="Arial"/>
          <w:sz w:val="22"/>
          <w:szCs w:val="22"/>
        </w:rPr>
        <w:t>át triển chương trình FOD của mình</w:t>
      </w:r>
      <w:r w:rsidRPr="00C42F0B">
        <w:rPr>
          <w:rFonts w:ascii="Arial" w:hAnsi="Arial" w:cs="Arial"/>
          <w:sz w:val="22"/>
          <w:szCs w:val="22"/>
        </w:rPr>
        <w:t>.</w:t>
      </w:r>
    </w:p>
    <w:p w:rsidR="00CB789D" w:rsidRDefault="00D30EEA" w:rsidP="0001788F">
      <w:pPr>
        <w:widowControl w:val="0"/>
        <w:spacing w:line="360" w:lineRule="auto"/>
        <w:jc w:val="both"/>
        <w:rPr>
          <w:rFonts w:ascii="Arial" w:hAnsi="Arial" w:cs="Arial"/>
          <w:sz w:val="22"/>
          <w:szCs w:val="22"/>
        </w:rPr>
      </w:pPr>
      <w:r w:rsidRPr="00B71315">
        <w:rPr>
          <w:rFonts w:ascii="Arial" w:hAnsi="Arial" w:cs="Arial"/>
          <w:b/>
          <w:sz w:val="22"/>
          <w:szCs w:val="22"/>
        </w:rPr>
        <w:t>A.1</w:t>
      </w:r>
      <w:r w:rsidRPr="00C42F0B">
        <w:rPr>
          <w:rFonts w:ascii="Arial" w:hAnsi="Arial" w:cs="Arial"/>
          <w:sz w:val="22"/>
          <w:szCs w:val="22"/>
        </w:rPr>
        <w:t xml:space="preserve"> </w:t>
      </w:r>
      <w:r w:rsidR="00CB789D">
        <w:rPr>
          <w:rFonts w:ascii="Arial" w:hAnsi="Arial" w:cs="Arial"/>
          <w:sz w:val="22"/>
          <w:szCs w:val="22"/>
        </w:rPr>
        <w:t>Yêu cầu chung</w:t>
      </w:r>
      <w:r w:rsidRPr="00C42F0B">
        <w:rPr>
          <w:rFonts w:ascii="Arial" w:hAnsi="Arial" w:cs="Arial"/>
          <w:sz w:val="22"/>
          <w:szCs w:val="22"/>
        </w:rPr>
        <w:t xml:space="preserve">. </w:t>
      </w:r>
    </w:p>
    <w:p w:rsidR="00D30EEA" w:rsidRPr="00C42F0B" w:rsidRDefault="00CB789D" w:rsidP="0001788F">
      <w:pPr>
        <w:widowControl w:val="0"/>
        <w:spacing w:line="360" w:lineRule="auto"/>
        <w:jc w:val="both"/>
        <w:rPr>
          <w:rFonts w:ascii="Arial" w:hAnsi="Arial" w:cs="Arial"/>
          <w:sz w:val="22"/>
          <w:szCs w:val="22"/>
        </w:rPr>
      </w:pPr>
      <w:r>
        <w:rPr>
          <w:rFonts w:ascii="Arial" w:hAnsi="Arial" w:cs="Arial"/>
          <w:sz w:val="22"/>
          <w:szCs w:val="22"/>
        </w:rPr>
        <w:t>N</w:t>
      </w:r>
      <w:r w:rsidR="00D30EEA" w:rsidRPr="00C42F0B">
        <w:rPr>
          <w:rFonts w:ascii="Arial" w:hAnsi="Arial" w:cs="Arial"/>
          <w:sz w:val="22"/>
          <w:szCs w:val="22"/>
        </w:rPr>
        <w:t xml:space="preserve">hà </w:t>
      </w:r>
      <w:r>
        <w:rPr>
          <w:rFonts w:ascii="Arial" w:hAnsi="Arial" w:cs="Arial"/>
          <w:sz w:val="22"/>
          <w:szCs w:val="22"/>
        </w:rPr>
        <w:t xml:space="preserve">khai thác, </w:t>
      </w:r>
      <w:r w:rsidR="00D30EEA" w:rsidRPr="00C42F0B">
        <w:rPr>
          <w:rFonts w:ascii="Arial" w:hAnsi="Arial" w:cs="Arial"/>
          <w:sz w:val="22"/>
          <w:szCs w:val="22"/>
        </w:rPr>
        <w:t>điều hà</w:t>
      </w:r>
      <w:r w:rsidR="00D30EEA">
        <w:rPr>
          <w:rFonts w:ascii="Arial" w:hAnsi="Arial" w:cs="Arial"/>
          <w:sz w:val="22"/>
          <w:szCs w:val="22"/>
        </w:rPr>
        <w:t>nh sân bay nên chỉ định một (hoặc một vài</w:t>
      </w:r>
      <w:r w:rsidR="00D30EEA" w:rsidRPr="00C42F0B">
        <w:rPr>
          <w:rFonts w:ascii="Arial" w:hAnsi="Arial" w:cs="Arial"/>
          <w:sz w:val="22"/>
          <w:szCs w:val="22"/>
        </w:rPr>
        <w:t xml:space="preserve">) </w:t>
      </w:r>
      <w:r w:rsidR="00D30EEA">
        <w:rPr>
          <w:rFonts w:ascii="Arial" w:hAnsi="Arial" w:cs="Arial"/>
          <w:sz w:val="22"/>
          <w:szCs w:val="22"/>
        </w:rPr>
        <w:t>người quản lý</w:t>
      </w:r>
      <w:r w:rsidR="00D30EEA" w:rsidRPr="00C42F0B">
        <w:rPr>
          <w:rFonts w:ascii="Arial" w:hAnsi="Arial" w:cs="Arial"/>
          <w:sz w:val="22"/>
          <w:szCs w:val="22"/>
        </w:rPr>
        <w:t xml:space="preserve"> FOD </w:t>
      </w:r>
      <w:r w:rsidR="00D30EEA">
        <w:rPr>
          <w:rFonts w:ascii="Arial" w:hAnsi="Arial" w:cs="Arial"/>
          <w:sz w:val="22"/>
          <w:szCs w:val="22"/>
        </w:rPr>
        <w:t>để</w:t>
      </w:r>
      <w:r w:rsidR="00D30EEA" w:rsidRPr="00C42F0B">
        <w:rPr>
          <w:rFonts w:ascii="Arial" w:hAnsi="Arial" w:cs="Arial"/>
          <w:sz w:val="22"/>
          <w:szCs w:val="22"/>
        </w:rPr>
        <w:t xml:space="preserve"> phát triển và thực hiện các </w:t>
      </w:r>
      <w:r w:rsidR="00D30EEA">
        <w:rPr>
          <w:rFonts w:ascii="Arial" w:hAnsi="Arial" w:cs="Arial"/>
          <w:sz w:val="22"/>
          <w:szCs w:val="22"/>
        </w:rPr>
        <w:t>nội dung</w:t>
      </w:r>
      <w:r>
        <w:rPr>
          <w:rFonts w:ascii="Arial" w:hAnsi="Arial" w:cs="Arial"/>
          <w:sz w:val="22"/>
          <w:szCs w:val="22"/>
        </w:rPr>
        <w:t xml:space="preserve"> của</w:t>
      </w:r>
      <w:r w:rsidR="00D30EEA" w:rsidRPr="00C42F0B">
        <w:rPr>
          <w:rFonts w:ascii="Arial" w:hAnsi="Arial" w:cs="Arial"/>
          <w:sz w:val="22"/>
          <w:szCs w:val="22"/>
        </w:rPr>
        <w:t xml:space="preserve"> chương trình</w:t>
      </w:r>
      <w:r>
        <w:rPr>
          <w:rFonts w:ascii="Arial" w:hAnsi="Arial" w:cs="Arial"/>
          <w:sz w:val="22"/>
          <w:szCs w:val="22"/>
        </w:rPr>
        <w:t xml:space="preserve"> quản lý FOD</w:t>
      </w:r>
      <w:r w:rsidR="00D30EEA" w:rsidRPr="00C42F0B">
        <w:rPr>
          <w:rFonts w:ascii="Arial" w:hAnsi="Arial" w:cs="Arial"/>
          <w:sz w:val="22"/>
          <w:szCs w:val="22"/>
        </w:rPr>
        <w:t xml:space="preserve"> để ngăn n</w:t>
      </w:r>
      <w:r>
        <w:rPr>
          <w:rFonts w:ascii="Arial" w:hAnsi="Arial" w:cs="Arial"/>
          <w:sz w:val="22"/>
          <w:szCs w:val="22"/>
        </w:rPr>
        <w:t>gừa</w:t>
      </w:r>
      <w:r w:rsidR="00D30EEA" w:rsidRPr="00C42F0B">
        <w:rPr>
          <w:rFonts w:ascii="Arial" w:hAnsi="Arial" w:cs="Arial"/>
          <w:sz w:val="22"/>
          <w:szCs w:val="22"/>
        </w:rPr>
        <w:t xml:space="preserve">, phát hiện và loại bỏ FOD trên sân bay. Người quản lý chương trình FOD có thể là một vị trí chuyên </w:t>
      </w:r>
      <w:r w:rsidR="00D30EEA">
        <w:rPr>
          <w:rFonts w:ascii="Arial" w:hAnsi="Arial" w:cs="Arial"/>
          <w:sz w:val="22"/>
          <w:szCs w:val="22"/>
        </w:rPr>
        <w:t>trách</w:t>
      </w:r>
      <w:r w:rsidR="00D30EEA" w:rsidRPr="00C42F0B">
        <w:rPr>
          <w:rFonts w:ascii="Arial" w:hAnsi="Arial" w:cs="Arial"/>
          <w:sz w:val="22"/>
          <w:szCs w:val="22"/>
        </w:rPr>
        <w:t xml:space="preserve">, nhưng </w:t>
      </w:r>
      <w:r w:rsidR="00D30EEA">
        <w:rPr>
          <w:rFonts w:ascii="Arial" w:hAnsi="Arial" w:cs="Arial"/>
          <w:sz w:val="22"/>
          <w:szCs w:val="22"/>
        </w:rPr>
        <w:t>cũng có thể</w:t>
      </w:r>
      <w:r w:rsidR="00D30EEA" w:rsidRPr="00C42F0B">
        <w:rPr>
          <w:rFonts w:ascii="Arial" w:hAnsi="Arial" w:cs="Arial"/>
          <w:sz w:val="22"/>
          <w:szCs w:val="22"/>
        </w:rPr>
        <w:t xml:space="preserve"> được chỉ định</w:t>
      </w:r>
      <w:r w:rsidR="00D30EEA">
        <w:rPr>
          <w:rFonts w:ascii="Arial" w:hAnsi="Arial" w:cs="Arial"/>
          <w:sz w:val="22"/>
          <w:szCs w:val="22"/>
        </w:rPr>
        <w:t xml:space="preserve"> kiêm nhiệm thêm</w:t>
      </w:r>
      <w:r w:rsidR="00D30EEA" w:rsidRPr="00C42F0B">
        <w:rPr>
          <w:rFonts w:ascii="Arial" w:hAnsi="Arial" w:cs="Arial"/>
          <w:sz w:val="22"/>
          <w:szCs w:val="22"/>
        </w:rPr>
        <w:t xml:space="preserve"> cho người hiện đang trong</w:t>
      </w:r>
      <w:r w:rsidR="00D30EEA">
        <w:rPr>
          <w:rFonts w:ascii="Arial" w:hAnsi="Arial" w:cs="Arial"/>
          <w:sz w:val="22"/>
          <w:szCs w:val="22"/>
        </w:rPr>
        <w:t xml:space="preserve"> đội ngũ</w:t>
      </w:r>
      <w:r w:rsidR="00D30EEA" w:rsidRPr="00C42F0B">
        <w:rPr>
          <w:rFonts w:ascii="Arial" w:hAnsi="Arial" w:cs="Arial"/>
          <w:sz w:val="22"/>
          <w:szCs w:val="22"/>
        </w:rPr>
        <w:t xml:space="preserve"> </w:t>
      </w:r>
      <w:r w:rsidR="00D30EEA">
        <w:rPr>
          <w:rFonts w:ascii="Arial" w:hAnsi="Arial" w:cs="Arial"/>
          <w:sz w:val="22"/>
          <w:szCs w:val="22"/>
        </w:rPr>
        <w:t xml:space="preserve">cán bộ quản lý, </w:t>
      </w:r>
      <w:r w:rsidR="00D30EEA" w:rsidRPr="00C42F0B">
        <w:rPr>
          <w:rFonts w:ascii="Arial" w:hAnsi="Arial" w:cs="Arial"/>
          <w:sz w:val="22"/>
          <w:szCs w:val="22"/>
        </w:rPr>
        <w:t xml:space="preserve">điều hành sân bay. Người quản lý FOD nên được bổ nhiệm bởi </w:t>
      </w:r>
      <w:r w:rsidR="00D30EEA">
        <w:rPr>
          <w:rFonts w:ascii="Arial" w:hAnsi="Arial" w:cs="Arial"/>
          <w:sz w:val="22"/>
          <w:szCs w:val="22"/>
        </w:rPr>
        <w:t>G</w:t>
      </w:r>
      <w:r w:rsidR="00D30EEA" w:rsidRPr="00C42F0B">
        <w:rPr>
          <w:rFonts w:ascii="Arial" w:hAnsi="Arial" w:cs="Arial"/>
          <w:sz w:val="22"/>
          <w:szCs w:val="22"/>
        </w:rPr>
        <w:t>iám đốc điều hành sân bay, hoặc điều hành hoạt động kinh doanh thương mại tại sân bay và phải có đủ thẩm quyền để thực hiện các biện pháp phòng ngừa FOD bất cứ khi nào và bất cứ nơi nào cần thiết.</w:t>
      </w:r>
    </w:p>
    <w:p w:rsidR="00D30EEA" w:rsidRPr="00C42F0B" w:rsidRDefault="00D30EEA" w:rsidP="0001788F">
      <w:pPr>
        <w:widowControl w:val="0"/>
        <w:spacing w:line="360" w:lineRule="auto"/>
        <w:jc w:val="both"/>
        <w:rPr>
          <w:rFonts w:ascii="Arial" w:hAnsi="Arial" w:cs="Arial"/>
          <w:sz w:val="22"/>
          <w:szCs w:val="22"/>
        </w:rPr>
      </w:pPr>
      <w:r w:rsidRPr="00B71315">
        <w:rPr>
          <w:rFonts w:ascii="Arial" w:hAnsi="Arial" w:cs="Arial"/>
          <w:b/>
          <w:sz w:val="22"/>
          <w:szCs w:val="22"/>
        </w:rPr>
        <w:t>A.2</w:t>
      </w:r>
      <w:r w:rsidRPr="00C42F0B">
        <w:rPr>
          <w:rFonts w:ascii="Arial" w:hAnsi="Arial" w:cs="Arial"/>
          <w:sz w:val="22"/>
          <w:szCs w:val="22"/>
        </w:rPr>
        <w:t xml:space="preserve"> Người quản lý FOD </w:t>
      </w:r>
      <w:r w:rsidR="00333C0A">
        <w:rPr>
          <w:rFonts w:ascii="Arial" w:hAnsi="Arial" w:cs="Arial"/>
          <w:sz w:val="22"/>
          <w:szCs w:val="22"/>
        </w:rPr>
        <w:t>phải</w:t>
      </w:r>
      <w:r w:rsidRPr="00C42F0B">
        <w:rPr>
          <w:rFonts w:ascii="Arial" w:hAnsi="Arial" w:cs="Arial"/>
          <w:sz w:val="22"/>
          <w:szCs w:val="22"/>
        </w:rPr>
        <w:t>:</w:t>
      </w:r>
    </w:p>
    <w:p w:rsidR="00D30EEA" w:rsidRPr="00C42F0B" w:rsidRDefault="00D30EEA" w:rsidP="0001788F">
      <w:pPr>
        <w:widowControl w:val="0"/>
        <w:spacing w:line="360" w:lineRule="auto"/>
        <w:jc w:val="both"/>
        <w:rPr>
          <w:rFonts w:ascii="Arial" w:hAnsi="Arial" w:cs="Arial"/>
          <w:sz w:val="22"/>
          <w:szCs w:val="22"/>
        </w:rPr>
      </w:pPr>
      <w:r w:rsidRPr="00C42F0B">
        <w:rPr>
          <w:rFonts w:ascii="Arial" w:hAnsi="Arial" w:cs="Arial"/>
          <w:sz w:val="22"/>
          <w:szCs w:val="22"/>
        </w:rPr>
        <w:t xml:space="preserve">a. </w:t>
      </w:r>
      <w:r w:rsidR="00CB789D">
        <w:rPr>
          <w:rFonts w:ascii="Arial" w:hAnsi="Arial" w:cs="Arial"/>
          <w:sz w:val="22"/>
          <w:szCs w:val="22"/>
        </w:rPr>
        <w:t>Thường xuyên x</w:t>
      </w:r>
      <w:r w:rsidRPr="00C42F0B">
        <w:rPr>
          <w:rFonts w:ascii="Arial" w:hAnsi="Arial" w:cs="Arial"/>
          <w:sz w:val="22"/>
          <w:szCs w:val="22"/>
        </w:rPr>
        <w:t>em xét và đánh giá</w:t>
      </w:r>
      <w:r w:rsidR="00CB789D">
        <w:rPr>
          <w:rFonts w:ascii="Arial" w:hAnsi="Arial" w:cs="Arial"/>
          <w:sz w:val="22"/>
          <w:szCs w:val="22"/>
        </w:rPr>
        <w:t xml:space="preserve"> </w:t>
      </w:r>
      <w:r w:rsidRPr="00C42F0B">
        <w:rPr>
          <w:rFonts w:ascii="Arial" w:hAnsi="Arial" w:cs="Arial"/>
          <w:sz w:val="22"/>
          <w:szCs w:val="22"/>
        </w:rPr>
        <w:t>chương trình quản lý FOD của sân bay và thực hiện các sửa đổi cần thiết.</w:t>
      </w:r>
    </w:p>
    <w:p w:rsidR="00D30EEA" w:rsidRPr="00C42F0B" w:rsidRDefault="00D30EEA" w:rsidP="0001788F">
      <w:pPr>
        <w:widowControl w:val="0"/>
        <w:spacing w:line="360" w:lineRule="auto"/>
        <w:jc w:val="both"/>
        <w:rPr>
          <w:rFonts w:ascii="Arial" w:hAnsi="Arial" w:cs="Arial"/>
          <w:sz w:val="22"/>
          <w:szCs w:val="22"/>
        </w:rPr>
      </w:pPr>
      <w:r w:rsidRPr="00C42F0B">
        <w:rPr>
          <w:rFonts w:ascii="Arial" w:hAnsi="Arial" w:cs="Arial"/>
          <w:sz w:val="22"/>
          <w:szCs w:val="22"/>
        </w:rPr>
        <w:t xml:space="preserve">b. Tiến hành đánh giá theo </w:t>
      </w:r>
      <w:r w:rsidR="00CB789D">
        <w:rPr>
          <w:rFonts w:ascii="Arial" w:hAnsi="Arial" w:cs="Arial"/>
          <w:sz w:val="22"/>
          <w:szCs w:val="22"/>
        </w:rPr>
        <w:t>đị</w:t>
      </w:r>
      <w:r w:rsidRPr="00C42F0B">
        <w:rPr>
          <w:rFonts w:ascii="Arial" w:hAnsi="Arial" w:cs="Arial"/>
          <w:sz w:val="22"/>
          <w:szCs w:val="22"/>
        </w:rPr>
        <w:t xml:space="preserve">ch </w:t>
      </w:r>
      <w:r w:rsidR="00CB789D">
        <w:rPr>
          <w:rFonts w:ascii="Arial" w:hAnsi="Arial" w:cs="Arial"/>
          <w:sz w:val="22"/>
          <w:szCs w:val="22"/>
        </w:rPr>
        <w:t>kỳ</w:t>
      </w:r>
      <w:r w:rsidRPr="00C42F0B">
        <w:rPr>
          <w:rFonts w:ascii="Arial" w:hAnsi="Arial" w:cs="Arial"/>
          <w:sz w:val="22"/>
          <w:szCs w:val="22"/>
        </w:rPr>
        <w:t xml:space="preserve"> </w:t>
      </w:r>
      <w:r w:rsidR="00CB789D">
        <w:rPr>
          <w:rFonts w:ascii="Arial" w:hAnsi="Arial" w:cs="Arial"/>
          <w:sz w:val="22"/>
          <w:szCs w:val="22"/>
        </w:rPr>
        <w:t>hoặc đột xuất,</w:t>
      </w:r>
      <w:r w:rsidRPr="00C42F0B">
        <w:rPr>
          <w:rFonts w:ascii="Arial" w:hAnsi="Arial" w:cs="Arial"/>
          <w:sz w:val="22"/>
          <w:szCs w:val="22"/>
        </w:rPr>
        <w:t xml:space="preserve"> kiểm tra các khu vực làm việc để đánh giá tính hiệu quả của chương trình quản lý FOD.</w:t>
      </w:r>
    </w:p>
    <w:p w:rsidR="00D30EEA" w:rsidRPr="00C42F0B" w:rsidRDefault="00D30EEA" w:rsidP="0001788F">
      <w:pPr>
        <w:widowControl w:val="0"/>
        <w:spacing w:line="360" w:lineRule="auto"/>
        <w:jc w:val="both"/>
        <w:rPr>
          <w:rFonts w:ascii="Arial" w:hAnsi="Arial" w:cs="Arial"/>
          <w:sz w:val="22"/>
          <w:szCs w:val="22"/>
        </w:rPr>
      </w:pPr>
      <w:r w:rsidRPr="00C42F0B">
        <w:rPr>
          <w:rFonts w:ascii="Arial" w:hAnsi="Arial" w:cs="Arial"/>
          <w:sz w:val="22"/>
          <w:szCs w:val="22"/>
        </w:rPr>
        <w:t>c. Đảm bảo thực hiện các biện pháp khắc phục phòng ng</w:t>
      </w:r>
      <w:r>
        <w:rPr>
          <w:rFonts w:ascii="Arial" w:hAnsi="Arial" w:cs="Arial"/>
          <w:sz w:val="22"/>
          <w:szCs w:val="22"/>
        </w:rPr>
        <w:t>ừa</w:t>
      </w:r>
      <w:r w:rsidRPr="00C42F0B">
        <w:rPr>
          <w:rFonts w:ascii="Arial" w:hAnsi="Arial" w:cs="Arial"/>
          <w:sz w:val="22"/>
          <w:szCs w:val="22"/>
        </w:rPr>
        <w:t xml:space="preserve"> FOD.</w:t>
      </w:r>
    </w:p>
    <w:p w:rsidR="00D30EEA" w:rsidRPr="00C42F0B" w:rsidRDefault="00D30EEA" w:rsidP="0001788F">
      <w:pPr>
        <w:widowControl w:val="0"/>
        <w:spacing w:line="360" w:lineRule="auto"/>
        <w:jc w:val="both"/>
        <w:rPr>
          <w:rFonts w:ascii="Arial" w:hAnsi="Arial" w:cs="Arial"/>
          <w:sz w:val="22"/>
          <w:szCs w:val="22"/>
        </w:rPr>
      </w:pPr>
      <w:r w:rsidRPr="00C42F0B">
        <w:rPr>
          <w:rFonts w:ascii="Arial" w:hAnsi="Arial" w:cs="Arial"/>
          <w:sz w:val="22"/>
          <w:szCs w:val="22"/>
        </w:rPr>
        <w:t>d. Đảm bảo rằng các sự cố FOD được</w:t>
      </w:r>
      <w:r>
        <w:rPr>
          <w:rFonts w:ascii="Arial" w:hAnsi="Arial" w:cs="Arial"/>
          <w:sz w:val="22"/>
          <w:szCs w:val="22"/>
        </w:rPr>
        <w:t xml:space="preserve"> xem xét</w:t>
      </w:r>
      <w:r w:rsidRPr="00C42F0B">
        <w:rPr>
          <w:rFonts w:ascii="Arial" w:hAnsi="Arial" w:cs="Arial"/>
          <w:sz w:val="22"/>
          <w:szCs w:val="22"/>
        </w:rPr>
        <w:t xml:space="preserve"> nghiên cứu</w:t>
      </w:r>
      <w:r>
        <w:rPr>
          <w:rFonts w:ascii="Arial" w:hAnsi="Arial" w:cs="Arial"/>
          <w:sz w:val="22"/>
          <w:szCs w:val="22"/>
        </w:rPr>
        <w:t>, đánh giá</w:t>
      </w:r>
      <w:r w:rsidRPr="00C42F0B">
        <w:rPr>
          <w:rFonts w:ascii="Arial" w:hAnsi="Arial" w:cs="Arial"/>
          <w:sz w:val="22"/>
          <w:szCs w:val="22"/>
        </w:rPr>
        <w:t xml:space="preserve"> kỹ lưỡng và các báo cáo sự cố được thực hiện như </w:t>
      </w:r>
      <w:r>
        <w:rPr>
          <w:rFonts w:ascii="Arial" w:hAnsi="Arial" w:cs="Arial"/>
          <w:sz w:val="22"/>
          <w:szCs w:val="22"/>
        </w:rPr>
        <w:t>quy định trong mục 6.1 của TCCS</w:t>
      </w:r>
      <w:r w:rsidRPr="00C42F0B">
        <w:rPr>
          <w:rFonts w:ascii="Arial" w:hAnsi="Arial" w:cs="Arial"/>
          <w:sz w:val="22"/>
          <w:szCs w:val="22"/>
        </w:rPr>
        <w:t xml:space="preserve"> này.</w:t>
      </w:r>
    </w:p>
    <w:p w:rsidR="00D30EEA" w:rsidRPr="00C42F0B" w:rsidRDefault="00FC5057" w:rsidP="0001788F">
      <w:pPr>
        <w:widowControl w:val="0"/>
        <w:spacing w:line="360" w:lineRule="auto"/>
        <w:jc w:val="both"/>
        <w:rPr>
          <w:rFonts w:ascii="Arial" w:hAnsi="Arial" w:cs="Arial"/>
          <w:sz w:val="22"/>
          <w:szCs w:val="22"/>
        </w:rPr>
      </w:pPr>
      <w:r>
        <w:rPr>
          <w:rFonts w:ascii="Arial" w:hAnsi="Arial" w:cs="Arial"/>
          <w:sz w:val="22"/>
          <w:szCs w:val="22"/>
        </w:rPr>
        <w:t>đ</w:t>
      </w:r>
      <w:r w:rsidR="00D30EEA" w:rsidRPr="00C42F0B">
        <w:rPr>
          <w:rFonts w:ascii="Arial" w:hAnsi="Arial" w:cs="Arial"/>
          <w:sz w:val="22"/>
          <w:szCs w:val="22"/>
        </w:rPr>
        <w:t>. Đảm bảo rằng nguyên nhân của sự cố FOD được phân tích kỹ lưỡng để xác định các biện pháp khắc phục</w:t>
      </w:r>
      <w:r w:rsidR="00D30EEA">
        <w:rPr>
          <w:rFonts w:ascii="Arial" w:hAnsi="Arial" w:cs="Arial"/>
          <w:sz w:val="22"/>
          <w:szCs w:val="22"/>
        </w:rPr>
        <w:t xml:space="preserve"> phòng ngừa</w:t>
      </w:r>
      <w:r w:rsidR="00D30EEA" w:rsidRPr="00C42F0B">
        <w:rPr>
          <w:rFonts w:ascii="Arial" w:hAnsi="Arial" w:cs="Arial"/>
          <w:sz w:val="22"/>
          <w:szCs w:val="22"/>
        </w:rPr>
        <w:t>.</w:t>
      </w:r>
    </w:p>
    <w:p w:rsidR="00D30EEA" w:rsidRPr="00C42F0B" w:rsidRDefault="00FC5057" w:rsidP="0001788F">
      <w:pPr>
        <w:widowControl w:val="0"/>
        <w:spacing w:line="360" w:lineRule="auto"/>
        <w:jc w:val="both"/>
        <w:rPr>
          <w:rFonts w:ascii="Arial" w:hAnsi="Arial" w:cs="Arial"/>
          <w:sz w:val="22"/>
          <w:szCs w:val="22"/>
        </w:rPr>
      </w:pPr>
      <w:r>
        <w:rPr>
          <w:rFonts w:ascii="Arial" w:hAnsi="Arial" w:cs="Arial"/>
          <w:sz w:val="22"/>
          <w:szCs w:val="22"/>
        </w:rPr>
        <w:t>e</w:t>
      </w:r>
      <w:r w:rsidR="00D30EEA" w:rsidRPr="00C42F0B">
        <w:rPr>
          <w:rFonts w:ascii="Arial" w:hAnsi="Arial" w:cs="Arial"/>
          <w:sz w:val="22"/>
          <w:szCs w:val="22"/>
        </w:rPr>
        <w:t xml:space="preserve">. Thông báo cho các nhà </w:t>
      </w:r>
      <w:r w:rsidR="00D30EEA">
        <w:rPr>
          <w:rFonts w:ascii="Arial" w:hAnsi="Arial" w:cs="Arial"/>
          <w:sz w:val="22"/>
          <w:szCs w:val="22"/>
        </w:rPr>
        <w:t>cung cấp dịch vụ cũng như sử dụng dịch vụ</w:t>
      </w:r>
      <w:r w:rsidR="00D30EEA" w:rsidRPr="00C42F0B">
        <w:rPr>
          <w:rFonts w:ascii="Arial" w:hAnsi="Arial" w:cs="Arial"/>
          <w:sz w:val="22"/>
          <w:szCs w:val="22"/>
        </w:rPr>
        <w:t xml:space="preserve"> bị ảnh hưởng </w:t>
      </w:r>
      <w:r w:rsidR="00A42ECA">
        <w:rPr>
          <w:rFonts w:ascii="Arial" w:hAnsi="Arial" w:cs="Arial"/>
          <w:sz w:val="22"/>
          <w:szCs w:val="22"/>
        </w:rPr>
        <w:t xml:space="preserve">của FOD </w:t>
      </w:r>
      <w:r w:rsidR="00D30EEA" w:rsidRPr="00C42F0B">
        <w:rPr>
          <w:rFonts w:ascii="Arial" w:hAnsi="Arial" w:cs="Arial"/>
          <w:sz w:val="22"/>
          <w:szCs w:val="22"/>
        </w:rPr>
        <w:t xml:space="preserve">và nhân viên của các </w:t>
      </w:r>
      <w:r w:rsidR="00A42ECA">
        <w:rPr>
          <w:rFonts w:ascii="Arial" w:hAnsi="Arial" w:cs="Arial"/>
          <w:sz w:val="22"/>
          <w:szCs w:val="22"/>
        </w:rPr>
        <w:t xml:space="preserve">đơn vị </w:t>
      </w:r>
      <w:r w:rsidR="00D30EEA" w:rsidRPr="00C42F0B">
        <w:rPr>
          <w:rFonts w:ascii="Arial" w:hAnsi="Arial" w:cs="Arial"/>
          <w:sz w:val="22"/>
          <w:szCs w:val="22"/>
        </w:rPr>
        <w:t>yêu cầu</w:t>
      </w:r>
      <w:r w:rsidR="00A42ECA">
        <w:rPr>
          <w:rFonts w:ascii="Arial" w:hAnsi="Arial" w:cs="Arial"/>
          <w:sz w:val="22"/>
          <w:szCs w:val="22"/>
        </w:rPr>
        <w:t xml:space="preserve"> có biện pháp</w:t>
      </w:r>
      <w:r w:rsidR="00D30EEA" w:rsidRPr="00C42F0B">
        <w:rPr>
          <w:rFonts w:ascii="Arial" w:hAnsi="Arial" w:cs="Arial"/>
          <w:sz w:val="22"/>
          <w:szCs w:val="22"/>
        </w:rPr>
        <w:t xml:space="preserve"> phòng chống FOD.</w:t>
      </w:r>
    </w:p>
    <w:p w:rsidR="00D30EEA" w:rsidRPr="00C42F0B" w:rsidRDefault="00D30EEA" w:rsidP="0001788F">
      <w:pPr>
        <w:widowControl w:val="0"/>
        <w:spacing w:line="360" w:lineRule="auto"/>
        <w:jc w:val="both"/>
        <w:rPr>
          <w:rFonts w:ascii="Arial" w:hAnsi="Arial" w:cs="Arial"/>
          <w:sz w:val="22"/>
          <w:szCs w:val="22"/>
        </w:rPr>
      </w:pPr>
      <w:r w:rsidRPr="00C42F0B">
        <w:rPr>
          <w:rFonts w:ascii="Arial" w:hAnsi="Arial" w:cs="Arial"/>
          <w:sz w:val="22"/>
          <w:szCs w:val="22"/>
        </w:rPr>
        <w:t xml:space="preserve">g. </w:t>
      </w:r>
      <w:r w:rsidR="005029D1" w:rsidRPr="00AE1554">
        <w:rPr>
          <w:rFonts w:ascii="Arial" w:hAnsi="Arial" w:cs="Arial"/>
          <w:sz w:val="22"/>
          <w:szCs w:val="22"/>
        </w:rPr>
        <w:t>Đề ra các giải pháp</w:t>
      </w:r>
      <w:r w:rsidRPr="00AE1554">
        <w:rPr>
          <w:rFonts w:ascii="Arial" w:hAnsi="Arial" w:cs="Arial"/>
          <w:sz w:val="22"/>
          <w:szCs w:val="22"/>
        </w:rPr>
        <w:t xml:space="preserve"> kỹ thuật và</w:t>
      </w:r>
      <w:r w:rsidRPr="00C42F0B">
        <w:rPr>
          <w:rFonts w:ascii="Arial" w:hAnsi="Arial" w:cs="Arial"/>
          <w:sz w:val="22"/>
          <w:szCs w:val="22"/>
        </w:rPr>
        <w:t xml:space="preserve"> phân công trách nhiệm công bố</w:t>
      </w:r>
      <w:r w:rsidR="00AE1554">
        <w:rPr>
          <w:rFonts w:ascii="Arial" w:hAnsi="Arial" w:cs="Arial"/>
          <w:sz w:val="22"/>
          <w:szCs w:val="22"/>
        </w:rPr>
        <w:t>, ban hành</w:t>
      </w:r>
      <w:r w:rsidRPr="00C42F0B">
        <w:rPr>
          <w:rFonts w:ascii="Arial" w:hAnsi="Arial" w:cs="Arial"/>
          <w:sz w:val="22"/>
          <w:szCs w:val="22"/>
        </w:rPr>
        <w:t xml:space="preserve"> các hướng dẫn phòng chống FOD đặc biệt.</w:t>
      </w:r>
    </w:p>
    <w:p w:rsidR="00D30EEA" w:rsidRPr="00C42F0B" w:rsidRDefault="00D30EEA" w:rsidP="0001788F">
      <w:pPr>
        <w:widowControl w:val="0"/>
        <w:spacing w:line="360" w:lineRule="auto"/>
        <w:jc w:val="both"/>
        <w:rPr>
          <w:rFonts w:ascii="Arial" w:hAnsi="Arial" w:cs="Arial"/>
          <w:sz w:val="22"/>
          <w:szCs w:val="22"/>
        </w:rPr>
      </w:pPr>
      <w:r w:rsidRPr="00C42F0B">
        <w:rPr>
          <w:rFonts w:ascii="Arial" w:hAnsi="Arial" w:cs="Arial"/>
          <w:sz w:val="22"/>
          <w:szCs w:val="22"/>
        </w:rPr>
        <w:t>h. Xem xét kết quả điều tra sự cố FOD và đánh giá tính đầy đủ của các hành động khắc phục</w:t>
      </w:r>
      <w:r w:rsidR="00A42ECA">
        <w:rPr>
          <w:rFonts w:ascii="Arial" w:hAnsi="Arial" w:cs="Arial"/>
          <w:sz w:val="22"/>
          <w:szCs w:val="22"/>
        </w:rPr>
        <w:t xml:space="preserve"> phòng ngừa</w:t>
      </w:r>
      <w:r w:rsidRPr="00C42F0B">
        <w:rPr>
          <w:rFonts w:ascii="Arial" w:hAnsi="Arial" w:cs="Arial"/>
          <w:sz w:val="22"/>
          <w:szCs w:val="22"/>
        </w:rPr>
        <w:t>.</w:t>
      </w:r>
    </w:p>
    <w:p w:rsidR="00D30EEA" w:rsidRPr="00C42F0B" w:rsidRDefault="00D30EEA" w:rsidP="0001788F">
      <w:pPr>
        <w:widowControl w:val="0"/>
        <w:spacing w:line="360" w:lineRule="auto"/>
        <w:jc w:val="both"/>
        <w:rPr>
          <w:rFonts w:ascii="Arial" w:hAnsi="Arial" w:cs="Arial"/>
          <w:sz w:val="22"/>
          <w:szCs w:val="22"/>
        </w:rPr>
      </w:pPr>
      <w:r w:rsidRPr="00C42F0B">
        <w:rPr>
          <w:rFonts w:ascii="Arial" w:hAnsi="Arial" w:cs="Arial"/>
          <w:sz w:val="22"/>
          <w:szCs w:val="22"/>
        </w:rPr>
        <w:t>i. Đánh giá số lượng và</w:t>
      </w:r>
      <w:r w:rsidR="00A42ECA">
        <w:rPr>
          <w:rFonts w:ascii="Arial" w:hAnsi="Arial" w:cs="Arial"/>
          <w:sz w:val="22"/>
          <w:szCs w:val="22"/>
        </w:rPr>
        <w:t xml:space="preserve"> phân</w:t>
      </w:r>
      <w:r w:rsidRPr="00C42F0B">
        <w:rPr>
          <w:rFonts w:ascii="Arial" w:hAnsi="Arial" w:cs="Arial"/>
          <w:sz w:val="22"/>
          <w:szCs w:val="22"/>
        </w:rPr>
        <w:t xml:space="preserve"> loại đối tượng </w:t>
      </w:r>
      <w:r w:rsidR="00A42ECA">
        <w:rPr>
          <w:rFonts w:ascii="Arial" w:hAnsi="Arial" w:cs="Arial"/>
          <w:sz w:val="22"/>
          <w:szCs w:val="22"/>
        </w:rPr>
        <w:t>FOD</w:t>
      </w:r>
      <w:r w:rsidRPr="00C42F0B">
        <w:rPr>
          <w:rFonts w:ascii="Arial" w:hAnsi="Arial" w:cs="Arial"/>
          <w:sz w:val="22"/>
          <w:szCs w:val="22"/>
        </w:rPr>
        <w:t xml:space="preserve"> được tìm thấy và cách chúng được tìm thấy (ví dụ: trong quá trình kiểm tra hàng ngày, bởi phi công, nhân viên điều hành sân bay, </w:t>
      </w:r>
      <w:r w:rsidR="00333C0A">
        <w:rPr>
          <w:rFonts w:ascii="Arial" w:hAnsi="Arial" w:cs="Arial"/>
          <w:sz w:val="22"/>
          <w:szCs w:val="22"/>
        </w:rPr>
        <w:t xml:space="preserve">hay nhân viên phục vụ mặt đất </w:t>
      </w:r>
      <w:r w:rsidRPr="00C42F0B">
        <w:rPr>
          <w:rFonts w:ascii="Arial" w:hAnsi="Arial" w:cs="Arial"/>
          <w:sz w:val="22"/>
          <w:szCs w:val="22"/>
        </w:rPr>
        <w:t>v.v.).</w:t>
      </w:r>
    </w:p>
    <w:p w:rsidR="00D30EEA" w:rsidRPr="00C42F0B" w:rsidRDefault="00FC5057" w:rsidP="0001788F">
      <w:pPr>
        <w:widowControl w:val="0"/>
        <w:spacing w:line="360" w:lineRule="auto"/>
        <w:jc w:val="both"/>
        <w:rPr>
          <w:rFonts w:ascii="Arial" w:hAnsi="Arial" w:cs="Arial"/>
          <w:sz w:val="22"/>
          <w:szCs w:val="22"/>
        </w:rPr>
      </w:pPr>
      <w:r>
        <w:rPr>
          <w:rFonts w:ascii="Arial" w:hAnsi="Arial" w:cs="Arial"/>
          <w:sz w:val="22"/>
          <w:szCs w:val="22"/>
        </w:rPr>
        <w:t>k</w:t>
      </w:r>
      <w:r w:rsidR="00D30EEA" w:rsidRPr="00C42F0B">
        <w:rPr>
          <w:rFonts w:ascii="Arial" w:hAnsi="Arial" w:cs="Arial"/>
          <w:sz w:val="22"/>
          <w:szCs w:val="22"/>
        </w:rPr>
        <w:t>. Xem xét và phê duyệt chương trình</w:t>
      </w:r>
      <w:r w:rsidR="00A42ECA">
        <w:rPr>
          <w:rFonts w:ascii="Arial" w:hAnsi="Arial" w:cs="Arial"/>
          <w:sz w:val="22"/>
          <w:szCs w:val="22"/>
        </w:rPr>
        <w:t xml:space="preserve"> huấn luyện</w:t>
      </w:r>
      <w:r w:rsidR="00D30EEA" w:rsidRPr="00C42F0B">
        <w:rPr>
          <w:rFonts w:ascii="Arial" w:hAnsi="Arial" w:cs="Arial"/>
          <w:sz w:val="22"/>
          <w:szCs w:val="22"/>
        </w:rPr>
        <w:t xml:space="preserve"> đào tạo về phòng chống FOD, chỉ định nhân viên </w:t>
      </w:r>
      <w:r w:rsidR="00A42ECA">
        <w:rPr>
          <w:rFonts w:ascii="Arial" w:hAnsi="Arial" w:cs="Arial"/>
          <w:sz w:val="22"/>
          <w:szCs w:val="22"/>
        </w:rPr>
        <w:t>huấn luyện</w:t>
      </w:r>
      <w:r w:rsidR="00A42ECA" w:rsidRPr="00C42F0B">
        <w:rPr>
          <w:rFonts w:ascii="Arial" w:hAnsi="Arial" w:cs="Arial"/>
          <w:sz w:val="22"/>
          <w:szCs w:val="22"/>
        </w:rPr>
        <w:t xml:space="preserve"> </w:t>
      </w:r>
      <w:r w:rsidR="00D30EEA" w:rsidRPr="00C42F0B">
        <w:rPr>
          <w:rFonts w:ascii="Arial" w:hAnsi="Arial" w:cs="Arial"/>
          <w:sz w:val="22"/>
          <w:szCs w:val="22"/>
        </w:rPr>
        <w:t xml:space="preserve">đào tạo và đảm bảo rằng nhân viên sân bay / nhà thầu / </w:t>
      </w:r>
      <w:r w:rsidR="00A42ECA">
        <w:rPr>
          <w:rFonts w:ascii="Arial" w:hAnsi="Arial" w:cs="Arial"/>
          <w:sz w:val="22"/>
          <w:szCs w:val="22"/>
        </w:rPr>
        <w:t xml:space="preserve">nhà cung cấp </w:t>
      </w:r>
      <w:r w:rsidR="00333C0A">
        <w:rPr>
          <w:rFonts w:ascii="Arial" w:hAnsi="Arial" w:cs="Arial"/>
          <w:sz w:val="22"/>
          <w:szCs w:val="22"/>
        </w:rPr>
        <w:t xml:space="preserve">dịch vụ </w:t>
      </w:r>
      <w:r w:rsidR="00A42ECA">
        <w:rPr>
          <w:rFonts w:ascii="Arial" w:hAnsi="Arial" w:cs="Arial"/>
          <w:sz w:val="22"/>
          <w:szCs w:val="22"/>
        </w:rPr>
        <w:t>hoặc sử dụng dịch vụ trên khu bay</w:t>
      </w:r>
      <w:r w:rsidR="00D30EEA" w:rsidRPr="00C42F0B">
        <w:rPr>
          <w:rFonts w:ascii="Arial" w:hAnsi="Arial" w:cs="Arial"/>
          <w:sz w:val="22"/>
          <w:szCs w:val="22"/>
        </w:rPr>
        <w:t xml:space="preserve"> </w:t>
      </w:r>
      <w:r w:rsidR="00333C0A" w:rsidRPr="00C42F0B">
        <w:rPr>
          <w:rFonts w:ascii="Arial" w:hAnsi="Arial" w:cs="Arial"/>
          <w:sz w:val="22"/>
          <w:szCs w:val="22"/>
        </w:rPr>
        <w:t xml:space="preserve">bắt buộc </w:t>
      </w:r>
      <w:r w:rsidR="00333C0A">
        <w:rPr>
          <w:rFonts w:ascii="Arial" w:hAnsi="Arial" w:cs="Arial"/>
          <w:sz w:val="22"/>
          <w:szCs w:val="22"/>
        </w:rPr>
        <w:t xml:space="preserve">phải </w:t>
      </w:r>
      <w:r w:rsidR="00D30EEA" w:rsidRPr="00C42F0B">
        <w:rPr>
          <w:rFonts w:ascii="Arial" w:hAnsi="Arial" w:cs="Arial"/>
          <w:sz w:val="22"/>
          <w:szCs w:val="22"/>
        </w:rPr>
        <w:t>được huấn luyện</w:t>
      </w:r>
      <w:r w:rsidR="00A42ECA">
        <w:rPr>
          <w:rFonts w:ascii="Arial" w:hAnsi="Arial" w:cs="Arial"/>
          <w:sz w:val="22"/>
          <w:szCs w:val="22"/>
        </w:rPr>
        <w:t xml:space="preserve"> </w:t>
      </w:r>
      <w:r w:rsidR="00333C0A">
        <w:rPr>
          <w:rFonts w:ascii="Arial" w:hAnsi="Arial" w:cs="Arial"/>
          <w:sz w:val="22"/>
          <w:szCs w:val="22"/>
        </w:rPr>
        <w:t>đào tạo</w:t>
      </w:r>
      <w:r w:rsidR="00D30EEA" w:rsidRPr="00C42F0B">
        <w:rPr>
          <w:rFonts w:ascii="Arial" w:hAnsi="Arial" w:cs="Arial"/>
          <w:sz w:val="22"/>
          <w:szCs w:val="22"/>
        </w:rPr>
        <w:t>.</w:t>
      </w:r>
    </w:p>
    <w:p w:rsidR="00D30EEA" w:rsidRPr="00C42F0B" w:rsidRDefault="00FC5057" w:rsidP="0001788F">
      <w:pPr>
        <w:widowControl w:val="0"/>
        <w:spacing w:line="360" w:lineRule="auto"/>
        <w:jc w:val="both"/>
        <w:rPr>
          <w:rFonts w:ascii="Arial" w:hAnsi="Arial" w:cs="Arial"/>
          <w:sz w:val="22"/>
          <w:szCs w:val="22"/>
        </w:rPr>
      </w:pPr>
      <w:r>
        <w:rPr>
          <w:rFonts w:ascii="Arial" w:hAnsi="Arial" w:cs="Arial"/>
          <w:sz w:val="22"/>
          <w:szCs w:val="22"/>
        </w:rPr>
        <w:t>l</w:t>
      </w:r>
      <w:r w:rsidR="00D30EEA" w:rsidRPr="00C42F0B">
        <w:rPr>
          <w:rFonts w:ascii="Arial" w:hAnsi="Arial" w:cs="Arial"/>
          <w:sz w:val="22"/>
          <w:szCs w:val="22"/>
        </w:rPr>
        <w:t xml:space="preserve">. Đảm bảo cung cấp hồ sơ chứng </w:t>
      </w:r>
      <w:r w:rsidR="00CB789D">
        <w:rPr>
          <w:rFonts w:ascii="Arial" w:hAnsi="Arial" w:cs="Arial"/>
          <w:sz w:val="22"/>
          <w:szCs w:val="22"/>
        </w:rPr>
        <w:t>minh</w:t>
      </w:r>
      <w:r w:rsidR="00D30EEA" w:rsidRPr="00C42F0B">
        <w:rPr>
          <w:rFonts w:ascii="Arial" w:hAnsi="Arial" w:cs="Arial"/>
          <w:sz w:val="22"/>
          <w:szCs w:val="22"/>
        </w:rPr>
        <w:t xml:space="preserve"> tình trạng </w:t>
      </w:r>
      <w:r w:rsidR="00CB789D">
        <w:rPr>
          <w:rFonts w:ascii="Arial" w:hAnsi="Arial" w:cs="Arial"/>
          <w:sz w:val="22"/>
          <w:szCs w:val="22"/>
        </w:rPr>
        <w:t xml:space="preserve">thực hiện </w:t>
      </w:r>
      <w:r w:rsidR="00D30EEA" w:rsidRPr="00C42F0B">
        <w:rPr>
          <w:rFonts w:ascii="Arial" w:hAnsi="Arial" w:cs="Arial"/>
          <w:sz w:val="22"/>
          <w:szCs w:val="22"/>
        </w:rPr>
        <w:t>đầy đủ</w:t>
      </w:r>
      <w:r w:rsidR="00181190">
        <w:rPr>
          <w:rFonts w:ascii="Arial" w:hAnsi="Arial" w:cs="Arial"/>
          <w:sz w:val="22"/>
          <w:szCs w:val="22"/>
        </w:rPr>
        <w:t xml:space="preserve"> các nội dung của</w:t>
      </w:r>
      <w:r w:rsidR="00D30EEA" w:rsidRPr="00C42F0B">
        <w:rPr>
          <w:rFonts w:ascii="Arial" w:hAnsi="Arial" w:cs="Arial"/>
          <w:sz w:val="22"/>
          <w:szCs w:val="22"/>
        </w:rPr>
        <w:t xml:space="preserve"> </w:t>
      </w:r>
      <w:r w:rsidR="00D30EEA" w:rsidRPr="00C42F0B">
        <w:rPr>
          <w:rFonts w:ascii="Arial" w:hAnsi="Arial" w:cs="Arial"/>
          <w:sz w:val="22"/>
          <w:szCs w:val="22"/>
        </w:rPr>
        <w:lastRenderedPageBreak/>
        <w:t>chương trình quản lý FOD.</w:t>
      </w:r>
    </w:p>
    <w:p w:rsidR="00CF2C6E" w:rsidRDefault="00FC5057" w:rsidP="0001788F">
      <w:pPr>
        <w:widowControl w:val="0"/>
        <w:spacing w:line="360" w:lineRule="auto"/>
        <w:jc w:val="both"/>
        <w:rPr>
          <w:rFonts w:ascii="Arial" w:hAnsi="Arial" w:cs="Arial"/>
          <w:sz w:val="22"/>
          <w:szCs w:val="22"/>
        </w:rPr>
      </w:pPr>
      <w:r>
        <w:rPr>
          <w:rFonts w:ascii="Arial" w:hAnsi="Arial" w:cs="Arial"/>
          <w:sz w:val="22"/>
          <w:szCs w:val="22"/>
        </w:rPr>
        <w:t>m</w:t>
      </w:r>
      <w:r w:rsidR="00D30EEA" w:rsidRPr="00C42F0B">
        <w:rPr>
          <w:rFonts w:ascii="Arial" w:hAnsi="Arial" w:cs="Arial"/>
          <w:sz w:val="22"/>
          <w:szCs w:val="22"/>
        </w:rPr>
        <w:t>. Quản lý bất kỳ</w:t>
      </w:r>
      <w:r w:rsidR="00CB789D">
        <w:rPr>
          <w:rFonts w:ascii="Arial" w:hAnsi="Arial" w:cs="Arial"/>
          <w:sz w:val="22"/>
          <w:szCs w:val="22"/>
        </w:rPr>
        <w:t xml:space="preserve"> mọi</w:t>
      </w:r>
      <w:r w:rsidR="00D30EEA" w:rsidRPr="00C42F0B">
        <w:rPr>
          <w:rFonts w:ascii="Arial" w:hAnsi="Arial" w:cs="Arial"/>
          <w:sz w:val="22"/>
          <w:szCs w:val="22"/>
        </w:rPr>
        <w:t xml:space="preserve"> hoạt động</w:t>
      </w:r>
      <w:r w:rsidR="00CB789D">
        <w:rPr>
          <w:rFonts w:ascii="Arial" w:hAnsi="Arial" w:cs="Arial"/>
          <w:sz w:val="22"/>
          <w:szCs w:val="22"/>
        </w:rPr>
        <w:t xml:space="preserve"> thuộc</w:t>
      </w:r>
      <w:r w:rsidR="00D30EEA" w:rsidRPr="00C42F0B">
        <w:rPr>
          <w:rFonts w:ascii="Arial" w:hAnsi="Arial" w:cs="Arial"/>
          <w:sz w:val="22"/>
          <w:szCs w:val="22"/>
        </w:rPr>
        <w:t xml:space="preserve"> chương trình </w:t>
      </w:r>
      <w:r w:rsidR="00CB789D">
        <w:rPr>
          <w:rFonts w:ascii="Arial" w:hAnsi="Arial" w:cs="Arial"/>
          <w:sz w:val="22"/>
          <w:szCs w:val="22"/>
        </w:rPr>
        <w:t>quản lý FOD</w:t>
      </w:r>
      <w:r w:rsidR="00D30EEA" w:rsidRPr="00C42F0B">
        <w:rPr>
          <w:rFonts w:ascii="Arial" w:hAnsi="Arial" w:cs="Arial"/>
          <w:sz w:val="22"/>
          <w:szCs w:val="22"/>
        </w:rPr>
        <w:t xml:space="preserve"> bao gồm cả việc lên lịch các cuộc họp </w:t>
      </w:r>
      <w:r w:rsidR="009740FF">
        <w:rPr>
          <w:rFonts w:ascii="Arial" w:hAnsi="Arial" w:cs="Arial"/>
          <w:sz w:val="22"/>
          <w:szCs w:val="22"/>
        </w:rPr>
        <w:t>bàn</w:t>
      </w:r>
      <w:r w:rsidR="002F3A98">
        <w:rPr>
          <w:rFonts w:ascii="Arial" w:hAnsi="Arial" w:cs="Arial"/>
          <w:sz w:val="22"/>
          <w:szCs w:val="22"/>
        </w:rPr>
        <w:t>, biên bản của các cuộc họp về</w:t>
      </w:r>
      <w:r w:rsidR="00D30EEA" w:rsidRPr="00C42F0B">
        <w:rPr>
          <w:rFonts w:ascii="Arial" w:hAnsi="Arial" w:cs="Arial"/>
          <w:sz w:val="22"/>
          <w:szCs w:val="22"/>
        </w:rPr>
        <w:t xml:space="preserve"> FOD</w:t>
      </w:r>
      <w:r w:rsidR="009740FF">
        <w:rPr>
          <w:rFonts w:ascii="Arial" w:hAnsi="Arial" w:cs="Arial"/>
          <w:sz w:val="22"/>
          <w:szCs w:val="22"/>
        </w:rPr>
        <w:t xml:space="preserve"> trong phạm vi tổ, đội</w:t>
      </w:r>
      <w:r w:rsidR="001A3B75">
        <w:rPr>
          <w:rFonts w:ascii="Arial" w:hAnsi="Arial" w:cs="Arial"/>
          <w:sz w:val="22"/>
          <w:szCs w:val="22"/>
        </w:rPr>
        <w:t>, hội đồng hay ủy ban</w:t>
      </w:r>
      <w:r w:rsidR="009740FF">
        <w:rPr>
          <w:rFonts w:ascii="Arial" w:hAnsi="Arial" w:cs="Arial"/>
          <w:sz w:val="22"/>
          <w:szCs w:val="22"/>
        </w:rPr>
        <w:t xml:space="preserve"> FOD</w:t>
      </w:r>
      <w:r w:rsidR="00D30EEA" w:rsidRPr="00C42F0B">
        <w:rPr>
          <w:rFonts w:ascii="Arial" w:hAnsi="Arial" w:cs="Arial"/>
          <w:sz w:val="22"/>
          <w:szCs w:val="22"/>
        </w:rPr>
        <w:t>.</w:t>
      </w:r>
    </w:p>
    <w:p w:rsidR="00CF2C6E" w:rsidRDefault="00CF2C6E" w:rsidP="0001788F">
      <w:pPr>
        <w:widowControl w:val="0"/>
        <w:spacing w:after="200" w:line="276" w:lineRule="auto"/>
        <w:rPr>
          <w:rFonts w:ascii="Arial" w:hAnsi="Arial" w:cs="Arial"/>
          <w:sz w:val="22"/>
          <w:szCs w:val="22"/>
        </w:rPr>
      </w:pPr>
    </w:p>
    <w:sectPr w:rsidR="00CF2C6E" w:rsidSect="0001788F">
      <w:headerReference w:type="default" r:id="rId10"/>
      <w:footerReference w:type="even" r:id="rId11"/>
      <w:footerReference w:type="default" r:id="rId12"/>
      <w:headerReference w:type="first" r:id="rId13"/>
      <w:pgSz w:w="11907" w:h="16840" w:code="9"/>
      <w:pgMar w:top="816" w:right="1287" w:bottom="720" w:left="1701" w:header="567" w:footer="227" w:gutter="0"/>
      <w:pgNumType w:start="1" w:chapSep="e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815" w:rsidRDefault="00A52815" w:rsidP="00D945D2">
      <w:r>
        <w:separator/>
      </w:r>
    </w:p>
  </w:endnote>
  <w:endnote w:type="continuationSeparator" w:id="1">
    <w:p w:rsidR="00A52815" w:rsidRDefault="00A52815" w:rsidP="00D94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ngsanaUPC">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altName w:val="Courier New"/>
    <w:charset w:val="00"/>
    <w:family w:val="swiss"/>
    <w:pitch w:val="variable"/>
    <w:sig w:usb0="00000005" w:usb1="00000000" w:usb2="00000000" w:usb3="00000000" w:csb0="00000003" w:csb1="00000000"/>
  </w:font>
  <w:font w:name="VnTimeH(D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C2" w:rsidRDefault="005A4C95">
    <w:pPr>
      <w:pStyle w:val="Footer"/>
      <w:framePr w:wrap="around" w:vAnchor="text" w:hAnchor="margin" w:xAlign="right" w:y="1"/>
      <w:rPr>
        <w:rStyle w:val="PageNumber"/>
      </w:rPr>
    </w:pPr>
    <w:r>
      <w:rPr>
        <w:rStyle w:val="PageNumber"/>
      </w:rPr>
      <w:fldChar w:fldCharType="begin"/>
    </w:r>
    <w:r w:rsidR="00C837C2">
      <w:rPr>
        <w:rStyle w:val="PageNumber"/>
      </w:rPr>
      <w:instrText xml:space="preserve">PAGE  </w:instrText>
    </w:r>
    <w:r>
      <w:rPr>
        <w:rStyle w:val="PageNumber"/>
      </w:rPr>
      <w:fldChar w:fldCharType="end"/>
    </w:r>
  </w:p>
  <w:p w:rsidR="00C837C2" w:rsidRDefault="00C837C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C2" w:rsidRDefault="005A4C95" w:rsidP="00A7551D">
    <w:pPr>
      <w:pStyle w:val="Footer"/>
      <w:framePr w:wrap="around" w:vAnchor="text" w:hAnchor="margin" w:xAlign="outside" w:y="1"/>
      <w:rPr>
        <w:rStyle w:val="PageNumber"/>
        <w:rFonts w:ascii="Arial" w:hAnsi="Arial" w:cs="Arial"/>
      </w:rPr>
    </w:pPr>
    <w:r>
      <w:rPr>
        <w:rStyle w:val="PageNumber"/>
        <w:rFonts w:ascii="Arial" w:hAnsi="Arial" w:cs="Arial"/>
      </w:rPr>
      <w:fldChar w:fldCharType="begin"/>
    </w:r>
    <w:r w:rsidR="00C837C2">
      <w:rPr>
        <w:rStyle w:val="PageNumber"/>
        <w:rFonts w:ascii="Arial" w:hAnsi="Arial" w:cs="Arial"/>
      </w:rPr>
      <w:instrText xml:space="preserve">PAGE  </w:instrText>
    </w:r>
    <w:r>
      <w:rPr>
        <w:rStyle w:val="PageNumber"/>
        <w:rFonts w:ascii="Arial" w:hAnsi="Arial" w:cs="Arial"/>
      </w:rPr>
      <w:fldChar w:fldCharType="separate"/>
    </w:r>
    <w:r w:rsidR="00FD48F9">
      <w:rPr>
        <w:rStyle w:val="PageNumber"/>
        <w:rFonts w:ascii="Arial" w:hAnsi="Arial" w:cs="Arial"/>
        <w:noProof/>
      </w:rPr>
      <w:t>1</w:t>
    </w:r>
    <w:r>
      <w:rPr>
        <w:rStyle w:val="PageNumber"/>
        <w:rFonts w:ascii="Arial" w:hAnsi="Arial" w:cs="Arial"/>
      </w:rPr>
      <w:fldChar w:fldCharType="end"/>
    </w:r>
  </w:p>
  <w:p w:rsidR="00C837C2" w:rsidRDefault="00C837C2">
    <w:pPr>
      <w:pStyle w:val="Footer"/>
      <w:jc w:val="right"/>
    </w:pPr>
  </w:p>
  <w:p w:rsidR="00C837C2" w:rsidRPr="00072063" w:rsidRDefault="00C837C2">
    <w:pPr>
      <w:pStyle w:val="Footer"/>
      <w:rPr>
        <w:rFonts w:ascii="Arial" w:hAnsi="Arial" w:cs="Arial"/>
        <w:i/>
        <w:iCs/>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815" w:rsidRDefault="00A52815" w:rsidP="00D945D2">
      <w:r>
        <w:separator/>
      </w:r>
    </w:p>
  </w:footnote>
  <w:footnote w:type="continuationSeparator" w:id="1">
    <w:p w:rsidR="00A52815" w:rsidRDefault="00A52815" w:rsidP="00D94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C2" w:rsidRPr="003F288C" w:rsidRDefault="00C837C2">
    <w:pPr>
      <w:pStyle w:val="Header"/>
      <w:rPr>
        <w:rFonts w:ascii="Arial" w:hAnsi="Arial" w:cs="Arial"/>
        <w:i/>
        <w:iCs/>
      </w:rPr>
    </w:pPr>
    <w:r w:rsidRPr="003F288C">
      <w:rPr>
        <w:rFonts w:ascii="Arial" w:hAnsi="Arial" w:cs="Arial"/>
        <w:b/>
        <w:bCs/>
      </w:rPr>
      <w:t xml:space="preserve">TCCS  </w:t>
    </w:r>
    <w:r>
      <w:rPr>
        <w:rFonts w:ascii="Arial" w:hAnsi="Arial" w:cs="Arial"/>
        <w:b/>
        <w:bCs/>
      </w:rPr>
      <w:t>XX</w:t>
    </w:r>
    <w:r w:rsidRPr="003F288C">
      <w:rPr>
        <w:rFonts w:ascii="Arial" w:hAnsi="Arial" w:cs="Arial"/>
        <w:b/>
        <w:bCs/>
      </w:rPr>
      <w:t xml:space="preserve"> : 20</w:t>
    </w:r>
    <w:r>
      <w:rPr>
        <w:rFonts w:ascii="Arial" w:hAnsi="Arial" w:cs="Arial"/>
        <w:b/>
        <w:bCs/>
      </w:rPr>
      <w:t xml:space="preserve">18 </w:t>
    </w:r>
    <w:r w:rsidRPr="003F288C">
      <w:rPr>
        <w:rFonts w:ascii="Arial" w:hAnsi="Arial" w:cs="Arial"/>
        <w:b/>
        <w:bCs/>
      </w:rPr>
      <w:t>/</w:t>
    </w:r>
    <w:r>
      <w:rPr>
        <w:rFonts w:ascii="Arial" w:hAnsi="Arial" w:cs="Arial"/>
        <w:b/>
        <w:bCs/>
      </w:rPr>
      <w:t xml:space="preserve"> </w:t>
    </w:r>
    <w:r w:rsidRPr="003F288C">
      <w:rPr>
        <w:rFonts w:ascii="Arial" w:hAnsi="Arial" w:cs="Arial"/>
        <w:b/>
        <w:bCs/>
      </w:rPr>
      <w:t>CHK</w:t>
    </w:r>
    <w:r w:rsidRPr="003F288C">
      <w:rPr>
        <w:rFonts w:ascii="Arial" w:hAnsi="Arial" w:cs="Arial"/>
        <w:i/>
        <w:iCs/>
      </w:rPr>
      <w:t xml:space="preserve">                                                                             </w:t>
    </w:r>
  </w:p>
  <w:p w:rsidR="00C837C2" w:rsidRDefault="00C837C2">
    <w:pPr>
      <w:pStyle w:val="Header"/>
      <w:rPr>
        <w:i/>
        <w:iCs/>
        <w:u w:val="single"/>
      </w:rPr>
    </w:pPr>
    <w:r>
      <w:rPr>
        <w:rFonts w:ascii="Arial" w:hAnsi="Arial" w:cs="Arial"/>
        <w:sz w:val="20"/>
      </w:rPr>
      <w:t xml:space="preserve">                                             </w:t>
    </w:r>
    <w:r>
      <w:rPr>
        <w:sz w:val="20"/>
      </w:rPr>
      <w:t xml:space="preserve">  </w:t>
    </w:r>
    <w:r>
      <w:rPr>
        <w:sz w:val="20"/>
      </w:rPr>
      <w:tab/>
    </w:r>
    <w:r>
      <w:rPr>
        <w:i/>
        <w:iC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C2" w:rsidRDefault="00C837C2">
    <w:pPr>
      <w:pStyle w:val="Header"/>
      <w:rPr>
        <w:rFonts w:ascii="Arial" w:hAnsi="Arial" w:cs="Arial"/>
        <w:sz w:val="20"/>
      </w:rPr>
    </w:pPr>
    <w:r>
      <w:rPr>
        <w:rFonts w:ascii="Arial" w:hAnsi="Arial" w:cs="Arial"/>
        <w:sz w:val="20"/>
      </w:rPr>
      <w:t>Tiêu chuẩn Phương tiện khu bay                                                                                   Phần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2BD"/>
    <w:multiLevelType w:val="hybridMultilevel"/>
    <w:tmpl w:val="CDC209C0"/>
    <w:lvl w:ilvl="0" w:tplc="FF424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E6D2A"/>
    <w:multiLevelType w:val="multilevel"/>
    <w:tmpl w:val="57CC80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81D3E0B"/>
    <w:multiLevelType w:val="multilevel"/>
    <w:tmpl w:val="42F4ED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1013E7"/>
    <w:multiLevelType w:val="hybridMultilevel"/>
    <w:tmpl w:val="3B662090"/>
    <w:lvl w:ilvl="0" w:tplc="AFDC0A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43957"/>
    <w:multiLevelType w:val="multilevel"/>
    <w:tmpl w:val="B1989D5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CC14F74"/>
    <w:multiLevelType w:val="hybridMultilevel"/>
    <w:tmpl w:val="D9DEC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931E6D"/>
    <w:multiLevelType w:val="hybridMultilevel"/>
    <w:tmpl w:val="1628752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92B0587"/>
    <w:multiLevelType w:val="multilevel"/>
    <w:tmpl w:val="749E67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C12695A"/>
    <w:multiLevelType w:val="hybridMultilevel"/>
    <w:tmpl w:val="F514B3F6"/>
    <w:lvl w:ilvl="0" w:tplc="4DEA83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A35257"/>
    <w:multiLevelType w:val="hybridMultilevel"/>
    <w:tmpl w:val="4C221B0A"/>
    <w:lvl w:ilvl="0" w:tplc="933A8A20">
      <w:numFmt w:val="bullet"/>
      <w:lvlText w:val="-"/>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33377C10"/>
    <w:multiLevelType w:val="hybridMultilevel"/>
    <w:tmpl w:val="9E98B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FB18FA"/>
    <w:multiLevelType w:val="multilevel"/>
    <w:tmpl w:val="B650CE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A2F4AF4"/>
    <w:multiLevelType w:val="hybridMultilevel"/>
    <w:tmpl w:val="589E1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B4567"/>
    <w:multiLevelType w:val="hybridMultilevel"/>
    <w:tmpl w:val="DE585316"/>
    <w:lvl w:ilvl="0" w:tplc="52D64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F147C4"/>
    <w:multiLevelType w:val="hybridMultilevel"/>
    <w:tmpl w:val="9BA20A38"/>
    <w:lvl w:ilvl="0" w:tplc="7D98977C">
      <w:start w:val="3"/>
      <w:numFmt w:val="bullet"/>
      <w:lvlText w:val="-"/>
      <w:lvlJc w:val="left"/>
      <w:pPr>
        <w:tabs>
          <w:tab w:val="num" w:pos="1760"/>
        </w:tabs>
        <w:ind w:left="1760" w:hanging="360"/>
      </w:pPr>
      <w:rPr>
        <w:rFonts w:ascii="Times New Roman" w:eastAsia="Times New Roman" w:hAnsi="Times New Roman" w:cs="Times New Roman" w:hint="default"/>
      </w:rPr>
    </w:lvl>
    <w:lvl w:ilvl="1" w:tplc="04090003">
      <w:start w:val="1"/>
      <w:numFmt w:val="bullet"/>
      <w:lvlText w:val="o"/>
      <w:lvlJc w:val="left"/>
      <w:pPr>
        <w:tabs>
          <w:tab w:val="num" w:pos="2480"/>
        </w:tabs>
        <w:ind w:left="2480" w:hanging="360"/>
      </w:pPr>
      <w:rPr>
        <w:rFonts w:ascii="Courier New" w:hAnsi="Courier New" w:cs="Courier New" w:hint="default"/>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cs="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cs="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15">
    <w:nsid w:val="3EF469D7"/>
    <w:multiLevelType w:val="hybridMultilevel"/>
    <w:tmpl w:val="75526D5E"/>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03F00F4"/>
    <w:multiLevelType w:val="multilevel"/>
    <w:tmpl w:val="B8BA6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8850F0"/>
    <w:multiLevelType w:val="hybridMultilevel"/>
    <w:tmpl w:val="E6362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A1141"/>
    <w:multiLevelType w:val="hybridMultilevel"/>
    <w:tmpl w:val="610A2BBC"/>
    <w:lvl w:ilvl="0" w:tplc="373C67D4">
      <w:start w:val="15"/>
      <w:numFmt w:val="bullet"/>
      <w:lvlText w:val="-"/>
      <w:lvlJc w:val="left"/>
      <w:pPr>
        <w:ind w:left="1420" w:hanging="360"/>
      </w:pPr>
      <w:rPr>
        <w:rFonts w:ascii="Times New Roman" w:eastAsia="Times New Roman" w:hAnsi="Times New Roman" w:cs="Times New Roman"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9">
    <w:nsid w:val="43956986"/>
    <w:multiLevelType w:val="hybridMultilevel"/>
    <w:tmpl w:val="CEE0E41A"/>
    <w:lvl w:ilvl="0" w:tplc="04090001">
      <w:start w:val="1"/>
      <w:numFmt w:val="bullet"/>
      <w:lvlText w:val=""/>
      <w:lvlJc w:val="left"/>
      <w:pPr>
        <w:tabs>
          <w:tab w:val="num" w:pos="720"/>
        </w:tabs>
        <w:ind w:left="720" w:hanging="360"/>
      </w:pPr>
      <w:rPr>
        <w:rFonts w:ascii="Symbol" w:hAnsi="Symbol" w:hint="default"/>
      </w:rPr>
    </w:lvl>
    <w:lvl w:ilvl="1" w:tplc="A1FCC270">
      <w:numFmt w:val="bullet"/>
      <w:lvlText w:val="-"/>
      <w:lvlJc w:val="left"/>
      <w:pPr>
        <w:tabs>
          <w:tab w:val="num" w:pos="1440"/>
        </w:tabs>
        <w:ind w:left="1440" w:hanging="360"/>
      </w:pPr>
      <w:rPr>
        <w:rFonts w:ascii=".VnTime" w:eastAsia=".VnTime" w:hAnsi=".VnTim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B465EE"/>
    <w:multiLevelType w:val="hybridMultilevel"/>
    <w:tmpl w:val="EA16D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82CFA"/>
    <w:multiLevelType w:val="hybridMultilevel"/>
    <w:tmpl w:val="6922C384"/>
    <w:lvl w:ilvl="0" w:tplc="AFDC0A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251F43"/>
    <w:multiLevelType w:val="hybridMultilevel"/>
    <w:tmpl w:val="36D611AC"/>
    <w:lvl w:ilvl="0" w:tplc="4C3AA984">
      <w:start w:val="1"/>
      <w:numFmt w:val="bullet"/>
      <w:lvlText w:val=""/>
      <w:lvlJc w:val="left"/>
      <w:pPr>
        <w:ind w:left="1800" w:hanging="360"/>
      </w:pPr>
      <w:rPr>
        <w:rFonts w:ascii="Symbol" w:hAnsi="Symbol" w:hint="default"/>
        <w:sz w:val="18"/>
        <w:szCs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EB123C1"/>
    <w:multiLevelType w:val="multilevel"/>
    <w:tmpl w:val="B232AD3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3F40DD7"/>
    <w:multiLevelType w:val="hybridMultilevel"/>
    <w:tmpl w:val="795A1190"/>
    <w:lvl w:ilvl="0" w:tplc="10AC0FB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3D0E04"/>
    <w:multiLevelType w:val="hybridMultilevel"/>
    <w:tmpl w:val="1974B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480A1F"/>
    <w:multiLevelType w:val="multilevel"/>
    <w:tmpl w:val="EA72DC4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210AD8"/>
    <w:multiLevelType w:val="multilevel"/>
    <w:tmpl w:val="75803A70"/>
    <w:lvl w:ilvl="0">
      <w:start w:val="2"/>
      <w:numFmt w:val="decimal"/>
      <w:lvlText w:val="%1"/>
      <w:lvlJc w:val="left"/>
      <w:pPr>
        <w:ind w:left="360" w:hanging="360"/>
      </w:pPr>
      <w:rPr>
        <w:rFonts w:hint="default"/>
      </w:rPr>
    </w:lvl>
    <w:lvl w:ilvl="1">
      <w:start w:val="1"/>
      <w:numFmt w:val="decimal"/>
      <w:lvlText w:val="%1.%2"/>
      <w:lvlJc w:val="left"/>
      <w:pPr>
        <w:ind w:left="1460" w:hanging="36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020" w:hanging="72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940" w:hanging="1440"/>
      </w:pPr>
      <w:rPr>
        <w:rFonts w:hint="default"/>
      </w:rPr>
    </w:lvl>
    <w:lvl w:ilvl="6">
      <w:start w:val="1"/>
      <w:numFmt w:val="decimal"/>
      <w:lvlText w:val="%1.%2.%3.%4.%5.%6.%7"/>
      <w:lvlJc w:val="left"/>
      <w:pPr>
        <w:ind w:left="8040" w:hanging="1440"/>
      </w:pPr>
      <w:rPr>
        <w:rFonts w:hint="default"/>
      </w:rPr>
    </w:lvl>
    <w:lvl w:ilvl="7">
      <w:start w:val="1"/>
      <w:numFmt w:val="decimal"/>
      <w:lvlText w:val="%1.%2.%3.%4.%5.%6.%7.%8"/>
      <w:lvlJc w:val="left"/>
      <w:pPr>
        <w:ind w:left="9500" w:hanging="1800"/>
      </w:pPr>
      <w:rPr>
        <w:rFonts w:hint="default"/>
      </w:rPr>
    </w:lvl>
    <w:lvl w:ilvl="8">
      <w:start w:val="1"/>
      <w:numFmt w:val="decimal"/>
      <w:lvlText w:val="%1.%2.%3.%4.%5.%6.%7.%8.%9"/>
      <w:lvlJc w:val="left"/>
      <w:pPr>
        <w:ind w:left="10600" w:hanging="1800"/>
      </w:pPr>
      <w:rPr>
        <w:rFonts w:hint="default"/>
      </w:rPr>
    </w:lvl>
  </w:abstractNum>
  <w:abstractNum w:abstractNumId="28">
    <w:nsid w:val="66A7528B"/>
    <w:multiLevelType w:val="hybridMultilevel"/>
    <w:tmpl w:val="19321932"/>
    <w:lvl w:ilvl="0" w:tplc="18385D5A">
      <w:numFmt w:val="bullet"/>
      <w:lvlText w:val="-"/>
      <w:lvlJc w:val="left"/>
      <w:pPr>
        <w:tabs>
          <w:tab w:val="num" w:pos="720"/>
        </w:tabs>
        <w:ind w:left="720" w:hanging="360"/>
      </w:pPr>
      <w:rPr>
        <w:rFonts w:ascii="Times New Roman" w:eastAsia="Times New Roman" w:hAnsi="Times New Roman" w:cs="Times New Roman" w:hint="default"/>
      </w:rPr>
    </w:lvl>
    <w:lvl w:ilvl="1" w:tplc="DE88B85A">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315D4D"/>
    <w:multiLevelType w:val="multilevel"/>
    <w:tmpl w:val="30A6C3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7026BC"/>
    <w:multiLevelType w:val="hybridMultilevel"/>
    <w:tmpl w:val="87F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8362F"/>
    <w:multiLevelType w:val="hybridMultilevel"/>
    <w:tmpl w:val="D52CAC9C"/>
    <w:lvl w:ilvl="0" w:tplc="7714C01E">
      <w:start w:val="1"/>
      <w:numFmt w:val="bullet"/>
      <w:lvlText w:val=""/>
      <w:lvlJc w:val="left"/>
      <w:pPr>
        <w:ind w:left="1800" w:hanging="360"/>
      </w:pPr>
      <w:rPr>
        <w:rFonts w:ascii="Symbol" w:hAnsi="Symbol" w:hint="default"/>
        <w:sz w:val="18"/>
        <w:szCs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14B0836"/>
    <w:multiLevelType w:val="hybridMultilevel"/>
    <w:tmpl w:val="66962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8A6061"/>
    <w:multiLevelType w:val="hybridMultilevel"/>
    <w:tmpl w:val="5FEC50E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74FE7AE8"/>
    <w:multiLevelType w:val="hybridMultilevel"/>
    <w:tmpl w:val="E1CCE120"/>
    <w:lvl w:ilvl="0" w:tplc="FCE45F2E">
      <w:start w:val="1"/>
      <w:numFmt w:val="bullet"/>
      <w:lvlText w:val="+"/>
      <w:lvlJc w:val="left"/>
      <w:pPr>
        <w:tabs>
          <w:tab w:val="num" w:pos="1440"/>
        </w:tabs>
        <w:ind w:left="1440" w:hanging="360"/>
      </w:pPr>
      <w:rPr>
        <w:rFonts w:ascii="AngsanaUPC" w:hAnsi="AngsanaUP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DE1D5F"/>
    <w:multiLevelType w:val="multilevel"/>
    <w:tmpl w:val="E1680D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D393CD7"/>
    <w:multiLevelType w:val="multilevel"/>
    <w:tmpl w:val="FA1C88FC"/>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EA00D16"/>
    <w:multiLevelType w:val="hybridMultilevel"/>
    <w:tmpl w:val="C4EAE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C51378"/>
    <w:multiLevelType w:val="multilevel"/>
    <w:tmpl w:val="0E9857A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8"/>
  </w:num>
  <w:num w:numId="3">
    <w:abstractNumId w:val="9"/>
  </w:num>
  <w:num w:numId="4">
    <w:abstractNumId w:val="36"/>
  </w:num>
  <w:num w:numId="5">
    <w:abstractNumId w:val="10"/>
  </w:num>
  <w:num w:numId="6">
    <w:abstractNumId w:val="11"/>
  </w:num>
  <w:num w:numId="7">
    <w:abstractNumId w:val="33"/>
  </w:num>
  <w:num w:numId="8">
    <w:abstractNumId w:val="12"/>
  </w:num>
  <w:num w:numId="9">
    <w:abstractNumId w:val="14"/>
  </w:num>
  <w:num w:numId="10">
    <w:abstractNumId w:val="19"/>
  </w:num>
  <w:num w:numId="11">
    <w:abstractNumId w:val="32"/>
  </w:num>
  <w:num w:numId="12">
    <w:abstractNumId w:val="5"/>
  </w:num>
  <w:num w:numId="13">
    <w:abstractNumId w:val="25"/>
  </w:num>
  <w:num w:numId="14">
    <w:abstractNumId w:val="6"/>
  </w:num>
  <w:num w:numId="15">
    <w:abstractNumId w:val="23"/>
  </w:num>
  <w:num w:numId="16">
    <w:abstractNumId w:val="15"/>
  </w:num>
  <w:num w:numId="17">
    <w:abstractNumId w:val="2"/>
  </w:num>
  <w:num w:numId="18">
    <w:abstractNumId w:val="38"/>
  </w:num>
  <w:num w:numId="19">
    <w:abstractNumId w:val="24"/>
  </w:num>
  <w:num w:numId="20">
    <w:abstractNumId w:val="26"/>
  </w:num>
  <w:num w:numId="21">
    <w:abstractNumId w:val="20"/>
  </w:num>
  <w:num w:numId="22">
    <w:abstractNumId w:val="34"/>
  </w:num>
  <w:num w:numId="23">
    <w:abstractNumId w:val="37"/>
  </w:num>
  <w:num w:numId="24">
    <w:abstractNumId w:val="21"/>
  </w:num>
  <w:num w:numId="25">
    <w:abstractNumId w:val="16"/>
  </w:num>
  <w:num w:numId="26">
    <w:abstractNumId w:val="30"/>
  </w:num>
  <w:num w:numId="27">
    <w:abstractNumId w:val="3"/>
  </w:num>
  <w:num w:numId="28">
    <w:abstractNumId w:val="35"/>
  </w:num>
  <w:num w:numId="29">
    <w:abstractNumId w:val="8"/>
  </w:num>
  <w:num w:numId="30">
    <w:abstractNumId w:val="1"/>
  </w:num>
  <w:num w:numId="31">
    <w:abstractNumId w:val="29"/>
  </w:num>
  <w:num w:numId="32">
    <w:abstractNumId w:val="18"/>
  </w:num>
  <w:num w:numId="33">
    <w:abstractNumId w:val="27"/>
  </w:num>
  <w:num w:numId="34">
    <w:abstractNumId w:val="0"/>
  </w:num>
  <w:num w:numId="35">
    <w:abstractNumId w:val="31"/>
  </w:num>
  <w:num w:numId="36">
    <w:abstractNumId w:val="22"/>
  </w:num>
  <w:num w:numId="37">
    <w:abstractNumId w:val="7"/>
  </w:num>
  <w:num w:numId="38">
    <w:abstractNumId w:val="13"/>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mirrorMargins/>
  <w:defaultTabStop w:val="720"/>
  <w:characterSpacingControl w:val="doNotCompress"/>
  <w:hdrShapeDefaults>
    <o:shapedefaults v:ext="edit" spidmax="160770">
      <o:colormenu v:ext="edit" strokecolor="none"/>
    </o:shapedefaults>
  </w:hdrShapeDefaults>
  <w:footnotePr>
    <w:footnote w:id="0"/>
    <w:footnote w:id="1"/>
  </w:footnotePr>
  <w:endnotePr>
    <w:endnote w:id="0"/>
    <w:endnote w:id="1"/>
  </w:endnotePr>
  <w:compat/>
  <w:rsids>
    <w:rsidRoot w:val="00D945D2"/>
    <w:rsid w:val="000024AE"/>
    <w:rsid w:val="000037E5"/>
    <w:rsid w:val="00003E04"/>
    <w:rsid w:val="00005971"/>
    <w:rsid w:val="00006EDF"/>
    <w:rsid w:val="00007C4A"/>
    <w:rsid w:val="00010CBB"/>
    <w:rsid w:val="00012CC7"/>
    <w:rsid w:val="000134FF"/>
    <w:rsid w:val="0001409A"/>
    <w:rsid w:val="00015273"/>
    <w:rsid w:val="00015881"/>
    <w:rsid w:val="00016797"/>
    <w:rsid w:val="00016F84"/>
    <w:rsid w:val="0001788F"/>
    <w:rsid w:val="00017E82"/>
    <w:rsid w:val="0002034E"/>
    <w:rsid w:val="0002070E"/>
    <w:rsid w:val="000213E6"/>
    <w:rsid w:val="0002192D"/>
    <w:rsid w:val="00022E94"/>
    <w:rsid w:val="00023AC2"/>
    <w:rsid w:val="0002432A"/>
    <w:rsid w:val="00024910"/>
    <w:rsid w:val="00026FE2"/>
    <w:rsid w:val="00030BAA"/>
    <w:rsid w:val="00031082"/>
    <w:rsid w:val="000325E1"/>
    <w:rsid w:val="0003293B"/>
    <w:rsid w:val="00032F32"/>
    <w:rsid w:val="00033197"/>
    <w:rsid w:val="00033830"/>
    <w:rsid w:val="000343D7"/>
    <w:rsid w:val="00036DB2"/>
    <w:rsid w:val="00040213"/>
    <w:rsid w:val="00040243"/>
    <w:rsid w:val="000409E5"/>
    <w:rsid w:val="0004468A"/>
    <w:rsid w:val="00044970"/>
    <w:rsid w:val="00046C29"/>
    <w:rsid w:val="000472E1"/>
    <w:rsid w:val="000476AA"/>
    <w:rsid w:val="000511DD"/>
    <w:rsid w:val="0005135E"/>
    <w:rsid w:val="00053120"/>
    <w:rsid w:val="00053F16"/>
    <w:rsid w:val="00054F3E"/>
    <w:rsid w:val="00055408"/>
    <w:rsid w:val="00057EF6"/>
    <w:rsid w:val="00062C1A"/>
    <w:rsid w:val="000635EA"/>
    <w:rsid w:val="00063D72"/>
    <w:rsid w:val="00064674"/>
    <w:rsid w:val="00064B29"/>
    <w:rsid w:val="000659F4"/>
    <w:rsid w:val="00065D28"/>
    <w:rsid w:val="00065DAE"/>
    <w:rsid w:val="00071D5D"/>
    <w:rsid w:val="00071F18"/>
    <w:rsid w:val="0007555C"/>
    <w:rsid w:val="00077C85"/>
    <w:rsid w:val="00077D28"/>
    <w:rsid w:val="000800D0"/>
    <w:rsid w:val="000824D8"/>
    <w:rsid w:val="000825A2"/>
    <w:rsid w:val="0008291C"/>
    <w:rsid w:val="00082B7D"/>
    <w:rsid w:val="000831D2"/>
    <w:rsid w:val="00085FAC"/>
    <w:rsid w:val="000871C5"/>
    <w:rsid w:val="0008761C"/>
    <w:rsid w:val="00094C79"/>
    <w:rsid w:val="0009736D"/>
    <w:rsid w:val="00097DB9"/>
    <w:rsid w:val="000A1DBF"/>
    <w:rsid w:val="000A1EFE"/>
    <w:rsid w:val="000A2908"/>
    <w:rsid w:val="000A2B71"/>
    <w:rsid w:val="000A3415"/>
    <w:rsid w:val="000A385D"/>
    <w:rsid w:val="000A4788"/>
    <w:rsid w:val="000A4817"/>
    <w:rsid w:val="000B0592"/>
    <w:rsid w:val="000B1614"/>
    <w:rsid w:val="000B1A7F"/>
    <w:rsid w:val="000B2614"/>
    <w:rsid w:val="000B3717"/>
    <w:rsid w:val="000B4B50"/>
    <w:rsid w:val="000B5E10"/>
    <w:rsid w:val="000B69EF"/>
    <w:rsid w:val="000B6A08"/>
    <w:rsid w:val="000C08E7"/>
    <w:rsid w:val="000C1309"/>
    <w:rsid w:val="000C163F"/>
    <w:rsid w:val="000C17AC"/>
    <w:rsid w:val="000C252D"/>
    <w:rsid w:val="000C5D5D"/>
    <w:rsid w:val="000D006B"/>
    <w:rsid w:val="000D102B"/>
    <w:rsid w:val="000D1263"/>
    <w:rsid w:val="000D1714"/>
    <w:rsid w:val="000D19C0"/>
    <w:rsid w:val="000D2D8A"/>
    <w:rsid w:val="000D2DC9"/>
    <w:rsid w:val="000D355E"/>
    <w:rsid w:val="000D5980"/>
    <w:rsid w:val="000D7BB1"/>
    <w:rsid w:val="000E09B4"/>
    <w:rsid w:val="000E140C"/>
    <w:rsid w:val="000E1D8D"/>
    <w:rsid w:val="000E2981"/>
    <w:rsid w:val="000E3107"/>
    <w:rsid w:val="000E7B90"/>
    <w:rsid w:val="000F1C1D"/>
    <w:rsid w:val="000F5C33"/>
    <w:rsid w:val="000F5F28"/>
    <w:rsid w:val="001015F5"/>
    <w:rsid w:val="0010168F"/>
    <w:rsid w:val="00104238"/>
    <w:rsid w:val="001045EE"/>
    <w:rsid w:val="00104DAE"/>
    <w:rsid w:val="00113230"/>
    <w:rsid w:val="00117031"/>
    <w:rsid w:val="00120415"/>
    <w:rsid w:val="00120AFF"/>
    <w:rsid w:val="00122E5D"/>
    <w:rsid w:val="001273A7"/>
    <w:rsid w:val="001274FF"/>
    <w:rsid w:val="00127C24"/>
    <w:rsid w:val="00133EA8"/>
    <w:rsid w:val="001351BD"/>
    <w:rsid w:val="00135831"/>
    <w:rsid w:val="00137C31"/>
    <w:rsid w:val="0014106E"/>
    <w:rsid w:val="00142D6A"/>
    <w:rsid w:val="00144BAC"/>
    <w:rsid w:val="00145A66"/>
    <w:rsid w:val="00154079"/>
    <w:rsid w:val="0015506C"/>
    <w:rsid w:val="0015791A"/>
    <w:rsid w:val="00161F98"/>
    <w:rsid w:val="00161FF4"/>
    <w:rsid w:val="00162E51"/>
    <w:rsid w:val="0016384A"/>
    <w:rsid w:val="00163BB3"/>
    <w:rsid w:val="0016644F"/>
    <w:rsid w:val="001677FA"/>
    <w:rsid w:val="00167F49"/>
    <w:rsid w:val="00172DC1"/>
    <w:rsid w:val="00172F07"/>
    <w:rsid w:val="00175994"/>
    <w:rsid w:val="00180E0D"/>
    <w:rsid w:val="0018115D"/>
    <w:rsid w:val="00181190"/>
    <w:rsid w:val="001811B5"/>
    <w:rsid w:val="00190BE6"/>
    <w:rsid w:val="00193ADF"/>
    <w:rsid w:val="00194500"/>
    <w:rsid w:val="00195C38"/>
    <w:rsid w:val="0019625B"/>
    <w:rsid w:val="0019722D"/>
    <w:rsid w:val="001A07C3"/>
    <w:rsid w:val="001A1882"/>
    <w:rsid w:val="001A3B75"/>
    <w:rsid w:val="001A52A0"/>
    <w:rsid w:val="001B14F7"/>
    <w:rsid w:val="001B17D1"/>
    <w:rsid w:val="001B201F"/>
    <w:rsid w:val="001C09CA"/>
    <w:rsid w:val="001C18CC"/>
    <w:rsid w:val="001C4FCC"/>
    <w:rsid w:val="001C73BA"/>
    <w:rsid w:val="001D00C5"/>
    <w:rsid w:val="001D1630"/>
    <w:rsid w:val="001D16BC"/>
    <w:rsid w:val="001D23CA"/>
    <w:rsid w:val="001D784B"/>
    <w:rsid w:val="001E1004"/>
    <w:rsid w:val="001E2830"/>
    <w:rsid w:val="001F4531"/>
    <w:rsid w:val="001F59A2"/>
    <w:rsid w:val="001F5DE2"/>
    <w:rsid w:val="00200BC0"/>
    <w:rsid w:val="0020226B"/>
    <w:rsid w:val="00202792"/>
    <w:rsid w:val="00205CEB"/>
    <w:rsid w:val="00205DB0"/>
    <w:rsid w:val="00206231"/>
    <w:rsid w:val="00207893"/>
    <w:rsid w:val="00207B24"/>
    <w:rsid w:val="00210DC4"/>
    <w:rsid w:val="00210FA8"/>
    <w:rsid w:val="00212E47"/>
    <w:rsid w:val="00213170"/>
    <w:rsid w:val="0021410F"/>
    <w:rsid w:val="00214F5C"/>
    <w:rsid w:val="00215829"/>
    <w:rsid w:val="00215E69"/>
    <w:rsid w:val="00220D8C"/>
    <w:rsid w:val="00222526"/>
    <w:rsid w:val="00224286"/>
    <w:rsid w:val="00225E29"/>
    <w:rsid w:val="00226836"/>
    <w:rsid w:val="00227147"/>
    <w:rsid w:val="0022722D"/>
    <w:rsid w:val="00227459"/>
    <w:rsid w:val="00230997"/>
    <w:rsid w:val="00230B3A"/>
    <w:rsid w:val="00230B65"/>
    <w:rsid w:val="00232099"/>
    <w:rsid w:val="00234757"/>
    <w:rsid w:val="00235B0F"/>
    <w:rsid w:val="002412BA"/>
    <w:rsid w:val="00243802"/>
    <w:rsid w:val="0024446C"/>
    <w:rsid w:val="002524C4"/>
    <w:rsid w:val="002547DA"/>
    <w:rsid w:val="002555E1"/>
    <w:rsid w:val="0025701A"/>
    <w:rsid w:val="00257932"/>
    <w:rsid w:val="002606AC"/>
    <w:rsid w:val="002610BA"/>
    <w:rsid w:val="00262877"/>
    <w:rsid w:val="00262ADC"/>
    <w:rsid w:val="00263D17"/>
    <w:rsid w:val="00264B68"/>
    <w:rsid w:val="002656DC"/>
    <w:rsid w:val="00266309"/>
    <w:rsid w:val="00267F08"/>
    <w:rsid w:val="00272E9D"/>
    <w:rsid w:val="002800E0"/>
    <w:rsid w:val="00282318"/>
    <w:rsid w:val="00282D8D"/>
    <w:rsid w:val="00284529"/>
    <w:rsid w:val="00285B00"/>
    <w:rsid w:val="00286EE9"/>
    <w:rsid w:val="00291265"/>
    <w:rsid w:val="0029401F"/>
    <w:rsid w:val="00294DDC"/>
    <w:rsid w:val="002A113F"/>
    <w:rsid w:val="002A2384"/>
    <w:rsid w:val="002A446A"/>
    <w:rsid w:val="002A4B0C"/>
    <w:rsid w:val="002A7BE5"/>
    <w:rsid w:val="002B42B4"/>
    <w:rsid w:val="002B60E1"/>
    <w:rsid w:val="002B78FF"/>
    <w:rsid w:val="002C081C"/>
    <w:rsid w:val="002C0F46"/>
    <w:rsid w:val="002C1BA0"/>
    <w:rsid w:val="002C27C9"/>
    <w:rsid w:val="002C64AB"/>
    <w:rsid w:val="002D0FBE"/>
    <w:rsid w:val="002D1BA8"/>
    <w:rsid w:val="002D419B"/>
    <w:rsid w:val="002D6E1F"/>
    <w:rsid w:val="002E00A5"/>
    <w:rsid w:val="002E11C5"/>
    <w:rsid w:val="002E1316"/>
    <w:rsid w:val="002E2B9C"/>
    <w:rsid w:val="002E475F"/>
    <w:rsid w:val="002F0CA9"/>
    <w:rsid w:val="002F1D46"/>
    <w:rsid w:val="002F3641"/>
    <w:rsid w:val="002F3A98"/>
    <w:rsid w:val="002F533B"/>
    <w:rsid w:val="002F5609"/>
    <w:rsid w:val="002F6B0E"/>
    <w:rsid w:val="00301082"/>
    <w:rsid w:val="00302187"/>
    <w:rsid w:val="0030328D"/>
    <w:rsid w:val="003038D2"/>
    <w:rsid w:val="003042ED"/>
    <w:rsid w:val="00305613"/>
    <w:rsid w:val="003064B7"/>
    <w:rsid w:val="00306628"/>
    <w:rsid w:val="00306DA4"/>
    <w:rsid w:val="00307475"/>
    <w:rsid w:val="003075FF"/>
    <w:rsid w:val="0031326B"/>
    <w:rsid w:val="0031362B"/>
    <w:rsid w:val="00316509"/>
    <w:rsid w:val="00317C42"/>
    <w:rsid w:val="00317E85"/>
    <w:rsid w:val="00321E83"/>
    <w:rsid w:val="003229B0"/>
    <w:rsid w:val="003235A5"/>
    <w:rsid w:val="003263CE"/>
    <w:rsid w:val="00327C17"/>
    <w:rsid w:val="00330E2B"/>
    <w:rsid w:val="003323BB"/>
    <w:rsid w:val="00333C0A"/>
    <w:rsid w:val="00335442"/>
    <w:rsid w:val="00335A55"/>
    <w:rsid w:val="00337E45"/>
    <w:rsid w:val="00342322"/>
    <w:rsid w:val="00342DE8"/>
    <w:rsid w:val="00342EBD"/>
    <w:rsid w:val="00347410"/>
    <w:rsid w:val="003515B3"/>
    <w:rsid w:val="003516A7"/>
    <w:rsid w:val="00352706"/>
    <w:rsid w:val="003531F1"/>
    <w:rsid w:val="0035433A"/>
    <w:rsid w:val="00354957"/>
    <w:rsid w:val="0036043A"/>
    <w:rsid w:val="003604C1"/>
    <w:rsid w:val="00360B79"/>
    <w:rsid w:val="00361C7E"/>
    <w:rsid w:val="003640BF"/>
    <w:rsid w:val="003643AF"/>
    <w:rsid w:val="0036601C"/>
    <w:rsid w:val="00370B76"/>
    <w:rsid w:val="00374E2C"/>
    <w:rsid w:val="00375F85"/>
    <w:rsid w:val="00377545"/>
    <w:rsid w:val="003823E3"/>
    <w:rsid w:val="00384653"/>
    <w:rsid w:val="00387D58"/>
    <w:rsid w:val="00390C81"/>
    <w:rsid w:val="0039288F"/>
    <w:rsid w:val="00392C7D"/>
    <w:rsid w:val="0039388B"/>
    <w:rsid w:val="00395B9A"/>
    <w:rsid w:val="00395FBF"/>
    <w:rsid w:val="00397B88"/>
    <w:rsid w:val="003A29C9"/>
    <w:rsid w:val="003A3196"/>
    <w:rsid w:val="003A31DA"/>
    <w:rsid w:val="003A3994"/>
    <w:rsid w:val="003A399D"/>
    <w:rsid w:val="003B26D1"/>
    <w:rsid w:val="003B36C5"/>
    <w:rsid w:val="003B737D"/>
    <w:rsid w:val="003C0E86"/>
    <w:rsid w:val="003C25EE"/>
    <w:rsid w:val="003C27AC"/>
    <w:rsid w:val="003C285E"/>
    <w:rsid w:val="003C4F1B"/>
    <w:rsid w:val="003C6EAF"/>
    <w:rsid w:val="003C6EF0"/>
    <w:rsid w:val="003C7A2C"/>
    <w:rsid w:val="003D5428"/>
    <w:rsid w:val="003D7D31"/>
    <w:rsid w:val="003E2B38"/>
    <w:rsid w:val="003E4C26"/>
    <w:rsid w:val="003E5F2E"/>
    <w:rsid w:val="003E635B"/>
    <w:rsid w:val="003F02FE"/>
    <w:rsid w:val="003F5004"/>
    <w:rsid w:val="003F78D7"/>
    <w:rsid w:val="00401462"/>
    <w:rsid w:val="0040359B"/>
    <w:rsid w:val="00405CD2"/>
    <w:rsid w:val="004066D4"/>
    <w:rsid w:val="00412910"/>
    <w:rsid w:val="004130A7"/>
    <w:rsid w:val="004144B6"/>
    <w:rsid w:val="00414916"/>
    <w:rsid w:val="0041576F"/>
    <w:rsid w:val="004161D6"/>
    <w:rsid w:val="004167EE"/>
    <w:rsid w:val="0041774B"/>
    <w:rsid w:val="0042031A"/>
    <w:rsid w:val="00426241"/>
    <w:rsid w:val="00430622"/>
    <w:rsid w:val="004328D5"/>
    <w:rsid w:val="004333B8"/>
    <w:rsid w:val="00434277"/>
    <w:rsid w:val="00440F52"/>
    <w:rsid w:val="00441DA6"/>
    <w:rsid w:val="00441E8D"/>
    <w:rsid w:val="00442CFC"/>
    <w:rsid w:val="00442F57"/>
    <w:rsid w:val="00443E0E"/>
    <w:rsid w:val="004447B1"/>
    <w:rsid w:val="004463B3"/>
    <w:rsid w:val="00446811"/>
    <w:rsid w:val="004474FB"/>
    <w:rsid w:val="00447F4B"/>
    <w:rsid w:val="004501E2"/>
    <w:rsid w:val="00451E7F"/>
    <w:rsid w:val="00455527"/>
    <w:rsid w:val="00455E84"/>
    <w:rsid w:val="00457967"/>
    <w:rsid w:val="00457AAD"/>
    <w:rsid w:val="00460B6F"/>
    <w:rsid w:val="00461181"/>
    <w:rsid w:val="00462291"/>
    <w:rsid w:val="00466F8E"/>
    <w:rsid w:val="00467D64"/>
    <w:rsid w:val="00470E55"/>
    <w:rsid w:val="00471CEA"/>
    <w:rsid w:val="00473EA2"/>
    <w:rsid w:val="00474244"/>
    <w:rsid w:val="004769A3"/>
    <w:rsid w:val="004772B4"/>
    <w:rsid w:val="00483B06"/>
    <w:rsid w:val="00486B89"/>
    <w:rsid w:val="00490416"/>
    <w:rsid w:val="00493922"/>
    <w:rsid w:val="00494512"/>
    <w:rsid w:val="00494E01"/>
    <w:rsid w:val="00497861"/>
    <w:rsid w:val="004A0090"/>
    <w:rsid w:val="004A3C3B"/>
    <w:rsid w:val="004A66ED"/>
    <w:rsid w:val="004B064B"/>
    <w:rsid w:val="004B20BC"/>
    <w:rsid w:val="004B2305"/>
    <w:rsid w:val="004B3928"/>
    <w:rsid w:val="004B4252"/>
    <w:rsid w:val="004B4C59"/>
    <w:rsid w:val="004B512F"/>
    <w:rsid w:val="004B639E"/>
    <w:rsid w:val="004C1EAD"/>
    <w:rsid w:val="004C2B2A"/>
    <w:rsid w:val="004D3658"/>
    <w:rsid w:val="004D570F"/>
    <w:rsid w:val="004D6408"/>
    <w:rsid w:val="004D6798"/>
    <w:rsid w:val="004D7486"/>
    <w:rsid w:val="004D7ACB"/>
    <w:rsid w:val="004E048B"/>
    <w:rsid w:val="004E0BF6"/>
    <w:rsid w:val="004E250B"/>
    <w:rsid w:val="004E41CA"/>
    <w:rsid w:val="004E42A8"/>
    <w:rsid w:val="004F2175"/>
    <w:rsid w:val="004F6715"/>
    <w:rsid w:val="004F6D31"/>
    <w:rsid w:val="004F7EF4"/>
    <w:rsid w:val="00501949"/>
    <w:rsid w:val="005029D1"/>
    <w:rsid w:val="005067B6"/>
    <w:rsid w:val="00507627"/>
    <w:rsid w:val="00511650"/>
    <w:rsid w:val="0051305A"/>
    <w:rsid w:val="005131F2"/>
    <w:rsid w:val="00513BFB"/>
    <w:rsid w:val="00514167"/>
    <w:rsid w:val="00515D13"/>
    <w:rsid w:val="00517A13"/>
    <w:rsid w:val="00520246"/>
    <w:rsid w:val="00523368"/>
    <w:rsid w:val="00523CBB"/>
    <w:rsid w:val="005252DF"/>
    <w:rsid w:val="00525A8E"/>
    <w:rsid w:val="0052708C"/>
    <w:rsid w:val="00531E91"/>
    <w:rsid w:val="005325EA"/>
    <w:rsid w:val="00534568"/>
    <w:rsid w:val="00534AAE"/>
    <w:rsid w:val="00535847"/>
    <w:rsid w:val="005368AE"/>
    <w:rsid w:val="00545946"/>
    <w:rsid w:val="00546782"/>
    <w:rsid w:val="00546D33"/>
    <w:rsid w:val="005501D8"/>
    <w:rsid w:val="005504D9"/>
    <w:rsid w:val="0055107D"/>
    <w:rsid w:val="00551E50"/>
    <w:rsid w:val="00552D3A"/>
    <w:rsid w:val="005548FA"/>
    <w:rsid w:val="005552F8"/>
    <w:rsid w:val="00555C29"/>
    <w:rsid w:val="00567C9B"/>
    <w:rsid w:val="0057024F"/>
    <w:rsid w:val="00571201"/>
    <w:rsid w:val="00571325"/>
    <w:rsid w:val="0057189A"/>
    <w:rsid w:val="00571F4B"/>
    <w:rsid w:val="00575EB7"/>
    <w:rsid w:val="00575FD2"/>
    <w:rsid w:val="00577387"/>
    <w:rsid w:val="00577DDA"/>
    <w:rsid w:val="00581197"/>
    <w:rsid w:val="0058201D"/>
    <w:rsid w:val="005837B9"/>
    <w:rsid w:val="00584515"/>
    <w:rsid w:val="005847F5"/>
    <w:rsid w:val="00586DFA"/>
    <w:rsid w:val="005877A3"/>
    <w:rsid w:val="005907CA"/>
    <w:rsid w:val="00590BE9"/>
    <w:rsid w:val="00593DF9"/>
    <w:rsid w:val="00594FD0"/>
    <w:rsid w:val="00596946"/>
    <w:rsid w:val="0059705B"/>
    <w:rsid w:val="00597073"/>
    <w:rsid w:val="00597488"/>
    <w:rsid w:val="00597BEB"/>
    <w:rsid w:val="005A16BF"/>
    <w:rsid w:val="005A1FDA"/>
    <w:rsid w:val="005A28E6"/>
    <w:rsid w:val="005A4C95"/>
    <w:rsid w:val="005A5C37"/>
    <w:rsid w:val="005A6076"/>
    <w:rsid w:val="005A62E1"/>
    <w:rsid w:val="005A6956"/>
    <w:rsid w:val="005A7D54"/>
    <w:rsid w:val="005B11BF"/>
    <w:rsid w:val="005B2168"/>
    <w:rsid w:val="005B21A1"/>
    <w:rsid w:val="005B27CE"/>
    <w:rsid w:val="005B2FB0"/>
    <w:rsid w:val="005B3F2E"/>
    <w:rsid w:val="005B4438"/>
    <w:rsid w:val="005B48B2"/>
    <w:rsid w:val="005B78ED"/>
    <w:rsid w:val="005C0BCB"/>
    <w:rsid w:val="005C0DD1"/>
    <w:rsid w:val="005C133C"/>
    <w:rsid w:val="005C32FF"/>
    <w:rsid w:val="005C4248"/>
    <w:rsid w:val="005D0630"/>
    <w:rsid w:val="005D3A8D"/>
    <w:rsid w:val="005D3BA5"/>
    <w:rsid w:val="005D4BED"/>
    <w:rsid w:val="005D67CF"/>
    <w:rsid w:val="005D7E7D"/>
    <w:rsid w:val="005E4FDC"/>
    <w:rsid w:val="005F1D33"/>
    <w:rsid w:val="005F3385"/>
    <w:rsid w:val="005F3A85"/>
    <w:rsid w:val="005F45BE"/>
    <w:rsid w:val="005F4B46"/>
    <w:rsid w:val="005F517A"/>
    <w:rsid w:val="005F5D77"/>
    <w:rsid w:val="005F686D"/>
    <w:rsid w:val="005F6A57"/>
    <w:rsid w:val="005F6FA2"/>
    <w:rsid w:val="0060011A"/>
    <w:rsid w:val="00600A38"/>
    <w:rsid w:val="00602923"/>
    <w:rsid w:val="00604D85"/>
    <w:rsid w:val="00605777"/>
    <w:rsid w:val="0060591D"/>
    <w:rsid w:val="00606E1B"/>
    <w:rsid w:val="0061111C"/>
    <w:rsid w:val="00611962"/>
    <w:rsid w:val="00612151"/>
    <w:rsid w:val="00612CE6"/>
    <w:rsid w:val="00613C96"/>
    <w:rsid w:val="006179DC"/>
    <w:rsid w:val="00617FF3"/>
    <w:rsid w:val="006216C8"/>
    <w:rsid w:val="00624C36"/>
    <w:rsid w:val="00624C75"/>
    <w:rsid w:val="00627624"/>
    <w:rsid w:val="00630A72"/>
    <w:rsid w:val="0063135E"/>
    <w:rsid w:val="00631BA0"/>
    <w:rsid w:val="00631D6E"/>
    <w:rsid w:val="00632CFA"/>
    <w:rsid w:val="00633C9B"/>
    <w:rsid w:val="00633CA8"/>
    <w:rsid w:val="00634D9F"/>
    <w:rsid w:val="00635266"/>
    <w:rsid w:val="006352C5"/>
    <w:rsid w:val="00636A0C"/>
    <w:rsid w:val="0064306D"/>
    <w:rsid w:val="00643E41"/>
    <w:rsid w:val="006456D3"/>
    <w:rsid w:val="00645B0F"/>
    <w:rsid w:val="00647FEB"/>
    <w:rsid w:val="00650ECC"/>
    <w:rsid w:val="00651E6C"/>
    <w:rsid w:val="00651FCA"/>
    <w:rsid w:val="00652737"/>
    <w:rsid w:val="00652E14"/>
    <w:rsid w:val="00653EB7"/>
    <w:rsid w:val="006544E7"/>
    <w:rsid w:val="006575E4"/>
    <w:rsid w:val="00657A94"/>
    <w:rsid w:val="00660878"/>
    <w:rsid w:val="00660B53"/>
    <w:rsid w:val="0066124C"/>
    <w:rsid w:val="00664C31"/>
    <w:rsid w:val="006665C0"/>
    <w:rsid w:val="00666ED0"/>
    <w:rsid w:val="00667691"/>
    <w:rsid w:val="006676A3"/>
    <w:rsid w:val="0067196E"/>
    <w:rsid w:val="00672BDD"/>
    <w:rsid w:val="00672FA9"/>
    <w:rsid w:val="006730CD"/>
    <w:rsid w:val="0067473E"/>
    <w:rsid w:val="00677F57"/>
    <w:rsid w:val="00680464"/>
    <w:rsid w:val="00680BA2"/>
    <w:rsid w:val="00680F89"/>
    <w:rsid w:val="006812AB"/>
    <w:rsid w:val="00681402"/>
    <w:rsid w:val="00681A38"/>
    <w:rsid w:val="00684103"/>
    <w:rsid w:val="00686189"/>
    <w:rsid w:val="0069329B"/>
    <w:rsid w:val="00693513"/>
    <w:rsid w:val="00694BB0"/>
    <w:rsid w:val="00695BF2"/>
    <w:rsid w:val="0069622A"/>
    <w:rsid w:val="00696A19"/>
    <w:rsid w:val="00696D1F"/>
    <w:rsid w:val="006A18AF"/>
    <w:rsid w:val="006A2CDE"/>
    <w:rsid w:val="006A3BB5"/>
    <w:rsid w:val="006A48E6"/>
    <w:rsid w:val="006A50B9"/>
    <w:rsid w:val="006A525A"/>
    <w:rsid w:val="006A54BE"/>
    <w:rsid w:val="006A7116"/>
    <w:rsid w:val="006B0EF0"/>
    <w:rsid w:val="006B1159"/>
    <w:rsid w:val="006B1B23"/>
    <w:rsid w:val="006B4BEA"/>
    <w:rsid w:val="006B523F"/>
    <w:rsid w:val="006C0457"/>
    <w:rsid w:val="006C1F82"/>
    <w:rsid w:val="006C1F95"/>
    <w:rsid w:val="006C23E4"/>
    <w:rsid w:val="006C38B9"/>
    <w:rsid w:val="006C632F"/>
    <w:rsid w:val="006C7B91"/>
    <w:rsid w:val="006D1DA5"/>
    <w:rsid w:val="006D4A5A"/>
    <w:rsid w:val="006D4E80"/>
    <w:rsid w:val="006D77AB"/>
    <w:rsid w:val="006D7AF6"/>
    <w:rsid w:val="006E5538"/>
    <w:rsid w:val="006E7876"/>
    <w:rsid w:val="006F37EA"/>
    <w:rsid w:val="006F460A"/>
    <w:rsid w:val="006F5CFF"/>
    <w:rsid w:val="006F7F1A"/>
    <w:rsid w:val="00700292"/>
    <w:rsid w:val="007009BE"/>
    <w:rsid w:val="00700D2F"/>
    <w:rsid w:val="00703A70"/>
    <w:rsid w:val="00703ED0"/>
    <w:rsid w:val="007041AF"/>
    <w:rsid w:val="00706405"/>
    <w:rsid w:val="00707515"/>
    <w:rsid w:val="00707CE4"/>
    <w:rsid w:val="007111E1"/>
    <w:rsid w:val="0071187B"/>
    <w:rsid w:val="0071276E"/>
    <w:rsid w:val="007147E4"/>
    <w:rsid w:val="0071485F"/>
    <w:rsid w:val="00715D97"/>
    <w:rsid w:val="007205BB"/>
    <w:rsid w:val="00721D29"/>
    <w:rsid w:val="0072247C"/>
    <w:rsid w:val="0072440D"/>
    <w:rsid w:val="00724EBF"/>
    <w:rsid w:val="00725380"/>
    <w:rsid w:val="007262BC"/>
    <w:rsid w:val="00727550"/>
    <w:rsid w:val="00730C99"/>
    <w:rsid w:val="00731E42"/>
    <w:rsid w:val="0073321F"/>
    <w:rsid w:val="007347A4"/>
    <w:rsid w:val="00734D12"/>
    <w:rsid w:val="00734E73"/>
    <w:rsid w:val="00735234"/>
    <w:rsid w:val="00735813"/>
    <w:rsid w:val="007363B5"/>
    <w:rsid w:val="00743D2C"/>
    <w:rsid w:val="00744236"/>
    <w:rsid w:val="00752130"/>
    <w:rsid w:val="00754567"/>
    <w:rsid w:val="00754E24"/>
    <w:rsid w:val="00757358"/>
    <w:rsid w:val="00757A11"/>
    <w:rsid w:val="0076732F"/>
    <w:rsid w:val="00767D89"/>
    <w:rsid w:val="00770C6C"/>
    <w:rsid w:val="007724B6"/>
    <w:rsid w:val="00772854"/>
    <w:rsid w:val="00772A31"/>
    <w:rsid w:val="00772CBA"/>
    <w:rsid w:val="00775915"/>
    <w:rsid w:val="00775DF1"/>
    <w:rsid w:val="00776B08"/>
    <w:rsid w:val="0077753C"/>
    <w:rsid w:val="00777891"/>
    <w:rsid w:val="00780E69"/>
    <w:rsid w:val="007826BC"/>
    <w:rsid w:val="007835D9"/>
    <w:rsid w:val="00784A33"/>
    <w:rsid w:val="00786599"/>
    <w:rsid w:val="00786858"/>
    <w:rsid w:val="0078759B"/>
    <w:rsid w:val="007878B9"/>
    <w:rsid w:val="00790A43"/>
    <w:rsid w:val="00791069"/>
    <w:rsid w:val="00791349"/>
    <w:rsid w:val="00797174"/>
    <w:rsid w:val="00797830"/>
    <w:rsid w:val="007A182F"/>
    <w:rsid w:val="007A4694"/>
    <w:rsid w:val="007A4F89"/>
    <w:rsid w:val="007A5AD7"/>
    <w:rsid w:val="007A5B6A"/>
    <w:rsid w:val="007A68B9"/>
    <w:rsid w:val="007A7455"/>
    <w:rsid w:val="007B5215"/>
    <w:rsid w:val="007B6E5D"/>
    <w:rsid w:val="007B7884"/>
    <w:rsid w:val="007C1DE0"/>
    <w:rsid w:val="007C6E91"/>
    <w:rsid w:val="007D1902"/>
    <w:rsid w:val="007D51C9"/>
    <w:rsid w:val="007D6C59"/>
    <w:rsid w:val="007D7D72"/>
    <w:rsid w:val="007E1630"/>
    <w:rsid w:val="007E28FB"/>
    <w:rsid w:val="007E2C50"/>
    <w:rsid w:val="007E6476"/>
    <w:rsid w:val="007F1B9F"/>
    <w:rsid w:val="007F2174"/>
    <w:rsid w:val="007F37F3"/>
    <w:rsid w:val="007F3AF7"/>
    <w:rsid w:val="007F6B83"/>
    <w:rsid w:val="007F7CA2"/>
    <w:rsid w:val="00800213"/>
    <w:rsid w:val="008006A1"/>
    <w:rsid w:val="0080129A"/>
    <w:rsid w:val="00804075"/>
    <w:rsid w:val="008042C3"/>
    <w:rsid w:val="00806751"/>
    <w:rsid w:val="00807D34"/>
    <w:rsid w:val="00807D9A"/>
    <w:rsid w:val="00807E2C"/>
    <w:rsid w:val="00810AC7"/>
    <w:rsid w:val="008137AC"/>
    <w:rsid w:val="0081668F"/>
    <w:rsid w:val="00821A19"/>
    <w:rsid w:val="00822B7F"/>
    <w:rsid w:val="00822D84"/>
    <w:rsid w:val="0082347E"/>
    <w:rsid w:val="00825585"/>
    <w:rsid w:val="008256E6"/>
    <w:rsid w:val="00827D4F"/>
    <w:rsid w:val="00827E0D"/>
    <w:rsid w:val="00830B67"/>
    <w:rsid w:val="0083242B"/>
    <w:rsid w:val="00832D49"/>
    <w:rsid w:val="0083797F"/>
    <w:rsid w:val="00840C4A"/>
    <w:rsid w:val="0084555E"/>
    <w:rsid w:val="00846770"/>
    <w:rsid w:val="00847480"/>
    <w:rsid w:val="00847C3D"/>
    <w:rsid w:val="00853A4E"/>
    <w:rsid w:val="00853F21"/>
    <w:rsid w:val="008541CF"/>
    <w:rsid w:val="0085636E"/>
    <w:rsid w:val="00856F5B"/>
    <w:rsid w:val="00860453"/>
    <w:rsid w:val="00860C0C"/>
    <w:rsid w:val="00863A80"/>
    <w:rsid w:val="00864728"/>
    <w:rsid w:val="00865429"/>
    <w:rsid w:val="008663E3"/>
    <w:rsid w:val="00867CD7"/>
    <w:rsid w:val="00873219"/>
    <w:rsid w:val="00873657"/>
    <w:rsid w:val="00873B61"/>
    <w:rsid w:val="008757D7"/>
    <w:rsid w:val="00876529"/>
    <w:rsid w:val="008801B2"/>
    <w:rsid w:val="008810FA"/>
    <w:rsid w:val="0088209A"/>
    <w:rsid w:val="00886226"/>
    <w:rsid w:val="00890ACE"/>
    <w:rsid w:val="0089161A"/>
    <w:rsid w:val="00891673"/>
    <w:rsid w:val="00892109"/>
    <w:rsid w:val="00892653"/>
    <w:rsid w:val="008950EC"/>
    <w:rsid w:val="00896C87"/>
    <w:rsid w:val="008977C8"/>
    <w:rsid w:val="008A2BD6"/>
    <w:rsid w:val="008A5589"/>
    <w:rsid w:val="008A6205"/>
    <w:rsid w:val="008A6D6A"/>
    <w:rsid w:val="008B05BF"/>
    <w:rsid w:val="008B17A0"/>
    <w:rsid w:val="008B258E"/>
    <w:rsid w:val="008B25B8"/>
    <w:rsid w:val="008B28EE"/>
    <w:rsid w:val="008B37BB"/>
    <w:rsid w:val="008B398A"/>
    <w:rsid w:val="008B6249"/>
    <w:rsid w:val="008B682F"/>
    <w:rsid w:val="008B7A83"/>
    <w:rsid w:val="008C39FE"/>
    <w:rsid w:val="008C3CE2"/>
    <w:rsid w:val="008C68F0"/>
    <w:rsid w:val="008C7216"/>
    <w:rsid w:val="008D0309"/>
    <w:rsid w:val="008D036B"/>
    <w:rsid w:val="008D0E42"/>
    <w:rsid w:val="008D1330"/>
    <w:rsid w:val="008D1F57"/>
    <w:rsid w:val="008D6D65"/>
    <w:rsid w:val="008D78BA"/>
    <w:rsid w:val="008E0B92"/>
    <w:rsid w:val="008E1A7A"/>
    <w:rsid w:val="008E29B9"/>
    <w:rsid w:val="008E2AC2"/>
    <w:rsid w:val="008E31D9"/>
    <w:rsid w:val="008E4722"/>
    <w:rsid w:val="008E5EBC"/>
    <w:rsid w:val="008E683C"/>
    <w:rsid w:val="008E6ABA"/>
    <w:rsid w:val="008E74B1"/>
    <w:rsid w:val="008E75BB"/>
    <w:rsid w:val="008F05CD"/>
    <w:rsid w:val="008F1206"/>
    <w:rsid w:val="008F16CF"/>
    <w:rsid w:val="008F1737"/>
    <w:rsid w:val="008F1AA9"/>
    <w:rsid w:val="008F24D9"/>
    <w:rsid w:val="008F3EB2"/>
    <w:rsid w:val="008F4564"/>
    <w:rsid w:val="008F4602"/>
    <w:rsid w:val="008F5105"/>
    <w:rsid w:val="008F6118"/>
    <w:rsid w:val="008F61B8"/>
    <w:rsid w:val="008F6D3A"/>
    <w:rsid w:val="008F7B9E"/>
    <w:rsid w:val="008F7C95"/>
    <w:rsid w:val="00900801"/>
    <w:rsid w:val="00903557"/>
    <w:rsid w:val="009040EA"/>
    <w:rsid w:val="0090531A"/>
    <w:rsid w:val="00907815"/>
    <w:rsid w:val="0091001E"/>
    <w:rsid w:val="00910C7E"/>
    <w:rsid w:val="009112FD"/>
    <w:rsid w:val="00912CF5"/>
    <w:rsid w:val="009157F1"/>
    <w:rsid w:val="00916C8B"/>
    <w:rsid w:val="00917A82"/>
    <w:rsid w:val="00917D15"/>
    <w:rsid w:val="00920AE2"/>
    <w:rsid w:val="00921E98"/>
    <w:rsid w:val="00921F41"/>
    <w:rsid w:val="00922F8E"/>
    <w:rsid w:val="00922FE4"/>
    <w:rsid w:val="0092415D"/>
    <w:rsid w:val="009244A1"/>
    <w:rsid w:val="00924EF8"/>
    <w:rsid w:val="00924FD6"/>
    <w:rsid w:val="00925D82"/>
    <w:rsid w:val="009265F6"/>
    <w:rsid w:val="00926687"/>
    <w:rsid w:val="00926AA2"/>
    <w:rsid w:val="0092717F"/>
    <w:rsid w:val="00930472"/>
    <w:rsid w:val="00930FB1"/>
    <w:rsid w:val="009351C9"/>
    <w:rsid w:val="00935C7C"/>
    <w:rsid w:val="00935D68"/>
    <w:rsid w:val="00936EA1"/>
    <w:rsid w:val="00937DED"/>
    <w:rsid w:val="009404AB"/>
    <w:rsid w:val="009416DC"/>
    <w:rsid w:val="009436E9"/>
    <w:rsid w:val="00943FE5"/>
    <w:rsid w:val="0094528E"/>
    <w:rsid w:val="00946038"/>
    <w:rsid w:val="009463C0"/>
    <w:rsid w:val="00946852"/>
    <w:rsid w:val="0094690D"/>
    <w:rsid w:val="00947518"/>
    <w:rsid w:val="009479CD"/>
    <w:rsid w:val="00947D92"/>
    <w:rsid w:val="00951B0F"/>
    <w:rsid w:val="0095245E"/>
    <w:rsid w:val="00953221"/>
    <w:rsid w:val="00953932"/>
    <w:rsid w:val="00953F27"/>
    <w:rsid w:val="00955544"/>
    <w:rsid w:val="00955803"/>
    <w:rsid w:val="00956DFA"/>
    <w:rsid w:val="00960D0B"/>
    <w:rsid w:val="0096481F"/>
    <w:rsid w:val="00964D52"/>
    <w:rsid w:val="00966047"/>
    <w:rsid w:val="009661BD"/>
    <w:rsid w:val="0097138D"/>
    <w:rsid w:val="009740FF"/>
    <w:rsid w:val="00974330"/>
    <w:rsid w:val="0097573E"/>
    <w:rsid w:val="0098027B"/>
    <w:rsid w:val="00986C92"/>
    <w:rsid w:val="0098763B"/>
    <w:rsid w:val="009914E7"/>
    <w:rsid w:val="00991823"/>
    <w:rsid w:val="009935DD"/>
    <w:rsid w:val="0099617D"/>
    <w:rsid w:val="009973C6"/>
    <w:rsid w:val="009A19AE"/>
    <w:rsid w:val="009A264B"/>
    <w:rsid w:val="009A27B6"/>
    <w:rsid w:val="009A31D5"/>
    <w:rsid w:val="009A6F5C"/>
    <w:rsid w:val="009B194A"/>
    <w:rsid w:val="009B2C48"/>
    <w:rsid w:val="009B362C"/>
    <w:rsid w:val="009B48B9"/>
    <w:rsid w:val="009B4D61"/>
    <w:rsid w:val="009B5BE4"/>
    <w:rsid w:val="009B6DCD"/>
    <w:rsid w:val="009C036B"/>
    <w:rsid w:val="009C1166"/>
    <w:rsid w:val="009C57F9"/>
    <w:rsid w:val="009C626E"/>
    <w:rsid w:val="009C6D9B"/>
    <w:rsid w:val="009C72D9"/>
    <w:rsid w:val="009D128D"/>
    <w:rsid w:val="009D1ED4"/>
    <w:rsid w:val="009D238A"/>
    <w:rsid w:val="009D2A7D"/>
    <w:rsid w:val="009D5173"/>
    <w:rsid w:val="009D5470"/>
    <w:rsid w:val="009D5742"/>
    <w:rsid w:val="009D6A7E"/>
    <w:rsid w:val="009E1FAB"/>
    <w:rsid w:val="009E2952"/>
    <w:rsid w:val="009E488D"/>
    <w:rsid w:val="009E71BA"/>
    <w:rsid w:val="009E791A"/>
    <w:rsid w:val="009F1A42"/>
    <w:rsid w:val="009F2864"/>
    <w:rsid w:val="009F3E6A"/>
    <w:rsid w:val="009F4200"/>
    <w:rsid w:val="009F5024"/>
    <w:rsid w:val="009F6429"/>
    <w:rsid w:val="009F6C3B"/>
    <w:rsid w:val="00A0004B"/>
    <w:rsid w:val="00A00081"/>
    <w:rsid w:val="00A0107D"/>
    <w:rsid w:val="00A01AA6"/>
    <w:rsid w:val="00A01C68"/>
    <w:rsid w:val="00A0705B"/>
    <w:rsid w:val="00A0764D"/>
    <w:rsid w:val="00A0799C"/>
    <w:rsid w:val="00A07BE2"/>
    <w:rsid w:val="00A111FB"/>
    <w:rsid w:val="00A11AC9"/>
    <w:rsid w:val="00A1485E"/>
    <w:rsid w:val="00A1604A"/>
    <w:rsid w:val="00A16092"/>
    <w:rsid w:val="00A17A35"/>
    <w:rsid w:val="00A21246"/>
    <w:rsid w:val="00A24B27"/>
    <w:rsid w:val="00A24B4E"/>
    <w:rsid w:val="00A24E54"/>
    <w:rsid w:val="00A2625C"/>
    <w:rsid w:val="00A26732"/>
    <w:rsid w:val="00A268E9"/>
    <w:rsid w:val="00A26E15"/>
    <w:rsid w:val="00A27125"/>
    <w:rsid w:val="00A310A8"/>
    <w:rsid w:val="00A329F6"/>
    <w:rsid w:val="00A33C65"/>
    <w:rsid w:val="00A33DA9"/>
    <w:rsid w:val="00A34EDB"/>
    <w:rsid w:val="00A356F1"/>
    <w:rsid w:val="00A35778"/>
    <w:rsid w:val="00A35846"/>
    <w:rsid w:val="00A37891"/>
    <w:rsid w:val="00A37CDC"/>
    <w:rsid w:val="00A41DA3"/>
    <w:rsid w:val="00A42E99"/>
    <w:rsid w:val="00A42ECA"/>
    <w:rsid w:val="00A43681"/>
    <w:rsid w:val="00A445AA"/>
    <w:rsid w:val="00A44915"/>
    <w:rsid w:val="00A4498D"/>
    <w:rsid w:val="00A449BB"/>
    <w:rsid w:val="00A44EF4"/>
    <w:rsid w:val="00A5009C"/>
    <w:rsid w:val="00A52674"/>
    <w:rsid w:val="00A52754"/>
    <w:rsid w:val="00A52815"/>
    <w:rsid w:val="00A5455E"/>
    <w:rsid w:val="00A5731F"/>
    <w:rsid w:val="00A62799"/>
    <w:rsid w:val="00A62969"/>
    <w:rsid w:val="00A636C5"/>
    <w:rsid w:val="00A64952"/>
    <w:rsid w:val="00A65949"/>
    <w:rsid w:val="00A71E48"/>
    <w:rsid w:val="00A729D8"/>
    <w:rsid w:val="00A7551D"/>
    <w:rsid w:val="00A76FC9"/>
    <w:rsid w:val="00A80E38"/>
    <w:rsid w:val="00A84374"/>
    <w:rsid w:val="00A84449"/>
    <w:rsid w:val="00A8569A"/>
    <w:rsid w:val="00A85C6C"/>
    <w:rsid w:val="00A85F86"/>
    <w:rsid w:val="00A909DD"/>
    <w:rsid w:val="00A90D33"/>
    <w:rsid w:val="00A91371"/>
    <w:rsid w:val="00A91577"/>
    <w:rsid w:val="00A9285C"/>
    <w:rsid w:val="00A949A0"/>
    <w:rsid w:val="00A94CC9"/>
    <w:rsid w:val="00A97532"/>
    <w:rsid w:val="00AA1F91"/>
    <w:rsid w:val="00AA463D"/>
    <w:rsid w:val="00AA7430"/>
    <w:rsid w:val="00AB0BEF"/>
    <w:rsid w:val="00AB2535"/>
    <w:rsid w:val="00AB43CA"/>
    <w:rsid w:val="00AB671C"/>
    <w:rsid w:val="00AB7573"/>
    <w:rsid w:val="00AB770A"/>
    <w:rsid w:val="00AC254E"/>
    <w:rsid w:val="00AC3661"/>
    <w:rsid w:val="00AC5624"/>
    <w:rsid w:val="00AD1B88"/>
    <w:rsid w:val="00AD1D80"/>
    <w:rsid w:val="00AD2AAB"/>
    <w:rsid w:val="00AD4291"/>
    <w:rsid w:val="00AD4D15"/>
    <w:rsid w:val="00AE0438"/>
    <w:rsid w:val="00AE0571"/>
    <w:rsid w:val="00AE09B1"/>
    <w:rsid w:val="00AE1554"/>
    <w:rsid w:val="00AE19B0"/>
    <w:rsid w:val="00AE1BBA"/>
    <w:rsid w:val="00AE4025"/>
    <w:rsid w:val="00AE591D"/>
    <w:rsid w:val="00AE599E"/>
    <w:rsid w:val="00AE6221"/>
    <w:rsid w:val="00AE6F15"/>
    <w:rsid w:val="00AF138E"/>
    <w:rsid w:val="00AF3D00"/>
    <w:rsid w:val="00AF553B"/>
    <w:rsid w:val="00AF58A2"/>
    <w:rsid w:val="00B00FC8"/>
    <w:rsid w:val="00B0268D"/>
    <w:rsid w:val="00B02D28"/>
    <w:rsid w:val="00B0395C"/>
    <w:rsid w:val="00B058A3"/>
    <w:rsid w:val="00B05F79"/>
    <w:rsid w:val="00B067C8"/>
    <w:rsid w:val="00B06B69"/>
    <w:rsid w:val="00B06D49"/>
    <w:rsid w:val="00B07234"/>
    <w:rsid w:val="00B07420"/>
    <w:rsid w:val="00B07698"/>
    <w:rsid w:val="00B07B0F"/>
    <w:rsid w:val="00B1012A"/>
    <w:rsid w:val="00B131E5"/>
    <w:rsid w:val="00B15F7D"/>
    <w:rsid w:val="00B16760"/>
    <w:rsid w:val="00B16E09"/>
    <w:rsid w:val="00B170AD"/>
    <w:rsid w:val="00B22195"/>
    <w:rsid w:val="00B23CE1"/>
    <w:rsid w:val="00B25B18"/>
    <w:rsid w:val="00B26009"/>
    <w:rsid w:val="00B26D4C"/>
    <w:rsid w:val="00B32183"/>
    <w:rsid w:val="00B322E4"/>
    <w:rsid w:val="00B3287C"/>
    <w:rsid w:val="00B34FE1"/>
    <w:rsid w:val="00B351CB"/>
    <w:rsid w:val="00B35775"/>
    <w:rsid w:val="00B36533"/>
    <w:rsid w:val="00B40ACE"/>
    <w:rsid w:val="00B40FD0"/>
    <w:rsid w:val="00B424E8"/>
    <w:rsid w:val="00B427FC"/>
    <w:rsid w:val="00B45341"/>
    <w:rsid w:val="00B470A9"/>
    <w:rsid w:val="00B4789A"/>
    <w:rsid w:val="00B47E56"/>
    <w:rsid w:val="00B50C15"/>
    <w:rsid w:val="00B51B6D"/>
    <w:rsid w:val="00B529AC"/>
    <w:rsid w:val="00B5324E"/>
    <w:rsid w:val="00B56782"/>
    <w:rsid w:val="00B56C28"/>
    <w:rsid w:val="00B574A3"/>
    <w:rsid w:val="00B6091A"/>
    <w:rsid w:val="00B60F0C"/>
    <w:rsid w:val="00B61DC9"/>
    <w:rsid w:val="00B6567D"/>
    <w:rsid w:val="00B65D84"/>
    <w:rsid w:val="00B71315"/>
    <w:rsid w:val="00B7374C"/>
    <w:rsid w:val="00B742BB"/>
    <w:rsid w:val="00B746C1"/>
    <w:rsid w:val="00B76C9B"/>
    <w:rsid w:val="00B82A85"/>
    <w:rsid w:val="00B84DEF"/>
    <w:rsid w:val="00B8528B"/>
    <w:rsid w:val="00B85F34"/>
    <w:rsid w:val="00B900E2"/>
    <w:rsid w:val="00B90C21"/>
    <w:rsid w:val="00B90DF6"/>
    <w:rsid w:val="00B90E05"/>
    <w:rsid w:val="00B91467"/>
    <w:rsid w:val="00B935B4"/>
    <w:rsid w:val="00B9437C"/>
    <w:rsid w:val="00B95677"/>
    <w:rsid w:val="00B96D98"/>
    <w:rsid w:val="00B975B1"/>
    <w:rsid w:val="00BA0A26"/>
    <w:rsid w:val="00BA1723"/>
    <w:rsid w:val="00BA2FD0"/>
    <w:rsid w:val="00BA41F4"/>
    <w:rsid w:val="00BA50C5"/>
    <w:rsid w:val="00BA66E0"/>
    <w:rsid w:val="00BB1456"/>
    <w:rsid w:val="00BB1CA0"/>
    <w:rsid w:val="00BB2125"/>
    <w:rsid w:val="00BB5BE6"/>
    <w:rsid w:val="00BB6B45"/>
    <w:rsid w:val="00BC2739"/>
    <w:rsid w:val="00BC28B5"/>
    <w:rsid w:val="00BC365E"/>
    <w:rsid w:val="00BC52D8"/>
    <w:rsid w:val="00BC5817"/>
    <w:rsid w:val="00BC6D88"/>
    <w:rsid w:val="00BC7CA4"/>
    <w:rsid w:val="00BC7EDF"/>
    <w:rsid w:val="00BD3A5B"/>
    <w:rsid w:val="00BD4610"/>
    <w:rsid w:val="00BD50AE"/>
    <w:rsid w:val="00BD5847"/>
    <w:rsid w:val="00BD64A0"/>
    <w:rsid w:val="00BD6613"/>
    <w:rsid w:val="00BE22F9"/>
    <w:rsid w:val="00BE5F18"/>
    <w:rsid w:val="00BE6ED9"/>
    <w:rsid w:val="00BE77F9"/>
    <w:rsid w:val="00BE7DE0"/>
    <w:rsid w:val="00BF27F9"/>
    <w:rsid w:val="00BF4B5D"/>
    <w:rsid w:val="00BF4EF5"/>
    <w:rsid w:val="00BF7542"/>
    <w:rsid w:val="00C0228A"/>
    <w:rsid w:val="00C039CB"/>
    <w:rsid w:val="00C04557"/>
    <w:rsid w:val="00C079F0"/>
    <w:rsid w:val="00C102E2"/>
    <w:rsid w:val="00C107E9"/>
    <w:rsid w:val="00C11AF6"/>
    <w:rsid w:val="00C11DE4"/>
    <w:rsid w:val="00C1218D"/>
    <w:rsid w:val="00C1304F"/>
    <w:rsid w:val="00C152AF"/>
    <w:rsid w:val="00C206F9"/>
    <w:rsid w:val="00C20B55"/>
    <w:rsid w:val="00C27BF8"/>
    <w:rsid w:val="00C30957"/>
    <w:rsid w:val="00C3221B"/>
    <w:rsid w:val="00C37E87"/>
    <w:rsid w:val="00C40294"/>
    <w:rsid w:val="00C46111"/>
    <w:rsid w:val="00C503D1"/>
    <w:rsid w:val="00C50F71"/>
    <w:rsid w:val="00C54F82"/>
    <w:rsid w:val="00C55167"/>
    <w:rsid w:val="00C56494"/>
    <w:rsid w:val="00C56B43"/>
    <w:rsid w:val="00C578BF"/>
    <w:rsid w:val="00C62C55"/>
    <w:rsid w:val="00C631AA"/>
    <w:rsid w:val="00C63DB6"/>
    <w:rsid w:val="00C662CC"/>
    <w:rsid w:val="00C6676B"/>
    <w:rsid w:val="00C7115F"/>
    <w:rsid w:val="00C763BD"/>
    <w:rsid w:val="00C803BC"/>
    <w:rsid w:val="00C81803"/>
    <w:rsid w:val="00C81ECC"/>
    <w:rsid w:val="00C82019"/>
    <w:rsid w:val="00C831F1"/>
    <w:rsid w:val="00C837C2"/>
    <w:rsid w:val="00C84319"/>
    <w:rsid w:val="00C86FB5"/>
    <w:rsid w:val="00C873FE"/>
    <w:rsid w:val="00C90B8E"/>
    <w:rsid w:val="00C91018"/>
    <w:rsid w:val="00C927B0"/>
    <w:rsid w:val="00C95171"/>
    <w:rsid w:val="00C96FB8"/>
    <w:rsid w:val="00CA00E4"/>
    <w:rsid w:val="00CA17E0"/>
    <w:rsid w:val="00CA3672"/>
    <w:rsid w:val="00CA38DD"/>
    <w:rsid w:val="00CA523C"/>
    <w:rsid w:val="00CB0715"/>
    <w:rsid w:val="00CB10E3"/>
    <w:rsid w:val="00CB32BA"/>
    <w:rsid w:val="00CB4B7F"/>
    <w:rsid w:val="00CB5774"/>
    <w:rsid w:val="00CB5DD8"/>
    <w:rsid w:val="00CB75BD"/>
    <w:rsid w:val="00CB789D"/>
    <w:rsid w:val="00CC0D53"/>
    <w:rsid w:val="00CC210E"/>
    <w:rsid w:val="00CC2702"/>
    <w:rsid w:val="00CC4120"/>
    <w:rsid w:val="00CC6569"/>
    <w:rsid w:val="00CC6B1A"/>
    <w:rsid w:val="00CC7A4D"/>
    <w:rsid w:val="00CC7ADA"/>
    <w:rsid w:val="00CC7F3A"/>
    <w:rsid w:val="00CD126D"/>
    <w:rsid w:val="00CD1342"/>
    <w:rsid w:val="00CD150D"/>
    <w:rsid w:val="00CD25EE"/>
    <w:rsid w:val="00CD38D7"/>
    <w:rsid w:val="00CD4447"/>
    <w:rsid w:val="00CD4A5F"/>
    <w:rsid w:val="00CD56C1"/>
    <w:rsid w:val="00CD685E"/>
    <w:rsid w:val="00CD72CF"/>
    <w:rsid w:val="00CD7D91"/>
    <w:rsid w:val="00CE3AAA"/>
    <w:rsid w:val="00CE3FF2"/>
    <w:rsid w:val="00CE658A"/>
    <w:rsid w:val="00CE7792"/>
    <w:rsid w:val="00CF2A03"/>
    <w:rsid w:val="00CF2C6E"/>
    <w:rsid w:val="00CF3051"/>
    <w:rsid w:val="00CF416E"/>
    <w:rsid w:val="00D00B7E"/>
    <w:rsid w:val="00D01E3B"/>
    <w:rsid w:val="00D04610"/>
    <w:rsid w:val="00D0580A"/>
    <w:rsid w:val="00D05EED"/>
    <w:rsid w:val="00D06ECD"/>
    <w:rsid w:val="00D07C14"/>
    <w:rsid w:val="00D07CDE"/>
    <w:rsid w:val="00D10975"/>
    <w:rsid w:val="00D12269"/>
    <w:rsid w:val="00D1252A"/>
    <w:rsid w:val="00D13D9D"/>
    <w:rsid w:val="00D1646A"/>
    <w:rsid w:val="00D16CF9"/>
    <w:rsid w:val="00D20137"/>
    <w:rsid w:val="00D203BD"/>
    <w:rsid w:val="00D203EE"/>
    <w:rsid w:val="00D2056C"/>
    <w:rsid w:val="00D20AEC"/>
    <w:rsid w:val="00D25913"/>
    <w:rsid w:val="00D26ECD"/>
    <w:rsid w:val="00D271E9"/>
    <w:rsid w:val="00D30374"/>
    <w:rsid w:val="00D3084F"/>
    <w:rsid w:val="00D30EEA"/>
    <w:rsid w:val="00D310ED"/>
    <w:rsid w:val="00D32417"/>
    <w:rsid w:val="00D337F1"/>
    <w:rsid w:val="00D34224"/>
    <w:rsid w:val="00D34EEA"/>
    <w:rsid w:val="00D35037"/>
    <w:rsid w:val="00D3568B"/>
    <w:rsid w:val="00D36C79"/>
    <w:rsid w:val="00D41D37"/>
    <w:rsid w:val="00D4379A"/>
    <w:rsid w:val="00D43925"/>
    <w:rsid w:val="00D43BED"/>
    <w:rsid w:val="00D4423D"/>
    <w:rsid w:val="00D4523A"/>
    <w:rsid w:val="00D46122"/>
    <w:rsid w:val="00D465D3"/>
    <w:rsid w:val="00D51E32"/>
    <w:rsid w:val="00D52B5F"/>
    <w:rsid w:val="00D52BC8"/>
    <w:rsid w:val="00D54175"/>
    <w:rsid w:val="00D56AC6"/>
    <w:rsid w:val="00D56E76"/>
    <w:rsid w:val="00D601EC"/>
    <w:rsid w:val="00D61179"/>
    <w:rsid w:val="00D64B95"/>
    <w:rsid w:val="00D66476"/>
    <w:rsid w:val="00D666DC"/>
    <w:rsid w:val="00D6759C"/>
    <w:rsid w:val="00D67AA8"/>
    <w:rsid w:val="00D7039C"/>
    <w:rsid w:val="00D7299F"/>
    <w:rsid w:val="00D7378C"/>
    <w:rsid w:val="00D744E0"/>
    <w:rsid w:val="00D74925"/>
    <w:rsid w:val="00D80AE6"/>
    <w:rsid w:val="00D81B4F"/>
    <w:rsid w:val="00D85275"/>
    <w:rsid w:val="00D87375"/>
    <w:rsid w:val="00D90341"/>
    <w:rsid w:val="00D9081F"/>
    <w:rsid w:val="00D92B6A"/>
    <w:rsid w:val="00D93162"/>
    <w:rsid w:val="00D93C6F"/>
    <w:rsid w:val="00D945D2"/>
    <w:rsid w:val="00D9501D"/>
    <w:rsid w:val="00D9528A"/>
    <w:rsid w:val="00D95BB4"/>
    <w:rsid w:val="00D960EB"/>
    <w:rsid w:val="00DA004C"/>
    <w:rsid w:val="00DA0334"/>
    <w:rsid w:val="00DA13C6"/>
    <w:rsid w:val="00DA1A34"/>
    <w:rsid w:val="00DA3DB7"/>
    <w:rsid w:val="00DA5D00"/>
    <w:rsid w:val="00DB198F"/>
    <w:rsid w:val="00DB5039"/>
    <w:rsid w:val="00DB5174"/>
    <w:rsid w:val="00DB57C3"/>
    <w:rsid w:val="00DB5D3E"/>
    <w:rsid w:val="00DC086D"/>
    <w:rsid w:val="00DC2C6E"/>
    <w:rsid w:val="00DC3E4F"/>
    <w:rsid w:val="00DC4140"/>
    <w:rsid w:val="00DC4F3E"/>
    <w:rsid w:val="00DC4F74"/>
    <w:rsid w:val="00DC65EA"/>
    <w:rsid w:val="00DD075D"/>
    <w:rsid w:val="00DD079B"/>
    <w:rsid w:val="00DD26E5"/>
    <w:rsid w:val="00DD3DA3"/>
    <w:rsid w:val="00DD4BCF"/>
    <w:rsid w:val="00DE16C9"/>
    <w:rsid w:val="00DE1F75"/>
    <w:rsid w:val="00DE2F36"/>
    <w:rsid w:val="00DE4708"/>
    <w:rsid w:val="00DE68A5"/>
    <w:rsid w:val="00DF0E51"/>
    <w:rsid w:val="00DF1D56"/>
    <w:rsid w:val="00DF333B"/>
    <w:rsid w:val="00DF56A3"/>
    <w:rsid w:val="00DF59B3"/>
    <w:rsid w:val="00E01123"/>
    <w:rsid w:val="00E0437F"/>
    <w:rsid w:val="00E0475C"/>
    <w:rsid w:val="00E0532D"/>
    <w:rsid w:val="00E063E7"/>
    <w:rsid w:val="00E06667"/>
    <w:rsid w:val="00E068DF"/>
    <w:rsid w:val="00E06949"/>
    <w:rsid w:val="00E10754"/>
    <w:rsid w:val="00E119B2"/>
    <w:rsid w:val="00E12779"/>
    <w:rsid w:val="00E13F5B"/>
    <w:rsid w:val="00E170BE"/>
    <w:rsid w:val="00E23FE8"/>
    <w:rsid w:val="00E25FBB"/>
    <w:rsid w:val="00E268B8"/>
    <w:rsid w:val="00E2729A"/>
    <w:rsid w:val="00E27AFD"/>
    <w:rsid w:val="00E27FB7"/>
    <w:rsid w:val="00E30803"/>
    <w:rsid w:val="00E32480"/>
    <w:rsid w:val="00E412BD"/>
    <w:rsid w:val="00E4184E"/>
    <w:rsid w:val="00E42439"/>
    <w:rsid w:val="00E43613"/>
    <w:rsid w:val="00E43AD3"/>
    <w:rsid w:val="00E45137"/>
    <w:rsid w:val="00E468DA"/>
    <w:rsid w:val="00E47A2C"/>
    <w:rsid w:val="00E50548"/>
    <w:rsid w:val="00E50EF3"/>
    <w:rsid w:val="00E50F34"/>
    <w:rsid w:val="00E515A1"/>
    <w:rsid w:val="00E515E9"/>
    <w:rsid w:val="00E51B16"/>
    <w:rsid w:val="00E525D5"/>
    <w:rsid w:val="00E531E6"/>
    <w:rsid w:val="00E5668D"/>
    <w:rsid w:val="00E654E0"/>
    <w:rsid w:val="00E67E59"/>
    <w:rsid w:val="00E767AD"/>
    <w:rsid w:val="00E77C2F"/>
    <w:rsid w:val="00E80493"/>
    <w:rsid w:val="00E80D70"/>
    <w:rsid w:val="00E82619"/>
    <w:rsid w:val="00E82888"/>
    <w:rsid w:val="00E82C03"/>
    <w:rsid w:val="00E840DE"/>
    <w:rsid w:val="00E84E6B"/>
    <w:rsid w:val="00E8574E"/>
    <w:rsid w:val="00E92D73"/>
    <w:rsid w:val="00E94AA6"/>
    <w:rsid w:val="00E97A15"/>
    <w:rsid w:val="00EA0A4C"/>
    <w:rsid w:val="00EA2C24"/>
    <w:rsid w:val="00EA32A7"/>
    <w:rsid w:val="00EA44FE"/>
    <w:rsid w:val="00EA6074"/>
    <w:rsid w:val="00EB04AF"/>
    <w:rsid w:val="00EB0EE0"/>
    <w:rsid w:val="00EB28AE"/>
    <w:rsid w:val="00EB4ED8"/>
    <w:rsid w:val="00EB4ED9"/>
    <w:rsid w:val="00EB7BF2"/>
    <w:rsid w:val="00EC0363"/>
    <w:rsid w:val="00EC17F4"/>
    <w:rsid w:val="00EC2EF7"/>
    <w:rsid w:val="00EC6C85"/>
    <w:rsid w:val="00ED0720"/>
    <w:rsid w:val="00ED072B"/>
    <w:rsid w:val="00ED1250"/>
    <w:rsid w:val="00ED137F"/>
    <w:rsid w:val="00ED2A8C"/>
    <w:rsid w:val="00ED44F5"/>
    <w:rsid w:val="00ED5935"/>
    <w:rsid w:val="00ED6082"/>
    <w:rsid w:val="00ED6AFB"/>
    <w:rsid w:val="00EE17DA"/>
    <w:rsid w:val="00EE642C"/>
    <w:rsid w:val="00EE6E6F"/>
    <w:rsid w:val="00EE73BA"/>
    <w:rsid w:val="00EE7928"/>
    <w:rsid w:val="00EE7FB9"/>
    <w:rsid w:val="00EF0DCA"/>
    <w:rsid w:val="00EF1A13"/>
    <w:rsid w:val="00EF2C00"/>
    <w:rsid w:val="00EF6C5D"/>
    <w:rsid w:val="00F022B9"/>
    <w:rsid w:val="00F03C56"/>
    <w:rsid w:val="00F04D5E"/>
    <w:rsid w:val="00F06CF3"/>
    <w:rsid w:val="00F07FC7"/>
    <w:rsid w:val="00F10161"/>
    <w:rsid w:val="00F121E3"/>
    <w:rsid w:val="00F12854"/>
    <w:rsid w:val="00F12C96"/>
    <w:rsid w:val="00F1325C"/>
    <w:rsid w:val="00F141D8"/>
    <w:rsid w:val="00F142FC"/>
    <w:rsid w:val="00F14B0E"/>
    <w:rsid w:val="00F20270"/>
    <w:rsid w:val="00F20C0A"/>
    <w:rsid w:val="00F21E89"/>
    <w:rsid w:val="00F259A0"/>
    <w:rsid w:val="00F313F0"/>
    <w:rsid w:val="00F329F7"/>
    <w:rsid w:val="00F33316"/>
    <w:rsid w:val="00F3385B"/>
    <w:rsid w:val="00F37D32"/>
    <w:rsid w:val="00F40A8A"/>
    <w:rsid w:val="00F42AA4"/>
    <w:rsid w:val="00F43F76"/>
    <w:rsid w:val="00F445F5"/>
    <w:rsid w:val="00F4494B"/>
    <w:rsid w:val="00F455DF"/>
    <w:rsid w:val="00F47FB2"/>
    <w:rsid w:val="00F50735"/>
    <w:rsid w:val="00F516C2"/>
    <w:rsid w:val="00F543E9"/>
    <w:rsid w:val="00F557FD"/>
    <w:rsid w:val="00F561D1"/>
    <w:rsid w:val="00F612DF"/>
    <w:rsid w:val="00F62ADF"/>
    <w:rsid w:val="00F6552D"/>
    <w:rsid w:val="00F65884"/>
    <w:rsid w:val="00F70152"/>
    <w:rsid w:val="00F71911"/>
    <w:rsid w:val="00F71E6F"/>
    <w:rsid w:val="00F73845"/>
    <w:rsid w:val="00F75028"/>
    <w:rsid w:val="00F757D4"/>
    <w:rsid w:val="00F7621B"/>
    <w:rsid w:val="00F7651B"/>
    <w:rsid w:val="00F77652"/>
    <w:rsid w:val="00F77B56"/>
    <w:rsid w:val="00F80C4C"/>
    <w:rsid w:val="00F8656B"/>
    <w:rsid w:val="00F86989"/>
    <w:rsid w:val="00F9052F"/>
    <w:rsid w:val="00F91BC4"/>
    <w:rsid w:val="00F91E1E"/>
    <w:rsid w:val="00F92853"/>
    <w:rsid w:val="00F93631"/>
    <w:rsid w:val="00F938F7"/>
    <w:rsid w:val="00F93F18"/>
    <w:rsid w:val="00F94883"/>
    <w:rsid w:val="00F96446"/>
    <w:rsid w:val="00F971E4"/>
    <w:rsid w:val="00F97720"/>
    <w:rsid w:val="00FA187D"/>
    <w:rsid w:val="00FA2C2B"/>
    <w:rsid w:val="00FA3750"/>
    <w:rsid w:val="00FA4452"/>
    <w:rsid w:val="00FA5C6A"/>
    <w:rsid w:val="00FA6A68"/>
    <w:rsid w:val="00FA7529"/>
    <w:rsid w:val="00FA7D89"/>
    <w:rsid w:val="00FB0383"/>
    <w:rsid w:val="00FB0823"/>
    <w:rsid w:val="00FB122B"/>
    <w:rsid w:val="00FB1403"/>
    <w:rsid w:val="00FB24D2"/>
    <w:rsid w:val="00FB3575"/>
    <w:rsid w:val="00FB3A2C"/>
    <w:rsid w:val="00FB667C"/>
    <w:rsid w:val="00FB76CE"/>
    <w:rsid w:val="00FC03D3"/>
    <w:rsid w:val="00FC1F60"/>
    <w:rsid w:val="00FC5057"/>
    <w:rsid w:val="00FC5626"/>
    <w:rsid w:val="00FC6205"/>
    <w:rsid w:val="00FC7806"/>
    <w:rsid w:val="00FC7D74"/>
    <w:rsid w:val="00FD1908"/>
    <w:rsid w:val="00FD3854"/>
    <w:rsid w:val="00FD48F9"/>
    <w:rsid w:val="00FE4BF1"/>
    <w:rsid w:val="00FE59D2"/>
    <w:rsid w:val="00FE6536"/>
    <w:rsid w:val="00FE695C"/>
    <w:rsid w:val="00FF153B"/>
    <w:rsid w:val="00FF2210"/>
    <w:rsid w:val="00FF3D86"/>
    <w:rsid w:val="00FF65A2"/>
    <w:rsid w:val="00FF6608"/>
    <w:rsid w:val="00FF7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0770">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D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945D2"/>
    <w:pPr>
      <w:keepNext/>
      <w:ind w:right="-39"/>
      <w:jc w:val="center"/>
      <w:outlineLvl w:val="0"/>
    </w:pPr>
    <w:rPr>
      <w:b/>
      <w:bCs/>
      <w:i/>
      <w:iCs/>
      <w:sz w:val="28"/>
    </w:rPr>
  </w:style>
  <w:style w:type="paragraph" w:styleId="Heading2">
    <w:name w:val="heading 2"/>
    <w:basedOn w:val="Normal"/>
    <w:next w:val="Normal"/>
    <w:link w:val="Heading2Char"/>
    <w:qFormat/>
    <w:rsid w:val="00D945D2"/>
    <w:pPr>
      <w:keepNext/>
      <w:jc w:val="center"/>
      <w:outlineLvl w:val="1"/>
    </w:pPr>
    <w:rPr>
      <w:b/>
      <w:bCs/>
      <w:sz w:val="28"/>
    </w:rPr>
  </w:style>
  <w:style w:type="paragraph" w:styleId="Heading3">
    <w:name w:val="heading 3"/>
    <w:basedOn w:val="Normal"/>
    <w:next w:val="Normal"/>
    <w:link w:val="Heading3Char"/>
    <w:qFormat/>
    <w:rsid w:val="00D945D2"/>
    <w:pPr>
      <w:keepNext/>
      <w:outlineLvl w:val="2"/>
    </w:pPr>
    <w:rPr>
      <w:b/>
      <w:bCs/>
      <w:sz w:val="28"/>
    </w:rPr>
  </w:style>
  <w:style w:type="paragraph" w:styleId="Heading4">
    <w:name w:val="heading 4"/>
    <w:basedOn w:val="Normal"/>
    <w:next w:val="Normal"/>
    <w:link w:val="Heading4Char"/>
    <w:qFormat/>
    <w:rsid w:val="00D945D2"/>
    <w:pPr>
      <w:keepNext/>
      <w:outlineLvl w:val="3"/>
    </w:pPr>
    <w:rPr>
      <w:sz w:val="28"/>
    </w:rPr>
  </w:style>
  <w:style w:type="paragraph" w:styleId="Heading5">
    <w:name w:val="heading 5"/>
    <w:basedOn w:val="Normal"/>
    <w:next w:val="Normal"/>
    <w:link w:val="Heading5Char"/>
    <w:qFormat/>
    <w:rsid w:val="00D945D2"/>
    <w:pPr>
      <w:keepNext/>
      <w:jc w:val="both"/>
      <w:outlineLvl w:val="4"/>
    </w:pPr>
    <w:rPr>
      <w:i/>
      <w:iCs/>
      <w:sz w:val="28"/>
    </w:rPr>
  </w:style>
  <w:style w:type="paragraph" w:styleId="Heading6">
    <w:name w:val="heading 6"/>
    <w:basedOn w:val="Normal"/>
    <w:next w:val="Normal"/>
    <w:link w:val="Heading6Char"/>
    <w:qFormat/>
    <w:rsid w:val="00D945D2"/>
    <w:pPr>
      <w:keepNext/>
      <w:jc w:val="center"/>
      <w:outlineLvl w:val="5"/>
    </w:pPr>
    <w:rPr>
      <w:sz w:val="28"/>
    </w:rPr>
  </w:style>
  <w:style w:type="paragraph" w:styleId="Heading7">
    <w:name w:val="heading 7"/>
    <w:basedOn w:val="Normal"/>
    <w:next w:val="Normal"/>
    <w:link w:val="Heading7Char"/>
    <w:qFormat/>
    <w:rsid w:val="00D945D2"/>
    <w:pPr>
      <w:keepNext/>
      <w:jc w:val="center"/>
      <w:outlineLvl w:val="6"/>
    </w:pPr>
    <w:rPr>
      <w:b/>
      <w:iCs/>
    </w:rPr>
  </w:style>
  <w:style w:type="paragraph" w:styleId="Heading8">
    <w:name w:val="heading 8"/>
    <w:basedOn w:val="Normal"/>
    <w:next w:val="Normal"/>
    <w:link w:val="Heading8Char"/>
    <w:qFormat/>
    <w:rsid w:val="00D945D2"/>
    <w:pPr>
      <w:keepNext/>
      <w:jc w:val="both"/>
      <w:outlineLvl w:val="7"/>
    </w:pPr>
    <w:rPr>
      <w:sz w:val="28"/>
    </w:rPr>
  </w:style>
  <w:style w:type="paragraph" w:styleId="Heading9">
    <w:name w:val="heading 9"/>
    <w:basedOn w:val="Normal"/>
    <w:next w:val="Normal"/>
    <w:link w:val="Heading9Char"/>
    <w:qFormat/>
    <w:rsid w:val="00D945D2"/>
    <w:pPr>
      <w:keepNext/>
      <w:spacing w:before="12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5D2"/>
    <w:rPr>
      <w:rFonts w:ascii="Times New Roman" w:eastAsia="Times New Roman" w:hAnsi="Times New Roman" w:cs="Times New Roman"/>
      <w:b/>
      <w:bCs/>
      <w:i/>
      <w:iCs/>
      <w:sz w:val="28"/>
      <w:szCs w:val="24"/>
      <w:lang w:val="en-US"/>
    </w:rPr>
  </w:style>
  <w:style w:type="character" w:customStyle="1" w:styleId="Heading2Char">
    <w:name w:val="Heading 2 Char"/>
    <w:basedOn w:val="DefaultParagraphFont"/>
    <w:link w:val="Heading2"/>
    <w:rsid w:val="00D945D2"/>
    <w:rPr>
      <w:rFonts w:ascii="Times New Roman" w:eastAsia="Times New Roman" w:hAnsi="Times New Roman" w:cs="Times New Roman"/>
      <w:b/>
      <w:bCs/>
      <w:sz w:val="28"/>
      <w:szCs w:val="24"/>
      <w:lang w:val="en-US"/>
    </w:rPr>
  </w:style>
  <w:style w:type="character" w:customStyle="1" w:styleId="Heading3Char">
    <w:name w:val="Heading 3 Char"/>
    <w:basedOn w:val="DefaultParagraphFont"/>
    <w:link w:val="Heading3"/>
    <w:rsid w:val="00D945D2"/>
    <w:rPr>
      <w:rFonts w:ascii="Times New Roman" w:eastAsia="Times New Roman" w:hAnsi="Times New Roman" w:cs="Times New Roman"/>
      <w:b/>
      <w:bCs/>
      <w:sz w:val="28"/>
      <w:szCs w:val="24"/>
      <w:lang w:val="en-US"/>
    </w:rPr>
  </w:style>
  <w:style w:type="character" w:customStyle="1" w:styleId="Heading4Char">
    <w:name w:val="Heading 4 Char"/>
    <w:basedOn w:val="DefaultParagraphFont"/>
    <w:link w:val="Heading4"/>
    <w:rsid w:val="00D945D2"/>
    <w:rPr>
      <w:rFonts w:ascii="Times New Roman" w:eastAsia="Times New Roman" w:hAnsi="Times New Roman" w:cs="Times New Roman"/>
      <w:sz w:val="28"/>
      <w:szCs w:val="24"/>
      <w:lang w:val="en-US"/>
    </w:rPr>
  </w:style>
  <w:style w:type="character" w:customStyle="1" w:styleId="Heading5Char">
    <w:name w:val="Heading 5 Char"/>
    <w:basedOn w:val="DefaultParagraphFont"/>
    <w:link w:val="Heading5"/>
    <w:rsid w:val="00D945D2"/>
    <w:rPr>
      <w:rFonts w:ascii="Times New Roman" w:eastAsia="Times New Roman" w:hAnsi="Times New Roman" w:cs="Times New Roman"/>
      <w:i/>
      <w:iCs/>
      <w:sz w:val="28"/>
      <w:szCs w:val="24"/>
      <w:lang w:val="en-US"/>
    </w:rPr>
  </w:style>
  <w:style w:type="character" w:customStyle="1" w:styleId="Heading6Char">
    <w:name w:val="Heading 6 Char"/>
    <w:basedOn w:val="DefaultParagraphFont"/>
    <w:link w:val="Heading6"/>
    <w:rsid w:val="00D945D2"/>
    <w:rPr>
      <w:rFonts w:ascii="Times New Roman" w:eastAsia="Times New Roman" w:hAnsi="Times New Roman" w:cs="Times New Roman"/>
      <w:sz w:val="28"/>
      <w:szCs w:val="24"/>
      <w:lang w:val="en-US"/>
    </w:rPr>
  </w:style>
  <w:style w:type="character" w:customStyle="1" w:styleId="Heading7Char">
    <w:name w:val="Heading 7 Char"/>
    <w:basedOn w:val="DefaultParagraphFont"/>
    <w:link w:val="Heading7"/>
    <w:rsid w:val="00D945D2"/>
    <w:rPr>
      <w:rFonts w:ascii="Times New Roman" w:eastAsia="Times New Roman" w:hAnsi="Times New Roman" w:cs="Times New Roman"/>
      <w:b/>
      <w:iCs/>
      <w:sz w:val="24"/>
      <w:szCs w:val="24"/>
      <w:lang w:val="en-US"/>
    </w:rPr>
  </w:style>
  <w:style w:type="character" w:customStyle="1" w:styleId="Heading8Char">
    <w:name w:val="Heading 8 Char"/>
    <w:basedOn w:val="DefaultParagraphFont"/>
    <w:link w:val="Heading8"/>
    <w:rsid w:val="00D945D2"/>
    <w:rPr>
      <w:rFonts w:ascii="Times New Roman" w:eastAsia="Times New Roman" w:hAnsi="Times New Roman" w:cs="Times New Roman"/>
      <w:sz w:val="28"/>
      <w:szCs w:val="24"/>
      <w:lang w:val="en-US"/>
    </w:rPr>
  </w:style>
  <w:style w:type="character" w:customStyle="1" w:styleId="Heading9Char">
    <w:name w:val="Heading 9 Char"/>
    <w:basedOn w:val="DefaultParagraphFont"/>
    <w:link w:val="Heading9"/>
    <w:rsid w:val="00D945D2"/>
    <w:rPr>
      <w:rFonts w:ascii="Times New Roman" w:eastAsia="Times New Roman" w:hAnsi="Times New Roman" w:cs="Times New Roman"/>
      <w:i/>
      <w:iCs/>
      <w:sz w:val="28"/>
      <w:szCs w:val="28"/>
      <w:lang w:val="en-US"/>
    </w:rPr>
  </w:style>
  <w:style w:type="paragraph" w:styleId="Title">
    <w:name w:val="Title"/>
    <w:basedOn w:val="Normal"/>
    <w:link w:val="TitleChar"/>
    <w:qFormat/>
    <w:rsid w:val="00D945D2"/>
    <w:pPr>
      <w:jc w:val="center"/>
    </w:pPr>
    <w:rPr>
      <w:b/>
      <w:bCs/>
    </w:rPr>
  </w:style>
  <w:style w:type="character" w:customStyle="1" w:styleId="TitleChar">
    <w:name w:val="Title Char"/>
    <w:basedOn w:val="DefaultParagraphFont"/>
    <w:link w:val="Title"/>
    <w:rsid w:val="00D945D2"/>
    <w:rPr>
      <w:rFonts w:ascii="Times New Roman" w:eastAsia="Times New Roman" w:hAnsi="Times New Roman" w:cs="Times New Roman"/>
      <w:b/>
      <w:bCs/>
      <w:sz w:val="24"/>
      <w:szCs w:val="24"/>
      <w:lang w:val="en-US"/>
    </w:rPr>
  </w:style>
  <w:style w:type="paragraph" w:styleId="BodyText">
    <w:name w:val="Body Text"/>
    <w:basedOn w:val="Normal"/>
    <w:link w:val="BodyTextChar"/>
    <w:rsid w:val="00D945D2"/>
    <w:rPr>
      <w:sz w:val="28"/>
    </w:rPr>
  </w:style>
  <w:style w:type="character" w:customStyle="1" w:styleId="BodyTextChar">
    <w:name w:val="Body Text Char"/>
    <w:basedOn w:val="DefaultParagraphFont"/>
    <w:link w:val="BodyText"/>
    <w:rsid w:val="00D945D2"/>
    <w:rPr>
      <w:rFonts w:ascii="Times New Roman" w:eastAsia="Times New Roman" w:hAnsi="Times New Roman" w:cs="Times New Roman"/>
      <w:sz w:val="28"/>
      <w:szCs w:val="24"/>
      <w:lang w:val="en-US"/>
    </w:rPr>
  </w:style>
  <w:style w:type="paragraph" w:styleId="BodyTextIndent">
    <w:name w:val="Body Text Indent"/>
    <w:basedOn w:val="Normal"/>
    <w:link w:val="BodyTextIndentChar"/>
    <w:rsid w:val="00D945D2"/>
    <w:pPr>
      <w:spacing w:before="120"/>
      <w:ind w:left="360"/>
    </w:pPr>
    <w:rPr>
      <w:sz w:val="28"/>
    </w:rPr>
  </w:style>
  <w:style w:type="character" w:customStyle="1" w:styleId="BodyTextIndentChar">
    <w:name w:val="Body Text Indent Char"/>
    <w:basedOn w:val="DefaultParagraphFont"/>
    <w:link w:val="BodyTextIndent"/>
    <w:rsid w:val="00D945D2"/>
    <w:rPr>
      <w:rFonts w:ascii="Times New Roman" w:eastAsia="Times New Roman" w:hAnsi="Times New Roman" w:cs="Times New Roman"/>
      <w:sz w:val="28"/>
      <w:szCs w:val="24"/>
      <w:lang w:val="en-US"/>
    </w:rPr>
  </w:style>
  <w:style w:type="paragraph" w:styleId="BodyText2">
    <w:name w:val="Body Text 2"/>
    <w:basedOn w:val="Normal"/>
    <w:link w:val="BodyText2Char"/>
    <w:rsid w:val="00D945D2"/>
    <w:pPr>
      <w:spacing w:before="120"/>
      <w:ind w:right="-40"/>
      <w:jc w:val="both"/>
    </w:pPr>
    <w:rPr>
      <w:sz w:val="28"/>
    </w:rPr>
  </w:style>
  <w:style w:type="character" w:customStyle="1" w:styleId="BodyText2Char">
    <w:name w:val="Body Text 2 Char"/>
    <w:basedOn w:val="DefaultParagraphFont"/>
    <w:link w:val="BodyText2"/>
    <w:rsid w:val="00D945D2"/>
    <w:rPr>
      <w:rFonts w:ascii="Times New Roman" w:eastAsia="Times New Roman" w:hAnsi="Times New Roman" w:cs="Times New Roman"/>
      <w:sz w:val="28"/>
      <w:szCs w:val="24"/>
      <w:lang w:val="en-US"/>
    </w:rPr>
  </w:style>
  <w:style w:type="paragraph" w:styleId="BodyText3">
    <w:name w:val="Body Text 3"/>
    <w:basedOn w:val="Normal"/>
    <w:link w:val="BodyText3Char"/>
    <w:rsid w:val="00D945D2"/>
    <w:pPr>
      <w:ind w:right="-39"/>
      <w:jc w:val="both"/>
    </w:pPr>
    <w:rPr>
      <w:sz w:val="28"/>
    </w:rPr>
  </w:style>
  <w:style w:type="character" w:customStyle="1" w:styleId="BodyText3Char">
    <w:name w:val="Body Text 3 Char"/>
    <w:basedOn w:val="DefaultParagraphFont"/>
    <w:link w:val="BodyText3"/>
    <w:rsid w:val="00D945D2"/>
    <w:rPr>
      <w:rFonts w:ascii="Times New Roman" w:eastAsia="Times New Roman" w:hAnsi="Times New Roman" w:cs="Times New Roman"/>
      <w:sz w:val="28"/>
      <w:szCs w:val="24"/>
      <w:lang w:val="en-US"/>
    </w:rPr>
  </w:style>
  <w:style w:type="paragraph" w:styleId="BlockText">
    <w:name w:val="Block Text"/>
    <w:basedOn w:val="Normal"/>
    <w:rsid w:val="00D945D2"/>
    <w:pPr>
      <w:ind w:left="360" w:right="-39"/>
      <w:jc w:val="both"/>
    </w:pPr>
    <w:rPr>
      <w:i/>
      <w:iCs/>
      <w:sz w:val="28"/>
    </w:rPr>
  </w:style>
  <w:style w:type="paragraph" w:styleId="BodyTextIndent2">
    <w:name w:val="Body Text Indent 2"/>
    <w:basedOn w:val="Normal"/>
    <w:link w:val="BodyTextIndent2Char"/>
    <w:rsid w:val="00D945D2"/>
    <w:pPr>
      <w:spacing w:before="120"/>
      <w:ind w:left="357"/>
      <w:jc w:val="both"/>
    </w:pPr>
    <w:rPr>
      <w:sz w:val="28"/>
    </w:rPr>
  </w:style>
  <w:style w:type="character" w:customStyle="1" w:styleId="BodyTextIndent2Char">
    <w:name w:val="Body Text Indent 2 Char"/>
    <w:basedOn w:val="DefaultParagraphFont"/>
    <w:link w:val="BodyTextIndent2"/>
    <w:rsid w:val="00D945D2"/>
    <w:rPr>
      <w:rFonts w:ascii="Times New Roman" w:eastAsia="Times New Roman" w:hAnsi="Times New Roman" w:cs="Times New Roman"/>
      <w:sz w:val="28"/>
      <w:szCs w:val="24"/>
      <w:lang w:val="en-US"/>
    </w:rPr>
  </w:style>
  <w:style w:type="paragraph" w:styleId="BodyTextIndent3">
    <w:name w:val="Body Text Indent 3"/>
    <w:basedOn w:val="Normal"/>
    <w:link w:val="BodyTextIndent3Char"/>
    <w:rsid w:val="00D945D2"/>
    <w:pPr>
      <w:ind w:left="360"/>
      <w:jc w:val="both"/>
    </w:pPr>
    <w:rPr>
      <w:sz w:val="28"/>
    </w:rPr>
  </w:style>
  <w:style w:type="character" w:customStyle="1" w:styleId="BodyTextIndent3Char">
    <w:name w:val="Body Text Indent 3 Char"/>
    <w:basedOn w:val="DefaultParagraphFont"/>
    <w:link w:val="BodyTextIndent3"/>
    <w:rsid w:val="00D945D2"/>
    <w:rPr>
      <w:rFonts w:ascii="Times New Roman" w:eastAsia="Times New Roman" w:hAnsi="Times New Roman" w:cs="Times New Roman"/>
      <w:sz w:val="28"/>
      <w:szCs w:val="24"/>
      <w:lang w:val="en-US"/>
    </w:rPr>
  </w:style>
  <w:style w:type="paragraph" w:styleId="Subtitle">
    <w:name w:val="Subtitle"/>
    <w:basedOn w:val="Normal"/>
    <w:link w:val="SubtitleChar"/>
    <w:qFormat/>
    <w:rsid w:val="00D945D2"/>
    <w:pPr>
      <w:jc w:val="center"/>
    </w:pPr>
    <w:rPr>
      <w:b/>
      <w:bCs/>
    </w:rPr>
  </w:style>
  <w:style w:type="character" w:customStyle="1" w:styleId="SubtitleChar">
    <w:name w:val="Subtitle Char"/>
    <w:basedOn w:val="DefaultParagraphFont"/>
    <w:link w:val="Subtitle"/>
    <w:rsid w:val="00D945D2"/>
    <w:rPr>
      <w:rFonts w:ascii="Times New Roman" w:eastAsia="Times New Roman" w:hAnsi="Times New Roman" w:cs="Times New Roman"/>
      <w:b/>
      <w:bCs/>
      <w:sz w:val="24"/>
      <w:szCs w:val="24"/>
      <w:lang w:val="en-US"/>
    </w:rPr>
  </w:style>
  <w:style w:type="paragraph" w:styleId="Header">
    <w:name w:val="header"/>
    <w:basedOn w:val="Normal"/>
    <w:link w:val="HeaderChar"/>
    <w:uiPriority w:val="99"/>
    <w:rsid w:val="00D945D2"/>
    <w:pPr>
      <w:tabs>
        <w:tab w:val="center" w:pos="4320"/>
        <w:tab w:val="right" w:pos="8640"/>
      </w:tabs>
    </w:pPr>
  </w:style>
  <w:style w:type="character" w:customStyle="1" w:styleId="HeaderChar">
    <w:name w:val="Header Char"/>
    <w:basedOn w:val="DefaultParagraphFont"/>
    <w:link w:val="Header"/>
    <w:uiPriority w:val="99"/>
    <w:rsid w:val="00D945D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D945D2"/>
    <w:pPr>
      <w:tabs>
        <w:tab w:val="center" w:pos="4320"/>
        <w:tab w:val="right" w:pos="8640"/>
      </w:tabs>
    </w:pPr>
  </w:style>
  <w:style w:type="character" w:customStyle="1" w:styleId="FooterChar">
    <w:name w:val="Footer Char"/>
    <w:basedOn w:val="DefaultParagraphFont"/>
    <w:link w:val="Footer"/>
    <w:uiPriority w:val="99"/>
    <w:rsid w:val="00D945D2"/>
    <w:rPr>
      <w:rFonts w:ascii="Times New Roman" w:eastAsia="Times New Roman" w:hAnsi="Times New Roman" w:cs="Times New Roman"/>
      <w:sz w:val="24"/>
      <w:szCs w:val="24"/>
      <w:lang w:val="en-US"/>
    </w:rPr>
  </w:style>
  <w:style w:type="character" w:styleId="PageNumber">
    <w:name w:val="page number"/>
    <w:basedOn w:val="DefaultParagraphFont"/>
    <w:rsid w:val="00D945D2"/>
  </w:style>
  <w:style w:type="paragraph" w:customStyle="1" w:styleId="KHIU-TNTCBIA">
    <w:name w:val="KÝ HIỆU - TÊN TC BIA"/>
    <w:basedOn w:val="Normal"/>
    <w:rsid w:val="00D945D2"/>
    <w:pPr>
      <w:spacing w:before="120" w:line="480" w:lineRule="exact"/>
      <w:jc w:val="center"/>
    </w:pPr>
    <w:rPr>
      <w:rFonts w:ascii="Arial" w:hAnsi="Arial"/>
      <w:b/>
      <w:noProof/>
      <w:sz w:val="36"/>
      <w:szCs w:val="22"/>
      <w:lang w:val="vi-VN"/>
    </w:rPr>
  </w:style>
  <w:style w:type="paragraph" w:customStyle="1" w:styleId="Lnxutbnngoi">
    <w:name w:val="Lần xuất bản ngoài"/>
    <w:basedOn w:val="Normal"/>
    <w:rsid w:val="00D945D2"/>
    <w:pPr>
      <w:spacing w:before="120" w:line="280" w:lineRule="exact"/>
      <w:jc w:val="center"/>
    </w:pPr>
    <w:rPr>
      <w:rFonts w:ascii="Arial" w:hAnsi="Arial"/>
      <w:b/>
      <w:noProof/>
      <w:sz w:val="22"/>
      <w:szCs w:val="22"/>
      <w:lang w:val="vi-VN"/>
    </w:rPr>
  </w:style>
  <w:style w:type="paragraph" w:customStyle="1" w:styleId="-bieutuong">
    <w:name w:val="- bieu tuong"/>
    <w:basedOn w:val="Normal"/>
    <w:link w:val="-bieutuongChar"/>
    <w:rsid w:val="00D945D2"/>
    <w:pPr>
      <w:tabs>
        <w:tab w:val="num" w:pos="680"/>
      </w:tabs>
      <w:spacing w:line="360" w:lineRule="auto"/>
      <w:ind w:left="2218" w:hanging="2218"/>
      <w:jc w:val="both"/>
    </w:pPr>
    <w:rPr>
      <w:rFonts w:ascii="Arial" w:hAnsi="Arial"/>
      <w:b/>
      <w:noProof/>
      <w:sz w:val="36"/>
      <w:szCs w:val="22"/>
      <w:lang w:val="vi-VN"/>
    </w:rPr>
  </w:style>
  <w:style w:type="paragraph" w:customStyle="1" w:styleId="Nmxutbn">
    <w:name w:val="Năm xuất bản"/>
    <w:basedOn w:val="Normal"/>
    <w:rsid w:val="00D945D2"/>
    <w:pPr>
      <w:spacing w:before="120" w:line="280" w:lineRule="exact"/>
      <w:jc w:val="center"/>
    </w:pPr>
    <w:rPr>
      <w:rFonts w:ascii="Arial" w:hAnsi="Arial"/>
      <w:b/>
      <w:noProof/>
      <w:szCs w:val="22"/>
      <w:lang w:val="vi-VN"/>
    </w:rPr>
  </w:style>
  <w:style w:type="paragraph" w:customStyle="1" w:styleId="Style-bieutuong24pt">
    <w:name w:val="Style - bieu tuong + 24 pt"/>
    <w:basedOn w:val="-bieutuong"/>
    <w:link w:val="Style-bieutuong24ptChar"/>
    <w:rsid w:val="00D945D2"/>
    <w:pPr>
      <w:ind w:left="0" w:firstLine="0"/>
      <w:jc w:val="left"/>
    </w:pPr>
    <w:rPr>
      <w:bCs/>
      <w:sz w:val="48"/>
    </w:rPr>
  </w:style>
  <w:style w:type="character" w:customStyle="1" w:styleId="-bieutuongChar">
    <w:name w:val="- bieu tuong Char"/>
    <w:basedOn w:val="DefaultParagraphFont"/>
    <w:link w:val="-bieutuong"/>
    <w:rsid w:val="00D945D2"/>
    <w:rPr>
      <w:rFonts w:ascii="Arial" w:eastAsia="Times New Roman" w:hAnsi="Arial" w:cs="Times New Roman"/>
      <w:b/>
      <w:noProof/>
      <w:sz w:val="36"/>
    </w:rPr>
  </w:style>
  <w:style w:type="character" w:customStyle="1" w:styleId="Style-bieutuong24ptChar">
    <w:name w:val="Style - bieu tuong + 24 pt Char"/>
    <w:basedOn w:val="-bieutuongChar"/>
    <w:link w:val="Style-bieutuong24pt"/>
    <w:rsid w:val="00D945D2"/>
    <w:rPr>
      <w:bCs/>
      <w:sz w:val="48"/>
    </w:rPr>
  </w:style>
  <w:style w:type="table" w:styleId="TableGrid">
    <w:name w:val="Table Grid"/>
    <w:basedOn w:val="TableNormal"/>
    <w:uiPriority w:val="39"/>
    <w:rsid w:val="00D945D2"/>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D945D2"/>
  </w:style>
  <w:style w:type="character" w:customStyle="1" w:styleId="hps">
    <w:name w:val="hps"/>
    <w:basedOn w:val="DefaultParagraphFont"/>
    <w:rsid w:val="00D945D2"/>
  </w:style>
  <w:style w:type="character" w:styleId="Hyperlink">
    <w:name w:val="Hyperlink"/>
    <w:basedOn w:val="DefaultParagraphFont"/>
    <w:uiPriority w:val="99"/>
    <w:rsid w:val="00D945D2"/>
    <w:rPr>
      <w:color w:val="0000FF"/>
      <w:u w:val="single"/>
    </w:rPr>
  </w:style>
  <w:style w:type="paragraph" w:styleId="Caption">
    <w:name w:val="caption"/>
    <w:basedOn w:val="Normal"/>
    <w:next w:val="Normal"/>
    <w:uiPriority w:val="35"/>
    <w:qFormat/>
    <w:rsid w:val="00D945D2"/>
    <w:pPr>
      <w:spacing w:before="120"/>
      <w:jc w:val="right"/>
    </w:pPr>
    <w:rPr>
      <w:i/>
      <w:sz w:val="28"/>
      <w:szCs w:val="20"/>
    </w:rPr>
  </w:style>
  <w:style w:type="paragraph" w:styleId="BalloonText">
    <w:name w:val="Balloon Text"/>
    <w:basedOn w:val="Normal"/>
    <w:link w:val="BalloonTextChar"/>
    <w:uiPriority w:val="99"/>
    <w:rsid w:val="00D945D2"/>
    <w:rPr>
      <w:rFonts w:ascii="Tahoma" w:hAnsi="Tahoma" w:cs="Tahoma"/>
      <w:sz w:val="16"/>
      <w:szCs w:val="16"/>
    </w:rPr>
  </w:style>
  <w:style w:type="character" w:customStyle="1" w:styleId="BalloonTextChar">
    <w:name w:val="Balloon Text Char"/>
    <w:basedOn w:val="DefaultParagraphFont"/>
    <w:link w:val="BalloonText"/>
    <w:uiPriority w:val="99"/>
    <w:rsid w:val="00D945D2"/>
    <w:rPr>
      <w:rFonts w:ascii="Tahoma" w:eastAsia="Times New Roman" w:hAnsi="Tahoma" w:cs="Tahoma"/>
      <w:sz w:val="16"/>
      <w:szCs w:val="16"/>
      <w:lang w:val="en-US"/>
    </w:rPr>
  </w:style>
  <w:style w:type="paragraph" w:customStyle="1" w:styleId="HANOI-O">
    <w:name w:val="HANOI-O"/>
    <w:basedOn w:val="Heading1"/>
    <w:rsid w:val="00D945D2"/>
    <w:pPr>
      <w:keepNext w:val="0"/>
      <w:spacing w:line="360" w:lineRule="auto"/>
      <w:ind w:right="0"/>
    </w:pPr>
    <w:rPr>
      <w:rFonts w:ascii=".VnArialH" w:hAnsi=".VnArialH"/>
      <w:bCs w:val="0"/>
      <w:i w:val="0"/>
      <w:iCs w:val="0"/>
      <w:spacing w:val="5"/>
      <w:kern w:val="28"/>
      <w:sz w:val="24"/>
      <w:szCs w:val="20"/>
    </w:rPr>
  </w:style>
  <w:style w:type="character" w:customStyle="1" w:styleId="apple-converted-space">
    <w:name w:val="apple-converted-space"/>
    <w:basedOn w:val="DefaultParagraphFont"/>
    <w:rsid w:val="00D945D2"/>
  </w:style>
  <w:style w:type="character" w:customStyle="1" w:styleId="CharacterStyle19">
    <w:name w:val="Character Style 19"/>
    <w:rsid w:val="00D945D2"/>
    <w:rPr>
      <w:rFonts w:ascii="Arial" w:hAnsi="Arial" w:cs="Arial"/>
      <w:sz w:val="22"/>
      <w:szCs w:val="22"/>
    </w:rPr>
  </w:style>
  <w:style w:type="character" w:styleId="Emphasis">
    <w:name w:val="Emphasis"/>
    <w:basedOn w:val="DefaultParagraphFont"/>
    <w:uiPriority w:val="20"/>
    <w:qFormat/>
    <w:rsid w:val="00D945D2"/>
    <w:rPr>
      <w:i/>
      <w:iCs/>
    </w:rPr>
  </w:style>
  <w:style w:type="paragraph" w:styleId="NormalWeb">
    <w:name w:val="Normal (Web)"/>
    <w:basedOn w:val="Normal"/>
    <w:uiPriority w:val="99"/>
    <w:semiHidden/>
    <w:unhideWhenUsed/>
    <w:rsid w:val="00C503D1"/>
    <w:pPr>
      <w:spacing w:before="100" w:beforeAutospacing="1" w:after="100" w:afterAutospacing="1"/>
    </w:pPr>
    <w:rPr>
      <w:lang w:val="vi-VN" w:eastAsia="vi-VN"/>
    </w:rPr>
  </w:style>
  <w:style w:type="paragraph" w:styleId="ListParagraph">
    <w:name w:val="List Paragraph"/>
    <w:basedOn w:val="Normal"/>
    <w:link w:val="ListParagraphChar"/>
    <w:uiPriority w:val="1"/>
    <w:qFormat/>
    <w:rsid w:val="00137C31"/>
    <w:pPr>
      <w:ind w:left="720"/>
      <w:contextualSpacing/>
    </w:pPr>
  </w:style>
  <w:style w:type="paragraph" w:styleId="CommentText">
    <w:name w:val="annotation text"/>
    <w:basedOn w:val="Normal"/>
    <w:link w:val="CommentTextChar"/>
    <w:uiPriority w:val="99"/>
    <w:unhideWhenUsed/>
    <w:rsid w:val="002412BA"/>
    <w:rPr>
      <w:sz w:val="20"/>
      <w:szCs w:val="20"/>
    </w:rPr>
  </w:style>
  <w:style w:type="character" w:customStyle="1" w:styleId="CommentTextChar">
    <w:name w:val="Comment Text Char"/>
    <w:basedOn w:val="DefaultParagraphFont"/>
    <w:link w:val="CommentText"/>
    <w:uiPriority w:val="99"/>
    <w:rsid w:val="002412BA"/>
    <w:rPr>
      <w:rFonts w:ascii="Times New Roman" w:eastAsia="Times New Roman" w:hAnsi="Times New Roman" w:cs="Times New Roman"/>
      <w:sz w:val="20"/>
      <w:szCs w:val="20"/>
      <w:lang w:val="en-US"/>
    </w:rPr>
  </w:style>
  <w:style w:type="character" w:customStyle="1" w:styleId="gt-baf-back">
    <w:name w:val="gt-baf-back"/>
    <w:basedOn w:val="DefaultParagraphFont"/>
    <w:rsid w:val="00085FAC"/>
  </w:style>
  <w:style w:type="character" w:styleId="CommentReference">
    <w:name w:val="annotation reference"/>
    <w:basedOn w:val="DefaultParagraphFont"/>
    <w:uiPriority w:val="99"/>
    <w:unhideWhenUsed/>
    <w:rsid w:val="00BB2125"/>
    <w:rPr>
      <w:sz w:val="16"/>
      <w:szCs w:val="16"/>
    </w:rPr>
  </w:style>
  <w:style w:type="character" w:customStyle="1" w:styleId="subtitle0">
    <w:name w:val="subtitle"/>
    <w:basedOn w:val="DefaultParagraphFont"/>
    <w:rsid w:val="0014106E"/>
  </w:style>
  <w:style w:type="paragraph" w:customStyle="1" w:styleId="Default">
    <w:name w:val="Default"/>
    <w:rsid w:val="00AE1BB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Default1">
    <w:name w:val="Default1"/>
    <w:basedOn w:val="Default"/>
    <w:next w:val="Default"/>
    <w:uiPriority w:val="99"/>
    <w:rsid w:val="00AE1BBA"/>
    <w:rPr>
      <w:color w:val="auto"/>
    </w:rPr>
  </w:style>
  <w:style w:type="paragraph" w:customStyle="1" w:styleId="TableHeading">
    <w:name w:val="Table_Heading"/>
    <w:uiPriority w:val="99"/>
    <w:rsid w:val="00CF2C6E"/>
    <w:pPr>
      <w:spacing w:before="60" w:after="60" w:line="240" w:lineRule="auto"/>
    </w:pPr>
    <w:rPr>
      <w:rFonts w:ascii="Calibri" w:eastAsia="Times New Roman" w:hAnsi="Calibri" w:cs="Times New Roman"/>
      <w:b/>
      <w:spacing w:val="4"/>
      <w:sz w:val="20"/>
      <w:szCs w:val="20"/>
      <w:lang w:val="en-US"/>
    </w:rPr>
  </w:style>
  <w:style w:type="paragraph" w:customStyle="1" w:styleId="TableText">
    <w:name w:val="Table_Text"/>
    <w:uiPriority w:val="99"/>
    <w:rsid w:val="00CF2C6E"/>
    <w:pPr>
      <w:spacing w:before="40" w:after="40" w:line="240" w:lineRule="auto"/>
      <w:ind w:left="144"/>
    </w:pPr>
    <w:rPr>
      <w:rFonts w:ascii="Calibri" w:eastAsia="Times New Roman" w:hAnsi="Calibri" w:cs="Times New Roman"/>
      <w:spacing w:val="6"/>
      <w:sz w:val="20"/>
      <w:szCs w:val="20"/>
      <w:lang w:val="en-US"/>
    </w:rPr>
  </w:style>
  <w:style w:type="character" w:customStyle="1" w:styleId="ListParagraphChar">
    <w:name w:val="List Paragraph Char"/>
    <w:link w:val="ListParagraph"/>
    <w:uiPriority w:val="1"/>
    <w:rsid w:val="000C163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22160045">
      <w:bodyDiv w:val="1"/>
      <w:marLeft w:val="0"/>
      <w:marRight w:val="0"/>
      <w:marTop w:val="0"/>
      <w:marBottom w:val="0"/>
      <w:divBdr>
        <w:top w:val="none" w:sz="0" w:space="0" w:color="auto"/>
        <w:left w:val="none" w:sz="0" w:space="0" w:color="auto"/>
        <w:bottom w:val="none" w:sz="0" w:space="0" w:color="auto"/>
        <w:right w:val="none" w:sz="0" w:space="0" w:color="auto"/>
      </w:divBdr>
    </w:div>
    <w:div w:id="133528648">
      <w:bodyDiv w:val="1"/>
      <w:marLeft w:val="0"/>
      <w:marRight w:val="0"/>
      <w:marTop w:val="0"/>
      <w:marBottom w:val="0"/>
      <w:divBdr>
        <w:top w:val="none" w:sz="0" w:space="0" w:color="auto"/>
        <w:left w:val="none" w:sz="0" w:space="0" w:color="auto"/>
        <w:bottom w:val="none" w:sz="0" w:space="0" w:color="auto"/>
        <w:right w:val="none" w:sz="0" w:space="0" w:color="auto"/>
      </w:divBdr>
    </w:div>
    <w:div w:id="365180159">
      <w:bodyDiv w:val="1"/>
      <w:marLeft w:val="0"/>
      <w:marRight w:val="0"/>
      <w:marTop w:val="0"/>
      <w:marBottom w:val="0"/>
      <w:divBdr>
        <w:top w:val="none" w:sz="0" w:space="0" w:color="auto"/>
        <w:left w:val="none" w:sz="0" w:space="0" w:color="auto"/>
        <w:bottom w:val="none" w:sz="0" w:space="0" w:color="auto"/>
        <w:right w:val="none" w:sz="0" w:space="0" w:color="auto"/>
      </w:divBdr>
    </w:div>
    <w:div w:id="449083940">
      <w:bodyDiv w:val="1"/>
      <w:marLeft w:val="0"/>
      <w:marRight w:val="0"/>
      <w:marTop w:val="0"/>
      <w:marBottom w:val="0"/>
      <w:divBdr>
        <w:top w:val="none" w:sz="0" w:space="0" w:color="auto"/>
        <w:left w:val="none" w:sz="0" w:space="0" w:color="auto"/>
        <w:bottom w:val="none" w:sz="0" w:space="0" w:color="auto"/>
        <w:right w:val="none" w:sz="0" w:space="0" w:color="auto"/>
      </w:divBdr>
    </w:div>
    <w:div w:id="525606812">
      <w:bodyDiv w:val="1"/>
      <w:marLeft w:val="0"/>
      <w:marRight w:val="0"/>
      <w:marTop w:val="0"/>
      <w:marBottom w:val="0"/>
      <w:divBdr>
        <w:top w:val="none" w:sz="0" w:space="0" w:color="auto"/>
        <w:left w:val="none" w:sz="0" w:space="0" w:color="auto"/>
        <w:bottom w:val="none" w:sz="0" w:space="0" w:color="auto"/>
        <w:right w:val="none" w:sz="0" w:space="0" w:color="auto"/>
      </w:divBdr>
    </w:div>
    <w:div w:id="888806804">
      <w:bodyDiv w:val="1"/>
      <w:marLeft w:val="0"/>
      <w:marRight w:val="0"/>
      <w:marTop w:val="0"/>
      <w:marBottom w:val="0"/>
      <w:divBdr>
        <w:top w:val="none" w:sz="0" w:space="0" w:color="auto"/>
        <w:left w:val="none" w:sz="0" w:space="0" w:color="auto"/>
        <w:bottom w:val="none" w:sz="0" w:space="0" w:color="auto"/>
        <w:right w:val="none" w:sz="0" w:space="0" w:color="auto"/>
      </w:divBdr>
    </w:div>
    <w:div w:id="1297835928">
      <w:bodyDiv w:val="1"/>
      <w:marLeft w:val="0"/>
      <w:marRight w:val="0"/>
      <w:marTop w:val="0"/>
      <w:marBottom w:val="0"/>
      <w:divBdr>
        <w:top w:val="none" w:sz="0" w:space="0" w:color="auto"/>
        <w:left w:val="none" w:sz="0" w:space="0" w:color="auto"/>
        <w:bottom w:val="none" w:sz="0" w:space="0" w:color="auto"/>
        <w:right w:val="none" w:sz="0" w:space="0" w:color="auto"/>
      </w:divBdr>
    </w:div>
    <w:div w:id="1372221546">
      <w:bodyDiv w:val="1"/>
      <w:marLeft w:val="0"/>
      <w:marRight w:val="0"/>
      <w:marTop w:val="0"/>
      <w:marBottom w:val="0"/>
      <w:divBdr>
        <w:top w:val="none" w:sz="0" w:space="0" w:color="auto"/>
        <w:left w:val="none" w:sz="0" w:space="0" w:color="auto"/>
        <w:bottom w:val="none" w:sz="0" w:space="0" w:color="auto"/>
        <w:right w:val="none" w:sz="0" w:space="0" w:color="auto"/>
      </w:divBdr>
    </w:div>
    <w:div w:id="1410955925">
      <w:bodyDiv w:val="1"/>
      <w:marLeft w:val="0"/>
      <w:marRight w:val="0"/>
      <w:marTop w:val="0"/>
      <w:marBottom w:val="0"/>
      <w:divBdr>
        <w:top w:val="none" w:sz="0" w:space="0" w:color="auto"/>
        <w:left w:val="none" w:sz="0" w:space="0" w:color="auto"/>
        <w:bottom w:val="none" w:sz="0" w:space="0" w:color="auto"/>
        <w:right w:val="none" w:sz="0" w:space="0" w:color="auto"/>
      </w:divBdr>
      <w:divsChild>
        <w:div w:id="1342703182">
          <w:marLeft w:val="37"/>
          <w:marRight w:val="0"/>
          <w:marTop w:val="9"/>
          <w:marBottom w:val="0"/>
          <w:divBdr>
            <w:top w:val="none" w:sz="0" w:space="0" w:color="auto"/>
            <w:left w:val="none" w:sz="0" w:space="0" w:color="auto"/>
            <w:bottom w:val="none" w:sz="0" w:space="0" w:color="auto"/>
            <w:right w:val="none" w:sz="0" w:space="0" w:color="auto"/>
          </w:divBdr>
        </w:div>
        <w:div w:id="1440371606">
          <w:marLeft w:val="37"/>
          <w:marRight w:val="0"/>
          <w:marTop w:val="9"/>
          <w:marBottom w:val="0"/>
          <w:divBdr>
            <w:top w:val="none" w:sz="0" w:space="0" w:color="auto"/>
            <w:left w:val="none" w:sz="0" w:space="0" w:color="auto"/>
            <w:bottom w:val="none" w:sz="0" w:space="0" w:color="auto"/>
            <w:right w:val="none" w:sz="0" w:space="0" w:color="auto"/>
          </w:divBdr>
        </w:div>
        <w:div w:id="1255356021">
          <w:marLeft w:val="37"/>
          <w:marRight w:val="0"/>
          <w:marTop w:val="9"/>
          <w:marBottom w:val="0"/>
          <w:divBdr>
            <w:top w:val="none" w:sz="0" w:space="0" w:color="auto"/>
            <w:left w:val="none" w:sz="0" w:space="0" w:color="auto"/>
            <w:bottom w:val="none" w:sz="0" w:space="0" w:color="auto"/>
            <w:right w:val="none" w:sz="0" w:space="0" w:color="auto"/>
          </w:divBdr>
        </w:div>
        <w:div w:id="1289819542">
          <w:marLeft w:val="37"/>
          <w:marRight w:val="0"/>
          <w:marTop w:val="9"/>
          <w:marBottom w:val="0"/>
          <w:divBdr>
            <w:top w:val="none" w:sz="0" w:space="0" w:color="auto"/>
            <w:left w:val="none" w:sz="0" w:space="0" w:color="auto"/>
            <w:bottom w:val="none" w:sz="0" w:space="0" w:color="auto"/>
            <w:right w:val="none" w:sz="0" w:space="0" w:color="auto"/>
          </w:divBdr>
        </w:div>
        <w:div w:id="967781277">
          <w:marLeft w:val="37"/>
          <w:marRight w:val="0"/>
          <w:marTop w:val="9"/>
          <w:marBottom w:val="0"/>
          <w:divBdr>
            <w:top w:val="none" w:sz="0" w:space="0" w:color="auto"/>
            <w:left w:val="none" w:sz="0" w:space="0" w:color="auto"/>
            <w:bottom w:val="none" w:sz="0" w:space="0" w:color="auto"/>
            <w:right w:val="none" w:sz="0" w:space="0" w:color="auto"/>
          </w:divBdr>
        </w:div>
        <w:div w:id="1097336309">
          <w:marLeft w:val="37"/>
          <w:marRight w:val="0"/>
          <w:marTop w:val="9"/>
          <w:marBottom w:val="0"/>
          <w:divBdr>
            <w:top w:val="none" w:sz="0" w:space="0" w:color="auto"/>
            <w:left w:val="none" w:sz="0" w:space="0" w:color="auto"/>
            <w:bottom w:val="none" w:sz="0" w:space="0" w:color="auto"/>
            <w:right w:val="none" w:sz="0" w:space="0" w:color="auto"/>
          </w:divBdr>
        </w:div>
        <w:div w:id="543761046">
          <w:marLeft w:val="37"/>
          <w:marRight w:val="0"/>
          <w:marTop w:val="9"/>
          <w:marBottom w:val="0"/>
          <w:divBdr>
            <w:top w:val="none" w:sz="0" w:space="0" w:color="auto"/>
            <w:left w:val="none" w:sz="0" w:space="0" w:color="auto"/>
            <w:bottom w:val="none" w:sz="0" w:space="0" w:color="auto"/>
            <w:right w:val="none" w:sz="0" w:space="0" w:color="auto"/>
          </w:divBdr>
        </w:div>
      </w:divsChild>
    </w:div>
    <w:div w:id="1647005675">
      <w:bodyDiv w:val="1"/>
      <w:marLeft w:val="0"/>
      <w:marRight w:val="0"/>
      <w:marTop w:val="0"/>
      <w:marBottom w:val="0"/>
      <w:divBdr>
        <w:top w:val="none" w:sz="0" w:space="0" w:color="auto"/>
        <w:left w:val="none" w:sz="0" w:space="0" w:color="auto"/>
        <w:bottom w:val="none" w:sz="0" w:space="0" w:color="auto"/>
        <w:right w:val="none" w:sz="0" w:space="0" w:color="auto"/>
      </w:divBdr>
    </w:div>
    <w:div w:id="182597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ganhangphapluat.thukyluat.vn/tu-van-phap-luat/tai-nguyen--moi-truong/giay-chung-nhan-kiem-dinh-an-toan-ky-thuat-va-bao-ve-moi-truong-phuong-1983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EE4EC-BEDD-40D2-B5B7-42616F89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15109</Words>
  <Characters>86125</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 Trình Mạnh</dc:creator>
  <cp:lastModifiedBy>Miss Binh</cp:lastModifiedBy>
  <cp:revision>2</cp:revision>
  <cp:lastPrinted>2018-10-04T08:37:00Z</cp:lastPrinted>
  <dcterms:created xsi:type="dcterms:W3CDTF">2019-01-02T08:57:00Z</dcterms:created>
  <dcterms:modified xsi:type="dcterms:W3CDTF">2019-01-02T08:57:00Z</dcterms:modified>
</cp:coreProperties>
</file>