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88" w:rsidRPr="006C5D8A" w:rsidRDefault="00866688" w:rsidP="00866688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C5D8A">
        <w:rPr>
          <w:rFonts w:ascii="Times New Roman" w:hAnsi="Times New Roman"/>
          <w:b/>
          <w:sz w:val="28"/>
          <w:szCs w:val="28"/>
        </w:rPr>
        <w:t>Tổng hợp số liệu chậm hủy chuyến của các hãng hàng không Việt Nam giai đoạn từ 07h00 ngày 21/</w:t>
      </w:r>
      <w:r w:rsidR="009E57B8">
        <w:rPr>
          <w:rFonts w:ascii="Times New Roman" w:hAnsi="Times New Roman"/>
          <w:b/>
          <w:sz w:val="28"/>
          <w:szCs w:val="28"/>
        </w:rPr>
        <w:t>9</w:t>
      </w:r>
      <w:r w:rsidRPr="006C5D8A">
        <w:rPr>
          <w:rFonts w:ascii="Times New Roman" w:hAnsi="Times New Roman"/>
          <w:b/>
          <w:sz w:val="28"/>
          <w:szCs w:val="28"/>
        </w:rPr>
        <w:t>/2016 đến 06h59 ngày 29/9/2016</w:t>
      </w:r>
    </w:p>
    <w:p w:rsidR="00866688" w:rsidRPr="0052385F" w:rsidRDefault="00866688" w:rsidP="00866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918" w:type="dxa"/>
        <w:tblInd w:w="-1171" w:type="dxa"/>
        <w:tblLayout w:type="fixed"/>
        <w:tblLook w:val="04A0"/>
      </w:tblPr>
      <w:tblGrid>
        <w:gridCol w:w="2215"/>
        <w:gridCol w:w="940"/>
        <w:gridCol w:w="876"/>
        <w:gridCol w:w="860"/>
        <w:gridCol w:w="18"/>
        <w:gridCol w:w="832"/>
        <w:gridCol w:w="18"/>
        <w:gridCol w:w="833"/>
        <w:gridCol w:w="834"/>
        <w:gridCol w:w="18"/>
        <w:gridCol w:w="849"/>
        <w:gridCol w:w="850"/>
        <w:gridCol w:w="18"/>
        <w:gridCol w:w="833"/>
        <w:gridCol w:w="924"/>
      </w:tblGrid>
      <w:tr w:rsidR="00866688" w:rsidRPr="00FC43E3" w:rsidTr="00866688">
        <w:trPr>
          <w:trHeight w:val="315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Chỉ tiêu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</w:rPr>
              <w:t>Vietnam Airlines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</w:rPr>
              <w:t>VietJet Air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</w:rPr>
              <w:t>Jetstar Pacific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</w:rPr>
              <w:t>VASCO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</w:rPr>
              <w:t>Tổng</w:t>
            </w:r>
          </w:p>
        </w:tc>
      </w:tr>
      <w:tr w:rsidR="00866688" w:rsidRPr="00FC43E3" w:rsidTr="00866688">
        <w:trPr>
          <w:trHeight w:val="630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Tỷ lệ</w:t>
            </w:r>
          </w:p>
        </w:tc>
      </w:tr>
      <w:tr w:rsidR="00866688" w:rsidRPr="00FC43E3" w:rsidTr="00866688">
        <w:trPr>
          <w:trHeight w:val="31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CHUYẾN BAY KHAI THÁC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b/>
                <w:bCs/>
                <w:color w:val="000000"/>
              </w:rPr>
              <w:t>2,699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b/>
                <w:bCs/>
                <w:color w:val="000000"/>
              </w:rPr>
              <w:t>1,610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b/>
                <w:bCs/>
                <w:color w:val="000000"/>
              </w:rPr>
              <w:t>754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b/>
                <w:bCs/>
                <w:color w:val="000000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b/>
                <w:bCs/>
                <w:color w:val="000000"/>
              </w:rPr>
              <w:t>5,308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66688" w:rsidRPr="00FC43E3" w:rsidTr="00866688">
        <w:trPr>
          <w:trHeight w:val="31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CHẬM CHUYẾN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b/>
                <w:bCs/>
                <w:color w:val="000000"/>
              </w:rPr>
              <w:t>506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b/>
                <w:bCs/>
                <w:color w:val="000000"/>
              </w:rPr>
              <w:t>18.7%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b/>
                <w:bCs/>
                <w:color w:val="000000"/>
              </w:rPr>
              <w:t>227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b/>
                <w:bCs/>
                <w:color w:val="000000"/>
              </w:rPr>
              <w:t>14.1%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b/>
                <w:bCs/>
                <w:color w:val="000000"/>
              </w:rPr>
              <w:t>113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b/>
                <w:bCs/>
                <w:color w:val="000000"/>
              </w:rPr>
              <w:t>15.0%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b/>
                <w:bCs/>
                <w:color w:val="000000"/>
              </w:rPr>
              <w:t>4.9%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b/>
                <w:bCs/>
                <w:color w:val="000000"/>
              </w:rPr>
              <w:t>858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b/>
                <w:bCs/>
                <w:color w:val="000000"/>
              </w:rPr>
              <w:t>16.2%</w:t>
            </w:r>
          </w:p>
        </w:tc>
      </w:tr>
      <w:tr w:rsidR="00866688" w:rsidRPr="00FC43E3" w:rsidTr="00866688">
        <w:trPr>
          <w:trHeight w:val="630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 Trang thiết bị và dịch vụ tại Cảng hàng không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0.6%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1.6%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0.8%</w:t>
            </w:r>
          </w:p>
        </w:tc>
      </w:tr>
      <w:tr w:rsidR="00866688" w:rsidRPr="00FC43E3" w:rsidTr="00866688">
        <w:trPr>
          <w:trHeight w:val="31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 Quản lý, điều hành bay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0.7%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0.4%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0.4%</w:t>
            </w:r>
          </w:p>
        </w:tc>
      </w:tr>
      <w:tr w:rsidR="00866688" w:rsidRPr="00FC43E3" w:rsidTr="00866688">
        <w:trPr>
          <w:trHeight w:val="31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 Hãng hàng không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7.9%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2.4%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0.4%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2.4%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4.9%</w:t>
            </w:r>
          </w:p>
        </w:tc>
      </w:tr>
      <w:tr w:rsidR="00866688" w:rsidRPr="00FC43E3" w:rsidTr="00866688">
        <w:trPr>
          <w:trHeight w:val="31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 Thời tiết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1.1%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0.4%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1.6%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0.7%</w:t>
            </w:r>
          </w:p>
        </w:tc>
      </w:tr>
      <w:tr w:rsidR="00866688" w:rsidRPr="00FC43E3" w:rsidTr="00866688">
        <w:trPr>
          <w:trHeight w:val="31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 Lý do khác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0.2%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0.3%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0.4%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0.2%</w:t>
            </w:r>
          </w:p>
        </w:tc>
      </w:tr>
      <w:tr w:rsidR="00866688" w:rsidRPr="00FC43E3" w:rsidTr="00866688">
        <w:trPr>
          <w:trHeight w:val="31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 Tàu bay về muộn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8.2%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10.1%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13.5%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0.4%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487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9.2%</w:t>
            </w:r>
          </w:p>
        </w:tc>
      </w:tr>
      <w:tr w:rsidR="00866688" w:rsidRPr="00FC43E3" w:rsidTr="00866688">
        <w:trPr>
          <w:trHeight w:val="31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HỦY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1.2%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0.1%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0.8%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3.2%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b/>
                <w:bCs/>
                <w:color w:val="000000"/>
              </w:rPr>
              <w:t>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0.9%</w:t>
            </w:r>
          </w:p>
        </w:tc>
      </w:tr>
      <w:tr w:rsidR="00866688" w:rsidRPr="00FC43E3" w:rsidTr="00866688">
        <w:trPr>
          <w:trHeight w:val="31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 Thời tiết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0.4%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0.1%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0.5%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0.3%</w:t>
            </w:r>
          </w:p>
        </w:tc>
      </w:tr>
      <w:tr w:rsidR="00866688" w:rsidRPr="00FC43E3" w:rsidTr="00866688">
        <w:trPr>
          <w:trHeight w:val="31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 Kỹ thuật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0.6%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0.3%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3.2%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0.5%</w:t>
            </w:r>
          </w:p>
        </w:tc>
      </w:tr>
      <w:tr w:rsidR="00866688" w:rsidRPr="00FC43E3" w:rsidTr="00866688">
        <w:trPr>
          <w:trHeight w:val="31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 Thương mại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0.0%</w:t>
            </w:r>
          </w:p>
        </w:tc>
      </w:tr>
      <w:tr w:rsidR="00866688" w:rsidRPr="00FC43E3" w:rsidTr="00866688">
        <w:trPr>
          <w:trHeight w:val="31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 Khai thác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0.2%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0.1%</w:t>
            </w:r>
          </w:p>
        </w:tc>
      </w:tr>
      <w:tr w:rsidR="00866688" w:rsidRPr="00FC43E3" w:rsidTr="00866688">
        <w:trPr>
          <w:trHeight w:val="31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688" w:rsidRPr="00FC43E3" w:rsidRDefault="00866688" w:rsidP="00E221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 Lý do khác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88" w:rsidRPr="007F713E" w:rsidRDefault="00866688" w:rsidP="00E221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3E">
              <w:rPr>
                <w:rFonts w:ascii="Times New Roman" w:hAnsi="Times New Roman"/>
                <w:color w:val="000000"/>
              </w:rPr>
              <w:t>0.0%</w:t>
            </w:r>
          </w:p>
        </w:tc>
      </w:tr>
    </w:tbl>
    <w:p w:rsidR="00866688" w:rsidRPr="0052385F" w:rsidRDefault="00866688" w:rsidP="00866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0F29" w:rsidRDefault="002F0F29"/>
    <w:sectPr w:rsidR="002F0F29" w:rsidSect="0086668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6688"/>
    <w:rsid w:val="002F0F29"/>
    <w:rsid w:val="006C5D8A"/>
    <w:rsid w:val="00866688"/>
    <w:rsid w:val="008B0FBF"/>
    <w:rsid w:val="009E57B8"/>
    <w:rsid w:val="00FA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3</cp:revision>
  <dcterms:created xsi:type="dcterms:W3CDTF">2016-10-03T08:25:00Z</dcterms:created>
  <dcterms:modified xsi:type="dcterms:W3CDTF">2016-10-03T08:26:00Z</dcterms:modified>
</cp:coreProperties>
</file>